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82351" w14:textId="5B5B6B25" w:rsidR="00E321FC" w:rsidRDefault="008E6F0A" w:rsidP="008E6F0A">
      <w:pPr>
        <w:pStyle w:val="Ttulo1"/>
        <w:rPr>
          <w:lang w:val="es-419"/>
        </w:rPr>
      </w:pPr>
      <w:r>
        <w:rPr>
          <w:lang w:val="es-419"/>
        </w:rPr>
        <w:t xml:space="preserve">Soluciones a vulnerabilidades </w:t>
      </w:r>
    </w:p>
    <w:p w14:paraId="3DDFDDE9" w14:textId="166D59E6" w:rsidR="008E6F0A" w:rsidRDefault="008E6F0A" w:rsidP="008E6F0A">
      <w:pPr>
        <w:pStyle w:val="Ttulo2"/>
        <w:rPr>
          <w:lang w:val="es-419"/>
        </w:rPr>
      </w:pPr>
      <w:r>
        <w:rPr>
          <w:lang w:val="es-419"/>
        </w:rPr>
        <w:t>#24 (</w:t>
      </w:r>
      <w:proofErr w:type="spellStart"/>
      <w:r>
        <w:rPr>
          <w:lang w:val="es-419"/>
        </w:rPr>
        <w:t>high</w:t>
      </w:r>
      <w:proofErr w:type="spellEnd"/>
      <w:r>
        <w:rPr>
          <w:lang w:val="es-419"/>
        </w:rPr>
        <w:t>)</w:t>
      </w:r>
    </w:p>
    <w:p w14:paraId="042E3894" w14:textId="77777777" w:rsidR="008E6F0A" w:rsidRPr="008E6F0A" w:rsidRDefault="008E6F0A" w:rsidP="008E6F0A">
      <w:r w:rsidRPr="008E6F0A">
        <w:t>La forma correcta es </w:t>
      </w:r>
      <w:r w:rsidRPr="008E6F0A">
        <w:rPr>
          <w:b/>
          <w:bCs/>
        </w:rPr>
        <w:t>no interpolar datos de usuario directamente en HTML</w:t>
      </w:r>
      <w:r w:rsidRPr="008E6F0A">
        <w:t xml:space="preserve">. Para mantener funcionalidad sin rediseñar toda la sección, la mejor corrección puntual es escapar </w:t>
      </w:r>
      <w:proofErr w:type="spellStart"/>
      <w:r w:rsidRPr="008E6F0A">
        <w:t>metacaracteres</w:t>
      </w:r>
      <w:proofErr w:type="spellEnd"/>
      <w:r w:rsidRPr="008E6F0A">
        <w:t xml:space="preserve"> HTML de </w:t>
      </w:r>
      <w:proofErr w:type="spellStart"/>
      <w:r w:rsidRPr="008E6F0A">
        <w:t>title</w:t>
      </w:r>
      <w:proofErr w:type="spellEnd"/>
      <w:r w:rsidRPr="008E6F0A">
        <w:t> antes de usarlo en las plantillas HTML.</w:t>
      </w:r>
    </w:p>
    <w:p w14:paraId="7C3D47C6" w14:textId="77777777" w:rsidR="008E6F0A" w:rsidRPr="008E6F0A" w:rsidRDefault="008E6F0A" w:rsidP="008E6F0A">
      <w:r w:rsidRPr="008E6F0A">
        <w:t>Cambio recomendado en </w:t>
      </w:r>
      <w:proofErr w:type="spellStart"/>
      <w:r w:rsidRPr="008E6F0A">
        <w:t>docs</w:t>
      </w:r>
      <w:proofErr w:type="spellEnd"/>
      <w:r w:rsidRPr="008E6F0A">
        <w:t>/scripts.js:</w:t>
      </w:r>
    </w:p>
    <w:p w14:paraId="55F7781B" w14:textId="77777777" w:rsidR="008E6F0A" w:rsidRPr="008E6F0A" w:rsidRDefault="008E6F0A" w:rsidP="008E6F0A">
      <w:pPr>
        <w:numPr>
          <w:ilvl w:val="0"/>
          <w:numId w:val="1"/>
        </w:numPr>
      </w:pPr>
      <w:r w:rsidRPr="008E6F0A">
        <w:t xml:space="preserve">Añadir una función utilitaria de escape HTML (por </w:t>
      </w:r>
      <w:proofErr w:type="gramStart"/>
      <w:r w:rsidRPr="008E6F0A">
        <w:t>ejemplo</w:t>
      </w:r>
      <w:proofErr w:type="gramEnd"/>
      <w:r w:rsidRPr="008E6F0A">
        <w:t> </w:t>
      </w:r>
      <w:proofErr w:type="spellStart"/>
      <w:r w:rsidRPr="008E6F0A">
        <w:t>escapeHtml</w:t>
      </w:r>
      <w:proofErr w:type="spellEnd"/>
      <w:r w:rsidRPr="008E6F0A">
        <w:t>) en una zona cercana a utilidades globales.</w:t>
      </w:r>
    </w:p>
    <w:p w14:paraId="11C78358" w14:textId="77777777" w:rsidR="008E6F0A" w:rsidRPr="008E6F0A" w:rsidRDefault="008E6F0A" w:rsidP="008E6F0A">
      <w:pPr>
        <w:numPr>
          <w:ilvl w:val="0"/>
          <w:numId w:val="1"/>
        </w:numPr>
      </w:pPr>
      <w:r w:rsidRPr="008E6F0A">
        <w:t>En </w:t>
      </w:r>
      <w:proofErr w:type="spellStart"/>
      <w:r w:rsidRPr="008E6F0A">
        <w:t>exportNote</w:t>
      </w:r>
      <w:proofErr w:type="spellEnd"/>
      <w:r w:rsidRPr="008E6F0A">
        <w:t>(</w:t>
      </w:r>
      <w:proofErr w:type="spellStart"/>
      <w:r w:rsidRPr="008E6F0A">
        <w:t>format</w:t>
      </w:r>
      <w:proofErr w:type="spellEnd"/>
      <w:r w:rsidRPr="008E6F0A">
        <w:t>), justo después de leer </w:t>
      </w:r>
      <w:proofErr w:type="spellStart"/>
      <w:r w:rsidRPr="008E6F0A">
        <w:t>title</w:t>
      </w:r>
      <w:proofErr w:type="spellEnd"/>
      <w:r w:rsidRPr="008E6F0A">
        <w:t>, crear una versión segura (</w:t>
      </w:r>
      <w:proofErr w:type="spellStart"/>
      <w:r w:rsidRPr="008E6F0A">
        <w:t>safeTitle</w:t>
      </w:r>
      <w:proofErr w:type="spellEnd"/>
      <w:r w:rsidRPr="008E6F0A">
        <w:t xml:space="preserve"> = </w:t>
      </w:r>
      <w:proofErr w:type="spellStart"/>
      <w:r w:rsidRPr="008E6F0A">
        <w:t>escapeHtml</w:t>
      </w:r>
      <w:proofErr w:type="spellEnd"/>
      <w:r w:rsidRPr="008E6F0A">
        <w:t>(</w:t>
      </w:r>
      <w:proofErr w:type="spellStart"/>
      <w:r w:rsidRPr="008E6F0A">
        <w:t>title</w:t>
      </w:r>
      <w:proofErr w:type="spellEnd"/>
      <w:r w:rsidRPr="008E6F0A">
        <w:t>)).</w:t>
      </w:r>
    </w:p>
    <w:p w14:paraId="2E069126" w14:textId="77777777" w:rsidR="008E6F0A" w:rsidRPr="008E6F0A" w:rsidRDefault="008E6F0A" w:rsidP="008E6F0A">
      <w:pPr>
        <w:numPr>
          <w:ilvl w:val="0"/>
          <w:numId w:val="1"/>
        </w:numPr>
      </w:pPr>
      <w:r w:rsidRPr="008E6F0A">
        <w:t>Reemplazar ${</w:t>
      </w:r>
      <w:proofErr w:type="spellStart"/>
      <w:r w:rsidRPr="008E6F0A">
        <w:t>title</w:t>
      </w:r>
      <w:proofErr w:type="spellEnd"/>
      <w:r w:rsidRPr="008E6F0A">
        <w:t>} por ${</w:t>
      </w:r>
      <w:proofErr w:type="spellStart"/>
      <w:r w:rsidRPr="008E6F0A">
        <w:t>safeTitle</w:t>
      </w:r>
      <w:proofErr w:type="spellEnd"/>
      <w:r w:rsidRPr="008E6F0A">
        <w:t>} en:</w:t>
      </w:r>
    </w:p>
    <w:p w14:paraId="4CFB31E6" w14:textId="77777777" w:rsidR="008E6F0A" w:rsidRPr="008E6F0A" w:rsidRDefault="008E6F0A" w:rsidP="008E6F0A">
      <w:pPr>
        <w:numPr>
          <w:ilvl w:val="1"/>
          <w:numId w:val="1"/>
        </w:numPr>
      </w:pPr>
      <w:r w:rsidRPr="008E6F0A">
        <w:t>Bloque </w:t>
      </w:r>
      <w:proofErr w:type="spellStart"/>
      <w:r w:rsidRPr="008E6F0A">
        <w:t>printContainer.innerHTML</w:t>
      </w:r>
      <w:proofErr w:type="spellEnd"/>
      <w:r w:rsidRPr="008E6F0A">
        <w:t> (líneas ~1242–1249), especialmente &lt;h1&gt;${...}&lt;/h1&gt;.</w:t>
      </w:r>
    </w:p>
    <w:p w14:paraId="5BB62F40" w14:textId="77777777" w:rsidR="008E6F0A" w:rsidRPr="008E6F0A" w:rsidRDefault="008E6F0A" w:rsidP="008E6F0A">
      <w:pPr>
        <w:numPr>
          <w:ilvl w:val="1"/>
          <w:numId w:val="1"/>
        </w:numPr>
      </w:pPr>
      <w:r w:rsidRPr="008E6F0A">
        <w:t>Bloque </w:t>
      </w:r>
      <w:proofErr w:type="spellStart"/>
      <w:r w:rsidRPr="008E6F0A">
        <w:t>htmlContent</w:t>
      </w:r>
      <w:proofErr w:type="spellEnd"/>
      <w:r w:rsidRPr="008E6F0A">
        <w:t> para DOC (líneas ~1255–1260), en &lt;</w:t>
      </w:r>
      <w:proofErr w:type="spellStart"/>
      <w:r w:rsidRPr="008E6F0A">
        <w:t>title</w:t>
      </w:r>
      <w:proofErr w:type="spellEnd"/>
      <w:r w:rsidRPr="008E6F0A">
        <w:t>&gt; y &lt;h1&gt;.</w:t>
      </w:r>
    </w:p>
    <w:p w14:paraId="773F9D43" w14:textId="77777777" w:rsidR="008E6F0A" w:rsidRPr="008E6F0A" w:rsidRDefault="008E6F0A" w:rsidP="008E6F0A">
      <w:pPr>
        <w:numPr>
          <w:ilvl w:val="0"/>
          <w:numId w:val="1"/>
        </w:numPr>
      </w:pPr>
      <w:r w:rsidRPr="008E6F0A">
        <w:t>Mantener </w:t>
      </w:r>
      <w:proofErr w:type="spellStart"/>
      <w:proofErr w:type="gramStart"/>
      <w:r w:rsidRPr="008E6F0A">
        <w:t>marked.parse</w:t>
      </w:r>
      <w:proofErr w:type="spellEnd"/>
      <w:proofErr w:type="gramEnd"/>
      <w:r w:rsidRPr="008E6F0A">
        <w:t>(</w:t>
      </w:r>
      <w:proofErr w:type="spellStart"/>
      <w:r w:rsidRPr="008E6F0A">
        <w:t>content</w:t>
      </w:r>
      <w:proofErr w:type="spellEnd"/>
      <w:r w:rsidRPr="008E6F0A">
        <w:t xml:space="preserve">) intacto para no cambiar funcionalidad existente de render </w:t>
      </w:r>
      <w:proofErr w:type="spellStart"/>
      <w:r w:rsidRPr="008E6F0A">
        <w:t>markdown</w:t>
      </w:r>
      <w:proofErr w:type="spellEnd"/>
      <w:r w:rsidRPr="008E6F0A">
        <w:t xml:space="preserve"> (el hallazgo reportado es específicamente por </w:t>
      </w:r>
      <w:proofErr w:type="spellStart"/>
      <w:r w:rsidRPr="008E6F0A">
        <w:t>title</w:t>
      </w:r>
      <w:proofErr w:type="spellEnd"/>
      <w:r w:rsidRPr="008E6F0A">
        <w:t>).</w:t>
      </w:r>
    </w:p>
    <w:p w14:paraId="39929F89" w14:textId="3BA71413" w:rsidR="008E6F0A" w:rsidRDefault="008E6F0A" w:rsidP="008E6F0A">
      <w:pPr>
        <w:pStyle w:val="Ttulo2"/>
      </w:pPr>
      <w:r>
        <w:t>#23 (</w:t>
      </w:r>
      <w:proofErr w:type="spellStart"/>
      <w:r>
        <w:t>high</w:t>
      </w:r>
      <w:proofErr w:type="spellEnd"/>
      <w:r>
        <w:t xml:space="preserve">) </w:t>
      </w:r>
    </w:p>
    <w:p w14:paraId="5EC43E5C" w14:textId="77777777" w:rsidR="008E6F0A" w:rsidRPr="008E6F0A" w:rsidRDefault="008E6F0A" w:rsidP="008E6F0A">
      <w:r w:rsidRPr="008E6F0A">
        <w:t>La forma correcta de corregirlo sin cambiar funcionalidad es </w:t>
      </w:r>
      <w:r w:rsidRPr="008E6F0A">
        <w:rPr>
          <w:b/>
          <w:bCs/>
        </w:rPr>
        <w:t>evitar insertar </w:t>
      </w:r>
      <w:proofErr w:type="spellStart"/>
      <w:r w:rsidRPr="008E6F0A">
        <w:rPr>
          <w:b/>
          <w:bCs/>
        </w:rPr>
        <w:t>title</w:t>
      </w:r>
      <w:proofErr w:type="spellEnd"/>
      <w:r w:rsidRPr="008E6F0A">
        <w:rPr>
          <w:b/>
          <w:bCs/>
        </w:rPr>
        <w:t> (texto no confiable) en </w:t>
      </w:r>
      <w:proofErr w:type="spellStart"/>
      <w:r w:rsidRPr="008E6F0A">
        <w:rPr>
          <w:b/>
          <w:bCs/>
        </w:rPr>
        <w:t>innerHTML</w:t>
      </w:r>
      <w:proofErr w:type="spellEnd"/>
      <w:r w:rsidRPr="008E6F0A">
        <w:t> y en su lugar construir el DOM con </w:t>
      </w:r>
      <w:proofErr w:type="spellStart"/>
      <w:r w:rsidRPr="008E6F0A">
        <w:t>textContent</w:t>
      </w:r>
      <w:proofErr w:type="spellEnd"/>
      <w:r w:rsidRPr="008E6F0A">
        <w:t> para nodos de texto.</w:t>
      </w:r>
      <w:r w:rsidRPr="008E6F0A">
        <w:br/>
        <w:t>En concreto, en Documentos/Anticithera.html, dentro de </w:t>
      </w:r>
      <w:proofErr w:type="spellStart"/>
      <w:r w:rsidRPr="008E6F0A">
        <w:t>exportNote</w:t>
      </w:r>
      <w:proofErr w:type="spellEnd"/>
      <w:r w:rsidRPr="008E6F0A">
        <w:t>(</w:t>
      </w:r>
      <w:proofErr w:type="spellStart"/>
      <w:r w:rsidRPr="008E6F0A">
        <w:t>format</w:t>
      </w:r>
      <w:proofErr w:type="spellEnd"/>
      <w:r w:rsidRPr="008E6F0A">
        <w:t>), rama </w:t>
      </w:r>
      <w:proofErr w:type="spellStart"/>
      <w:r w:rsidRPr="008E6F0A">
        <w:t>format</w:t>
      </w:r>
      <w:proofErr w:type="spellEnd"/>
      <w:r w:rsidRPr="008E6F0A">
        <w:t xml:space="preserve"> === '</w:t>
      </w:r>
      <w:proofErr w:type="spellStart"/>
      <w:r w:rsidRPr="008E6F0A">
        <w:t>pdf</w:t>
      </w:r>
      <w:proofErr w:type="spellEnd"/>
      <w:r w:rsidRPr="008E6F0A">
        <w:t>', reemplazar el bloque que asigna </w:t>
      </w:r>
      <w:proofErr w:type="spellStart"/>
      <w:r w:rsidRPr="008E6F0A">
        <w:t>printContainer.innerHTML</w:t>
      </w:r>
      <w:proofErr w:type="spellEnd"/>
      <w:r w:rsidRPr="008E6F0A">
        <w:t xml:space="preserve"> = \...`` por creación explícita de elementos:</w:t>
      </w:r>
    </w:p>
    <w:p w14:paraId="299937E0" w14:textId="77777777" w:rsidR="008E6F0A" w:rsidRPr="008E6F0A" w:rsidRDefault="008E6F0A" w:rsidP="008E6F0A">
      <w:pPr>
        <w:numPr>
          <w:ilvl w:val="0"/>
          <w:numId w:val="2"/>
        </w:numPr>
      </w:pPr>
      <w:r w:rsidRPr="008E6F0A">
        <w:t>Limpiar el contenedor (</w:t>
      </w:r>
      <w:proofErr w:type="spellStart"/>
      <w:r w:rsidRPr="008E6F0A">
        <w:t>printContainer.innerHTML</w:t>
      </w:r>
      <w:proofErr w:type="spellEnd"/>
      <w:r w:rsidRPr="008E6F0A">
        <w:t xml:space="preserve"> = '').</w:t>
      </w:r>
    </w:p>
    <w:p w14:paraId="760147CA" w14:textId="77777777" w:rsidR="008E6F0A" w:rsidRPr="008E6F0A" w:rsidRDefault="008E6F0A" w:rsidP="008E6F0A">
      <w:pPr>
        <w:numPr>
          <w:ilvl w:val="0"/>
          <w:numId w:val="2"/>
        </w:numPr>
      </w:pPr>
      <w:r w:rsidRPr="008E6F0A">
        <w:t>Crear &lt;h1&gt; y asignar h</w:t>
      </w:r>
      <w:proofErr w:type="gramStart"/>
      <w:r w:rsidRPr="008E6F0A">
        <w:t>1.textContent</w:t>
      </w:r>
      <w:proofErr w:type="gramEnd"/>
      <w:r w:rsidRPr="008E6F0A">
        <w:t xml:space="preserve"> = </w:t>
      </w:r>
      <w:proofErr w:type="spellStart"/>
      <w:r w:rsidRPr="008E6F0A">
        <w:t>title</w:t>
      </w:r>
      <w:proofErr w:type="spellEnd"/>
      <w:r w:rsidRPr="008E6F0A">
        <w:t>.</w:t>
      </w:r>
    </w:p>
    <w:p w14:paraId="2A2C1229" w14:textId="77777777" w:rsidR="008E6F0A" w:rsidRPr="008E6F0A" w:rsidRDefault="008E6F0A" w:rsidP="008E6F0A">
      <w:pPr>
        <w:numPr>
          <w:ilvl w:val="0"/>
          <w:numId w:val="2"/>
        </w:numPr>
      </w:pPr>
      <w:r w:rsidRPr="008E6F0A">
        <w:t>Crear &lt;</w:t>
      </w:r>
      <w:proofErr w:type="spellStart"/>
      <w:r w:rsidRPr="008E6F0A">
        <w:t>div</w:t>
      </w:r>
      <w:proofErr w:type="spellEnd"/>
      <w:r w:rsidRPr="008E6F0A">
        <w:t xml:space="preserve"> </w:t>
      </w:r>
      <w:proofErr w:type="spellStart"/>
      <w:r w:rsidRPr="008E6F0A">
        <w:t>class</w:t>
      </w:r>
      <w:proofErr w:type="spellEnd"/>
      <w:r w:rsidRPr="008E6F0A">
        <w:t>="note-</w:t>
      </w:r>
      <w:proofErr w:type="spellStart"/>
      <w:r w:rsidRPr="008E6F0A">
        <w:t>content</w:t>
      </w:r>
      <w:proofErr w:type="spellEnd"/>
      <w:r w:rsidRPr="008E6F0A">
        <w:t>"&gt; y mantener </w:t>
      </w:r>
      <w:proofErr w:type="spellStart"/>
      <w:proofErr w:type="gramStart"/>
      <w:r w:rsidRPr="008E6F0A">
        <w:t>marked.parse</w:t>
      </w:r>
      <w:proofErr w:type="spellEnd"/>
      <w:proofErr w:type="gramEnd"/>
      <w:r w:rsidRPr="008E6F0A">
        <w:t>(</w:t>
      </w:r>
      <w:proofErr w:type="spellStart"/>
      <w:r w:rsidRPr="008E6F0A">
        <w:t>content</w:t>
      </w:r>
      <w:proofErr w:type="spellEnd"/>
      <w:r w:rsidRPr="008E6F0A">
        <w:t xml:space="preserve">) únicamente para el contenido </w:t>
      </w:r>
      <w:proofErr w:type="spellStart"/>
      <w:r w:rsidRPr="008E6F0A">
        <w:t>markdown</w:t>
      </w:r>
      <w:proofErr w:type="spellEnd"/>
      <w:r w:rsidRPr="008E6F0A">
        <w:t xml:space="preserve"> renderizado (sin cambiar funcionalidad existente).</w:t>
      </w:r>
    </w:p>
    <w:p w14:paraId="77C17972" w14:textId="77777777" w:rsidR="008E6F0A" w:rsidRPr="008E6F0A" w:rsidRDefault="008E6F0A" w:rsidP="008E6F0A">
      <w:pPr>
        <w:numPr>
          <w:ilvl w:val="0"/>
          <w:numId w:val="2"/>
        </w:numPr>
      </w:pPr>
      <w:r w:rsidRPr="008E6F0A">
        <w:t>Crear &lt;</w:t>
      </w:r>
      <w:proofErr w:type="spellStart"/>
      <w:r w:rsidRPr="008E6F0A">
        <w:t>div</w:t>
      </w:r>
      <w:proofErr w:type="spellEnd"/>
      <w:r w:rsidRPr="008E6F0A">
        <w:t xml:space="preserve"> </w:t>
      </w:r>
      <w:proofErr w:type="spellStart"/>
      <w:r w:rsidRPr="008E6F0A">
        <w:t>class</w:t>
      </w:r>
      <w:proofErr w:type="spellEnd"/>
      <w:r w:rsidRPr="008E6F0A">
        <w:t>="</w:t>
      </w:r>
      <w:proofErr w:type="spellStart"/>
      <w:r w:rsidRPr="008E6F0A">
        <w:t>metadata</w:t>
      </w:r>
      <w:proofErr w:type="spellEnd"/>
      <w:r w:rsidRPr="008E6F0A">
        <w:t>"&gt; y asignar su texto/estructura con </w:t>
      </w:r>
      <w:proofErr w:type="spellStart"/>
      <w:r w:rsidRPr="008E6F0A">
        <w:t>textContent</w:t>
      </w:r>
      <w:proofErr w:type="spellEnd"/>
      <w:r w:rsidRPr="008E6F0A">
        <w:t> + </w:t>
      </w:r>
      <w:proofErr w:type="spellStart"/>
      <w:proofErr w:type="gramStart"/>
      <w:r w:rsidRPr="008E6F0A">
        <w:t>document.createElement</w:t>
      </w:r>
      <w:proofErr w:type="spellEnd"/>
      <w:proofErr w:type="gramEnd"/>
      <w:r w:rsidRPr="008E6F0A">
        <w:t>('</w:t>
      </w:r>
      <w:proofErr w:type="spellStart"/>
      <w:r w:rsidRPr="008E6F0A">
        <w:t>br</w:t>
      </w:r>
      <w:proofErr w:type="spellEnd"/>
      <w:r w:rsidRPr="008E6F0A">
        <w:t>').</w:t>
      </w:r>
    </w:p>
    <w:p w14:paraId="545D005A" w14:textId="77777777" w:rsidR="008E6F0A" w:rsidRPr="008E6F0A" w:rsidRDefault="008E6F0A" w:rsidP="008E6F0A">
      <w:pPr>
        <w:numPr>
          <w:ilvl w:val="0"/>
          <w:numId w:val="2"/>
        </w:numPr>
      </w:pPr>
      <w:proofErr w:type="spellStart"/>
      <w:r w:rsidRPr="008E6F0A">
        <w:t>Append</w:t>
      </w:r>
      <w:proofErr w:type="spellEnd"/>
      <w:r w:rsidRPr="008E6F0A">
        <w:t xml:space="preserve"> de todos los nodos al </w:t>
      </w:r>
      <w:proofErr w:type="spellStart"/>
      <w:r w:rsidRPr="008E6F0A">
        <w:t>printContainer</w:t>
      </w:r>
      <w:proofErr w:type="spellEnd"/>
      <w:r w:rsidRPr="008E6F0A">
        <w:t>.</w:t>
      </w:r>
    </w:p>
    <w:p w14:paraId="0EE352F1" w14:textId="77777777" w:rsidR="008E6F0A" w:rsidRPr="008E6F0A" w:rsidRDefault="008E6F0A" w:rsidP="008E6F0A">
      <w:r w:rsidRPr="008E6F0A">
        <w:t>Esto elimina la reinterpretación de </w:t>
      </w:r>
      <w:proofErr w:type="spellStart"/>
      <w:r w:rsidRPr="008E6F0A">
        <w:t>title</w:t>
      </w:r>
      <w:proofErr w:type="spellEnd"/>
      <w:r w:rsidRPr="008E6F0A">
        <w:t> como HTML y mantiene el comportamiento visual y de impresión.</w:t>
      </w:r>
    </w:p>
    <w:p w14:paraId="61D6B633" w14:textId="70F26659" w:rsidR="008E6F0A" w:rsidRDefault="008E6F0A" w:rsidP="008E6F0A">
      <w:pPr>
        <w:pStyle w:val="Ttulo2"/>
      </w:pPr>
      <w:r>
        <w:lastRenderedPageBreak/>
        <w:t>#22 (</w:t>
      </w:r>
      <w:proofErr w:type="spellStart"/>
      <w:r>
        <w:t>high</w:t>
      </w:r>
      <w:proofErr w:type="spellEnd"/>
      <w:r>
        <w:t>)</w:t>
      </w:r>
    </w:p>
    <w:p w14:paraId="032535F8" w14:textId="77777777" w:rsidR="00BD074F" w:rsidRPr="00BD074F" w:rsidRDefault="00BD074F" w:rsidP="00BD074F">
      <w:r w:rsidRPr="00BD074F">
        <w:t>La corrección más segura sin cambiar funcionalidad es escapar </w:t>
      </w:r>
      <w:r w:rsidRPr="00BD074F">
        <w:rPr>
          <w:b/>
          <w:bCs/>
        </w:rPr>
        <w:t>primero</w:t>
      </w:r>
      <w:r w:rsidRPr="00BD074F">
        <w:t> las barras invertidas y luego las comillas simples antes de interpolar item.name en el </w:t>
      </w:r>
      <w:proofErr w:type="spellStart"/>
      <w:r w:rsidRPr="00BD074F">
        <w:t>onclick</w:t>
      </w:r>
      <w:proofErr w:type="spellEnd"/>
      <w:r w:rsidRPr="00BD074F">
        <w:t>.</w:t>
      </w:r>
    </w:p>
    <w:p w14:paraId="459411D5" w14:textId="77777777" w:rsidR="00BD074F" w:rsidRPr="00BD074F" w:rsidRDefault="00BD074F" w:rsidP="00BD074F">
      <w:r w:rsidRPr="00BD074F">
        <w:t>Cambio puntual en </w:t>
      </w:r>
      <w:proofErr w:type="spellStart"/>
      <w:r w:rsidRPr="00BD074F">
        <w:t>docs</w:t>
      </w:r>
      <w:proofErr w:type="spellEnd"/>
      <w:r w:rsidRPr="00BD074F">
        <w:t>/scripts.js, región de </w:t>
      </w:r>
      <w:proofErr w:type="spellStart"/>
      <w:r w:rsidRPr="00BD074F">
        <w:t>displayItems</w:t>
      </w:r>
      <w:proofErr w:type="spellEnd"/>
      <w:r w:rsidRPr="00BD074F">
        <w:t>, línea ~994:</w:t>
      </w:r>
    </w:p>
    <w:p w14:paraId="5C7CEEB2" w14:textId="77777777" w:rsidR="00BD074F" w:rsidRPr="00BD074F" w:rsidRDefault="00BD074F" w:rsidP="00BD074F">
      <w:pPr>
        <w:numPr>
          <w:ilvl w:val="0"/>
          <w:numId w:val="3"/>
        </w:numPr>
      </w:pPr>
      <w:r w:rsidRPr="00BD074F">
        <w:t>Reemplazar:</w:t>
      </w:r>
    </w:p>
    <w:p w14:paraId="3FDE1D19" w14:textId="77777777" w:rsidR="00BD074F" w:rsidRPr="00BD074F" w:rsidRDefault="00BD074F" w:rsidP="00BD074F">
      <w:pPr>
        <w:numPr>
          <w:ilvl w:val="1"/>
          <w:numId w:val="3"/>
        </w:numPr>
        <w:rPr>
          <w:lang w:val="en-US"/>
        </w:rPr>
      </w:pPr>
      <w:proofErr w:type="spellStart"/>
      <w:proofErr w:type="gramStart"/>
      <w:r w:rsidRPr="00BD074F">
        <w:rPr>
          <w:lang w:val="en-US"/>
        </w:rPr>
        <w:t>item.name.replace</w:t>
      </w:r>
      <w:proofErr w:type="spellEnd"/>
      <w:proofErr w:type="gramEnd"/>
      <w:r w:rsidRPr="00BD074F">
        <w:rPr>
          <w:lang w:val="en-US"/>
        </w:rPr>
        <w:t>(/'/g, "\\'")</w:t>
      </w:r>
    </w:p>
    <w:p w14:paraId="470F1A47" w14:textId="77777777" w:rsidR="00BD074F" w:rsidRPr="00BD074F" w:rsidRDefault="00BD074F" w:rsidP="00BD074F">
      <w:pPr>
        <w:numPr>
          <w:ilvl w:val="0"/>
          <w:numId w:val="3"/>
        </w:numPr>
      </w:pPr>
      <w:r w:rsidRPr="00BD074F">
        <w:t>Por:</w:t>
      </w:r>
    </w:p>
    <w:p w14:paraId="296FF999" w14:textId="77777777" w:rsidR="00BD074F" w:rsidRPr="00BD074F" w:rsidRDefault="00BD074F" w:rsidP="00BD074F">
      <w:pPr>
        <w:numPr>
          <w:ilvl w:val="1"/>
          <w:numId w:val="3"/>
        </w:numPr>
        <w:rPr>
          <w:lang w:val="en-US"/>
        </w:rPr>
      </w:pPr>
      <w:proofErr w:type="spellStart"/>
      <w:proofErr w:type="gramStart"/>
      <w:r w:rsidRPr="00BD074F">
        <w:rPr>
          <w:lang w:val="en-US"/>
        </w:rPr>
        <w:t>item.name.replace</w:t>
      </w:r>
      <w:proofErr w:type="spellEnd"/>
      <w:proofErr w:type="gramEnd"/>
      <w:r w:rsidRPr="00BD074F">
        <w:rPr>
          <w:lang w:val="en-US"/>
        </w:rPr>
        <w:t>(/\\/g</w:t>
      </w:r>
      <w:proofErr w:type="gramStart"/>
      <w:r w:rsidRPr="00BD074F">
        <w:rPr>
          <w:lang w:val="en-US"/>
        </w:rPr>
        <w:t>, "\</w:t>
      </w:r>
      <w:proofErr w:type="gramEnd"/>
      <w:r w:rsidRPr="00BD074F">
        <w:rPr>
          <w:lang w:val="en-US"/>
        </w:rPr>
        <w:t>\\\"</w:t>
      </w:r>
      <w:proofErr w:type="gramStart"/>
      <w:r w:rsidRPr="00BD074F">
        <w:rPr>
          <w:lang w:val="en-US"/>
        </w:rPr>
        <w:t>).replace</w:t>
      </w:r>
      <w:proofErr w:type="gramEnd"/>
      <w:r w:rsidRPr="00BD074F">
        <w:rPr>
          <w:lang w:val="en-US"/>
        </w:rPr>
        <w:t>(/'/g, "\\'")</w:t>
      </w:r>
    </w:p>
    <w:p w14:paraId="47C73A53" w14:textId="77777777" w:rsidR="00BD074F" w:rsidRPr="00BD074F" w:rsidRDefault="00BD074F" w:rsidP="00BD074F">
      <w:r w:rsidRPr="00BD074F">
        <w:t>Así se preserva el comportamiento actual (seguir usando </w:t>
      </w:r>
      <w:proofErr w:type="spellStart"/>
      <w:r w:rsidRPr="00BD074F">
        <w:t>onclick</w:t>
      </w:r>
      <w:proofErr w:type="spellEnd"/>
      <w:r w:rsidRPr="00BD074F">
        <w:t> </w:t>
      </w:r>
      <w:proofErr w:type="spellStart"/>
      <w:r w:rsidRPr="00BD074F">
        <w:t>inline</w:t>
      </w:r>
      <w:proofErr w:type="spellEnd"/>
      <w:r w:rsidRPr="00BD074F">
        <w:t xml:space="preserve"> y llamada a </w:t>
      </w:r>
      <w:proofErr w:type="spellStart"/>
      <w:r w:rsidRPr="00BD074F">
        <w:t>filterFichasByRef</w:t>
      </w:r>
      <w:proofErr w:type="spellEnd"/>
      <w:r w:rsidRPr="00BD074F">
        <w:t>) pero se evita que una \ en la entrada invalide/evada el escape de comillas.</w:t>
      </w:r>
    </w:p>
    <w:p w14:paraId="41155087" w14:textId="77777777" w:rsidR="00BD074F" w:rsidRPr="00BD074F" w:rsidRDefault="00BD074F" w:rsidP="00BD074F">
      <w:r w:rsidRPr="00BD074F">
        <w:t xml:space="preserve">No se requieren </w:t>
      </w:r>
      <w:proofErr w:type="spellStart"/>
      <w:r w:rsidRPr="00BD074F">
        <w:t>imports</w:t>
      </w:r>
      <w:proofErr w:type="spellEnd"/>
      <w:r w:rsidRPr="00BD074F">
        <w:t xml:space="preserve"> ni librerías nuevas para este </w:t>
      </w:r>
      <w:proofErr w:type="spellStart"/>
      <w:r w:rsidRPr="00BD074F">
        <w:t>fix</w:t>
      </w:r>
      <w:proofErr w:type="spellEnd"/>
      <w:r w:rsidRPr="00BD074F">
        <w:t xml:space="preserve"> puntual.</w:t>
      </w:r>
    </w:p>
    <w:p w14:paraId="1A3C0BC3" w14:textId="0A1662A3" w:rsidR="008E6F0A" w:rsidRDefault="00BC5BC5" w:rsidP="00BC5BC5">
      <w:pPr>
        <w:pStyle w:val="Ttulo2"/>
      </w:pPr>
      <w:r>
        <w:t>#21 (</w:t>
      </w:r>
      <w:proofErr w:type="spellStart"/>
      <w:r>
        <w:t>high</w:t>
      </w:r>
      <w:proofErr w:type="spellEnd"/>
      <w:r>
        <w:t>)</w:t>
      </w:r>
    </w:p>
    <w:p w14:paraId="100A34D8" w14:textId="77777777" w:rsidR="00BC5BC5" w:rsidRPr="00BC5BC5" w:rsidRDefault="00BC5BC5" w:rsidP="00BC5BC5">
      <w:r w:rsidRPr="00BC5BC5">
        <w:t xml:space="preserve">La mejor corrección sin cambiar funcionalidad es completar el escape en la línea 532 para incluir </w:t>
      </w:r>
      <w:proofErr w:type="spellStart"/>
      <w:r w:rsidRPr="00BC5BC5">
        <w:t>backslashes</w:t>
      </w:r>
      <w:proofErr w:type="spellEnd"/>
      <w:r w:rsidRPr="00BC5BC5">
        <w:t> </w:t>
      </w:r>
      <w:r w:rsidRPr="00BC5BC5">
        <w:rPr>
          <w:b/>
          <w:bCs/>
        </w:rPr>
        <w:t>antes</w:t>
      </w:r>
      <w:r w:rsidRPr="00BC5BC5">
        <w:t xml:space="preserve"> de escapar </w:t>
      </w:r>
      <w:proofErr w:type="spellStart"/>
      <w:r w:rsidRPr="00BC5BC5">
        <w:t>backticks</w:t>
      </w:r>
      <w:proofErr w:type="spellEnd"/>
      <w:r w:rsidRPr="00BC5BC5">
        <w:t xml:space="preserve"> y </w:t>
      </w:r>
      <w:proofErr w:type="spellStart"/>
      <w:r w:rsidRPr="00BC5BC5">
        <w:t>newlines</w:t>
      </w:r>
      <w:proofErr w:type="spellEnd"/>
      <w:r w:rsidRPr="00BC5BC5">
        <w:t>.</w:t>
      </w:r>
    </w:p>
    <w:p w14:paraId="729A08C0" w14:textId="77777777" w:rsidR="00BC5BC5" w:rsidRPr="00BC5BC5" w:rsidRDefault="00BC5BC5" w:rsidP="00BC5BC5">
      <w:r w:rsidRPr="00BC5BC5">
        <w:t>En </w:t>
      </w:r>
      <w:proofErr w:type="spellStart"/>
      <w:r w:rsidRPr="00BC5BC5">
        <w:t>docs</w:t>
      </w:r>
      <w:proofErr w:type="spellEnd"/>
      <w:r w:rsidRPr="00BC5BC5">
        <w:t>/scripts.js, dentro de </w:t>
      </w:r>
      <w:proofErr w:type="spellStart"/>
      <w:r w:rsidRPr="00BC5BC5">
        <w:t>showMetadataModal</w:t>
      </w:r>
      <w:proofErr w:type="spellEnd"/>
      <w:r w:rsidRPr="00BC5BC5">
        <w:t>(...), en el bloque donde se renderiza el botón de copiar (</w:t>
      </w:r>
      <w:proofErr w:type="spellStart"/>
      <w:r w:rsidRPr="00BC5BC5">
        <w:t>onclick</w:t>
      </w:r>
      <w:proofErr w:type="spellEnd"/>
      <w:r w:rsidRPr="00BC5BC5">
        <w:t>="</w:t>
      </w:r>
      <w:proofErr w:type="spellStart"/>
      <w:proofErr w:type="gramStart"/>
      <w:r w:rsidRPr="00BC5BC5">
        <w:t>copyText</w:t>
      </w:r>
      <w:proofErr w:type="spellEnd"/>
      <w:r w:rsidRPr="00BC5BC5">
        <w:t>(</w:t>
      </w:r>
      <w:proofErr w:type="spellStart"/>
      <w:proofErr w:type="gramEnd"/>
      <w:r w:rsidRPr="00BC5BC5">
        <w:t>this</w:t>
      </w:r>
      <w:proofErr w:type="spellEnd"/>
      <w:r w:rsidRPr="00BC5BC5">
        <w:t>, \...`)"`), cambia:</w:t>
      </w:r>
    </w:p>
    <w:p w14:paraId="1A4E9621" w14:textId="77777777" w:rsidR="00BC5BC5" w:rsidRPr="00BC5BC5" w:rsidRDefault="00BC5BC5" w:rsidP="00BC5BC5">
      <w:pPr>
        <w:numPr>
          <w:ilvl w:val="0"/>
          <w:numId w:val="4"/>
        </w:numPr>
        <w:rPr>
          <w:lang w:val="en-US"/>
        </w:rPr>
      </w:pPr>
      <w:r w:rsidRPr="00BC5BC5">
        <w:rPr>
          <w:lang w:val="en-US"/>
        </w:rPr>
        <w:t>De: </w:t>
      </w:r>
      <w:proofErr w:type="spellStart"/>
      <w:proofErr w:type="gramStart"/>
      <w:r w:rsidRPr="00BC5BC5">
        <w:rPr>
          <w:lang w:val="en-US"/>
        </w:rPr>
        <w:t>text.replace</w:t>
      </w:r>
      <w:proofErr w:type="spellEnd"/>
      <w:proofErr w:type="gramEnd"/>
      <w:r w:rsidRPr="00BC5BC5">
        <w:rPr>
          <w:lang w:val="en-US"/>
        </w:rPr>
        <w:t>(//g, '\'</w:t>
      </w:r>
      <w:proofErr w:type="gramStart"/>
      <w:r w:rsidRPr="00BC5BC5">
        <w:rPr>
          <w:lang w:val="en-US"/>
        </w:rPr>
        <w:t>).replace</w:t>
      </w:r>
      <w:proofErr w:type="gramEnd"/>
      <w:r w:rsidRPr="00BC5BC5">
        <w:rPr>
          <w:lang w:val="en-US"/>
        </w:rPr>
        <w:t>(/\n/g, '\\n')</w:t>
      </w:r>
    </w:p>
    <w:p w14:paraId="53E22483" w14:textId="77777777" w:rsidR="00BC5BC5" w:rsidRPr="00BC5BC5" w:rsidRDefault="00BC5BC5" w:rsidP="00BC5BC5">
      <w:pPr>
        <w:numPr>
          <w:ilvl w:val="0"/>
          <w:numId w:val="4"/>
        </w:numPr>
        <w:rPr>
          <w:lang w:val="en-US"/>
        </w:rPr>
      </w:pPr>
      <w:r w:rsidRPr="00BC5BC5">
        <w:rPr>
          <w:lang w:val="en-US"/>
        </w:rPr>
        <w:t>A: </w:t>
      </w:r>
      <w:proofErr w:type="spellStart"/>
      <w:proofErr w:type="gramStart"/>
      <w:r w:rsidRPr="00BC5BC5">
        <w:rPr>
          <w:lang w:val="en-US"/>
        </w:rPr>
        <w:t>text.replace</w:t>
      </w:r>
      <w:proofErr w:type="spellEnd"/>
      <w:proofErr w:type="gramEnd"/>
      <w:r w:rsidRPr="00BC5BC5">
        <w:rPr>
          <w:lang w:val="en-US"/>
        </w:rPr>
        <w:t>(/\\/g</w:t>
      </w:r>
      <w:proofErr w:type="gramStart"/>
      <w:r w:rsidRPr="00BC5BC5">
        <w:rPr>
          <w:lang w:val="en-US"/>
        </w:rPr>
        <w:t>, '\</w:t>
      </w:r>
      <w:proofErr w:type="gramEnd"/>
      <w:r w:rsidRPr="00BC5BC5">
        <w:rPr>
          <w:lang w:val="en-US"/>
        </w:rPr>
        <w:t>\\\'</w:t>
      </w:r>
      <w:proofErr w:type="gramStart"/>
      <w:r w:rsidRPr="00BC5BC5">
        <w:rPr>
          <w:lang w:val="en-US"/>
        </w:rPr>
        <w:t>).replace</w:t>
      </w:r>
      <w:proofErr w:type="gramEnd"/>
      <w:r w:rsidRPr="00BC5BC5">
        <w:rPr>
          <w:lang w:val="en-US"/>
        </w:rPr>
        <w:t>(//g, '\'</w:t>
      </w:r>
      <w:proofErr w:type="gramStart"/>
      <w:r w:rsidRPr="00BC5BC5">
        <w:rPr>
          <w:lang w:val="en-US"/>
        </w:rPr>
        <w:t>).replace</w:t>
      </w:r>
      <w:proofErr w:type="gramEnd"/>
      <w:r w:rsidRPr="00BC5BC5">
        <w:rPr>
          <w:lang w:val="en-US"/>
        </w:rPr>
        <w:t>(/\n/g, '\\n')</w:t>
      </w:r>
    </w:p>
    <w:p w14:paraId="259F9C18" w14:textId="77777777" w:rsidR="00BC5BC5" w:rsidRPr="00BC5BC5" w:rsidRDefault="00BC5BC5" w:rsidP="00BC5BC5">
      <w:r w:rsidRPr="00BC5BC5">
        <w:t xml:space="preserve">Orden importante: primero \, luego </w:t>
      </w:r>
      <w:proofErr w:type="spellStart"/>
      <w:r w:rsidRPr="00BC5BC5">
        <w:t>backtick</w:t>
      </w:r>
      <w:proofErr w:type="spellEnd"/>
      <w:r w:rsidRPr="00BC5BC5">
        <w:t xml:space="preserve"> y salto de línea, para evitar que escapes posteriores queden inconsistentes.</w:t>
      </w:r>
    </w:p>
    <w:p w14:paraId="77340AC6" w14:textId="77777777" w:rsidR="00BC5BC5" w:rsidRPr="00BC5BC5" w:rsidRDefault="00BC5BC5" w:rsidP="00BC5BC5">
      <w:r w:rsidRPr="00BC5BC5">
        <w:t xml:space="preserve">No hacen falta </w:t>
      </w:r>
      <w:proofErr w:type="spellStart"/>
      <w:r w:rsidRPr="00BC5BC5">
        <w:t>imports</w:t>
      </w:r>
      <w:proofErr w:type="spellEnd"/>
      <w:r w:rsidRPr="00BC5BC5">
        <w:t xml:space="preserve"> ni nuevas dependencias.</w:t>
      </w:r>
    </w:p>
    <w:p w14:paraId="0D44E7F7" w14:textId="59362217" w:rsidR="00BC5BC5" w:rsidRDefault="00BC5BC5" w:rsidP="00BC5BC5">
      <w:pPr>
        <w:pStyle w:val="Ttulo2"/>
      </w:pPr>
      <w:r>
        <w:t>#20 (</w:t>
      </w:r>
      <w:proofErr w:type="spellStart"/>
      <w:r>
        <w:t>high</w:t>
      </w:r>
      <w:proofErr w:type="spellEnd"/>
      <w:r>
        <w:t>)</w:t>
      </w:r>
    </w:p>
    <w:p w14:paraId="0E19DCF0" w14:textId="77777777" w:rsidR="00BC5BC5" w:rsidRPr="00BC5BC5" w:rsidRDefault="00BC5BC5" w:rsidP="00BC5BC5">
      <w:r w:rsidRPr="00BC5BC5">
        <w:t xml:space="preserve">a solución más segura es evitar por completo las cadenas JS en línea (adjuntar oyentes de eventos programáticamente), pero dentro del fragmento mostrado el mejor cambio mínimo que preserva el comportamiento es evitar correctamente tanto barras adicionales como comillas simples antes de incrustarlos en el </w:t>
      </w:r>
      <w:proofErr w:type="spellStart"/>
      <w:proofErr w:type="gramStart"/>
      <w:r w:rsidRPr="00BC5BC5">
        <w:t>argumento.item</w:t>
      </w:r>
      <w:proofErr w:type="gramEnd"/>
      <w:r w:rsidRPr="00BC5BC5">
        <w:t>.nameonclick</w:t>
      </w:r>
      <w:proofErr w:type="spellEnd"/>
    </w:p>
    <w:p w14:paraId="113D99AA" w14:textId="77777777" w:rsidR="00BC5BC5" w:rsidRPr="00BC5BC5" w:rsidRDefault="00BC5BC5" w:rsidP="00BC5BC5">
      <w:r w:rsidRPr="00BC5BC5">
        <w:t xml:space="preserve">Específicamente </w:t>
      </w:r>
      <w:proofErr w:type="gramStart"/>
      <w:r w:rsidRPr="00BC5BC5">
        <w:t>en ,</w:t>
      </w:r>
      <w:proofErr w:type="gramEnd"/>
      <w:r w:rsidRPr="00BC5BC5">
        <w:t xml:space="preserve"> en la línea 1560, </w:t>
      </w:r>
      <w:proofErr w:type="spellStart"/>
      <w:proofErr w:type="gramStart"/>
      <w:r w:rsidRPr="00BC5BC5">
        <w:t>sustituir:Documentos</w:t>
      </w:r>
      <w:proofErr w:type="spellEnd"/>
      <w:r w:rsidRPr="00BC5BC5">
        <w:t>/Anticithera.html</w:t>
      </w:r>
      <w:proofErr w:type="gramEnd"/>
    </w:p>
    <w:p w14:paraId="033CC443" w14:textId="77777777" w:rsidR="00BC5BC5" w:rsidRPr="00BC5BC5" w:rsidRDefault="00BC5BC5" w:rsidP="00BC5BC5">
      <w:pPr>
        <w:numPr>
          <w:ilvl w:val="0"/>
          <w:numId w:val="5"/>
        </w:numPr>
        <w:rPr>
          <w:lang w:val="en-US"/>
        </w:rPr>
      </w:pPr>
      <w:proofErr w:type="spellStart"/>
      <w:r w:rsidRPr="00BC5BC5">
        <w:rPr>
          <w:lang w:val="en-US"/>
        </w:rPr>
        <w:t>Actualidad</w:t>
      </w:r>
      <w:proofErr w:type="spellEnd"/>
      <w:r w:rsidRPr="00BC5BC5">
        <w:rPr>
          <w:lang w:val="en-US"/>
        </w:rPr>
        <w:t> </w:t>
      </w:r>
      <w:proofErr w:type="spellStart"/>
      <w:proofErr w:type="gramStart"/>
      <w:r w:rsidRPr="00BC5BC5">
        <w:rPr>
          <w:lang w:val="en-US"/>
        </w:rPr>
        <w:t>item.name.replace</w:t>
      </w:r>
      <w:proofErr w:type="spellEnd"/>
      <w:proofErr w:type="gramEnd"/>
      <w:r w:rsidRPr="00BC5BC5">
        <w:rPr>
          <w:lang w:val="en-US"/>
        </w:rPr>
        <w:t>(/'/g, "\\'")</w:t>
      </w:r>
    </w:p>
    <w:p w14:paraId="4D41E5FA" w14:textId="77777777" w:rsidR="00BC5BC5" w:rsidRPr="00BC5BC5" w:rsidRDefault="00BC5BC5" w:rsidP="00BC5BC5">
      <w:r w:rsidRPr="00BC5BC5">
        <w:t>Con la escapatoria encadenada que maneja primero las barras invertidas, luego cita:</w:t>
      </w:r>
    </w:p>
    <w:p w14:paraId="74208508" w14:textId="77777777" w:rsidR="00BC5BC5" w:rsidRPr="00BC5BC5" w:rsidRDefault="00BC5BC5" w:rsidP="00BC5BC5">
      <w:pPr>
        <w:numPr>
          <w:ilvl w:val="0"/>
          <w:numId w:val="6"/>
        </w:numPr>
        <w:rPr>
          <w:lang w:val="en-US"/>
        </w:rPr>
      </w:pPr>
      <w:proofErr w:type="spellStart"/>
      <w:proofErr w:type="gramStart"/>
      <w:r w:rsidRPr="00BC5BC5">
        <w:rPr>
          <w:lang w:val="en-US"/>
        </w:rPr>
        <w:t>item.name.replace</w:t>
      </w:r>
      <w:proofErr w:type="spellEnd"/>
      <w:proofErr w:type="gramEnd"/>
      <w:r w:rsidRPr="00BC5BC5">
        <w:rPr>
          <w:lang w:val="en-US"/>
        </w:rPr>
        <w:t>(/\\/g</w:t>
      </w:r>
      <w:proofErr w:type="gramStart"/>
      <w:r w:rsidRPr="00BC5BC5">
        <w:rPr>
          <w:lang w:val="en-US"/>
        </w:rPr>
        <w:t>, "\</w:t>
      </w:r>
      <w:proofErr w:type="gramEnd"/>
      <w:r w:rsidRPr="00BC5BC5">
        <w:rPr>
          <w:lang w:val="en-US"/>
        </w:rPr>
        <w:t>\\\"</w:t>
      </w:r>
      <w:proofErr w:type="gramStart"/>
      <w:r w:rsidRPr="00BC5BC5">
        <w:rPr>
          <w:lang w:val="en-US"/>
        </w:rPr>
        <w:t>).replace</w:t>
      </w:r>
      <w:proofErr w:type="gramEnd"/>
      <w:r w:rsidRPr="00BC5BC5">
        <w:rPr>
          <w:lang w:val="en-US"/>
        </w:rPr>
        <w:t>(/'/g, "\\'")</w:t>
      </w:r>
    </w:p>
    <w:p w14:paraId="1E9C7341" w14:textId="77777777" w:rsidR="00BC5BC5" w:rsidRPr="00BC5BC5" w:rsidRDefault="00BC5BC5" w:rsidP="00BC5BC5">
      <w:r w:rsidRPr="00BC5BC5">
        <w:lastRenderedPageBreak/>
        <w:t>Esto preserva la funcionalidad existente mientras corrige el escape incompleto para el contexto de cadenas de una sola comilla en JS.</w:t>
      </w:r>
    </w:p>
    <w:p w14:paraId="3D21AF7B" w14:textId="2C1D985D" w:rsidR="00BC5BC5" w:rsidRDefault="00BC5BC5" w:rsidP="00BC5BC5">
      <w:pPr>
        <w:pStyle w:val="Ttulo2"/>
      </w:pPr>
      <w:r>
        <w:t>#19 (</w:t>
      </w:r>
      <w:proofErr w:type="spellStart"/>
      <w:r>
        <w:t>high</w:t>
      </w:r>
      <w:proofErr w:type="spellEnd"/>
      <w:r>
        <w:t>)</w:t>
      </w:r>
    </w:p>
    <w:p w14:paraId="055EF121" w14:textId="77777777" w:rsidR="006C2D5F" w:rsidRPr="006C2D5F" w:rsidRDefault="006C2D5F" w:rsidP="006C2D5F">
      <w:r w:rsidRPr="006C2D5F">
        <w:t>La corrección mínima y correcta, sin cambiar funcionalidad, es escapar también \ </w:t>
      </w:r>
      <w:r w:rsidRPr="006C2D5F">
        <w:rPr>
          <w:b/>
          <w:bCs/>
        </w:rPr>
        <w:t>antes</w:t>
      </w:r>
      <w:r w:rsidRPr="006C2D5F">
        <w:t xml:space="preserve"> de escapar </w:t>
      </w:r>
      <w:proofErr w:type="spellStart"/>
      <w:r w:rsidRPr="006C2D5F">
        <w:t>backticks</w:t>
      </w:r>
      <w:proofErr w:type="spellEnd"/>
      <w:r w:rsidRPr="006C2D5F">
        <w:t xml:space="preserve"> y saltos de línea.</w:t>
      </w:r>
      <w:r w:rsidRPr="006C2D5F">
        <w:br/>
        <w:t>En Documentos/Anticithera.html, en la construcción del botón (línea ~1032), actualizar la cadena de </w:t>
      </w:r>
      <w:proofErr w:type="spellStart"/>
      <w:r w:rsidRPr="006C2D5F">
        <w:t>replace</w:t>
      </w:r>
      <w:proofErr w:type="spellEnd"/>
      <w:r w:rsidRPr="006C2D5F">
        <w:t> para que incluya:</w:t>
      </w:r>
    </w:p>
    <w:p w14:paraId="265538C3" w14:textId="77777777" w:rsidR="006C2D5F" w:rsidRPr="006C2D5F" w:rsidRDefault="006C2D5F" w:rsidP="006C2D5F">
      <w:pPr>
        <w:numPr>
          <w:ilvl w:val="0"/>
          <w:numId w:val="7"/>
        </w:numPr>
        <w:rPr>
          <w:lang w:val="en-US"/>
        </w:rPr>
      </w:pPr>
      <w:proofErr w:type="gramStart"/>
      <w:r w:rsidRPr="006C2D5F">
        <w:rPr>
          <w:lang w:val="en-US"/>
        </w:rPr>
        <w:t>.replace</w:t>
      </w:r>
      <w:proofErr w:type="gramEnd"/>
      <w:r w:rsidRPr="006C2D5F">
        <w:rPr>
          <w:lang w:val="en-US"/>
        </w:rPr>
        <w:t>(/\</w:t>
      </w:r>
      <w:proofErr w:type="gramStart"/>
      <w:r w:rsidRPr="006C2D5F">
        <w:rPr>
          <w:lang w:val="en-US"/>
        </w:rPr>
        <w:t>\/g, '</w:t>
      </w:r>
      <w:proofErr w:type="gramEnd"/>
      <w:r w:rsidRPr="006C2D5F">
        <w:rPr>
          <w:lang w:val="en-US"/>
        </w:rPr>
        <w:t>\\\\') (</w:t>
      </w:r>
      <w:proofErr w:type="spellStart"/>
      <w:r w:rsidRPr="006C2D5F">
        <w:rPr>
          <w:lang w:val="en-US"/>
        </w:rPr>
        <w:t>escapar</w:t>
      </w:r>
      <w:proofErr w:type="spellEnd"/>
      <w:r w:rsidRPr="006C2D5F">
        <w:rPr>
          <w:lang w:val="en-US"/>
        </w:rPr>
        <w:t xml:space="preserve"> backslash),</w:t>
      </w:r>
    </w:p>
    <w:p w14:paraId="2E6F460A" w14:textId="77777777" w:rsidR="006C2D5F" w:rsidRPr="006C2D5F" w:rsidRDefault="006C2D5F" w:rsidP="006C2D5F">
      <w:pPr>
        <w:numPr>
          <w:ilvl w:val="0"/>
          <w:numId w:val="7"/>
        </w:numPr>
      </w:pPr>
      <w:r w:rsidRPr="006C2D5F">
        <w:t xml:space="preserve">luego mantener el escape de </w:t>
      </w:r>
      <w:proofErr w:type="spellStart"/>
      <w:r w:rsidRPr="006C2D5F">
        <w:t>backticks</w:t>
      </w:r>
      <w:proofErr w:type="spellEnd"/>
      <w:r w:rsidRPr="006C2D5F">
        <w:t xml:space="preserve"> y \n.</w:t>
      </w:r>
    </w:p>
    <w:p w14:paraId="7DDEC61F" w14:textId="77777777" w:rsidR="006C2D5F" w:rsidRPr="006C2D5F" w:rsidRDefault="006C2D5F" w:rsidP="006C2D5F">
      <w:r w:rsidRPr="006C2D5F">
        <w:t>Orden recomendado:</w:t>
      </w:r>
    </w:p>
    <w:p w14:paraId="666380F4" w14:textId="77777777" w:rsidR="006C2D5F" w:rsidRPr="006C2D5F" w:rsidRDefault="006C2D5F" w:rsidP="006C2D5F">
      <w:pPr>
        <w:numPr>
          <w:ilvl w:val="0"/>
          <w:numId w:val="8"/>
        </w:numPr>
      </w:pPr>
      <w:proofErr w:type="spellStart"/>
      <w:r w:rsidRPr="006C2D5F">
        <w:t>backslash</w:t>
      </w:r>
      <w:proofErr w:type="spellEnd"/>
      <w:r w:rsidRPr="006C2D5F">
        <w:t>,</w:t>
      </w:r>
    </w:p>
    <w:p w14:paraId="12570DD9" w14:textId="77777777" w:rsidR="006C2D5F" w:rsidRPr="006C2D5F" w:rsidRDefault="006C2D5F" w:rsidP="006C2D5F">
      <w:pPr>
        <w:numPr>
          <w:ilvl w:val="0"/>
          <w:numId w:val="8"/>
        </w:numPr>
      </w:pPr>
      <w:proofErr w:type="spellStart"/>
      <w:r w:rsidRPr="006C2D5F">
        <w:t>backtick</w:t>
      </w:r>
      <w:proofErr w:type="spellEnd"/>
      <w:r w:rsidRPr="006C2D5F">
        <w:t>,</w:t>
      </w:r>
    </w:p>
    <w:p w14:paraId="30BB0551" w14:textId="77777777" w:rsidR="006C2D5F" w:rsidRPr="006C2D5F" w:rsidRDefault="006C2D5F" w:rsidP="006C2D5F">
      <w:pPr>
        <w:numPr>
          <w:ilvl w:val="0"/>
          <w:numId w:val="8"/>
        </w:numPr>
      </w:pPr>
      <w:proofErr w:type="spellStart"/>
      <w:r w:rsidRPr="006C2D5F">
        <w:t>newline</w:t>
      </w:r>
      <w:proofErr w:type="spellEnd"/>
      <w:r w:rsidRPr="006C2D5F">
        <w:t>.</w:t>
      </w:r>
    </w:p>
    <w:p w14:paraId="11C7B2D8" w14:textId="77777777" w:rsidR="006C2D5F" w:rsidRPr="006C2D5F" w:rsidRDefault="006C2D5F" w:rsidP="006C2D5F">
      <w:r w:rsidRPr="006C2D5F">
        <w:t xml:space="preserve">Así se evita que un </w:t>
      </w:r>
      <w:proofErr w:type="spellStart"/>
      <w:r w:rsidRPr="006C2D5F">
        <w:t>backslash</w:t>
      </w:r>
      <w:proofErr w:type="spellEnd"/>
      <w:r w:rsidRPr="006C2D5F">
        <w:t xml:space="preserve"> existente “anule” o modifique escapes posteriores.</w:t>
      </w:r>
    </w:p>
    <w:p w14:paraId="4D72DF1D" w14:textId="664566C8" w:rsidR="00BC5BC5" w:rsidRDefault="006C2D5F" w:rsidP="006C2D5F">
      <w:pPr>
        <w:pStyle w:val="Ttulo2"/>
      </w:pPr>
      <w:r>
        <w:t>#1 (</w:t>
      </w:r>
      <w:proofErr w:type="spellStart"/>
      <w:r w:rsidR="00310C15">
        <w:t>medium</w:t>
      </w:r>
      <w:proofErr w:type="spellEnd"/>
      <w:r>
        <w:t>)</w:t>
      </w:r>
    </w:p>
    <w:p w14:paraId="3E65506C" w14:textId="77777777" w:rsidR="00310C15" w:rsidRPr="00310C15" w:rsidRDefault="00310C15" w:rsidP="00310C15">
      <w:r w:rsidRPr="00310C15">
        <w:t>Añade un bloque explícito para que el flujo de trabajo no dependa de los valores predeterminados del repositorio u la organización.</w:t>
      </w:r>
      <w:r w:rsidRPr="00310C15">
        <w:br/>
        <w:t xml:space="preserve">La mejor solución mínima (sin cambiar la funcionalidad) es establecer los permisos a nivel de flujo de trabajo </w:t>
      </w:r>
      <w:proofErr w:type="spellStart"/>
      <w:proofErr w:type="gramStart"/>
      <w:r w:rsidRPr="00310C15">
        <w:t>para:permissions.github</w:t>
      </w:r>
      <w:proofErr w:type="spellEnd"/>
      <w:r w:rsidRPr="00310C15">
        <w:t>/</w:t>
      </w:r>
      <w:proofErr w:type="spellStart"/>
      <w:r w:rsidRPr="00310C15">
        <w:t>workflows</w:t>
      </w:r>
      <w:proofErr w:type="spellEnd"/>
      <w:r w:rsidRPr="00310C15">
        <w:t>/</w:t>
      </w:r>
      <w:proofErr w:type="spellStart"/>
      <w:r w:rsidRPr="00310C15">
        <w:t>build.yml</w:t>
      </w:r>
      <w:proofErr w:type="spellEnd"/>
      <w:proofErr w:type="gramEnd"/>
    </w:p>
    <w:p w14:paraId="4FCB097D" w14:textId="77777777" w:rsidR="00310C15" w:rsidRPr="00310C15" w:rsidRDefault="00310C15" w:rsidP="00310C15">
      <w:pPr>
        <w:numPr>
          <w:ilvl w:val="0"/>
          <w:numId w:val="9"/>
        </w:numPr>
      </w:pPr>
      <w:proofErr w:type="spellStart"/>
      <w:r w:rsidRPr="00310C15">
        <w:t>contents</w:t>
      </w:r>
      <w:proofErr w:type="spellEnd"/>
      <w:r w:rsidRPr="00310C15">
        <w:t xml:space="preserve">: </w:t>
      </w:r>
      <w:proofErr w:type="spellStart"/>
      <w:r w:rsidRPr="00310C15">
        <w:t>read</w:t>
      </w:r>
      <w:proofErr w:type="spellEnd"/>
    </w:p>
    <w:p w14:paraId="3B37DA79" w14:textId="77777777" w:rsidR="00310C15" w:rsidRPr="00310C15" w:rsidRDefault="00310C15" w:rsidP="00310C15">
      <w:r w:rsidRPr="00310C15">
        <w:t>Esto permite el acceso típico a repositorios de solo lectura mientras reduce el riesgo de ámbitos de escritura innecesarios.</w:t>
      </w:r>
      <w:r w:rsidRPr="00310C15">
        <w:br/>
        <w:t xml:space="preserve">Aplícalo cerca de las claves de nivel superior (después de la sección y </w:t>
      </w:r>
      <w:proofErr w:type="gramStart"/>
      <w:r w:rsidRPr="00310C15">
        <w:t>antes )</w:t>
      </w:r>
      <w:proofErr w:type="gramEnd"/>
      <w:r w:rsidRPr="00310C15">
        <w:t xml:space="preserve">, para que se aplique a todos los trabajos salvo que se anule </w:t>
      </w:r>
      <w:proofErr w:type="spellStart"/>
      <w:proofErr w:type="gramStart"/>
      <w:r w:rsidRPr="00310C15">
        <w:t>después.actions</w:t>
      </w:r>
      <w:proofErr w:type="spellEnd"/>
      <w:proofErr w:type="gramEnd"/>
      <w:r w:rsidRPr="00310C15">
        <w:t>/</w:t>
      </w:r>
      <w:proofErr w:type="spellStart"/>
      <w:r w:rsidRPr="00310C15">
        <w:t>checkouton:jobs</w:t>
      </w:r>
      <w:proofErr w:type="spellEnd"/>
      <w:r w:rsidRPr="00310C15">
        <w:t>:</w:t>
      </w:r>
    </w:p>
    <w:p w14:paraId="0D36DC7F" w14:textId="77777777" w:rsidR="006C2D5F" w:rsidRPr="006C2D5F" w:rsidRDefault="006C2D5F" w:rsidP="006C2D5F"/>
    <w:sectPr w:rsidR="006C2D5F" w:rsidRPr="006C2D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5D8"/>
    <w:multiLevelType w:val="multilevel"/>
    <w:tmpl w:val="888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D3F7F"/>
    <w:multiLevelType w:val="multilevel"/>
    <w:tmpl w:val="6EA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6227C"/>
    <w:multiLevelType w:val="multilevel"/>
    <w:tmpl w:val="4588E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3520DD"/>
    <w:multiLevelType w:val="multilevel"/>
    <w:tmpl w:val="D02E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44392"/>
    <w:multiLevelType w:val="multilevel"/>
    <w:tmpl w:val="F916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D268B6"/>
    <w:multiLevelType w:val="multilevel"/>
    <w:tmpl w:val="AB6A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E4FE5"/>
    <w:multiLevelType w:val="multilevel"/>
    <w:tmpl w:val="B6B24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E7AAE"/>
    <w:multiLevelType w:val="multilevel"/>
    <w:tmpl w:val="79B2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956D03"/>
    <w:multiLevelType w:val="multilevel"/>
    <w:tmpl w:val="B2D2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13958">
    <w:abstractNumId w:val="2"/>
  </w:num>
  <w:num w:numId="2" w16cid:durableId="1486238951">
    <w:abstractNumId w:val="5"/>
  </w:num>
  <w:num w:numId="3" w16cid:durableId="1614050524">
    <w:abstractNumId w:val="6"/>
  </w:num>
  <w:num w:numId="4" w16cid:durableId="1808812069">
    <w:abstractNumId w:val="0"/>
  </w:num>
  <w:num w:numId="5" w16cid:durableId="1146699252">
    <w:abstractNumId w:val="1"/>
  </w:num>
  <w:num w:numId="6" w16cid:durableId="1374889969">
    <w:abstractNumId w:val="7"/>
  </w:num>
  <w:num w:numId="7" w16cid:durableId="818496421">
    <w:abstractNumId w:val="8"/>
  </w:num>
  <w:num w:numId="8" w16cid:durableId="757022322">
    <w:abstractNumId w:val="4"/>
  </w:num>
  <w:num w:numId="9" w16cid:durableId="791559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F0A"/>
    <w:rsid w:val="000F5C0F"/>
    <w:rsid w:val="00310C15"/>
    <w:rsid w:val="00505549"/>
    <w:rsid w:val="006556D6"/>
    <w:rsid w:val="006C2D5F"/>
    <w:rsid w:val="008E6F0A"/>
    <w:rsid w:val="00982E06"/>
    <w:rsid w:val="00AD32EB"/>
    <w:rsid w:val="00BC5BC5"/>
    <w:rsid w:val="00BD074F"/>
    <w:rsid w:val="00E321F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B82D9"/>
  <w15:chartTrackingRefBased/>
  <w15:docId w15:val="{E1C736F2-1D1E-4645-8622-0B6C04C6E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6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E6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6F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6F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6F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6F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6F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6F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6F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6F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E6F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6F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6F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6F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6F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6F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6F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6F0A"/>
    <w:rPr>
      <w:rFonts w:eastAsiaTheme="majorEastAsia" w:cstheme="majorBidi"/>
      <w:color w:val="272727" w:themeColor="text1" w:themeTint="D8"/>
    </w:rPr>
  </w:style>
  <w:style w:type="paragraph" w:styleId="Ttulo">
    <w:name w:val="Title"/>
    <w:basedOn w:val="Normal"/>
    <w:next w:val="Normal"/>
    <w:link w:val="TtuloCar"/>
    <w:uiPriority w:val="10"/>
    <w:qFormat/>
    <w:rsid w:val="008E6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6F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6F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6F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6F0A"/>
    <w:pPr>
      <w:spacing w:before="160"/>
      <w:jc w:val="center"/>
    </w:pPr>
    <w:rPr>
      <w:i/>
      <w:iCs/>
      <w:color w:val="404040" w:themeColor="text1" w:themeTint="BF"/>
    </w:rPr>
  </w:style>
  <w:style w:type="character" w:customStyle="1" w:styleId="CitaCar">
    <w:name w:val="Cita Car"/>
    <w:basedOn w:val="Fuentedeprrafopredeter"/>
    <w:link w:val="Cita"/>
    <w:uiPriority w:val="29"/>
    <w:rsid w:val="008E6F0A"/>
    <w:rPr>
      <w:i/>
      <w:iCs/>
      <w:color w:val="404040" w:themeColor="text1" w:themeTint="BF"/>
    </w:rPr>
  </w:style>
  <w:style w:type="paragraph" w:styleId="Prrafodelista">
    <w:name w:val="List Paragraph"/>
    <w:basedOn w:val="Normal"/>
    <w:uiPriority w:val="34"/>
    <w:qFormat/>
    <w:rsid w:val="008E6F0A"/>
    <w:pPr>
      <w:ind w:left="720"/>
      <w:contextualSpacing/>
    </w:pPr>
  </w:style>
  <w:style w:type="character" w:styleId="nfasisintenso">
    <w:name w:val="Intense Emphasis"/>
    <w:basedOn w:val="Fuentedeprrafopredeter"/>
    <w:uiPriority w:val="21"/>
    <w:qFormat/>
    <w:rsid w:val="008E6F0A"/>
    <w:rPr>
      <w:i/>
      <w:iCs/>
      <w:color w:val="0F4761" w:themeColor="accent1" w:themeShade="BF"/>
    </w:rPr>
  </w:style>
  <w:style w:type="paragraph" w:styleId="Citadestacada">
    <w:name w:val="Intense Quote"/>
    <w:basedOn w:val="Normal"/>
    <w:next w:val="Normal"/>
    <w:link w:val="CitadestacadaCar"/>
    <w:uiPriority w:val="30"/>
    <w:qFormat/>
    <w:rsid w:val="008E6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6F0A"/>
    <w:rPr>
      <w:i/>
      <w:iCs/>
      <w:color w:val="0F4761" w:themeColor="accent1" w:themeShade="BF"/>
    </w:rPr>
  </w:style>
  <w:style w:type="character" w:styleId="Referenciaintensa">
    <w:name w:val="Intense Reference"/>
    <w:basedOn w:val="Fuentedeprrafopredeter"/>
    <w:uiPriority w:val="32"/>
    <w:qFormat/>
    <w:rsid w:val="008E6F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742</Words>
  <Characters>4081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ALVAREZ</dc:creator>
  <cp:keywords/>
  <dc:description/>
  <cp:lastModifiedBy>Fernando ALVAREZ</cp:lastModifiedBy>
  <cp:revision>1</cp:revision>
  <dcterms:created xsi:type="dcterms:W3CDTF">2026-06-04T01:09:00Z</dcterms:created>
  <dcterms:modified xsi:type="dcterms:W3CDTF">2026-06-04T02:03:00Z</dcterms:modified>
</cp:coreProperties>
</file>