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5E910" w14:textId="77777777" w:rsidR="00D8063C" w:rsidRDefault="00000000">
      <w:pPr>
        <w:spacing w:after="0" w:line="360" w:lineRule="auto"/>
        <w:jc w:val="center"/>
        <w:rPr>
          <w:b/>
        </w:rPr>
      </w:pPr>
      <w:r>
        <w:rPr>
          <w:b/>
        </w:rPr>
        <w:t xml:space="preserve">PROCESO DE GESTIÓN DE FORMACIÓN PROFESIONAL INTEGRAL </w:t>
      </w:r>
    </w:p>
    <w:p w14:paraId="3C9AD79E" w14:textId="77777777" w:rsidR="00D8063C" w:rsidRDefault="00000000">
      <w:pPr>
        <w:spacing w:after="0" w:line="360" w:lineRule="auto"/>
        <w:jc w:val="center"/>
        <w:rPr>
          <w:b/>
          <w:color w:val="FF0000"/>
        </w:rPr>
      </w:pPr>
      <w:r>
        <w:rPr>
          <w:b/>
        </w:rPr>
        <w:t>FORMATO GUÍA DE APRENDIZAJE</w:t>
      </w:r>
    </w:p>
    <w:p w14:paraId="1B4E99D9" w14:textId="77777777" w:rsidR="00D8063C" w:rsidRDefault="00D8063C">
      <w:pPr>
        <w:rPr>
          <w:b/>
          <w:color w:val="000000"/>
        </w:rPr>
      </w:pPr>
    </w:p>
    <w:p w14:paraId="3170DE51" w14:textId="77777777" w:rsidR="00D8063C" w:rsidRDefault="00000000">
      <w:pPr>
        <w:jc w:val="both"/>
        <w:rPr>
          <w:rFonts w:ascii="Arial" w:eastAsia="Arial" w:hAnsi="Arial" w:cs="Arial"/>
          <w:b/>
          <w:sz w:val="20"/>
          <w:szCs w:val="20"/>
        </w:rPr>
      </w:pPr>
      <w:r>
        <w:rPr>
          <w:rFonts w:ascii="Arial" w:eastAsia="Arial" w:hAnsi="Arial" w:cs="Arial"/>
          <w:b/>
          <w:sz w:val="20"/>
          <w:szCs w:val="20"/>
        </w:rPr>
        <w:t>1. IDENTIFICACIÓN DE LA GUIA DE APRENDIZAJE</w:t>
      </w:r>
    </w:p>
    <w:p w14:paraId="520DA403"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7059F814" w14:textId="77777777" w:rsidR="00D8063C" w:rsidRDefault="00000000">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rPr>
        <w:t>CURSO INTRODUCTORIO A LA FORMACIÓN PROFESIONAL INTEGRAL</w:t>
      </w:r>
    </w:p>
    <w:p w14:paraId="468F142C"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Código del Programa de Formación: </w:t>
      </w:r>
      <w:proofErr w:type="gramStart"/>
      <w:r>
        <w:rPr>
          <w:rFonts w:ascii="Arial" w:eastAsia="Arial" w:hAnsi="Arial" w:cs="Arial"/>
          <w:color w:val="000000"/>
          <w:sz w:val="20"/>
          <w:szCs w:val="20"/>
        </w:rPr>
        <w:t>41311582  v.</w:t>
      </w:r>
      <w:proofErr w:type="gramEnd"/>
      <w:r>
        <w:rPr>
          <w:rFonts w:ascii="Arial" w:eastAsia="Arial" w:hAnsi="Arial" w:cs="Arial"/>
          <w:color w:val="000000"/>
          <w:sz w:val="20"/>
          <w:szCs w:val="20"/>
        </w:rPr>
        <w:t xml:space="preserve"> 1</w:t>
      </w:r>
    </w:p>
    <w:p w14:paraId="7A05AE07"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46F23EC6"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565F1210"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1844CB61" w14:textId="77777777" w:rsidR="00D8063C" w:rsidRDefault="00000000">
      <w:pPr>
        <w:numPr>
          <w:ilvl w:val="0"/>
          <w:numId w:val="2"/>
        </w:numPr>
        <w:pBdr>
          <w:top w:val="nil"/>
          <w:left w:val="nil"/>
          <w:bottom w:val="nil"/>
          <w:right w:val="nil"/>
          <w:between w:val="nil"/>
        </w:pBdr>
        <w:spacing w:after="0"/>
        <w:jc w:val="both"/>
        <w:rPr>
          <w:color w:val="000000"/>
          <w:sz w:val="20"/>
          <w:szCs w:val="20"/>
        </w:rPr>
      </w:pPr>
      <w:proofErr w:type="gramStart"/>
      <w:r>
        <w:rPr>
          <w:rFonts w:ascii="Arial" w:eastAsia="Arial" w:hAnsi="Arial" w:cs="Arial"/>
          <w:color w:val="000000"/>
          <w:sz w:val="20"/>
          <w:szCs w:val="20"/>
        </w:rPr>
        <w:t>Competencia  (</w:t>
      </w:r>
      <w:proofErr w:type="gramEnd"/>
      <w:r>
        <w:rPr>
          <w:rFonts w:ascii="Arial" w:eastAsia="Arial" w:hAnsi="Arial" w:cs="Arial"/>
          <w:i/>
          <w:color w:val="000000"/>
          <w:sz w:val="18"/>
          <w:szCs w:val="18"/>
        </w:rPr>
        <w:t xml:space="preserve">colocar la </w:t>
      </w:r>
      <w:proofErr w:type="spellStart"/>
      <w:r>
        <w:rPr>
          <w:rFonts w:ascii="Arial" w:eastAsia="Arial" w:hAnsi="Arial" w:cs="Arial"/>
          <w:i/>
          <w:color w:val="000000"/>
          <w:sz w:val="18"/>
          <w:szCs w:val="18"/>
        </w:rPr>
        <w:t>compentencia</w:t>
      </w:r>
      <w:proofErr w:type="spellEnd"/>
      <w:r>
        <w:rPr>
          <w:rFonts w:ascii="Arial" w:eastAsia="Arial" w:hAnsi="Arial" w:cs="Arial"/>
          <w:color w:val="000000"/>
          <w:sz w:val="20"/>
          <w:szCs w:val="20"/>
        </w:rPr>
        <w:t>)</w:t>
      </w:r>
    </w:p>
    <w:p w14:paraId="223AFA5E" w14:textId="77777777" w:rsidR="00D8063C" w:rsidRDefault="00000000">
      <w:pPr>
        <w:numPr>
          <w:ilvl w:val="0"/>
          <w:numId w:val="2"/>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4BA3AF7B" w14:textId="77777777" w:rsidR="00D8063C" w:rsidRDefault="00000000">
      <w:pPr>
        <w:numPr>
          <w:ilvl w:val="0"/>
          <w:numId w:val="2"/>
        </w:numPr>
        <w:pBdr>
          <w:top w:val="nil"/>
          <w:left w:val="nil"/>
          <w:bottom w:val="nil"/>
          <w:right w:val="nil"/>
          <w:between w:val="nil"/>
        </w:pBdr>
        <w:spacing w:after="0"/>
        <w:jc w:val="both"/>
        <w:rPr>
          <w:color w:val="000000"/>
        </w:rPr>
      </w:pPr>
      <w:r>
        <w:rPr>
          <w:rFonts w:ascii="Arial" w:eastAsia="Arial" w:hAnsi="Arial" w:cs="Arial"/>
          <w:color w:val="000000"/>
        </w:rPr>
        <w:t>IDENTIFICAR LA DINÁMICA ORGANIZACIONAL DEL SENA, SU ESTRUCTURA CORPORATIVA, POLÍTICAS Y NORMATIVIDAD ESENCIAL DE ACUERDO CON LOS PARÁMETROS ESTABLECIDOS POR LA ENTIDAD.</w:t>
      </w:r>
    </w:p>
    <w:p w14:paraId="618FD886" w14:textId="77777777" w:rsidR="00D8063C" w:rsidRDefault="00000000">
      <w:pPr>
        <w:numPr>
          <w:ilvl w:val="0"/>
          <w:numId w:val="2"/>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66727A86" w14:textId="77777777" w:rsidR="00D8063C"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50D34B75" w14:textId="77777777" w:rsidR="00D8063C" w:rsidRDefault="00000000">
      <w:pPr>
        <w:jc w:val="both"/>
        <w:rPr>
          <w:rFonts w:ascii="Arial" w:eastAsia="Arial" w:hAnsi="Arial" w:cs="Arial"/>
        </w:rPr>
      </w:pPr>
      <w:r>
        <w:rPr>
          <w:rFonts w:ascii="Arial" w:eastAsia="Arial" w:hAnsi="Arial" w:cs="Arial"/>
        </w:rPr>
        <w:t xml:space="preserve">Estimado aspirante: usted cuenta con una seria opción para matricularse en la institución con mayor tradición en la formación para el trabajo en Colombia, además de ser la entidad más querida por todos los colombianos. Desde 1957 el Servicio Nacional de Aprendizaje SENA se dedica a la Formación Profesional Integral en todos los sectores productivos del país. Resulta entonces fundamental que usted, cuando ya se desempeñe en su rol como aprendiz, conozca la dinámica de la organización, así como sus funciones, políticas y normas; pues como parte activa del SENA, usted debe conocer estos importantes elementos. En la presente guía encontrará actividades que le permitirán familiarizarse con la institución y conocer algunos de los aspectos mencionados. Esperamos que haga el mejor aprovechamiento de la misma y contamos con su compromiso para continuar dejando en alto el nombre del SENA. </w:t>
      </w:r>
    </w:p>
    <w:p w14:paraId="5502AD1B" w14:textId="77777777" w:rsidR="00D8063C" w:rsidRDefault="00D8063C">
      <w:pPr>
        <w:tabs>
          <w:tab w:val="left" w:pos="4320"/>
          <w:tab w:val="left" w:pos="4485"/>
          <w:tab w:val="left" w:pos="5445"/>
        </w:tabs>
        <w:jc w:val="both"/>
        <w:rPr>
          <w:rFonts w:ascii="Arial" w:eastAsia="Arial" w:hAnsi="Arial" w:cs="Arial"/>
          <w:b/>
          <w:sz w:val="20"/>
          <w:szCs w:val="20"/>
        </w:rPr>
      </w:pPr>
    </w:p>
    <w:p w14:paraId="62B7CA56" w14:textId="77777777" w:rsidR="00D8063C" w:rsidRDefault="00000000">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3FDA23CD" w14:textId="77777777" w:rsidR="00D8063C" w:rsidRDefault="00000000">
      <w:pPr>
        <w:jc w:val="both"/>
        <w:rPr>
          <w:rFonts w:ascii="Arial" w:eastAsia="Arial" w:hAnsi="Arial" w:cs="Arial"/>
          <w:b/>
        </w:rPr>
      </w:pPr>
      <w:r>
        <w:rPr>
          <w:rFonts w:ascii="Arial" w:eastAsia="Arial" w:hAnsi="Arial" w:cs="Arial"/>
          <w:b/>
        </w:rPr>
        <w:t>3.1. Actividad de Reflexión inicial</w:t>
      </w:r>
    </w:p>
    <w:p w14:paraId="2E9C5228" w14:textId="77777777" w:rsidR="00D8063C" w:rsidRDefault="00000000">
      <w:pPr>
        <w:jc w:val="both"/>
        <w:rPr>
          <w:rFonts w:ascii="Arial" w:eastAsia="Arial" w:hAnsi="Arial" w:cs="Arial"/>
        </w:rPr>
      </w:pPr>
      <w:r>
        <w:rPr>
          <w:rFonts w:ascii="Arial" w:eastAsia="Arial" w:hAnsi="Arial" w:cs="Arial"/>
        </w:rPr>
        <w:t xml:space="preserve">3.1.1. Sin recurrir a ninguna fuente externa, registre toda la información que conoce sobre el SENA: </w:t>
      </w:r>
    </w:p>
    <w:p w14:paraId="3E088479" w14:textId="77777777" w:rsidR="00D8063C" w:rsidRDefault="00000000">
      <w:pPr>
        <w:jc w:val="both"/>
        <w:rPr>
          <w:rFonts w:ascii="Arial" w:eastAsia="Arial" w:hAnsi="Arial" w:cs="Arial"/>
        </w:rPr>
      </w:pPr>
      <w:r>
        <w:rPr>
          <w:rFonts w:ascii="Arial" w:eastAsia="Arial" w:hAnsi="Arial" w:cs="Arial"/>
        </w:rPr>
        <w:t>¿Qué significa la sigla?</w:t>
      </w:r>
    </w:p>
    <w:p w14:paraId="67CEFBC8" w14:textId="53C4C443" w:rsidR="00D8063C" w:rsidRPr="00CF2845" w:rsidRDefault="00CF2845">
      <w:pPr>
        <w:jc w:val="both"/>
        <w:rPr>
          <w:rFonts w:ascii="Arial" w:eastAsia="Arial" w:hAnsi="Arial" w:cs="Arial"/>
          <w:b/>
          <w:bCs/>
        </w:rPr>
      </w:pPr>
      <w:r w:rsidRPr="00CF2845">
        <w:rPr>
          <w:rFonts w:ascii="Arial" w:eastAsia="Arial" w:hAnsi="Arial" w:cs="Arial"/>
          <w:b/>
          <w:bCs/>
        </w:rPr>
        <w:t xml:space="preserve">Servicio Nacional de Aprendizaje </w:t>
      </w:r>
    </w:p>
    <w:p w14:paraId="0A9E2218" w14:textId="77777777" w:rsidR="00D8063C" w:rsidRDefault="00000000">
      <w:pPr>
        <w:jc w:val="both"/>
        <w:rPr>
          <w:rFonts w:ascii="Arial" w:eastAsia="Arial" w:hAnsi="Arial" w:cs="Arial"/>
        </w:rPr>
      </w:pPr>
      <w:proofErr w:type="gramStart"/>
      <w:r>
        <w:rPr>
          <w:rFonts w:ascii="Arial" w:eastAsia="Arial" w:hAnsi="Arial" w:cs="Arial"/>
        </w:rPr>
        <w:t>,¿</w:t>
      </w:r>
      <w:proofErr w:type="gramEnd"/>
      <w:r>
        <w:rPr>
          <w:rFonts w:ascii="Arial" w:eastAsia="Arial" w:hAnsi="Arial" w:cs="Arial"/>
        </w:rPr>
        <w:t>A qué se dedica el SENA?</w:t>
      </w:r>
    </w:p>
    <w:p w14:paraId="1F0C8746" w14:textId="25E867A7" w:rsidR="00CF2845" w:rsidRPr="00CF2845" w:rsidRDefault="00CF2845">
      <w:pPr>
        <w:jc w:val="both"/>
        <w:rPr>
          <w:rFonts w:ascii="Arial" w:eastAsia="Arial" w:hAnsi="Arial" w:cs="Arial"/>
          <w:b/>
          <w:bCs/>
        </w:rPr>
      </w:pPr>
      <w:r w:rsidRPr="00CF2845">
        <w:rPr>
          <w:b/>
          <w:bCs/>
        </w:rPr>
        <w:t xml:space="preserve">Se </w:t>
      </w:r>
      <w:r w:rsidRPr="00CF2845">
        <w:rPr>
          <w:b/>
          <w:bCs/>
        </w:rPr>
        <w:t>dedicada a la formación técnica, tecnológica y profesional de los ciudadanos del país.</w:t>
      </w:r>
    </w:p>
    <w:p w14:paraId="4D656B07" w14:textId="3D1B6929" w:rsidR="00D8063C" w:rsidRDefault="00000000">
      <w:pPr>
        <w:jc w:val="both"/>
        <w:rPr>
          <w:rFonts w:ascii="Arial" w:eastAsia="Arial" w:hAnsi="Arial" w:cs="Arial"/>
        </w:rPr>
      </w:pPr>
      <w:r>
        <w:rPr>
          <w:rFonts w:ascii="Arial" w:eastAsia="Arial" w:hAnsi="Arial" w:cs="Arial"/>
        </w:rPr>
        <w:lastRenderedPageBreak/>
        <w:t>¿Cuál es el logo-símbolo? (atrévase a dibujarlo), a cuáles centros de formación conoce o ha escuchado nombrar, entre otros.</w:t>
      </w:r>
    </w:p>
    <w:tbl>
      <w:tblPr>
        <w:tblStyle w:val="a"/>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D8063C" w14:paraId="26F4C13E" w14:textId="77777777">
        <w:tc>
          <w:tcPr>
            <w:tcW w:w="9629" w:type="dxa"/>
          </w:tcPr>
          <w:p w14:paraId="46C7C349" w14:textId="5F9E3052" w:rsidR="00D8063C" w:rsidRDefault="00B32995">
            <w:pPr>
              <w:jc w:val="both"/>
              <w:rPr>
                <w:rFonts w:ascii="Arial" w:eastAsia="Arial" w:hAnsi="Arial" w:cs="Arial"/>
              </w:rPr>
            </w:pPr>
            <w:r>
              <w:rPr>
                <w:rFonts w:ascii="Arial" w:eastAsia="Arial" w:hAnsi="Arial" w:cs="Arial"/>
                <w:noProof/>
              </w:rPr>
              <w:drawing>
                <wp:anchor distT="0" distB="0" distL="114300" distR="114300" simplePos="0" relativeHeight="251658240" behindDoc="0" locked="0" layoutInCell="1" allowOverlap="1" wp14:anchorId="5A6C36BF" wp14:editId="556D0CC7">
                  <wp:simplePos x="0" y="0"/>
                  <wp:positionH relativeFrom="column">
                    <wp:posOffset>1757376</wp:posOffset>
                  </wp:positionH>
                  <wp:positionV relativeFrom="paragraph">
                    <wp:posOffset>50165</wp:posOffset>
                  </wp:positionV>
                  <wp:extent cx="1843303" cy="1311275"/>
                  <wp:effectExtent l="0" t="0" r="5080" b="3175"/>
                  <wp:wrapNone/>
                  <wp:docPr id="11716403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3303" cy="1311275"/>
                          </a:xfrm>
                          <a:prstGeom prst="rect">
                            <a:avLst/>
                          </a:prstGeom>
                          <a:noFill/>
                        </pic:spPr>
                      </pic:pic>
                    </a:graphicData>
                  </a:graphic>
                  <wp14:sizeRelH relativeFrom="margin">
                    <wp14:pctWidth>0</wp14:pctWidth>
                  </wp14:sizeRelH>
                  <wp14:sizeRelV relativeFrom="margin">
                    <wp14:pctHeight>0</wp14:pctHeight>
                  </wp14:sizeRelV>
                </wp:anchor>
              </w:drawing>
            </w:r>
          </w:p>
          <w:p w14:paraId="789B95E4" w14:textId="286E2D28" w:rsidR="00D8063C" w:rsidRDefault="00D8063C">
            <w:pPr>
              <w:jc w:val="both"/>
              <w:rPr>
                <w:rFonts w:ascii="Arial" w:eastAsia="Arial" w:hAnsi="Arial" w:cs="Arial"/>
              </w:rPr>
            </w:pPr>
          </w:p>
          <w:p w14:paraId="03D24BE2" w14:textId="4BEE18C6" w:rsidR="00D8063C" w:rsidRDefault="00D8063C">
            <w:pPr>
              <w:jc w:val="both"/>
              <w:rPr>
                <w:rFonts w:ascii="Arial" w:eastAsia="Arial" w:hAnsi="Arial" w:cs="Arial"/>
              </w:rPr>
            </w:pPr>
          </w:p>
          <w:p w14:paraId="35B5E0EA" w14:textId="77777777" w:rsidR="00D8063C" w:rsidRDefault="00D8063C">
            <w:pPr>
              <w:jc w:val="both"/>
              <w:rPr>
                <w:rFonts w:ascii="Arial" w:eastAsia="Arial" w:hAnsi="Arial" w:cs="Arial"/>
              </w:rPr>
            </w:pPr>
          </w:p>
          <w:p w14:paraId="1D82333F" w14:textId="10C3A21D" w:rsidR="00D8063C" w:rsidRDefault="00000000">
            <w:pPr>
              <w:jc w:val="both"/>
              <w:rPr>
                <w:rFonts w:ascii="Arial" w:eastAsia="Arial" w:hAnsi="Arial" w:cs="Arial"/>
                <w:i/>
              </w:rPr>
            </w:pPr>
            <w:r>
              <w:rPr>
                <w:rFonts w:ascii="Arial" w:eastAsia="Arial" w:hAnsi="Arial" w:cs="Arial"/>
                <w:i/>
              </w:rPr>
              <w:t>Aquí el dibujo</w:t>
            </w:r>
          </w:p>
        </w:tc>
      </w:tr>
    </w:tbl>
    <w:p w14:paraId="16A63AB2" w14:textId="77777777" w:rsidR="00D8063C" w:rsidRDefault="00D8063C">
      <w:pPr>
        <w:jc w:val="both"/>
        <w:rPr>
          <w:rFonts w:ascii="Arial" w:eastAsia="Arial" w:hAnsi="Arial" w:cs="Arial"/>
        </w:rPr>
      </w:pPr>
    </w:p>
    <w:p w14:paraId="022689F9" w14:textId="77777777" w:rsidR="00D8063C" w:rsidRDefault="00000000">
      <w:pPr>
        <w:tabs>
          <w:tab w:val="left" w:pos="4305"/>
        </w:tabs>
        <w:jc w:val="both"/>
        <w:rPr>
          <w:rFonts w:ascii="Arial" w:eastAsia="Arial" w:hAnsi="Arial" w:cs="Arial"/>
          <w:b/>
        </w:rPr>
      </w:pPr>
      <w:r>
        <w:rPr>
          <w:rFonts w:ascii="Arial" w:eastAsia="Arial" w:hAnsi="Arial" w:cs="Arial"/>
          <w:b/>
        </w:rPr>
        <w:t>3.2. Actividad de Contextualización</w:t>
      </w:r>
      <w:r>
        <w:rPr>
          <w:rFonts w:ascii="Arial" w:eastAsia="Arial" w:hAnsi="Arial" w:cs="Arial"/>
          <w:b/>
        </w:rPr>
        <w:tab/>
      </w:r>
    </w:p>
    <w:p w14:paraId="1B87B7A0" w14:textId="77777777" w:rsidR="00D8063C" w:rsidRDefault="00000000">
      <w:pPr>
        <w:tabs>
          <w:tab w:val="left" w:pos="4305"/>
        </w:tabs>
        <w:jc w:val="both"/>
        <w:rPr>
          <w:rFonts w:ascii="Arial" w:eastAsia="Arial" w:hAnsi="Arial" w:cs="Arial"/>
          <w:i/>
        </w:rPr>
      </w:pPr>
      <w:r>
        <w:rPr>
          <w:rFonts w:ascii="Arial" w:eastAsia="Arial" w:hAnsi="Arial" w:cs="Arial"/>
        </w:rPr>
        <w:t xml:space="preserve">3.2.1. Desarrolle la actividad propuesta en el archivo adjunto </w:t>
      </w:r>
      <w:r>
        <w:rPr>
          <w:rFonts w:ascii="Arial" w:eastAsia="Arial" w:hAnsi="Arial" w:cs="Arial"/>
          <w:i/>
        </w:rPr>
        <w:t xml:space="preserve">Ejercicio de Contextualización. </w:t>
      </w:r>
    </w:p>
    <w:p w14:paraId="409C485F" w14:textId="77777777" w:rsidR="00D8063C" w:rsidRDefault="00000000">
      <w:pPr>
        <w:tabs>
          <w:tab w:val="left" w:pos="4305"/>
        </w:tabs>
        <w:jc w:val="both"/>
        <w:rPr>
          <w:rFonts w:ascii="Arial" w:eastAsia="Arial" w:hAnsi="Arial" w:cs="Arial"/>
          <w:i/>
        </w:rPr>
      </w:pPr>
      <w:r>
        <w:rPr>
          <w:rFonts w:ascii="Arial" w:eastAsia="Arial" w:hAnsi="Arial" w:cs="Arial"/>
          <w:i/>
        </w:rPr>
        <w:t>Respuestas aquí.</w:t>
      </w:r>
    </w:p>
    <w:p w14:paraId="47812D94" w14:textId="449B94F1" w:rsidR="00CF2845" w:rsidRPr="00CF2845" w:rsidRDefault="00CF2845" w:rsidP="00CF2845">
      <w:pPr>
        <w:pStyle w:val="Prrafodelista"/>
        <w:numPr>
          <w:ilvl w:val="0"/>
          <w:numId w:val="6"/>
        </w:numPr>
        <w:tabs>
          <w:tab w:val="left" w:pos="4305"/>
        </w:tabs>
        <w:jc w:val="both"/>
        <w:rPr>
          <w:rFonts w:ascii="Arial" w:eastAsia="Arial" w:hAnsi="Arial" w:cs="Arial"/>
          <w:i/>
        </w:rPr>
      </w:pPr>
      <w:r w:rsidRPr="00CF2845">
        <w:rPr>
          <w:rFonts w:ascii="Arial" w:eastAsia="Arial" w:hAnsi="Arial" w:cs="Arial"/>
          <w:i/>
        </w:rPr>
        <w:t>SENA significa:</w:t>
      </w:r>
    </w:p>
    <w:p w14:paraId="68454601" w14:textId="53C06C1F" w:rsidR="00CF2845" w:rsidRDefault="00CF2845" w:rsidP="00CF2845">
      <w:pPr>
        <w:tabs>
          <w:tab w:val="left" w:pos="4305"/>
        </w:tabs>
        <w:ind w:left="360"/>
        <w:jc w:val="both"/>
        <w:rPr>
          <w:rFonts w:ascii="Arial" w:eastAsia="Arial" w:hAnsi="Arial" w:cs="Arial"/>
          <w:i/>
        </w:rPr>
      </w:pPr>
      <w:r w:rsidRPr="00CF2845">
        <w:rPr>
          <w:rFonts w:ascii="Arial" w:eastAsia="Arial" w:hAnsi="Arial" w:cs="Arial"/>
          <w:i/>
        </w:rPr>
        <w:t>c. Servicio Nacional de Aprendizaje</w:t>
      </w:r>
    </w:p>
    <w:p w14:paraId="59995698" w14:textId="77777777" w:rsidR="00CF2845" w:rsidRDefault="00CF2845" w:rsidP="00CF2845">
      <w:pPr>
        <w:tabs>
          <w:tab w:val="left" w:pos="4305"/>
        </w:tabs>
        <w:ind w:left="360"/>
        <w:jc w:val="both"/>
        <w:rPr>
          <w:rFonts w:ascii="Arial" w:eastAsia="Arial" w:hAnsi="Arial" w:cs="Arial"/>
          <w:i/>
        </w:rPr>
      </w:pPr>
    </w:p>
    <w:p w14:paraId="714FCC82" w14:textId="04DDF7DC" w:rsidR="00CF2845" w:rsidRDefault="00CF2845" w:rsidP="00CF2845">
      <w:pPr>
        <w:tabs>
          <w:tab w:val="left" w:pos="4305"/>
        </w:tabs>
        <w:ind w:left="360"/>
        <w:jc w:val="both"/>
        <w:rPr>
          <w:rFonts w:ascii="Arial" w:eastAsia="Arial" w:hAnsi="Arial" w:cs="Arial"/>
          <w:i/>
        </w:rPr>
      </w:pPr>
      <w:r w:rsidRPr="00CF2845">
        <w:rPr>
          <w:rFonts w:ascii="Arial" w:eastAsia="Arial" w:hAnsi="Arial" w:cs="Arial"/>
          <w:i/>
        </w:rPr>
        <w:t>2. El SENA fue creado en el año de:</w:t>
      </w:r>
    </w:p>
    <w:p w14:paraId="3DC55C92" w14:textId="344406A8" w:rsidR="00CF2845" w:rsidRDefault="00CF2845" w:rsidP="00CF2845">
      <w:pPr>
        <w:tabs>
          <w:tab w:val="left" w:pos="4305"/>
        </w:tabs>
        <w:ind w:left="360"/>
        <w:jc w:val="both"/>
        <w:rPr>
          <w:rFonts w:ascii="Arial" w:eastAsia="Arial" w:hAnsi="Arial" w:cs="Arial"/>
          <w:i/>
        </w:rPr>
      </w:pPr>
      <w:r w:rsidRPr="00CF2845">
        <w:rPr>
          <w:rFonts w:ascii="Arial" w:eastAsia="Arial" w:hAnsi="Arial" w:cs="Arial"/>
          <w:i/>
        </w:rPr>
        <w:t>d. 1957</w:t>
      </w:r>
    </w:p>
    <w:p w14:paraId="7C49EBC5" w14:textId="77777777" w:rsidR="00CF2845" w:rsidRDefault="00CF2845" w:rsidP="00CF2845">
      <w:pPr>
        <w:tabs>
          <w:tab w:val="left" w:pos="4305"/>
        </w:tabs>
        <w:ind w:left="360"/>
        <w:jc w:val="both"/>
        <w:rPr>
          <w:rFonts w:ascii="Arial" w:eastAsia="Arial" w:hAnsi="Arial" w:cs="Arial"/>
          <w:i/>
        </w:rPr>
      </w:pPr>
    </w:p>
    <w:p w14:paraId="43DB0E3B" w14:textId="4B6A7E96" w:rsidR="00CF2845" w:rsidRPr="00CF2845" w:rsidRDefault="00CF2845" w:rsidP="00CF2845">
      <w:pPr>
        <w:pStyle w:val="Prrafodelista"/>
        <w:numPr>
          <w:ilvl w:val="0"/>
          <w:numId w:val="7"/>
        </w:numPr>
        <w:tabs>
          <w:tab w:val="left" w:pos="4305"/>
        </w:tabs>
        <w:jc w:val="both"/>
        <w:rPr>
          <w:rFonts w:ascii="Arial" w:eastAsia="Arial" w:hAnsi="Arial" w:cs="Arial"/>
          <w:i/>
        </w:rPr>
      </w:pPr>
      <w:r w:rsidRPr="00CF2845">
        <w:rPr>
          <w:rFonts w:ascii="Arial" w:eastAsia="Arial" w:hAnsi="Arial" w:cs="Arial"/>
          <w:i/>
        </w:rPr>
        <w:t>El SENA tiene la misión de:</w:t>
      </w:r>
    </w:p>
    <w:p w14:paraId="6251F316" w14:textId="7CE78EC5" w:rsidR="00CF2845" w:rsidRDefault="00CF2845" w:rsidP="00CF2845">
      <w:pPr>
        <w:pStyle w:val="Prrafodelista"/>
        <w:tabs>
          <w:tab w:val="left" w:pos="4305"/>
        </w:tabs>
        <w:jc w:val="both"/>
        <w:rPr>
          <w:rFonts w:ascii="Arial" w:eastAsia="Arial" w:hAnsi="Arial" w:cs="Arial"/>
          <w:i/>
        </w:rPr>
      </w:pPr>
      <w:r w:rsidRPr="00CF2845">
        <w:rPr>
          <w:rFonts w:ascii="Arial" w:eastAsia="Arial" w:hAnsi="Arial" w:cs="Arial"/>
          <w:i/>
        </w:rPr>
        <w:t>c. Ofrecer y ejecutar la formación profesional para el país</w:t>
      </w:r>
    </w:p>
    <w:p w14:paraId="5AF95F69" w14:textId="77777777" w:rsidR="00CF2845" w:rsidRDefault="00CF2845" w:rsidP="00CF2845">
      <w:pPr>
        <w:pStyle w:val="Prrafodelista"/>
        <w:tabs>
          <w:tab w:val="left" w:pos="4305"/>
        </w:tabs>
        <w:jc w:val="both"/>
        <w:rPr>
          <w:rFonts w:ascii="Arial" w:eastAsia="Arial" w:hAnsi="Arial" w:cs="Arial"/>
          <w:i/>
        </w:rPr>
      </w:pPr>
    </w:p>
    <w:p w14:paraId="1F618D89" w14:textId="77777777" w:rsidR="00CF2845" w:rsidRDefault="00CF2845" w:rsidP="00CF2845">
      <w:pPr>
        <w:pStyle w:val="Prrafodelista"/>
        <w:tabs>
          <w:tab w:val="left" w:pos="4305"/>
        </w:tabs>
        <w:jc w:val="both"/>
        <w:rPr>
          <w:rFonts w:ascii="Arial" w:eastAsia="Arial" w:hAnsi="Arial" w:cs="Arial"/>
          <w:i/>
        </w:rPr>
      </w:pPr>
    </w:p>
    <w:p w14:paraId="44755A33" w14:textId="3233BB79" w:rsidR="00CF2845" w:rsidRPr="00CF2845" w:rsidRDefault="00CF2845" w:rsidP="00CF2845">
      <w:pPr>
        <w:pStyle w:val="Prrafodelista"/>
        <w:numPr>
          <w:ilvl w:val="0"/>
          <w:numId w:val="7"/>
        </w:numPr>
        <w:tabs>
          <w:tab w:val="left" w:pos="4305"/>
        </w:tabs>
        <w:jc w:val="both"/>
        <w:rPr>
          <w:rFonts w:ascii="Arial" w:eastAsia="Arial" w:hAnsi="Arial" w:cs="Arial"/>
          <w:i/>
        </w:rPr>
      </w:pPr>
      <w:r w:rsidRPr="00CF2845">
        <w:rPr>
          <w:rFonts w:ascii="Arial" w:eastAsia="Arial" w:hAnsi="Arial" w:cs="Arial"/>
          <w:i/>
        </w:rPr>
        <w:t>El SENA se encuentra adscrito a:</w:t>
      </w:r>
    </w:p>
    <w:p w14:paraId="6C19711F" w14:textId="409299FF" w:rsidR="00CF2845" w:rsidRDefault="00CF2845" w:rsidP="00CF2845">
      <w:pPr>
        <w:pStyle w:val="Prrafodelista"/>
        <w:tabs>
          <w:tab w:val="left" w:pos="4305"/>
        </w:tabs>
        <w:jc w:val="both"/>
        <w:rPr>
          <w:rFonts w:ascii="Arial" w:eastAsia="Arial" w:hAnsi="Arial" w:cs="Arial"/>
          <w:i/>
        </w:rPr>
      </w:pPr>
      <w:r w:rsidRPr="00CF2845">
        <w:rPr>
          <w:rFonts w:ascii="Arial" w:eastAsia="Arial" w:hAnsi="Arial" w:cs="Arial"/>
          <w:i/>
        </w:rPr>
        <w:t>d. Ministerio de Trabajo</w:t>
      </w:r>
    </w:p>
    <w:p w14:paraId="25351557" w14:textId="77777777" w:rsidR="00CF2845" w:rsidRDefault="00CF2845" w:rsidP="00CF2845">
      <w:pPr>
        <w:pStyle w:val="Prrafodelista"/>
        <w:tabs>
          <w:tab w:val="left" w:pos="4305"/>
        </w:tabs>
        <w:jc w:val="both"/>
        <w:rPr>
          <w:rFonts w:ascii="Arial" w:eastAsia="Arial" w:hAnsi="Arial" w:cs="Arial"/>
          <w:i/>
        </w:rPr>
      </w:pPr>
    </w:p>
    <w:p w14:paraId="5AFEB6C3" w14:textId="2EC05210" w:rsidR="00CF2845" w:rsidRPr="00CF2845" w:rsidRDefault="00CF2845" w:rsidP="00CF2845">
      <w:pPr>
        <w:pStyle w:val="Prrafodelista"/>
        <w:numPr>
          <w:ilvl w:val="0"/>
          <w:numId w:val="7"/>
        </w:numPr>
        <w:tabs>
          <w:tab w:val="left" w:pos="4305"/>
        </w:tabs>
        <w:jc w:val="both"/>
        <w:rPr>
          <w:rFonts w:ascii="Arial" w:eastAsia="Arial" w:hAnsi="Arial" w:cs="Arial"/>
          <w:i/>
        </w:rPr>
      </w:pPr>
      <w:r w:rsidRPr="00CF2845">
        <w:rPr>
          <w:rFonts w:ascii="Arial" w:eastAsia="Arial" w:hAnsi="Arial" w:cs="Arial"/>
          <w:i/>
        </w:rPr>
        <w:t>El SENA cuenta en la actualidad con este número de centros de formación:</w:t>
      </w:r>
    </w:p>
    <w:p w14:paraId="4FE8BDA5" w14:textId="687626D7" w:rsidR="00CF2845" w:rsidRDefault="00CF2845" w:rsidP="00CF2845">
      <w:pPr>
        <w:pStyle w:val="Prrafodelista"/>
        <w:tabs>
          <w:tab w:val="left" w:pos="4305"/>
        </w:tabs>
        <w:jc w:val="both"/>
        <w:rPr>
          <w:rFonts w:ascii="Arial" w:eastAsia="Arial" w:hAnsi="Arial" w:cs="Arial"/>
          <w:i/>
        </w:rPr>
      </w:pPr>
      <w:r w:rsidRPr="00CF2845">
        <w:rPr>
          <w:rFonts w:ascii="Arial" w:eastAsia="Arial" w:hAnsi="Arial" w:cs="Arial"/>
          <w:i/>
        </w:rPr>
        <w:t>d. 117</w:t>
      </w:r>
    </w:p>
    <w:p w14:paraId="75C2C3B6" w14:textId="77777777" w:rsidR="00CF2845" w:rsidRDefault="00CF2845" w:rsidP="00CF2845">
      <w:pPr>
        <w:pStyle w:val="Prrafodelista"/>
        <w:tabs>
          <w:tab w:val="left" w:pos="4305"/>
        </w:tabs>
        <w:jc w:val="both"/>
        <w:rPr>
          <w:rFonts w:ascii="Arial" w:eastAsia="Arial" w:hAnsi="Arial" w:cs="Arial"/>
          <w:i/>
        </w:rPr>
      </w:pPr>
    </w:p>
    <w:p w14:paraId="13586F6C" w14:textId="6D3CE744" w:rsidR="00CF2845" w:rsidRPr="00CF2845" w:rsidRDefault="00CF2845" w:rsidP="00CF2845">
      <w:pPr>
        <w:pStyle w:val="Prrafodelista"/>
        <w:numPr>
          <w:ilvl w:val="0"/>
          <w:numId w:val="7"/>
        </w:numPr>
        <w:tabs>
          <w:tab w:val="left" w:pos="4305"/>
        </w:tabs>
        <w:jc w:val="both"/>
        <w:rPr>
          <w:rFonts w:ascii="Arial" w:eastAsia="Arial" w:hAnsi="Arial" w:cs="Arial"/>
          <w:i/>
        </w:rPr>
      </w:pPr>
      <w:r w:rsidRPr="00CF2845">
        <w:rPr>
          <w:rFonts w:ascii="Arial" w:eastAsia="Arial" w:hAnsi="Arial" w:cs="Arial"/>
          <w:i/>
        </w:rPr>
        <w:t>El SENA cuenta en la actualidad con este número de regionales:</w:t>
      </w:r>
    </w:p>
    <w:p w14:paraId="2BFB92D6" w14:textId="6BF94DAF" w:rsidR="00CF2845" w:rsidRDefault="00CF2845" w:rsidP="00CF2845">
      <w:pPr>
        <w:pStyle w:val="Prrafodelista"/>
        <w:tabs>
          <w:tab w:val="left" w:pos="4305"/>
        </w:tabs>
        <w:jc w:val="both"/>
        <w:rPr>
          <w:rFonts w:ascii="Arial" w:eastAsia="Arial" w:hAnsi="Arial" w:cs="Arial"/>
          <w:i/>
        </w:rPr>
      </w:pPr>
      <w:r w:rsidRPr="00CF2845">
        <w:rPr>
          <w:rFonts w:ascii="Arial" w:eastAsia="Arial" w:hAnsi="Arial" w:cs="Arial"/>
          <w:i/>
        </w:rPr>
        <w:t>c. 33</w:t>
      </w:r>
    </w:p>
    <w:p w14:paraId="0EDC17A2" w14:textId="77777777" w:rsidR="00CF2845" w:rsidRDefault="00CF2845" w:rsidP="00CF2845">
      <w:pPr>
        <w:pStyle w:val="Prrafodelista"/>
        <w:tabs>
          <w:tab w:val="left" w:pos="4305"/>
        </w:tabs>
        <w:jc w:val="both"/>
        <w:rPr>
          <w:rFonts w:ascii="Arial" w:eastAsia="Arial" w:hAnsi="Arial" w:cs="Arial"/>
          <w:i/>
        </w:rPr>
      </w:pPr>
    </w:p>
    <w:p w14:paraId="12B7D6F8" w14:textId="1DEF2D7E" w:rsidR="00CF2845" w:rsidRDefault="00CF2845" w:rsidP="00CF2845">
      <w:pPr>
        <w:pStyle w:val="Prrafodelista"/>
        <w:numPr>
          <w:ilvl w:val="0"/>
          <w:numId w:val="7"/>
        </w:numPr>
        <w:tabs>
          <w:tab w:val="left" w:pos="4305"/>
        </w:tabs>
        <w:jc w:val="both"/>
        <w:rPr>
          <w:rFonts w:ascii="Arial" w:eastAsia="Arial" w:hAnsi="Arial" w:cs="Arial"/>
          <w:i/>
        </w:rPr>
      </w:pPr>
      <w:r w:rsidRPr="00CF2845">
        <w:rPr>
          <w:rFonts w:ascii="Arial" w:eastAsia="Arial" w:hAnsi="Arial" w:cs="Arial"/>
          <w:i/>
        </w:rPr>
        <w:t>El SENA cuenta con centros de formación para los siguientes sectores productivos:</w:t>
      </w:r>
    </w:p>
    <w:p w14:paraId="4D54E30F" w14:textId="042D7BA7" w:rsidR="00CF2845" w:rsidRDefault="00B32995" w:rsidP="00CF2845">
      <w:pPr>
        <w:pStyle w:val="Prrafodelista"/>
        <w:tabs>
          <w:tab w:val="left" w:pos="4305"/>
        </w:tabs>
        <w:jc w:val="both"/>
        <w:rPr>
          <w:rFonts w:ascii="Arial" w:eastAsia="Arial" w:hAnsi="Arial" w:cs="Arial"/>
          <w:i/>
        </w:rPr>
      </w:pPr>
      <w:r w:rsidRPr="00B32995">
        <w:rPr>
          <w:rFonts w:ascii="Arial" w:eastAsia="Arial" w:hAnsi="Arial" w:cs="Arial"/>
          <w:i/>
        </w:rPr>
        <w:t>b. Industria, Comercio y Servicios, Primario y Extractivo</w:t>
      </w:r>
    </w:p>
    <w:p w14:paraId="7A0789C9" w14:textId="77777777" w:rsidR="00B32995" w:rsidRPr="00B32995" w:rsidRDefault="00B32995" w:rsidP="00B32995">
      <w:pPr>
        <w:pStyle w:val="Prrafodelista"/>
        <w:tabs>
          <w:tab w:val="left" w:pos="4305"/>
        </w:tabs>
        <w:jc w:val="both"/>
        <w:rPr>
          <w:rFonts w:ascii="Arial" w:eastAsia="Arial" w:hAnsi="Arial" w:cs="Arial"/>
          <w:i/>
        </w:rPr>
      </w:pPr>
      <w:r w:rsidRPr="00B32995">
        <w:rPr>
          <w:rFonts w:ascii="Arial" w:eastAsia="Arial" w:hAnsi="Arial" w:cs="Arial"/>
          <w:i/>
        </w:rPr>
        <w:lastRenderedPageBreak/>
        <w:t>Marque verdadero (v) o falso (f):</w:t>
      </w:r>
    </w:p>
    <w:p w14:paraId="0E3DD2C4" w14:textId="2732B546" w:rsidR="00B32995" w:rsidRPr="00B32995" w:rsidRDefault="00B32995" w:rsidP="00B32995">
      <w:pPr>
        <w:pStyle w:val="Prrafodelista"/>
        <w:tabs>
          <w:tab w:val="left" w:pos="4305"/>
        </w:tabs>
        <w:jc w:val="both"/>
        <w:rPr>
          <w:rFonts w:ascii="Arial" w:eastAsia="Arial" w:hAnsi="Arial" w:cs="Arial"/>
          <w:i/>
        </w:rPr>
      </w:pPr>
      <w:r w:rsidRPr="00B32995">
        <w:rPr>
          <w:rFonts w:ascii="Arial" w:eastAsia="Arial" w:hAnsi="Arial" w:cs="Arial"/>
          <w:i/>
        </w:rPr>
        <w:t>8. El SENA administra el Servicio Público de Empleo del país: V_</w:t>
      </w:r>
      <w:r w:rsidRPr="00B32995">
        <w:rPr>
          <w:rFonts w:ascii="Arial" w:eastAsia="Arial" w:hAnsi="Arial" w:cs="Arial"/>
          <w:b/>
          <w:bCs/>
          <w:i/>
        </w:rPr>
        <w:t>_</w:t>
      </w:r>
      <w:r w:rsidRPr="00B32995">
        <w:rPr>
          <w:rFonts w:ascii="Arial" w:eastAsia="Arial" w:hAnsi="Arial" w:cs="Arial"/>
          <w:b/>
          <w:bCs/>
          <w:i/>
        </w:rPr>
        <w:t>X</w:t>
      </w:r>
      <w:r w:rsidRPr="00B32995">
        <w:rPr>
          <w:rFonts w:ascii="Arial" w:eastAsia="Arial" w:hAnsi="Arial" w:cs="Arial"/>
          <w:i/>
        </w:rPr>
        <w:t>_ F_____</w:t>
      </w:r>
    </w:p>
    <w:p w14:paraId="74CB6EA9" w14:textId="1CBBB718" w:rsidR="00B32995" w:rsidRPr="00B32995" w:rsidRDefault="00B32995" w:rsidP="00B32995">
      <w:pPr>
        <w:pStyle w:val="Prrafodelista"/>
        <w:tabs>
          <w:tab w:val="left" w:pos="4305"/>
        </w:tabs>
        <w:jc w:val="both"/>
        <w:rPr>
          <w:rFonts w:ascii="Arial" w:eastAsia="Arial" w:hAnsi="Arial" w:cs="Arial"/>
          <w:i/>
        </w:rPr>
      </w:pPr>
      <w:r w:rsidRPr="00B32995">
        <w:rPr>
          <w:rFonts w:ascii="Arial" w:eastAsia="Arial" w:hAnsi="Arial" w:cs="Arial"/>
          <w:i/>
        </w:rPr>
        <w:t>9. El SENA cuenta con 15 Tecno-parques en todo el país V____ F</w:t>
      </w:r>
      <w:r w:rsidRPr="00B32995">
        <w:rPr>
          <w:rFonts w:ascii="Arial" w:eastAsia="Arial" w:hAnsi="Arial" w:cs="Arial"/>
          <w:b/>
          <w:bCs/>
          <w:i/>
        </w:rPr>
        <w:t>____</w:t>
      </w:r>
      <w:r w:rsidRPr="00B32995">
        <w:rPr>
          <w:rFonts w:ascii="Arial" w:eastAsia="Arial" w:hAnsi="Arial" w:cs="Arial"/>
          <w:b/>
          <w:bCs/>
          <w:i/>
        </w:rPr>
        <w:t>X</w:t>
      </w:r>
      <w:r w:rsidRPr="00B32995">
        <w:rPr>
          <w:rFonts w:ascii="Arial" w:eastAsia="Arial" w:hAnsi="Arial" w:cs="Arial"/>
          <w:i/>
        </w:rPr>
        <w:t>_</w:t>
      </w:r>
    </w:p>
    <w:p w14:paraId="3B6131D8" w14:textId="77777777" w:rsidR="00B32995" w:rsidRPr="00B32995" w:rsidRDefault="00B32995" w:rsidP="00B32995">
      <w:pPr>
        <w:pStyle w:val="Prrafodelista"/>
        <w:tabs>
          <w:tab w:val="left" w:pos="4305"/>
        </w:tabs>
        <w:jc w:val="both"/>
        <w:rPr>
          <w:rFonts w:ascii="Arial" w:eastAsia="Arial" w:hAnsi="Arial" w:cs="Arial"/>
          <w:i/>
        </w:rPr>
      </w:pPr>
      <w:r w:rsidRPr="00B32995">
        <w:rPr>
          <w:rFonts w:ascii="Arial" w:eastAsia="Arial" w:hAnsi="Arial" w:cs="Arial"/>
          <w:i/>
        </w:rPr>
        <w:t>10. Las Aulas móviles del SENA sirven para transportar hasta sus casas a los</w:t>
      </w:r>
    </w:p>
    <w:p w14:paraId="345D05CB" w14:textId="0FE1CDA5" w:rsidR="00B32995" w:rsidRPr="00CF2845" w:rsidRDefault="00B32995" w:rsidP="00B32995">
      <w:pPr>
        <w:pStyle w:val="Prrafodelista"/>
        <w:tabs>
          <w:tab w:val="left" w:pos="4305"/>
        </w:tabs>
        <w:jc w:val="both"/>
        <w:rPr>
          <w:rFonts w:ascii="Arial" w:eastAsia="Arial" w:hAnsi="Arial" w:cs="Arial"/>
          <w:i/>
        </w:rPr>
      </w:pPr>
      <w:r w:rsidRPr="00B32995">
        <w:rPr>
          <w:rFonts w:ascii="Arial" w:eastAsia="Arial" w:hAnsi="Arial" w:cs="Arial"/>
          <w:i/>
        </w:rPr>
        <w:t>aprendices que viven en lugares distantes V_</w:t>
      </w:r>
      <w:r w:rsidRPr="00B32995">
        <w:rPr>
          <w:rFonts w:ascii="Arial" w:eastAsia="Arial" w:hAnsi="Arial" w:cs="Arial"/>
          <w:b/>
          <w:bCs/>
          <w:i/>
        </w:rPr>
        <w:t>X</w:t>
      </w:r>
      <w:r w:rsidRPr="00B32995">
        <w:rPr>
          <w:rFonts w:ascii="Arial" w:eastAsia="Arial" w:hAnsi="Arial" w:cs="Arial"/>
          <w:i/>
        </w:rPr>
        <w:t>_ F___</w:t>
      </w:r>
    </w:p>
    <w:p w14:paraId="5C115FA3" w14:textId="77777777" w:rsidR="00CF2845" w:rsidRPr="00B32995" w:rsidRDefault="00CF2845" w:rsidP="00B32995">
      <w:pPr>
        <w:tabs>
          <w:tab w:val="left" w:pos="4305"/>
        </w:tabs>
        <w:jc w:val="both"/>
        <w:rPr>
          <w:rFonts w:ascii="Arial" w:eastAsia="Arial" w:hAnsi="Arial" w:cs="Arial"/>
          <w:i/>
        </w:rPr>
      </w:pPr>
    </w:p>
    <w:p w14:paraId="46914DC9" w14:textId="77777777" w:rsidR="00D8063C" w:rsidRDefault="00000000">
      <w:pPr>
        <w:tabs>
          <w:tab w:val="left" w:pos="4305"/>
        </w:tabs>
        <w:jc w:val="both"/>
        <w:rPr>
          <w:rFonts w:ascii="Arial" w:eastAsia="Arial" w:hAnsi="Arial" w:cs="Arial"/>
          <w:i/>
        </w:rPr>
      </w:pPr>
      <w:r>
        <w:rPr>
          <w:rFonts w:ascii="Arial" w:eastAsia="Arial" w:hAnsi="Arial" w:cs="Arial"/>
          <w:i/>
        </w:rPr>
        <w:t>_________________________________________________________________________</w:t>
      </w:r>
    </w:p>
    <w:p w14:paraId="4F61F9BA" w14:textId="77777777" w:rsidR="00D8063C" w:rsidRDefault="00000000">
      <w:pPr>
        <w:jc w:val="both"/>
        <w:rPr>
          <w:rFonts w:ascii="Arial" w:eastAsia="Arial" w:hAnsi="Arial" w:cs="Arial"/>
          <w:b/>
        </w:rPr>
      </w:pPr>
      <w:r>
        <w:rPr>
          <w:rFonts w:ascii="Arial" w:eastAsia="Arial" w:hAnsi="Arial" w:cs="Arial"/>
          <w:b/>
        </w:rPr>
        <w:t>3.3. Actividades de Apropiación</w:t>
      </w:r>
    </w:p>
    <w:p w14:paraId="7CB62903" w14:textId="77777777" w:rsidR="00D8063C" w:rsidRDefault="00000000">
      <w:pPr>
        <w:jc w:val="both"/>
        <w:rPr>
          <w:rFonts w:ascii="Arial" w:eastAsia="Arial" w:hAnsi="Arial" w:cs="Arial"/>
        </w:rPr>
      </w:pPr>
      <w:r>
        <w:rPr>
          <w:rFonts w:ascii="Arial" w:eastAsia="Arial" w:hAnsi="Arial" w:cs="Arial"/>
        </w:rPr>
        <w:t xml:space="preserve">3.3.1. Ingrese a la página </w:t>
      </w:r>
      <w:hyperlink r:id="rId8">
        <w:r>
          <w:rPr>
            <w:rFonts w:ascii="Arial" w:eastAsia="Arial" w:hAnsi="Arial" w:cs="Arial"/>
            <w:color w:val="0D2E46"/>
            <w:u w:val="single"/>
          </w:rPr>
          <w:t>www.sena.edu.co</w:t>
        </w:r>
      </w:hyperlink>
      <w:r>
        <w:rPr>
          <w:rFonts w:ascii="Arial" w:eastAsia="Arial" w:hAnsi="Arial" w:cs="Arial"/>
        </w:rPr>
        <w:t>, pues efectuará una exploración de la misma, con la siguiente ruta:</w:t>
      </w:r>
    </w:p>
    <w:p w14:paraId="73504D20" w14:textId="77777777"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Oprima el botón La entidad.  Allí encontrará los videos: SENA es Colombia y La historia del SENA contada por Rodolfo Martínez Tono. Obsérvelos y registre la información que capturó de cada uno de ellos en 5 líneas para cada uno.</w:t>
      </w:r>
    </w:p>
    <w:p w14:paraId="6AABBA56"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59185CDE" w14:textId="77777777"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Luego lea el apartado Quiénes somos y resuma la información allí encontrada también en 5 líneas.</w:t>
      </w:r>
    </w:p>
    <w:p w14:paraId="16AF9282"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42D100DF" w14:textId="77777777" w:rsidR="001D6DD8" w:rsidRPr="001D6DD8" w:rsidRDefault="001D6DD8" w:rsidP="001D6DD8">
      <w:pPr>
        <w:pBdr>
          <w:top w:val="nil"/>
          <w:left w:val="nil"/>
          <w:bottom w:val="nil"/>
          <w:right w:val="nil"/>
          <w:between w:val="nil"/>
        </w:pBdr>
        <w:spacing w:after="0" w:line="259" w:lineRule="auto"/>
        <w:ind w:left="360"/>
        <w:jc w:val="both"/>
        <w:rPr>
          <w:color w:val="000000"/>
        </w:rPr>
      </w:pPr>
    </w:p>
    <w:p w14:paraId="6894413E" w14:textId="1D6EE842"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Describa también el escudo y logo-símbolo institucionales.</w:t>
      </w:r>
    </w:p>
    <w:p w14:paraId="5D1D8635" w14:textId="77777777" w:rsidR="001D6DD8" w:rsidRDefault="00000000" w:rsidP="001D6DD8">
      <w:pPr>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xml:space="preserve">: </w:t>
      </w:r>
    </w:p>
    <w:p w14:paraId="1DD04D95" w14:textId="77777777" w:rsidR="001D6DD8" w:rsidRDefault="001D6DD8" w:rsidP="001D6DD8">
      <w:pPr>
        <w:rPr>
          <w:rFonts w:ascii="Arial" w:eastAsia="Arial" w:hAnsi="Arial" w:cs="Arial"/>
          <w:color w:val="000000"/>
        </w:rPr>
      </w:pPr>
      <w:r w:rsidRPr="001D6DD8">
        <w:rPr>
          <w:rFonts w:ascii="Times New Roman" w:eastAsia="Times New Roman" w:hAnsi="Times New Roman" w:cs="Times New Roman"/>
          <w:b/>
          <w:bCs/>
          <w:sz w:val="24"/>
          <w:szCs w:val="24"/>
        </w:rPr>
        <w:t>El sol:</w:t>
      </w:r>
      <w:r w:rsidRPr="001D6DD8">
        <w:rPr>
          <w:rFonts w:ascii="Times New Roman" w:eastAsia="Times New Roman" w:hAnsi="Times New Roman" w:cs="Times New Roman"/>
          <w:sz w:val="24"/>
          <w:szCs w:val="24"/>
        </w:rPr>
        <w:t xml:space="preserve"> Simboliza el conocimiento, la luz y el desarrollo</w:t>
      </w:r>
    </w:p>
    <w:p w14:paraId="6AEF4D6F" w14:textId="150C8ED5" w:rsidR="001D6DD8" w:rsidRPr="001D6DD8" w:rsidRDefault="001D6DD8" w:rsidP="001D6DD8">
      <w:pPr>
        <w:rPr>
          <w:rFonts w:ascii="Arial" w:eastAsia="Arial" w:hAnsi="Arial" w:cs="Arial"/>
          <w:color w:val="000000"/>
        </w:rPr>
      </w:pPr>
      <w:r w:rsidRPr="001D6DD8">
        <w:rPr>
          <w:rFonts w:ascii="Times New Roman" w:eastAsia="Times New Roman" w:hAnsi="Times New Roman" w:cs="Times New Roman"/>
          <w:b/>
          <w:bCs/>
          <w:sz w:val="24"/>
          <w:szCs w:val="24"/>
        </w:rPr>
        <w:t>La rueda dentada:</w:t>
      </w:r>
      <w:r w:rsidRPr="001D6DD8">
        <w:rPr>
          <w:rFonts w:ascii="Times New Roman" w:eastAsia="Times New Roman" w:hAnsi="Times New Roman" w:cs="Times New Roman"/>
          <w:sz w:val="24"/>
          <w:szCs w:val="24"/>
        </w:rPr>
        <w:t xml:space="preserve"> Representa la industria, la tecnología y el progreso.</w:t>
      </w:r>
    </w:p>
    <w:p w14:paraId="20D1C329" w14:textId="0823A18C" w:rsidR="001D6DD8" w:rsidRPr="001D6DD8" w:rsidRDefault="001D6DD8" w:rsidP="001D6DD8">
      <w:pPr>
        <w:spacing w:after="0" w:line="240" w:lineRule="auto"/>
        <w:rPr>
          <w:rFonts w:ascii="Times New Roman" w:eastAsia="Times New Roman" w:hAnsi="Times New Roman" w:cs="Times New Roman"/>
          <w:sz w:val="24"/>
          <w:szCs w:val="24"/>
        </w:rPr>
      </w:pPr>
      <w:r w:rsidRPr="001D6DD8">
        <w:rPr>
          <w:rFonts w:ascii="Times New Roman" w:eastAsia="Times New Roman" w:hAnsi="Times New Roman" w:cs="Times New Roman"/>
          <w:b/>
          <w:bCs/>
          <w:sz w:val="24"/>
          <w:szCs w:val="24"/>
        </w:rPr>
        <w:t>El libro abierto:</w:t>
      </w:r>
      <w:r w:rsidRPr="001D6DD8">
        <w:rPr>
          <w:rFonts w:ascii="Times New Roman" w:eastAsia="Times New Roman" w:hAnsi="Times New Roman" w:cs="Times New Roman"/>
          <w:sz w:val="24"/>
          <w:szCs w:val="24"/>
        </w:rPr>
        <w:t xml:space="preserve"> Significa el aprendizaje permanente y la educación.</w:t>
      </w:r>
    </w:p>
    <w:p w14:paraId="6EC19D7D" w14:textId="7CECBB13" w:rsidR="001D6DD8" w:rsidRDefault="001D6DD8" w:rsidP="001D6DD8">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r w:rsidRPr="001D6DD8">
        <w:rPr>
          <w:rFonts w:ascii="Times New Roman" w:eastAsia="Times New Roman" w:hAnsi="Times New Roman" w:cs="Times New Roman"/>
          <w:b/>
          <w:bCs/>
          <w:sz w:val="24"/>
          <w:szCs w:val="24"/>
        </w:rPr>
        <w:t>La antorcha encendida:</w:t>
      </w:r>
      <w:r w:rsidRPr="001D6DD8">
        <w:rPr>
          <w:rFonts w:ascii="Times New Roman" w:eastAsia="Times New Roman" w:hAnsi="Times New Roman" w:cs="Times New Roman"/>
          <w:sz w:val="24"/>
          <w:szCs w:val="24"/>
        </w:rPr>
        <w:t xml:space="preserve"> Simboliza el ideal de iluminar el camino hacia el conocimiento y el desarrollo humano</w:t>
      </w:r>
      <w:r>
        <w:rPr>
          <w:rFonts w:ascii="Times New Roman" w:eastAsia="Times New Roman" w:hAnsi="Times New Roman" w:cs="Times New Roman"/>
          <w:sz w:val="24"/>
          <w:szCs w:val="24"/>
        </w:rPr>
        <w:t xml:space="preserve"> </w:t>
      </w:r>
    </w:p>
    <w:p w14:paraId="3360A38B" w14:textId="77777777" w:rsidR="001D6DD8" w:rsidRDefault="001D6DD8" w:rsidP="001D6DD8">
      <w:pPr>
        <w:pBdr>
          <w:top w:val="nil"/>
          <w:left w:val="nil"/>
          <w:bottom w:val="nil"/>
          <w:right w:val="nil"/>
          <w:between w:val="nil"/>
        </w:pBdr>
        <w:spacing w:after="0" w:line="259" w:lineRule="auto"/>
        <w:jc w:val="both"/>
        <w:rPr>
          <w:rFonts w:ascii="Times New Roman" w:eastAsia="Times New Roman" w:hAnsi="Times New Roman" w:cs="Times New Roman"/>
          <w:sz w:val="24"/>
          <w:szCs w:val="24"/>
        </w:rPr>
      </w:pPr>
    </w:p>
    <w:p w14:paraId="4DB91DBD" w14:textId="6C896A58" w:rsidR="00D8063C" w:rsidRDefault="00000000" w:rsidP="001D6DD8">
      <w:pPr>
        <w:pBdr>
          <w:top w:val="nil"/>
          <w:left w:val="nil"/>
          <w:bottom w:val="nil"/>
          <w:right w:val="nil"/>
          <w:between w:val="nil"/>
        </w:pBdr>
        <w:spacing w:after="0" w:line="259" w:lineRule="auto"/>
        <w:jc w:val="both"/>
        <w:rPr>
          <w:color w:val="000000"/>
        </w:rPr>
      </w:pPr>
      <w:r>
        <w:rPr>
          <w:rFonts w:ascii="Arial" w:eastAsia="Arial" w:hAnsi="Arial" w:cs="Arial"/>
          <w:color w:val="000000"/>
        </w:rPr>
        <w:t>Defina en sus propias palabras la Misión y Visión del SENA.</w:t>
      </w:r>
    </w:p>
    <w:p w14:paraId="6E299D6B" w14:textId="3660EA64" w:rsidR="006D2DDF" w:rsidRDefault="00000000" w:rsidP="006D2DDF">
      <w:pPr>
        <w:pStyle w:val="NormalWeb"/>
      </w:pPr>
      <w:proofErr w:type="spellStart"/>
      <w:r>
        <w:rPr>
          <w:rFonts w:ascii="Arial" w:eastAsia="Arial" w:hAnsi="Arial" w:cs="Arial"/>
          <w:color w:val="000000"/>
        </w:rPr>
        <w:t>Rta</w:t>
      </w:r>
      <w:proofErr w:type="spellEnd"/>
      <w:r>
        <w:rPr>
          <w:rFonts w:ascii="Arial" w:eastAsia="Arial" w:hAnsi="Arial" w:cs="Arial"/>
          <w:color w:val="000000"/>
        </w:rPr>
        <w:t>:</w:t>
      </w:r>
      <w:r w:rsidR="006D2DDF" w:rsidRPr="006D2DDF">
        <w:rPr>
          <w:rStyle w:val="Ttulo"/>
        </w:rPr>
        <w:t xml:space="preserve"> </w:t>
      </w:r>
      <w:r w:rsidR="006D2DDF">
        <w:rPr>
          <w:rStyle w:val="Textoennegrita"/>
        </w:rPr>
        <w:t>Misión del SENA:</w:t>
      </w:r>
      <w:r w:rsidR="006D2DDF">
        <w:t xml:space="preserve"> "Orientar y formar integralmente a los colombianos en programas de formación profesional integral, a partir del aprendizaje autónomo, para la generación y transferencia de conocimientos y tecnologías innovadoras que contribuyan al desarrollo social, económico y tecnológico del país."</w:t>
      </w:r>
    </w:p>
    <w:p w14:paraId="4D88F9B9" w14:textId="77777777" w:rsidR="006D2DDF" w:rsidRDefault="006D2DDF" w:rsidP="006D2DDF">
      <w:pPr>
        <w:pStyle w:val="NormalWeb"/>
      </w:pPr>
      <w:r>
        <w:rPr>
          <w:rStyle w:val="Textoennegrita"/>
        </w:rPr>
        <w:t>Visión del SENA:</w:t>
      </w:r>
      <w:r>
        <w:t xml:space="preserve"> "Ser reconocidos en Colombia y en el ámbito internacional como un modelo de formación para el trabajo, integral e innovador, que contribuye al desarrollo social y económico del país, con equidad, inclusión y competitividad."</w:t>
      </w:r>
    </w:p>
    <w:p w14:paraId="6846EDB7" w14:textId="6B2CC06F" w:rsidR="00D8063C" w:rsidRDefault="00000000" w:rsidP="006D2DDF">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lastRenderedPageBreak/>
        <w:t xml:space="preserve"> Describa cuáles son los valores de integridad de la institución, registrando de qué manera con su actuar se compromete a enaltecer dichos valores, engrandeciendo así la institución. </w:t>
      </w:r>
    </w:p>
    <w:p w14:paraId="47474FA8" w14:textId="77777777" w:rsidR="006D2DDF" w:rsidRDefault="006D2DDF" w:rsidP="006D2DDF">
      <w:pPr>
        <w:pBdr>
          <w:top w:val="nil"/>
          <w:left w:val="nil"/>
          <w:bottom w:val="nil"/>
          <w:right w:val="nil"/>
          <w:between w:val="nil"/>
        </w:pBdr>
        <w:spacing w:after="0" w:line="259" w:lineRule="auto"/>
        <w:ind w:left="360"/>
        <w:jc w:val="both"/>
        <w:rPr>
          <w:rFonts w:ascii="Arial" w:eastAsia="Arial" w:hAnsi="Arial" w:cs="Arial"/>
          <w:color w:val="000000"/>
        </w:rPr>
      </w:pPr>
    </w:p>
    <w:p w14:paraId="2ADC0A0E" w14:textId="77777777" w:rsidR="006D2DDF" w:rsidRDefault="006D2DDF" w:rsidP="006D2DDF">
      <w:pPr>
        <w:pBdr>
          <w:top w:val="nil"/>
          <w:left w:val="nil"/>
          <w:bottom w:val="nil"/>
          <w:right w:val="nil"/>
          <w:between w:val="nil"/>
        </w:pBdr>
        <w:spacing w:after="0" w:line="259" w:lineRule="auto"/>
        <w:ind w:left="360"/>
        <w:jc w:val="both"/>
        <w:rPr>
          <w:color w:val="000000"/>
        </w:rPr>
      </w:pPr>
    </w:p>
    <w:p w14:paraId="041A6EFC"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05206370" w14:textId="77777777"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Revise el organigrama institucional y describa en sus propias palabras en un texto, como está estructurada la entidad.</w:t>
      </w:r>
    </w:p>
    <w:p w14:paraId="5D59EEC7" w14:textId="77777777" w:rsidR="006D2DDF" w:rsidRDefault="00000000" w:rsidP="006D2DDF">
      <w:pPr>
        <w:pStyle w:val="NormalWeb"/>
      </w:pPr>
      <w:proofErr w:type="spellStart"/>
      <w:r>
        <w:rPr>
          <w:rFonts w:ascii="Arial" w:eastAsia="Arial" w:hAnsi="Arial" w:cs="Arial"/>
          <w:color w:val="000000"/>
        </w:rPr>
        <w:t>Rta</w:t>
      </w:r>
      <w:proofErr w:type="spellEnd"/>
      <w:r>
        <w:rPr>
          <w:rFonts w:ascii="Arial" w:eastAsia="Arial" w:hAnsi="Arial" w:cs="Arial"/>
          <w:color w:val="000000"/>
        </w:rPr>
        <w:t xml:space="preserve">: </w:t>
      </w:r>
      <w:r w:rsidR="006D2DDF">
        <w:t>El organigrama institucional del SENA está estructurado de la siguiente manera:</w:t>
      </w:r>
    </w:p>
    <w:p w14:paraId="5E2A1E89" w14:textId="77777777" w:rsidR="006D2DDF" w:rsidRDefault="006D2DDF" w:rsidP="006D2DDF">
      <w:pPr>
        <w:pStyle w:val="NormalWeb"/>
        <w:numPr>
          <w:ilvl w:val="0"/>
          <w:numId w:val="8"/>
        </w:numPr>
      </w:pPr>
      <w:r>
        <w:rPr>
          <w:rStyle w:val="Textoennegrita"/>
        </w:rPr>
        <w:t>Dirección General:</w:t>
      </w:r>
      <w:r>
        <w:t xml:space="preserve"> Encargada de la dirección estratégica y administrativa del SENA.</w:t>
      </w:r>
    </w:p>
    <w:p w14:paraId="10E24A3C" w14:textId="77777777" w:rsidR="006D2DDF" w:rsidRDefault="006D2DDF" w:rsidP="006D2DDF">
      <w:pPr>
        <w:pStyle w:val="NormalWeb"/>
        <w:numPr>
          <w:ilvl w:val="0"/>
          <w:numId w:val="8"/>
        </w:numPr>
      </w:pPr>
      <w:r>
        <w:rPr>
          <w:rStyle w:val="Textoennegrita"/>
        </w:rPr>
        <w:t>Subdirección Administrativa y Financiera:</w:t>
      </w:r>
      <w:r>
        <w:t xml:space="preserve"> Responsable de la gestión administrativa, financiera y de recursos humanos.</w:t>
      </w:r>
    </w:p>
    <w:p w14:paraId="544698D1" w14:textId="77777777" w:rsidR="006D2DDF" w:rsidRDefault="006D2DDF" w:rsidP="006D2DDF">
      <w:pPr>
        <w:pStyle w:val="NormalWeb"/>
        <w:numPr>
          <w:ilvl w:val="0"/>
          <w:numId w:val="8"/>
        </w:numPr>
      </w:pPr>
      <w:r>
        <w:rPr>
          <w:rStyle w:val="Textoennegrita"/>
        </w:rPr>
        <w:t>Subdirección de Formación Profesional:</w:t>
      </w:r>
      <w:r>
        <w:t xml:space="preserve"> Encargada de la planificación, coordinación y evaluación de los programas de formación técnica y tecnológica.</w:t>
      </w:r>
    </w:p>
    <w:p w14:paraId="33616C88" w14:textId="77777777" w:rsidR="006D2DDF" w:rsidRDefault="006D2DDF" w:rsidP="006D2DDF">
      <w:pPr>
        <w:pStyle w:val="NormalWeb"/>
        <w:numPr>
          <w:ilvl w:val="0"/>
          <w:numId w:val="8"/>
        </w:numPr>
      </w:pPr>
      <w:r>
        <w:rPr>
          <w:rStyle w:val="Textoennegrita"/>
        </w:rPr>
        <w:t>Subdirección de Empleo y Trabajo Decente:</w:t>
      </w:r>
      <w:r>
        <w:t xml:space="preserve"> Responsable de la intermediación laboral, orientación vocacional y apoyo a la empleabilidad.</w:t>
      </w:r>
    </w:p>
    <w:p w14:paraId="3B8D78BF" w14:textId="77777777" w:rsidR="006D2DDF" w:rsidRDefault="006D2DDF" w:rsidP="006D2DDF">
      <w:pPr>
        <w:pStyle w:val="NormalWeb"/>
        <w:numPr>
          <w:ilvl w:val="0"/>
          <w:numId w:val="8"/>
        </w:numPr>
      </w:pPr>
      <w:r>
        <w:rPr>
          <w:rStyle w:val="Textoennegrita"/>
        </w:rPr>
        <w:t>Subdirección de Relaciones Corporativas:</w:t>
      </w:r>
      <w:r>
        <w:t xml:space="preserve"> Encargada de las relaciones institucionales, comunicación externa e imagen corporativa del SENA.</w:t>
      </w:r>
    </w:p>
    <w:p w14:paraId="3D5DFAF9" w14:textId="77777777" w:rsidR="006D2DDF" w:rsidRDefault="006D2DDF" w:rsidP="006D2DDF">
      <w:pPr>
        <w:pStyle w:val="NormalWeb"/>
        <w:numPr>
          <w:ilvl w:val="0"/>
          <w:numId w:val="8"/>
        </w:numPr>
      </w:pPr>
      <w:r>
        <w:rPr>
          <w:rStyle w:val="Textoennegrita"/>
        </w:rPr>
        <w:t>Subdirección de Innovación, Investigación y Desarrollo Tecnológico:</w:t>
      </w:r>
      <w:r>
        <w:t xml:space="preserve"> Responsable de promover la investigación, el desarrollo tecnológico y la innovación en el SENA.</w:t>
      </w:r>
    </w:p>
    <w:p w14:paraId="5971F627" w14:textId="77777777" w:rsidR="006D2DDF" w:rsidRDefault="006D2DDF" w:rsidP="006D2DDF">
      <w:pPr>
        <w:pStyle w:val="NormalWeb"/>
        <w:numPr>
          <w:ilvl w:val="0"/>
          <w:numId w:val="8"/>
        </w:numPr>
      </w:pPr>
      <w:r>
        <w:rPr>
          <w:rStyle w:val="Textoennegrita"/>
        </w:rPr>
        <w:t>Subdirección de Servicios al Aprendiz:</w:t>
      </w:r>
      <w:r>
        <w:t xml:space="preserve"> Encargada de garantizar la atención y servicios integrales a los aprendices del SENA.</w:t>
      </w:r>
    </w:p>
    <w:p w14:paraId="46936168" w14:textId="03FD0BE4"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_______________________________________________________________________</w:t>
      </w:r>
    </w:p>
    <w:p w14:paraId="1F0CA295" w14:textId="77777777" w:rsidR="00D8063C" w:rsidRPr="006D2DDF"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Responda: 1. cuántas regionales tiene el SENA a nivel nacional y en cuántas y cuáles zonas están distribuidas.</w:t>
      </w:r>
    </w:p>
    <w:p w14:paraId="36877F7E" w14:textId="77777777" w:rsidR="006D2DDF" w:rsidRDefault="006D2DDF" w:rsidP="006D2DDF">
      <w:pPr>
        <w:pBdr>
          <w:top w:val="nil"/>
          <w:left w:val="nil"/>
          <w:bottom w:val="nil"/>
          <w:right w:val="nil"/>
          <w:between w:val="nil"/>
        </w:pBdr>
        <w:spacing w:after="0" w:line="259" w:lineRule="auto"/>
        <w:ind w:left="360"/>
        <w:jc w:val="both"/>
        <w:rPr>
          <w:color w:val="000000"/>
        </w:rPr>
      </w:pPr>
    </w:p>
    <w:p w14:paraId="42C5F2C3" w14:textId="77777777"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Formación, elija seis de las 12 pestañas que contiene (las que más le interesen) y describa brevemente lo que encuentra en cada una de ellas.</w:t>
      </w:r>
    </w:p>
    <w:p w14:paraId="3EFF0B5D"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5963D789" w14:textId="77777777" w:rsidR="00D8063C" w:rsidRDefault="00D8063C">
      <w:pPr>
        <w:pBdr>
          <w:top w:val="nil"/>
          <w:left w:val="nil"/>
          <w:bottom w:val="nil"/>
          <w:right w:val="nil"/>
          <w:between w:val="nil"/>
        </w:pBdr>
        <w:spacing w:after="0" w:line="259" w:lineRule="auto"/>
        <w:ind w:left="360"/>
        <w:jc w:val="both"/>
        <w:rPr>
          <w:rFonts w:ascii="Arial" w:eastAsia="Arial" w:hAnsi="Arial" w:cs="Arial"/>
          <w:color w:val="000000"/>
        </w:rPr>
      </w:pPr>
    </w:p>
    <w:p w14:paraId="66507A0F" w14:textId="77777777" w:rsidR="00D8063C" w:rsidRDefault="00000000">
      <w:pPr>
        <w:numPr>
          <w:ilvl w:val="0"/>
          <w:numId w:val="4"/>
        </w:numPr>
        <w:pBdr>
          <w:top w:val="nil"/>
          <w:left w:val="nil"/>
          <w:bottom w:val="nil"/>
          <w:right w:val="nil"/>
          <w:between w:val="nil"/>
        </w:pBdr>
        <w:spacing w:after="0" w:line="259" w:lineRule="auto"/>
        <w:jc w:val="both"/>
        <w:rPr>
          <w:color w:val="000000"/>
        </w:rPr>
      </w:pPr>
      <w:r>
        <w:rPr>
          <w:rFonts w:ascii="Arial" w:eastAsia="Arial" w:hAnsi="Arial" w:cs="Arial"/>
          <w:color w:val="000000"/>
        </w:rPr>
        <w:t>Despliegue el botón denominado Empleabilidad, elija cuatro de las 8 pestañas que contiene (las que más le interesen) y describa brevemente lo que encuentra en cada una de ellas.</w:t>
      </w:r>
    </w:p>
    <w:p w14:paraId="386782BE"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760F7F13" w14:textId="77777777" w:rsidR="00D8063C" w:rsidRDefault="00D8063C">
      <w:pPr>
        <w:pBdr>
          <w:top w:val="nil"/>
          <w:left w:val="nil"/>
          <w:bottom w:val="nil"/>
          <w:right w:val="nil"/>
          <w:between w:val="nil"/>
        </w:pBdr>
        <w:spacing w:after="160" w:line="259" w:lineRule="auto"/>
        <w:ind w:left="360"/>
        <w:jc w:val="both"/>
        <w:rPr>
          <w:rFonts w:ascii="Arial" w:eastAsia="Arial" w:hAnsi="Arial" w:cs="Arial"/>
          <w:color w:val="000000"/>
        </w:rPr>
      </w:pPr>
    </w:p>
    <w:p w14:paraId="4B8AE3C1" w14:textId="77777777" w:rsidR="00D8063C" w:rsidRDefault="00000000">
      <w:pPr>
        <w:jc w:val="both"/>
        <w:rPr>
          <w:rFonts w:ascii="Arial" w:eastAsia="Arial" w:hAnsi="Arial" w:cs="Arial"/>
        </w:rPr>
      </w:pPr>
      <w:r>
        <w:rPr>
          <w:rFonts w:ascii="Arial" w:eastAsia="Arial" w:hAnsi="Arial" w:cs="Arial"/>
        </w:rPr>
        <w:t xml:space="preserve">3.3.2. Teniendo como base la presentación adjunta </w:t>
      </w:r>
      <w:r>
        <w:rPr>
          <w:rFonts w:ascii="Arial" w:eastAsia="Arial" w:hAnsi="Arial" w:cs="Arial"/>
          <w:i/>
        </w:rPr>
        <w:t>Alternativas Etapa Productiva</w:t>
      </w:r>
      <w:r>
        <w:rPr>
          <w:rFonts w:ascii="Arial" w:eastAsia="Arial" w:hAnsi="Arial" w:cs="Arial"/>
        </w:rPr>
        <w:t>, resuelva las siguientes preguntas:</w:t>
      </w:r>
    </w:p>
    <w:p w14:paraId="2A5033AA"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¿Qué es la Etapa lectiva en los procesos formativos del SENA, y en que influye si lo tomo de día, noche, madrugada o los fines de semana?</w:t>
      </w:r>
    </w:p>
    <w:p w14:paraId="61DABE59" w14:textId="77777777" w:rsidR="00D8063C" w:rsidRDefault="00000000">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w:t>
      </w:r>
    </w:p>
    <w:p w14:paraId="1FC54203" w14:textId="77777777" w:rsidR="00D8063C" w:rsidRDefault="00D8063C">
      <w:pPr>
        <w:pBdr>
          <w:top w:val="nil"/>
          <w:left w:val="nil"/>
          <w:bottom w:val="nil"/>
          <w:right w:val="nil"/>
          <w:between w:val="nil"/>
        </w:pBdr>
        <w:spacing w:after="0"/>
        <w:ind w:left="720"/>
        <w:jc w:val="both"/>
        <w:rPr>
          <w:rFonts w:ascii="Arial" w:eastAsia="Arial" w:hAnsi="Arial" w:cs="Arial"/>
          <w:color w:val="000000"/>
        </w:rPr>
      </w:pPr>
    </w:p>
    <w:p w14:paraId="6D823338"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El CEET, ¿Qué sedes tiene?</w:t>
      </w:r>
    </w:p>
    <w:p w14:paraId="36F3EC25" w14:textId="77777777" w:rsidR="00D8063C" w:rsidRDefault="00000000">
      <w:pPr>
        <w:numPr>
          <w:ilvl w:val="0"/>
          <w:numId w:val="5"/>
        </w:numPr>
        <w:pBdr>
          <w:top w:val="nil"/>
          <w:left w:val="nil"/>
          <w:bottom w:val="nil"/>
          <w:right w:val="nil"/>
          <w:between w:val="nil"/>
        </w:pBdr>
        <w:spacing w:after="0" w:line="259" w:lineRule="auto"/>
        <w:jc w:val="both"/>
        <w:rPr>
          <w:color w:val="000000"/>
        </w:rPr>
      </w:pPr>
      <w:proofErr w:type="spellStart"/>
      <w:r>
        <w:rPr>
          <w:rFonts w:ascii="Arial" w:eastAsia="Arial" w:hAnsi="Arial" w:cs="Arial"/>
          <w:color w:val="000000"/>
        </w:rPr>
        <w:lastRenderedPageBreak/>
        <w:t>Rta</w:t>
      </w:r>
      <w:proofErr w:type="spellEnd"/>
      <w:r>
        <w:rPr>
          <w:rFonts w:ascii="Arial" w:eastAsia="Arial" w:hAnsi="Arial" w:cs="Arial"/>
          <w:color w:val="000000"/>
        </w:rPr>
        <w:t>: _____________________________________________________________________</w:t>
      </w:r>
    </w:p>
    <w:p w14:paraId="46B72A92" w14:textId="77777777" w:rsidR="00D8063C" w:rsidRDefault="00D8063C">
      <w:pPr>
        <w:pBdr>
          <w:top w:val="nil"/>
          <w:left w:val="nil"/>
          <w:bottom w:val="nil"/>
          <w:right w:val="nil"/>
          <w:between w:val="nil"/>
        </w:pBdr>
        <w:spacing w:after="0"/>
        <w:ind w:left="720"/>
        <w:jc w:val="both"/>
        <w:rPr>
          <w:rFonts w:ascii="Arial" w:eastAsia="Arial" w:hAnsi="Arial" w:cs="Arial"/>
          <w:color w:val="000000"/>
        </w:rPr>
      </w:pPr>
    </w:p>
    <w:p w14:paraId="7BE908CA"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¿Qué es la Etapa productiva y de qué manera se articula con la Etapa lectiva en los procesos formativos del SENA?</w:t>
      </w:r>
    </w:p>
    <w:p w14:paraId="360320D9" w14:textId="77777777" w:rsidR="00D8063C" w:rsidRDefault="00000000">
      <w:pPr>
        <w:pBdr>
          <w:top w:val="nil"/>
          <w:left w:val="nil"/>
          <w:bottom w:val="nil"/>
          <w:right w:val="nil"/>
          <w:between w:val="nil"/>
        </w:pBdr>
        <w:spacing w:after="0" w:line="259" w:lineRule="auto"/>
        <w:ind w:left="360"/>
        <w:jc w:val="both"/>
        <w:rPr>
          <w:rFonts w:ascii="Arial" w:eastAsia="Arial" w:hAnsi="Arial" w:cs="Arial"/>
          <w:color w:val="000000"/>
        </w:rPr>
      </w:pPr>
      <w:r>
        <w:rPr>
          <w:rFonts w:ascii="Arial" w:eastAsia="Arial" w:hAnsi="Arial" w:cs="Arial"/>
          <w:color w:val="000000"/>
        </w:rPr>
        <w:t xml:space="preserve">   </w:t>
      </w: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w:t>
      </w:r>
    </w:p>
    <w:p w14:paraId="310FFB3A"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¿Qué es el Contrato de aprendizaje?</w:t>
      </w:r>
    </w:p>
    <w:p w14:paraId="4D25A41B" w14:textId="77777777" w:rsidR="00D8063C" w:rsidRDefault="00000000">
      <w:pPr>
        <w:pBdr>
          <w:top w:val="nil"/>
          <w:left w:val="nil"/>
          <w:bottom w:val="nil"/>
          <w:right w:val="nil"/>
          <w:between w:val="nil"/>
        </w:pBdr>
        <w:spacing w:after="0" w:line="259" w:lineRule="auto"/>
        <w:ind w:left="720"/>
        <w:jc w:val="both"/>
        <w:rPr>
          <w:rFonts w:ascii="Arial" w:eastAsia="Arial" w:hAnsi="Arial" w:cs="Arial"/>
          <w:color w:val="000000"/>
        </w:rPr>
      </w:pPr>
      <w:proofErr w:type="gramStart"/>
      <w:r>
        <w:rPr>
          <w:rFonts w:ascii="Arial" w:eastAsia="Arial" w:hAnsi="Arial" w:cs="Arial"/>
          <w:color w:val="000000"/>
        </w:rPr>
        <w:t>Rta:_</w:t>
      </w:r>
      <w:proofErr w:type="gramEnd"/>
      <w:r>
        <w:rPr>
          <w:rFonts w:ascii="Arial" w:eastAsia="Arial" w:hAnsi="Arial" w:cs="Arial"/>
          <w:color w:val="000000"/>
        </w:rPr>
        <w:t>____________________________________________________________________</w:t>
      </w:r>
    </w:p>
    <w:p w14:paraId="381576F3"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¿Qué es un Apoyo de sostenimiento?</w:t>
      </w:r>
    </w:p>
    <w:p w14:paraId="2A812BA2" w14:textId="77777777" w:rsidR="00D8063C" w:rsidRDefault="00000000">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_______________________________________________________________________</w:t>
      </w:r>
    </w:p>
    <w:p w14:paraId="3873BA26"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¿Cuáles son los deberes para la ejecución y cuáles las causales de terminación del Contrato de aprendizaje?</w:t>
      </w:r>
    </w:p>
    <w:p w14:paraId="4AB9048B" w14:textId="77777777" w:rsidR="00D8063C" w:rsidRDefault="00000000">
      <w:pPr>
        <w:numPr>
          <w:ilvl w:val="0"/>
          <w:numId w:val="5"/>
        </w:numPr>
        <w:pBdr>
          <w:top w:val="nil"/>
          <w:left w:val="nil"/>
          <w:bottom w:val="nil"/>
          <w:right w:val="nil"/>
          <w:between w:val="nil"/>
        </w:pBdr>
        <w:spacing w:after="0" w:line="259" w:lineRule="auto"/>
        <w:jc w:val="both"/>
        <w:rPr>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_____________________________________________________________________</w:t>
      </w:r>
    </w:p>
    <w:p w14:paraId="36F01FF0" w14:textId="77777777" w:rsidR="00D8063C" w:rsidRDefault="00000000">
      <w:pPr>
        <w:numPr>
          <w:ilvl w:val="0"/>
          <w:numId w:val="5"/>
        </w:numPr>
        <w:pBdr>
          <w:top w:val="nil"/>
          <w:left w:val="nil"/>
          <w:bottom w:val="nil"/>
          <w:right w:val="nil"/>
          <w:between w:val="nil"/>
        </w:pBdr>
        <w:spacing w:after="0"/>
        <w:jc w:val="both"/>
        <w:rPr>
          <w:color w:val="000000"/>
        </w:rPr>
      </w:pPr>
      <w:r>
        <w:rPr>
          <w:rFonts w:ascii="Arial" w:eastAsia="Arial" w:hAnsi="Arial" w:cs="Arial"/>
          <w:color w:val="000000"/>
        </w:rPr>
        <w:t>¿Cómo se gestiona una alternativa diferente al Contrato de aprendizaje?</w:t>
      </w:r>
    </w:p>
    <w:p w14:paraId="3506130E" w14:textId="77777777" w:rsidR="00D8063C" w:rsidRDefault="00000000">
      <w:pPr>
        <w:pBdr>
          <w:top w:val="nil"/>
          <w:left w:val="nil"/>
          <w:bottom w:val="nil"/>
          <w:right w:val="nil"/>
          <w:between w:val="nil"/>
        </w:pBdr>
        <w:spacing w:after="0" w:line="259" w:lineRule="auto"/>
        <w:ind w:left="720"/>
        <w:jc w:val="both"/>
        <w:rPr>
          <w:rFonts w:ascii="Arial" w:eastAsia="Arial" w:hAnsi="Arial" w:cs="Arial"/>
          <w:color w:val="000000"/>
        </w:rPr>
      </w:pPr>
      <w:proofErr w:type="spellStart"/>
      <w:r>
        <w:rPr>
          <w:rFonts w:ascii="Arial" w:eastAsia="Arial" w:hAnsi="Arial" w:cs="Arial"/>
          <w:color w:val="000000"/>
        </w:rPr>
        <w:t>Rta</w:t>
      </w:r>
      <w:proofErr w:type="spellEnd"/>
      <w:r>
        <w:rPr>
          <w:rFonts w:ascii="Arial" w:eastAsia="Arial" w:hAnsi="Arial" w:cs="Arial"/>
          <w:color w:val="000000"/>
        </w:rPr>
        <w:t>:  ____________________________________________________________________</w:t>
      </w:r>
    </w:p>
    <w:p w14:paraId="4515C3E5" w14:textId="77777777" w:rsidR="00D8063C" w:rsidRDefault="00D8063C">
      <w:pPr>
        <w:pBdr>
          <w:top w:val="nil"/>
          <w:left w:val="nil"/>
          <w:bottom w:val="nil"/>
          <w:right w:val="nil"/>
          <w:between w:val="nil"/>
        </w:pBdr>
        <w:ind w:left="720"/>
        <w:jc w:val="both"/>
        <w:rPr>
          <w:rFonts w:ascii="Arial" w:eastAsia="Arial" w:hAnsi="Arial" w:cs="Arial"/>
          <w:color w:val="000000"/>
        </w:rPr>
      </w:pPr>
    </w:p>
    <w:p w14:paraId="6F0910CA" w14:textId="77777777" w:rsidR="00D8063C" w:rsidRDefault="00000000">
      <w:pPr>
        <w:jc w:val="both"/>
        <w:rPr>
          <w:rFonts w:ascii="Arial" w:eastAsia="Arial" w:hAnsi="Arial" w:cs="Arial"/>
        </w:rPr>
      </w:pPr>
      <w:r>
        <w:rPr>
          <w:rFonts w:ascii="Arial" w:eastAsia="Arial" w:hAnsi="Arial" w:cs="Arial"/>
        </w:rPr>
        <w:t>3.3.3. Complete el siguiente cuadro:</w:t>
      </w:r>
    </w:p>
    <w:tbl>
      <w:tblPr>
        <w:tblStyle w:val="a0"/>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0"/>
        <w:gridCol w:w="3207"/>
        <w:gridCol w:w="3212"/>
      </w:tblGrid>
      <w:tr w:rsidR="00D8063C" w14:paraId="738C54CF" w14:textId="77777777">
        <w:tc>
          <w:tcPr>
            <w:tcW w:w="3210" w:type="dxa"/>
          </w:tcPr>
          <w:p w14:paraId="49D6051A" w14:textId="77777777" w:rsidR="00D8063C" w:rsidRDefault="00000000">
            <w:pPr>
              <w:jc w:val="center"/>
              <w:rPr>
                <w:rFonts w:ascii="Arial" w:eastAsia="Arial" w:hAnsi="Arial" w:cs="Arial"/>
                <w:b/>
                <w:i/>
              </w:rPr>
            </w:pPr>
            <w:r>
              <w:rPr>
                <w:rFonts w:ascii="Arial" w:eastAsia="Arial" w:hAnsi="Arial" w:cs="Arial"/>
                <w:b/>
                <w:i/>
              </w:rPr>
              <w:t>Alternativa de Etapa Productiva</w:t>
            </w:r>
          </w:p>
        </w:tc>
        <w:tc>
          <w:tcPr>
            <w:tcW w:w="3207" w:type="dxa"/>
          </w:tcPr>
          <w:p w14:paraId="328E89B1" w14:textId="77777777" w:rsidR="00D8063C" w:rsidRDefault="00000000">
            <w:pPr>
              <w:jc w:val="center"/>
              <w:rPr>
                <w:rFonts w:ascii="Arial" w:eastAsia="Arial" w:hAnsi="Arial" w:cs="Arial"/>
                <w:b/>
                <w:i/>
              </w:rPr>
            </w:pPr>
            <w:r>
              <w:rPr>
                <w:rFonts w:ascii="Arial" w:eastAsia="Arial" w:hAnsi="Arial" w:cs="Arial"/>
                <w:b/>
                <w:i/>
              </w:rPr>
              <w:t>¿En qué consiste?</w:t>
            </w:r>
          </w:p>
        </w:tc>
        <w:tc>
          <w:tcPr>
            <w:tcW w:w="3212" w:type="dxa"/>
          </w:tcPr>
          <w:p w14:paraId="21451D93" w14:textId="77777777" w:rsidR="00D8063C" w:rsidRDefault="00000000">
            <w:pPr>
              <w:jc w:val="center"/>
              <w:rPr>
                <w:rFonts w:ascii="Arial" w:eastAsia="Arial" w:hAnsi="Arial" w:cs="Arial"/>
                <w:b/>
                <w:i/>
              </w:rPr>
            </w:pPr>
            <w:r>
              <w:rPr>
                <w:rFonts w:ascii="Arial" w:eastAsia="Arial" w:hAnsi="Arial" w:cs="Arial"/>
                <w:b/>
                <w:i/>
              </w:rPr>
              <w:t>Ventajas frente a las demás alternativas</w:t>
            </w:r>
          </w:p>
        </w:tc>
      </w:tr>
      <w:tr w:rsidR="00D8063C" w14:paraId="43C561C9" w14:textId="77777777">
        <w:tc>
          <w:tcPr>
            <w:tcW w:w="3210" w:type="dxa"/>
          </w:tcPr>
          <w:p w14:paraId="699E832E" w14:textId="77777777" w:rsidR="00D8063C" w:rsidRDefault="00000000">
            <w:pPr>
              <w:jc w:val="both"/>
              <w:rPr>
                <w:rFonts w:ascii="Arial" w:eastAsia="Arial" w:hAnsi="Arial" w:cs="Arial"/>
              </w:rPr>
            </w:pPr>
            <w:r>
              <w:rPr>
                <w:rFonts w:ascii="Arial" w:eastAsia="Arial" w:hAnsi="Arial" w:cs="Arial"/>
              </w:rPr>
              <w:t>Contrato de aprendizaje</w:t>
            </w:r>
          </w:p>
        </w:tc>
        <w:tc>
          <w:tcPr>
            <w:tcW w:w="3207" w:type="dxa"/>
          </w:tcPr>
          <w:p w14:paraId="011B70D4" w14:textId="77777777" w:rsidR="00D8063C" w:rsidRDefault="00D8063C">
            <w:pPr>
              <w:jc w:val="both"/>
              <w:rPr>
                <w:rFonts w:ascii="Arial" w:eastAsia="Arial" w:hAnsi="Arial" w:cs="Arial"/>
              </w:rPr>
            </w:pPr>
          </w:p>
        </w:tc>
        <w:tc>
          <w:tcPr>
            <w:tcW w:w="3212" w:type="dxa"/>
          </w:tcPr>
          <w:p w14:paraId="14C424D3" w14:textId="77777777" w:rsidR="00D8063C" w:rsidRDefault="00D8063C">
            <w:pPr>
              <w:jc w:val="both"/>
              <w:rPr>
                <w:rFonts w:ascii="Arial" w:eastAsia="Arial" w:hAnsi="Arial" w:cs="Arial"/>
              </w:rPr>
            </w:pPr>
          </w:p>
        </w:tc>
      </w:tr>
      <w:tr w:rsidR="00D8063C" w14:paraId="4FE20D6B" w14:textId="77777777">
        <w:tc>
          <w:tcPr>
            <w:tcW w:w="3210" w:type="dxa"/>
          </w:tcPr>
          <w:p w14:paraId="064524AB" w14:textId="77777777" w:rsidR="00D8063C" w:rsidRDefault="00000000">
            <w:pPr>
              <w:jc w:val="both"/>
              <w:rPr>
                <w:rFonts w:ascii="Arial" w:eastAsia="Arial" w:hAnsi="Arial" w:cs="Arial"/>
              </w:rPr>
            </w:pPr>
            <w:r>
              <w:rPr>
                <w:rFonts w:ascii="Arial" w:eastAsia="Arial" w:hAnsi="Arial" w:cs="Arial"/>
              </w:rPr>
              <w:t>Proyecto productivo</w:t>
            </w:r>
          </w:p>
        </w:tc>
        <w:tc>
          <w:tcPr>
            <w:tcW w:w="3207" w:type="dxa"/>
          </w:tcPr>
          <w:p w14:paraId="259C583D" w14:textId="77777777" w:rsidR="00D8063C" w:rsidRDefault="00D8063C">
            <w:pPr>
              <w:jc w:val="both"/>
              <w:rPr>
                <w:rFonts w:ascii="Arial" w:eastAsia="Arial" w:hAnsi="Arial" w:cs="Arial"/>
              </w:rPr>
            </w:pPr>
          </w:p>
        </w:tc>
        <w:tc>
          <w:tcPr>
            <w:tcW w:w="3212" w:type="dxa"/>
          </w:tcPr>
          <w:p w14:paraId="79F1E4C3" w14:textId="77777777" w:rsidR="00D8063C" w:rsidRDefault="00D8063C">
            <w:pPr>
              <w:jc w:val="both"/>
              <w:rPr>
                <w:rFonts w:ascii="Arial" w:eastAsia="Arial" w:hAnsi="Arial" w:cs="Arial"/>
              </w:rPr>
            </w:pPr>
          </w:p>
        </w:tc>
      </w:tr>
      <w:tr w:rsidR="00D8063C" w14:paraId="1B249687" w14:textId="77777777">
        <w:tc>
          <w:tcPr>
            <w:tcW w:w="3210" w:type="dxa"/>
          </w:tcPr>
          <w:p w14:paraId="2E299006" w14:textId="77777777" w:rsidR="00D8063C" w:rsidRDefault="00000000">
            <w:pPr>
              <w:jc w:val="both"/>
              <w:rPr>
                <w:rFonts w:ascii="Arial" w:eastAsia="Arial" w:hAnsi="Arial" w:cs="Arial"/>
              </w:rPr>
            </w:pPr>
            <w:r>
              <w:rPr>
                <w:rFonts w:ascii="Arial" w:eastAsia="Arial" w:hAnsi="Arial" w:cs="Arial"/>
              </w:rPr>
              <w:t>Contrato laboral</w:t>
            </w:r>
          </w:p>
        </w:tc>
        <w:tc>
          <w:tcPr>
            <w:tcW w:w="3207" w:type="dxa"/>
          </w:tcPr>
          <w:p w14:paraId="0B86FAF8" w14:textId="77777777" w:rsidR="00D8063C" w:rsidRDefault="00D8063C">
            <w:pPr>
              <w:jc w:val="both"/>
              <w:rPr>
                <w:rFonts w:ascii="Arial" w:eastAsia="Arial" w:hAnsi="Arial" w:cs="Arial"/>
              </w:rPr>
            </w:pPr>
          </w:p>
        </w:tc>
        <w:tc>
          <w:tcPr>
            <w:tcW w:w="3212" w:type="dxa"/>
          </w:tcPr>
          <w:p w14:paraId="5456A5D4" w14:textId="77777777" w:rsidR="00D8063C" w:rsidRDefault="00D8063C">
            <w:pPr>
              <w:jc w:val="both"/>
              <w:rPr>
                <w:rFonts w:ascii="Arial" w:eastAsia="Arial" w:hAnsi="Arial" w:cs="Arial"/>
              </w:rPr>
            </w:pPr>
          </w:p>
        </w:tc>
      </w:tr>
      <w:tr w:rsidR="00D8063C" w14:paraId="3DD9BD55" w14:textId="77777777">
        <w:tc>
          <w:tcPr>
            <w:tcW w:w="3210" w:type="dxa"/>
          </w:tcPr>
          <w:p w14:paraId="65AF6AB8" w14:textId="77777777" w:rsidR="00D8063C" w:rsidRDefault="00000000">
            <w:pPr>
              <w:jc w:val="both"/>
              <w:rPr>
                <w:rFonts w:ascii="Arial" w:eastAsia="Arial" w:hAnsi="Arial" w:cs="Arial"/>
              </w:rPr>
            </w:pPr>
            <w:r>
              <w:rPr>
                <w:rFonts w:ascii="Arial" w:eastAsia="Arial" w:hAnsi="Arial" w:cs="Arial"/>
              </w:rPr>
              <w:t>Pasantía</w:t>
            </w:r>
          </w:p>
        </w:tc>
        <w:tc>
          <w:tcPr>
            <w:tcW w:w="3207" w:type="dxa"/>
          </w:tcPr>
          <w:p w14:paraId="159DFF18" w14:textId="77777777" w:rsidR="00D8063C" w:rsidRDefault="00D8063C">
            <w:pPr>
              <w:jc w:val="both"/>
              <w:rPr>
                <w:rFonts w:ascii="Arial" w:eastAsia="Arial" w:hAnsi="Arial" w:cs="Arial"/>
              </w:rPr>
            </w:pPr>
          </w:p>
        </w:tc>
        <w:tc>
          <w:tcPr>
            <w:tcW w:w="3212" w:type="dxa"/>
          </w:tcPr>
          <w:p w14:paraId="695004EC" w14:textId="77777777" w:rsidR="00D8063C" w:rsidRDefault="00D8063C">
            <w:pPr>
              <w:jc w:val="both"/>
              <w:rPr>
                <w:rFonts w:ascii="Arial" w:eastAsia="Arial" w:hAnsi="Arial" w:cs="Arial"/>
              </w:rPr>
            </w:pPr>
          </w:p>
        </w:tc>
      </w:tr>
      <w:tr w:rsidR="00D8063C" w14:paraId="59D8E929" w14:textId="77777777">
        <w:tc>
          <w:tcPr>
            <w:tcW w:w="3210" w:type="dxa"/>
          </w:tcPr>
          <w:p w14:paraId="6541396C" w14:textId="77777777" w:rsidR="00D8063C" w:rsidRDefault="00000000">
            <w:pPr>
              <w:jc w:val="both"/>
              <w:rPr>
                <w:rFonts w:ascii="Arial" w:eastAsia="Arial" w:hAnsi="Arial" w:cs="Arial"/>
              </w:rPr>
            </w:pPr>
            <w:proofErr w:type="spellStart"/>
            <w:r>
              <w:rPr>
                <w:rFonts w:ascii="Arial" w:eastAsia="Arial" w:hAnsi="Arial" w:cs="Arial"/>
              </w:rPr>
              <w:t>Monitoría</w:t>
            </w:r>
            <w:proofErr w:type="spellEnd"/>
            <w:r>
              <w:rPr>
                <w:rFonts w:ascii="Arial" w:eastAsia="Arial" w:hAnsi="Arial" w:cs="Arial"/>
              </w:rPr>
              <w:t xml:space="preserve"> contratada</w:t>
            </w:r>
          </w:p>
        </w:tc>
        <w:tc>
          <w:tcPr>
            <w:tcW w:w="3207" w:type="dxa"/>
          </w:tcPr>
          <w:p w14:paraId="1244D262" w14:textId="77777777" w:rsidR="00D8063C" w:rsidRDefault="00D8063C">
            <w:pPr>
              <w:jc w:val="both"/>
              <w:rPr>
                <w:rFonts w:ascii="Arial" w:eastAsia="Arial" w:hAnsi="Arial" w:cs="Arial"/>
              </w:rPr>
            </w:pPr>
          </w:p>
        </w:tc>
        <w:tc>
          <w:tcPr>
            <w:tcW w:w="3212" w:type="dxa"/>
          </w:tcPr>
          <w:p w14:paraId="7547AD86" w14:textId="77777777" w:rsidR="00D8063C" w:rsidRDefault="00D8063C">
            <w:pPr>
              <w:jc w:val="both"/>
              <w:rPr>
                <w:rFonts w:ascii="Arial" w:eastAsia="Arial" w:hAnsi="Arial" w:cs="Arial"/>
              </w:rPr>
            </w:pPr>
          </w:p>
        </w:tc>
      </w:tr>
    </w:tbl>
    <w:p w14:paraId="7175B0EB" w14:textId="77777777" w:rsidR="00D8063C" w:rsidRDefault="00D8063C">
      <w:pPr>
        <w:jc w:val="both"/>
        <w:rPr>
          <w:rFonts w:ascii="Arial" w:eastAsia="Arial" w:hAnsi="Arial" w:cs="Arial"/>
          <w:b/>
        </w:rPr>
      </w:pPr>
    </w:p>
    <w:p w14:paraId="4B111E35" w14:textId="77777777" w:rsidR="00D8063C" w:rsidRDefault="00000000">
      <w:pPr>
        <w:jc w:val="both"/>
        <w:rPr>
          <w:rFonts w:ascii="Arial" w:eastAsia="Arial" w:hAnsi="Arial" w:cs="Arial"/>
          <w:b/>
        </w:rPr>
      </w:pPr>
      <w:r>
        <w:rPr>
          <w:rFonts w:ascii="Arial" w:eastAsia="Arial" w:hAnsi="Arial" w:cs="Arial"/>
          <w:b/>
        </w:rPr>
        <w:t>3.4. Actividades de Transferencia</w:t>
      </w:r>
    </w:p>
    <w:p w14:paraId="6AC0B463" w14:textId="77777777" w:rsidR="00D8063C" w:rsidRDefault="00000000">
      <w:pPr>
        <w:jc w:val="both"/>
        <w:rPr>
          <w:rFonts w:ascii="Arial" w:eastAsia="Arial" w:hAnsi="Arial" w:cs="Arial"/>
        </w:rPr>
      </w:pPr>
      <w:r>
        <w:rPr>
          <w:rFonts w:ascii="Arial" w:eastAsia="Arial" w:hAnsi="Arial" w:cs="Arial"/>
        </w:rPr>
        <w:t>3.4.1. Imagine que cursando su programa de formación y tiene la oportunidad de hacer una pasantía en un país que usted sueña conocer.  Como actividad de bienvenida, le piden presentar la institución de la que viene, es decir, el SENA. Usando una herramienta gráficamente atractiva, didáctica y creativa, prepare una presentación sobre la institución para el grupo.</w:t>
      </w:r>
    </w:p>
    <w:tbl>
      <w:tblPr>
        <w:tblStyle w:val="a1"/>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D8063C" w14:paraId="6323947A" w14:textId="77777777">
        <w:tc>
          <w:tcPr>
            <w:tcW w:w="9629" w:type="dxa"/>
          </w:tcPr>
          <w:p w14:paraId="7DD531B2" w14:textId="77777777" w:rsidR="00D8063C" w:rsidRDefault="00D8063C">
            <w:pPr>
              <w:jc w:val="both"/>
              <w:rPr>
                <w:rFonts w:ascii="Arial" w:eastAsia="Arial" w:hAnsi="Arial" w:cs="Arial"/>
              </w:rPr>
            </w:pPr>
          </w:p>
          <w:p w14:paraId="76E083E7" w14:textId="77777777" w:rsidR="00D8063C" w:rsidRDefault="00D8063C">
            <w:pPr>
              <w:jc w:val="both"/>
              <w:rPr>
                <w:rFonts w:ascii="Arial" w:eastAsia="Arial" w:hAnsi="Arial" w:cs="Arial"/>
              </w:rPr>
            </w:pPr>
          </w:p>
          <w:p w14:paraId="1E313A11" w14:textId="77777777" w:rsidR="00D8063C" w:rsidRDefault="00D8063C">
            <w:pPr>
              <w:jc w:val="both"/>
              <w:rPr>
                <w:rFonts w:ascii="Arial" w:eastAsia="Arial" w:hAnsi="Arial" w:cs="Arial"/>
              </w:rPr>
            </w:pPr>
          </w:p>
          <w:p w14:paraId="618D6F79" w14:textId="77777777" w:rsidR="00D8063C" w:rsidRDefault="00D8063C">
            <w:pPr>
              <w:jc w:val="both"/>
              <w:rPr>
                <w:rFonts w:ascii="Arial" w:eastAsia="Arial" w:hAnsi="Arial" w:cs="Arial"/>
              </w:rPr>
            </w:pPr>
          </w:p>
          <w:p w14:paraId="09FA51DF" w14:textId="77777777" w:rsidR="00D8063C" w:rsidRDefault="00000000">
            <w:pPr>
              <w:jc w:val="both"/>
              <w:rPr>
                <w:rFonts w:ascii="Arial" w:eastAsia="Arial" w:hAnsi="Arial" w:cs="Arial"/>
                <w:i/>
              </w:rPr>
            </w:pPr>
            <w:r>
              <w:rPr>
                <w:rFonts w:ascii="Arial" w:eastAsia="Arial" w:hAnsi="Arial" w:cs="Arial"/>
                <w:i/>
              </w:rPr>
              <w:t>Aquí su respuesta.</w:t>
            </w:r>
          </w:p>
        </w:tc>
      </w:tr>
    </w:tbl>
    <w:p w14:paraId="6703FC90" w14:textId="77777777" w:rsidR="00D8063C" w:rsidRDefault="00D8063C">
      <w:pPr>
        <w:jc w:val="both"/>
        <w:rPr>
          <w:rFonts w:ascii="Arial" w:eastAsia="Arial" w:hAnsi="Arial" w:cs="Arial"/>
        </w:rPr>
      </w:pPr>
    </w:p>
    <w:p w14:paraId="1EFCFDE6" w14:textId="77777777" w:rsidR="00D8063C" w:rsidRDefault="00000000">
      <w:pPr>
        <w:jc w:val="both"/>
        <w:rPr>
          <w:rFonts w:ascii="Arial" w:eastAsia="Arial" w:hAnsi="Arial" w:cs="Arial"/>
        </w:rPr>
      </w:pPr>
      <w:r>
        <w:rPr>
          <w:rFonts w:ascii="Arial" w:eastAsia="Arial" w:hAnsi="Arial" w:cs="Arial"/>
        </w:rPr>
        <w:t xml:space="preserve">3.4.2. Dado que en este punto ya cuenta con un panorama de las alternativas que tiene para el desarrollo de su Etapa productiva, elija aquella con la que preferiría adelantarla. Elabore un texto argumentativo de una página a 1.5 espacios de interlineado, letra tamaño 12, en el que describa las razones de dicha preferencia. </w:t>
      </w:r>
    </w:p>
    <w:p w14:paraId="6AA5355F" w14:textId="77777777" w:rsidR="00D8063C" w:rsidRDefault="00D8063C">
      <w:pPr>
        <w:jc w:val="both"/>
        <w:rPr>
          <w:rFonts w:ascii="Arial" w:eastAsia="Arial" w:hAnsi="Arial" w:cs="Arial"/>
        </w:rPr>
      </w:pPr>
    </w:p>
    <w:tbl>
      <w:tblPr>
        <w:tblStyle w:val="a2"/>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9629"/>
      </w:tblGrid>
      <w:tr w:rsidR="00D8063C" w14:paraId="71728D39" w14:textId="77777777">
        <w:tc>
          <w:tcPr>
            <w:tcW w:w="9629" w:type="dxa"/>
          </w:tcPr>
          <w:p w14:paraId="5EFD6F07" w14:textId="77777777" w:rsidR="00D8063C" w:rsidRDefault="00D8063C">
            <w:pPr>
              <w:jc w:val="both"/>
              <w:rPr>
                <w:rFonts w:ascii="Arial" w:eastAsia="Arial" w:hAnsi="Arial" w:cs="Arial"/>
              </w:rPr>
            </w:pPr>
          </w:p>
          <w:p w14:paraId="3B994080" w14:textId="77777777" w:rsidR="00D8063C" w:rsidRDefault="00D8063C">
            <w:pPr>
              <w:jc w:val="both"/>
              <w:rPr>
                <w:rFonts w:ascii="Arial" w:eastAsia="Arial" w:hAnsi="Arial" w:cs="Arial"/>
              </w:rPr>
            </w:pPr>
          </w:p>
          <w:p w14:paraId="014C49FE" w14:textId="77777777" w:rsidR="00D8063C" w:rsidRDefault="00D8063C">
            <w:pPr>
              <w:jc w:val="both"/>
              <w:rPr>
                <w:rFonts w:ascii="Arial" w:eastAsia="Arial" w:hAnsi="Arial" w:cs="Arial"/>
              </w:rPr>
            </w:pPr>
          </w:p>
          <w:p w14:paraId="66BF406E" w14:textId="77777777" w:rsidR="00D8063C" w:rsidRDefault="00D8063C">
            <w:pPr>
              <w:jc w:val="both"/>
              <w:rPr>
                <w:rFonts w:ascii="Arial" w:eastAsia="Arial" w:hAnsi="Arial" w:cs="Arial"/>
              </w:rPr>
            </w:pPr>
          </w:p>
          <w:p w14:paraId="5217ADC7" w14:textId="77777777" w:rsidR="00D8063C" w:rsidRDefault="00000000">
            <w:pPr>
              <w:jc w:val="both"/>
              <w:rPr>
                <w:rFonts w:ascii="Arial" w:eastAsia="Arial" w:hAnsi="Arial" w:cs="Arial"/>
                <w:i/>
              </w:rPr>
            </w:pPr>
            <w:r>
              <w:rPr>
                <w:rFonts w:ascii="Arial" w:eastAsia="Arial" w:hAnsi="Arial" w:cs="Arial"/>
                <w:i/>
              </w:rPr>
              <w:t>Aquí su respuesta.</w:t>
            </w:r>
          </w:p>
        </w:tc>
      </w:tr>
    </w:tbl>
    <w:p w14:paraId="52A0AD0E" w14:textId="77777777" w:rsidR="00D8063C" w:rsidRDefault="00D8063C">
      <w:pPr>
        <w:jc w:val="both"/>
        <w:rPr>
          <w:rFonts w:ascii="Arial" w:eastAsia="Arial" w:hAnsi="Arial" w:cs="Arial"/>
        </w:rPr>
      </w:pPr>
    </w:p>
    <w:p w14:paraId="791BDAE8" w14:textId="77777777" w:rsidR="00D8063C" w:rsidRDefault="00000000">
      <w:pPr>
        <w:jc w:val="both"/>
        <w:rPr>
          <w:rFonts w:ascii="Arial" w:eastAsia="Arial" w:hAnsi="Arial" w:cs="Arial"/>
        </w:rPr>
      </w:pPr>
      <w:r>
        <w:rPr>
          <w:rFonts w:ascii="Arial" w:eastAsia="Arial" w:hAnsi="Arial" w:cs="Arial"/>
        </w:rPr>
        <w:t>Por favor llenar la encuesta:</w:t>
      </w:r>
    </w:p>
    <w:tbl>
      <w:tblPr>
        <w:tblStyle w:val="a3"/>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D8063C" w14:paraId="65673BC4" w14:textId="77777777">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3CA9FAE8" w14:textId="77777777" w:rsidR="00D8063C" w:rsidRDefault="00000000">
            <w:pPr>
              <w:spacing w:after="0" w:line="240" w:lineRule="auto"/>
              <w:ind w:left="357" w:hanging="357"/>
              <w:jc w:val="both"/>
              <w:rPr>
                <w:rFonts w:ascii="Arial" w:eastAsia="Arial" w:hAnsi="Arial" w:cs="Arial"/>
              </w:rPr>
            </w:pPr>
            <w:proofErr w:type="spellStart"/>
            <w:r>
              <w:rPr>
                <w:rFonts w:ascii="Arial" w:eastAsia="Arial" w:hAnsi="Arial" w:cs="Arial"/>
              </w:rPr>
              <w:t>Informacion</w:t>
            </w:r>
            <w:proofErr w:type="spellEnd"/>
            <w:r>
              <w:rPr>
                <w:rFonts w:ascii="Arial" w:eastAsia="Arial" w:hAnsi="Arial" w:cs="Arial"/>
              </w:rPr>
              <w:t xml:space="preserve"> del aspirante a aprendiz SENA</w:t>
            </w:r>
          </w:p>
          <w:p w14:paraId="600B5D3D" w14:textId="77777777" w:rsidR="00D8063C" w:rsidRDefault="00D8063C">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2F04C786" w14:textId="77777777" w:rsidR="00D8063C" w:rsidRDefault="00000000">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D8063C" w14:paraId="7DB1A947" w14:textId="77777777">
        <w:tc>
          <w:tcPr>
            <w:tcW w:w="4669" w:type="dxa"/>
            <w:tcBorders>
              <w:top w:val="single" w:sz="4" w:space="0" w:color="000000"/>
              <w:left w:val="single" w:sz="4" w:space="0" w:color="000000"/>
              <w:bottom w:val="single" w:sz="4" w:space="0" w:color="000000"/>
              <w:right w:val="single" w:sz="4" w:space="0" w:color="000000"/>
            </w:tcBorders>
          </w:tcPr>
          <w:p w14:paraId="446CB11C" w14:textId="77777777" w:rsidR="00D8063C" w:rsidRDefault="00000000">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18D35006" w14:textId="77777777" w:rsidR="00D8063C" w:rsidRDefault="00D8063C">
            <w:pPr>
              <w:spacing w:after="0" w:line="240" w:lineRule="auto"/>
              <w:jc w:val="both"/>
              <w:rPr>
                <w:rFonts w:ascii="Arial" w:eastAsia="Arial" w:hAnsi="Arial" w:cs="Arial"/>
              </w:rPr>
            </w:pPr>
          </w:p>
        </w:tc>
      </w:tr>
      <w:tr w:rsidR="00D8063C" w14:paraId="3C2E1ABD" w14:textId="77777777">
        <w:tc>
          <w:tcPr>
            <w:tcW w:w="4669" w:type="dxa"/>
            <w:tcBorders>
              <w:top w:val="single" w:sz="4" w:space="0" w:color="000000"/>
              <w:left w:val="single" w:sz="4" w:space="0" w:color="000000"/>
              <w:bottom w:val="single" w:sz="4" w:space="0" w:color="000000"/>
              <w:right w:val="single" w:sz="4" w:space="0" w:color="000000"/>
            </w:tcBorders>
          </w:tcPr>
          <w:p w14:paraId="23B8045A" w14:textId="77777777" w:rsidR="00D8063C" w:rsidRDefault="00000000">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658BB866" w14:textId="77777777" w:rsidR="00D8063C" w:rsidRDefault="00D8063C">
            <w:pPr>
              <w:spacing w:after="0" w:line="240" w:lineRule="auto"/>
              <w:jc w:val="both"/>
              <w:rPr>
                <w:rFonts w:ascii="Arial" w:eastAsia="Arial" w:hAnsi="Arial" w:cs="Arial"/>
              </w:rPr>
            </w:pPr>
          </w:p>
        </w:tc>
      </w:tr>
      <w:tr w:rsidR="00D8063C" w14:paraId="6F86303F" w14:textId="77777777">
        <w:tc>
          <w:tcPr>
            <w:tcW w:w="4669" w:type="dxa"/>
            <w:tcBorders>
              <w:top w:val="single" w:sz="4" w:space="0" w:color="000000"/>
              <w:left w:val="single" w:sz="4" w:space="0" w:color="000000"/>
              <w:bottom w:val="single" w:sz="4" w:space="0" w:color="000000"/>
              <w:right w:val="single" w:sz="4" w:space="0" w:color="000000"/>
            </w:tcBorders>
          </w:tcPr>
          <w:p w14:paraId="4FC49DE6" w14:textId="77777777" w:rsidR="00D8063C" w:rsidRDefault="00000000">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44EA6735" w14:textId="77777777" w:rsidR="00D8063C" w:rsidRDefault="00D8063C">
            <w:pPr>
              <w:spacing w:after="0" w:line="240" w:lineRule="auto"/>
              <w:jc w:val="both"/>
              <w:rPr>
                <w:rFonts w:ascii="Arial" w:eastAsia="Arial" w:hAnsi="Arial" w:cs="Arial"/>
              </w:rPr>
            </w:pPr>
          </w:p>
        </w:tc>
      </w:tr>
      <w:tr w:rsidR="00D8063C" w14:paraId="12969A42" w14:textId="77777777">
        <w:tc>
          <w:tcPr>
            <w:tcW w:w="4669" w:type="dxa"/>
            <w:tcBorders>
              <w:top w:val="single" w:sz="4" w:space="0" w:color="000000"/>
              <w:left w:val="single" w:sz="4" w:space="0" w:color="000000"/>
              <w:bottom w:val="single" w:sz="4" w:space="0" w:color="000000"/>
              <w:right w:val="single" w:sz="4" w:space="0" w:color="000000"/>
            </w:tcBorders>
          </w:tcPr>
          <w:p w14:paraId="09F5D27B" w14:textId="77777777" w:rsidR="00D8063C" w:rsidRDefault="00000000">
            <w:pPr>
              <w:spacing w:after="0" w:line="240" w:lineRule="auto"/>
              <w:ind w:left="63" w:hanging="142"/>
              <w:jc w:val="both"/>
              <w:rPr>
                <w:rFonts w:ascii="Arial" w:eastAsia="Arial" w:hAnsi="Arial" w:cs="Arial"/>
              </w:rPr>
            </w:pPr>
            <w:r>
              <w:rPr>
                <w:rFonts w:ascii="Arial" w:eastAsia="Arial" w:hAnsi="Arial" w:cs="Arial"/>
              </w:rPr>
              <w:t xml:space="preserve">Regional del </w:t>
            </w:r>
            <w:proofErr w:type="gramStart"/>
            <w:r>
              <w:rPr>
                <w:rFonts w:ascii="Arial" w:eastAsia="Arial" w:hAnsi="Arial" w:cs="Arial"/>
              </w:rPr>
              <w:t xml:space="preserve">SENA( </w:t>
            </w:r>
            <w:r>
              <w:rPr>
                <w:rFonts w:ascii="Arial" w:eastAsia="Arial" w:hAnsi="Arial" w:cs="Arial"/>
                <w:highlight w:val="lightGray"/>
              </w:rPr>
              <w:t>Distrito</w:t>
            </w:r>
            <w:proofErr w:type="gramEnd"/>
            <w:r>
              <w:rPr>
                <w:rFonts w:ascii="Arial" w:eastAsia="Arial" w:hAnsi="Arial" w:cs="Arial"/>
                <w:highlight w:val="lightGray"/>
              </w:rPr>
              <w:t xml:space="preserve"> Capital</w:t>
            </w:r>
            <w:r>
              <w:rPr>
                <w:rFonts w:ascii="Arial" w:eastAsia="Arial" w:hAnsi="Arial" w:cs="Arial"/>
              </w:rPr>
              <w:t>) :</w:t>
            </w:r>
          </w:p>
        </w:tc>
        <w:tc>
          <w:tcPr>
            <w:tcW w:w="4603" w:type="dxa"/>
            <w:tcBorders>
              <w:top w:val="single" w:sz="4" w:space="0" w:color="000000"/>
              <w:left w:val="single" w:sz="4" w:space="0" w:color="000000"/>
              <w:bottom w:val="single" w:sz="4" w:space="0" w:color="000000"/>
              <w:right w:val="single" w:sz="4" w:space="0" w:color="000000"/>
            </w:tcBorders>
          </w:tcPr>
          <w:p w14:paraId="36987A3F" w14:textId="77777777" w:rsidR="00D8063C" w:rsidRDefault="00D8063C">
            <w:pPr>
              <w:spacing w:after="0" w:line="240" w:lineRule="auto"/>
              <w:jc w:val="both"/>
              <w:rPr>
                <w:rFonts w:ascii="Arial" w:eastAsia="Arial" w:hAnsi="Arial" w:cs="Arial"/>
              </w:rPr>
            </w:pPr>
          </w:p>
        </w:tc>
      </w:tr>
      <w:tr w:rsidR="00D8063C" w14:paraId="5607448A" w14:textId="77777777">
        <w:tc>
          <w:tcPr>
            <w:tcW w:w="4669" w:type="dxa"/>
            <w:tcBorders>
              <w:top w:val="single" w:sz="4" w:space="0" w:color="000000"/>
              <w:left w:val="single" w:sz="4" w:space="0" w:color="000000"/>
              <w:bottom w:val="single" w:sz="4" w:space="0" w:color="000000"/>
              <w:right w:val="single" w:sz="4" w:space="0" w:color="000000"/>
            </w:tcBorders>
          </w:tcPr>
          <w:p w14:paraId="36A88183" w14:textId="77777777" w:rsidR="00D8063C" w:rsidRDefault="00000000">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 xml:space="preserve">Centro de Electricidad, </w:t>
            </w:r>
            <w:proofErr w:type="spellStart"/>
            <w:r>
              <w:rPr>
                <w:rFonts w:ascii="Arial" w:eastAsia="Arial" w:hAnsi="Arial" w:cs="Arial"/>
                <w:highlight w:val="lightGray"/>
              </w:rPr>
              <w:t>Electronica</w:t>
            </w:r>
            <w:proofErr w:type="spellEnd"/>
            <w:r>
              <w:rPr>
                <w:rFonts w:ascii="Arial" w:eastAsia="Arial" w:hAnsi="Arial" w:cs="Arial"/>
                <w:highlight w:val="lightGray"/>
              </w:rPr>
              <w:t xml:space="preserve">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797D4685" w14:textId="77777777" w:rsidR="00D8063C" w:rsidRDefault="00D8063C">
            <w:pPr>
              <w:spacing w:after="0" w:line="240" w:lineRule="auto"/>
              <w:jc w:val="both"/>
              <w:rPr>
                <w:rFonts w:ascii="Arial" w:eastAsia="Arial" w:hAnsi="Arial" w:cs="Arial"/>
              </w:rPr>
            </w:pPr>
          </w:p>
        </w:tc>
      </w:tr>
      <w:tr w:rsidR="00D8063C" w14:paraId="111B1B5B" w14:textId="77777777">
        <w:tc>
          <w:tcPr>
            <w:tcW w:w="4669" w:type="dxa"/>
            <w:tcBorders>
              <w:top w:val="single" w:sz="4" w:space="0" w:color="000000"/>
              <w:left w:val="single" w:sz="4" w:space="0" w:color="000000"/>
              <w:bottom w:val="single" w:sz="4" w:space="0" w:color="000000"/>
              <w:right w:val="single" w:sz="4" w:space="0" w:color="000000"/>
            </w:tcBorders>
          </w:tcPr>
          <w:p w14:paraId="6FDD5572" w14:textId="77777777" w:rsidR="00D8063C" w:rsidRDefault="00000000">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1923E529" w14:textId="77777777" w:rsidR="00D8063C" w:rsidRDefault="00D8063C">
            <w:pPr>
              <w:spacing w:after="0" w:line="240" w:lineRule="auto"/>
              <w:jc w:val="both"/>
              <w:rPr>
                <w:rFonts w:ascii="Arial" w:eastAsia="Arial" w:hAnsi="Arial" w:cs="Arial"/>
              </w:rPr>
            </w:pPr>
          </w:p>
        </w:tc>
      </w:tr>
      <w:tr w:rsidR="00D8063C" w14:paraId="0FDED31F" w14:textId="77777777">
        <w:tc>
          <w:tcPr>
            <w:tcW w:w="4669" w:type="dxa"/>
            <w:tcBorders>
              <w:top w:val="single" w:sz="4" w:space="0" w:color="000000"/>
              <w:left w:val="single" w:sz="4" w:space="0" w:color="000000"/>
              <w:bottom w:val="single" w:sz="4" w:space="0" w:color="000000"/>
              <w:right w:val="single" w:sz="4" w:space="0" w:color="000000"/>
            </w:tcBorders>
          </w:tcPr>
          <w:p w14:paraId="57F53425" w14:textId="77777777" w:rsidR="00D8063C" w:rsidRDefault="00000000">
            <w:pPr>
              <w:spacing w:after="0" w:line="240" w:lineRule="auto"/>
              <w:ind w:left="-79"/>
              <w:jc w:val="both"/>
              <w:rPr>
                <w:rFonts w:ascii="Arial" w:eastAsia="Arial" w:hAnsi="Arial" w:cs="Arial"/>
              </w:rPr>
            </w:pPr>
            <w:proofErr w:type="spellStart"/>
            <w:r>
              <w:rPr>
                <w:rFonts w:ascii="Arial" w:eastAsia="Arial" w:hAnsi="Arial" w:cs="Arial"/>
              </w:rPr>
              <w:t>Fué</w:t>
            </w:r>
            <w:proofErr w:type="spellEnd"/>
            <w:r>
              <w:rPr>
                <w:rFonts w:ascii="Arial" w:eastAsia="Arial" w:hAnsi="Arial" w:cs="Arial"/>
              </w:rPr>
              <w:t xml:space="preserve">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74DE5138" w14:textId="77777777" w:rsidR="00D8063C" w:rsidRDefault="00D8063C">
            <w:pPr>
              <w:spacing w:after="0" w:line="240" w:lineRule="auto"/>
              <w:jc w:val="both"/>
              <w:rPr>
                <w:rFonts w:ascii="Arial" w:eastAsia="Arial" w:hAnsi="Arial" w:cs="Arial"/>
              </w:rPr>
            </w:pPr>
          </w:p>
        </w:tc>
      </w:tr>
    </w:tbl>
    <w:p w14:paraId="725616D0" w14:textId="77777777" w:rsidR="00D8063C" w:rsidRDefault="00000000">
      <w:pPr>
        <w:numPr>
          <w:ilvl w:val="0"/>
          <w:numId w:val="1"/>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6BB61F7F" w14:textId="77777777" w:rsidR="00D8063C" w:rsidRDefault="00000000">
      <w:pPr>
        <w:numPr>
          <w:ilvl w:val="0"/>
          <w:numId w:val="3"/>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Materiales: WIFI, computador</w:t>
      </w:r>
    </w:p>
    <w:p w14:paraId="44E347BE" w14:textId="77777777" w:rsidR="00D8063C" w:rsidRDefault="00000000">
      <w:pPr>
        <w:pBdr>
          <w:top w:val="nil"/>
          <w:left w:val="nil"/>
          <w:bottom w:val="nil"/>
          <w:right w:val="nil"/>
          <w:between w:val="nil"/>
        </w:pBdr>
        <w:tabs>
          <w:tab w:val="left" w:pos="4320"/>
          <w:tab w:val="left" w:pos="4485"/>
          <w:tab w:val="left" w:pos="5445"/>
        </w:tabs>
        <w:ind w:left="720"/>
        <w:jc w:val="both"/>
        <w:rPr>
          <w:rFonts w:ascii="Arial" w:eastAsia="Arial" w:hAnsi="Arial" w:cs="Arial"/>
          <w:color w:val="000000"/>
        </w:rPr>
      </w:pPr>
      <w:r>
        <w:rPr>
          <w:rFonts w:ascii="Arial" w:eastAsia="Arial" w:hAnsi="Arial" w:cs="Arial"/>
          <w:color w:val="000000"/>
        </w:rPr>
        <w:t xml:space="preserve">Acceso a paginas legalmente permitidas y autorizadas, </w:t>
      </w:r>
      <w:proofErr w:type="spellStart"/>
      <w:r>
        <w:rPr>
          <w:rFonts w:ascii="Arial" w:eastAsia="Arial" w:hAnsi="Arial" w:cs="Arial"/>
          <w:color w:val="000000"/>
        </w:rPr>
        <w:t>asi</w:t>
      </w:r>
      <w:proofErr w:type="spellEnd"/>
      <w:r>
        <w:rPr>
          <w:rFonts w:ascii="Arial" w:eastAsia="Arial" w:hAnsi="Arial" w:cs="Arial"/>
          <w:color w:val="000000"/>
        </w:rPr>
        <w:t xml:space="preserve"> verificar que si se utiliza material de la página de </w:t>
      </w:r>
      <w:proofErr w:type="gramStart"/>
      <w:r>
        <w:rPr>
          <w:rFonts w:ascii="Arial" w:eastAsia="Arial" w:hAnsi="Arial" w:cs="Arial"/>
          <w:color w:val="000000"/>
        </w:rPr>
        <w:t xml:space="preserve">internet,  </w:t>
      </w:r>
      <w:r>
        <w:rPr>
          <w:rFonts w:ascii="Arial" w:eastAsia="Arial" w:hAnsi="Arial" w:cs="Arial"/>
          <w:b/>
          <w:color w:val="000000"/>
        </w:rPr>
        <w:t>referencia</w:t>
      </w:r>
      <w:r>
        <w:rPr>
          <w:rFonts w:ascii="Arial" w:eastAsia="Arial" w:hAnsi="Arial" w:cs="Arial"/>
          <w:color w:val="000000"/>
        </w:rPr>
        <w:t>r</w:t>
      </w:r>
      <w:proofErr w:type="gramEnd"/>
      <w:r>
        <w:rPr>
          <w:rFonts w:ascii="Arial" w:eastAsia="Arial" w:hAnsi="Arial" w:cs="Arial"/>
          <w:color w:val="000000"/>
        </w:rPr>
        <w:t xml:space="preserve"> en las referencias bibliográficas </w:t>
      </w:r>
      <w:r>
        <w:rPr>
          <w:rFonts w:ascii="Arial" w:eastAsia="Arial" w:hAnsi="Arial" w:cs="Arial"/>
          <w:color w:val="000000"/>
        </w:rPr>
        <w:tab/>
      </w:r>
    </w:p>
    <w:p w14:paraId="5E44208F" w14:textId="77777777" w:rsidR="00D8063C" w:rsidRDefault="00D8063C">
      <w:pPr>
        <w:spacing w:after="0" w:line="240" w:lineRule="auto"/>
        <w:jc w:val="both"/>
        <w:rPr>
          <w:rFonts w:ascii="Arial" w:eastAsia="Arial" w:hAnsi="Arial" w:cs="Arial"/>
          <w:b/>
          <w:color w:val="000000"/>
          <w:sz w:val="20"/>
          <w:szCs w:val="20"/>
        </w:rPr>
      </w:pPr>
    </w:p>
    <w:p w14:paraId="76A1F44C" w14:textId="77777777" w:rsidR="00D8063C" w:rsidRDefault="00D8063C">
      <w:pPr>
        <w:spacing w:after="0" w:line="240" w:lineRule="auto"/>
        <w:jc w:val="both"/>
        <w:rPr>
          <w:rFonts w:ascii="Arial" w:eastAsia="Arial" w:hAnsi="Arial" w:cs="Arial"/>
          <w:b/>
          <w:color w:val="000000"/>
          <w:sz w:val="20"/>
          <w:szCs w:val="20"/>
        </w:rPr>
      </w:pPr>
    </w:p>
    <w:p w14:paraId="3E260C75" w14:textId="77777777" w:rsidR="00D8063C" w:rsidRDefault="00000000">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54B8C04A" w14:textId="77777777" w:rsidR="00D8063C" w:rsidRDefault="00D8063C">
      <w:pPr>
        <w:spacing w:after="0" w:line="240" w:lineRule="auto"/>
        <w:jc w:val="both"/>
        <w:rPr>
          <w:rFonts w:ascii="Arial" w:eastAsia="Arial" w:hAnsi="Arial" w:cs="Arial"/>
          <w:b/>
          <w:color w:val="000000"/>
          <w:sz w:val="20"/>
          <w:szCs w:val="20"/>
        </w:rPr>
      </w:pPr>
    </w:p>
    <w:p w14:paraId="4EB5C447" w14:textId="77777777" w:rsidR="00D8063C" w:rsidRDefault="00000000">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Tome como referencia la técnica e instrumentos de evaluación citados en la guía de Desarrollo Curricular </w:t>
      </w:r>
    </w:p>
    <w:p w14:paraId="2E37B920" w14:textId="77777777" w:rsidR="00D8063C" w:rsidRDefault="00D8063C">
      <w:pPr>
        <w:spacing w:after="0" w:line="240" w:lineRule="auto"/>
        <w:jc w:val="both"/>
        <w:rPr>
          <w:rFonts w:ascii="Arial" w:eastAsia="Arial" w:hAnsi="Arial" w:cs="Arial"/>
          <w:b/>
          <w:color w:val="000000"/>
          <w:sz w:val="20"/>
          <w:szCs w:val="20"/>
        </w:rPr>
      </w:pPr>
    </w:p>
    <w:tbl>
      <w:tblPr>
        <w:tblStyle w:val="a4"/>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9"/>
        <w:gridCol w:w="3100"/>
        <w:gridCol w:w="3260"/>
      </w:tblGrid>
      <w:tr w:rsidR="00D8063C" w14:paraId="1058A2DC" w14:textId="77777777">
        <w:trPr>
          <w:trHeight w:val="554"/>
        </w:trPr>
        <w:tc>
          <w:tcPr>
            <w:tcW w:w="3269" w:type="dxa"/>
            <w:shd w:val="clear" w:color="auto" w:fill="A6A6A6"/>
          </w:tcPr>
          <w:p w14:paraId="2AC5D898" w14:textId="77777777" w:rsidR="00D8063C" w:rsidRDefault="00000000">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0312FC24" w14:textId="77777777" w:rsidR="00D8063C" w:rsidRDefault="00000000">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0A5F980B" w14:textId="77777777" w:rsidR="00D8063C" w:rsidRDefault="00000000">
            <w:pPr>
              <w:jc w:val="center"/>
              <w:rPr>
                <w:rFonts w:ascii="Arial" w:eastAsia="Arial" w:hAnsi="Arial" w:cs="Arial"/>
                <w:b/>
              </w:rPr>
            </w:pPr>
            <w:r>
              <w:rPr>
                <w:rFonts w:ascii="Arial" w:eastAsia="Arial" w:hAnsi="Arial" w:cs="Arial"/>
                <w:b/>
              </w:rPr>
              <w:t>Técnicas e Instrumentos de Evaluación</w:t>
            </w:r>
          </w:p>
        </w:tc>
      </w:tr>
      <w:tr w:rsidR="00D8063C" w14:paraId="5BB3A127" w14:textId="77777777">
        <w:tc>
          <w:tcPr>
            <w:tcW w:w="3269" w:type="dxa"/>
          </w:tcPr>
          <w:p w14:paraId="336C999F" w14:textId="77777777" w:rsidR="00D8063C" w:rsidRDefault="00000000">
            <w:pPr>
              <w:rPr>
                <w:rFonts w:ascii="Arial" w:eastAsia="Arial" w:hAnsi="Arial" w:cs="Arial"/>
                <w:b/>
              </w:rPr>
            </w:pPr>
            <w:r>
              <w:rPr>
                <w:rFonts w:ascii="Arial" w:eastAsia="Arial" w:hAnsi="Arial" w:cs="Arial"/>
                <w:b/>
              </w:rPr>
              <w:t xml:space="preserve">Evidencias de </w:t>
            </w:r>
            <w:proofErr w:type="gramStart"/>
            <w:r>
              <w:rPr>
                <w:rFonts w:ascii="Arial" w:eastAsia="Arial" w:hAnsi="Arial" w:cs="Arial"/>
                <w:b/>
              </w:rPr>
              <w:t>Conocimiento :</w:t>
            </w:r>
            <w:proofErr w:type="gramEnd"/>
          </w:p>
          <w:p w14:paraId="684E2CD5" w14:textId="77777777" w:rsidR="00D8063C" w:rsidRDefault="00000000">
            <w:pPr>
              <w:rPr>
                <w:rFonts w:ascii="Arial" w:eastAsia="Arial" w:hAnsi="Arial" w:cs="Arial"/>
                <w:b/>
              </w:rPr>
            </w:pPr>
            <w:r>
              <w:rPr>
                <w:rFonts w:ascii="Arial" w:eastAsia="Arial" w:hAnsi="Arial" w:cs="Arial"/>
                <w:b/>
              </w:rPr>
              <w:t>Evidencias de Desempeño</w:t>
            </w:r>
          </w:p>
          <w:p w14:paraId="1A1AD530" w14:textId="77777777" w:rsidR="00D8063C" w:rsidRDefault="00000000">
            <w:pPr>
              <w:rPr>
                <w:rFonts w:ascii="Arial" w:eastAsia="Arial" w:hAnsi="Arial" w:cs="Arial"/>
                <w:b/>
              </w:rPr>
            </w:pPr>
            <w:proofErr w:type="gramStart"/>
            <w:r>
              <w:rPr>
                <w:rFonts w:ascii="Arial" w:eastAsia="Arial" w:hAnsi="Arial" w:cs="Arial"/>
                <w:b/>
              </w:rPr>
              <w:t>Evidencias  de</w:t>
            </w:r>
            <w:proofErr w:type="gramEnd"/>
            <w:r>
              <w:rPr>
                <w:rFonts w:ascii="Arial" w:eastAsia="Arial" w:hAnsi="Arial" w:cs="Arial"/>
                <w:b/>
              </w:rPr>
              <w:t xml:space="preserve"> Producto:</w:t>
            </w:r>
          </w:p>
          <w:p w14:paraId="12716084" w14:textId="77777777" w:rsidR="00D8063C" w:rsidRDefault="00000000">
            <w:pPr>
              <w:rPr>
                <w:rFonts w:ascii="Arial" w:eastAsia="Arial" w:hAnsi="Arial" w:cs="Arial"/>
              </w:rPr>
            </w:pPr>
            <w:r>
              <w:rPr>
                <w:rFonts w:ascii="Arial" w:eastAsia="Arial" w:hAnsi="Arial" w:cs="Arial"/>
              </w:rPr>
              <w:t xml:space="preserve">Guía de aprendizaje desarrollada por el aprendiz. </w:t>
            </w:r>
          </w:p>
        </w:tc>
        <w:tc>
          <w:tcPr>
            <w:tcW w:w="3100" w:type="dxa"/>
          </w:tcPr>
          <w:p w14:paraId="229065C5" w14:textId="77777777" w:rsidR="00D8063C" w:rsidRDefault="00000000">
            <w:pPr>
              <w:rPr>
                <w:rFonts w:ascii="Arial" w:eastAsia="Arial" w:hAnsi="Arial" w:cs="Arial"/>
                <w:b/>
              </w:rPr>
            </w:pPr>
            <w:r>
              <w:rPr>
                <w:rFonts w:ascii="Arial" w:eastAsia="Arial" w:hAnsi="Arial" w:cs="Arial"/>
                <w:sz w:val="18"/>
                <w:szCs w:val="18"/>
              </w:rPr>
              <w:t xml:space="preserve">El aprendiz entrega la guía desarrollada, y </w:t>
            </w:r>
            <w:proofErr w:type="gramStart"/>
            <w:r>
              <w:rPr>
                <w:rFonts w:ascii="Arial" w:eastAsia="Arial" w:hAnsi="Arial" w:cs="Arial"/>
                <w:sz w:val="18"/>
                <w:szCs w:val="18"/>
              </w:rPr>
              <w:t>esta cumple</w:t>
            </w:r>
            <w:proofErr w:type="gramEnd"/>
            <w:r>
              <w:rPr>
                <w:rFonts w:ascii="Arial" w:eastAsia="Arial" w:hAnsi="Arial" w:cs="Arial"/>
                <w:sz w:val="18"/>
                <w:szCs w:val="18"/>
              </w:rPr>
              <w:t xml:space="preserve"> con los criterios PVAC: pertinencia (hace lo que se le solicita), vigencia (dentro del plazo definido), autenticidad (fue elaborada por él mismo), calidad (las actividades reflejan interés y compromiso en su desarrollo)</w:t>
            </w:r>
          </w:p>
        </w:tc>
        <w:tc>
          <w:tcPr>
            <w:tcW w:w="3260" w:type="dxa"/>
          </w:tcPr>
          <w:p w14:paraId="189D0ACA" w14:textId="77777777" w:rsidR="00D8063C" w:rsidRDefault="00000000">
            <w:pPr>
              <w:rPr>
                <w:rFonts w:ascii="Arial" w:eastAsia="Arial" w:hAnsi="Arial" w:cs="Arial"/>
              </w:rPr>
            </w:pPr>
            <w:r>
              <w:rPr>
                <w:rFonts w:ascii="Arial" w:eastAsia="Arial" w:hAnsi="Arial" w:cs="Arial"/>
              </w:rPr>
              <w:t>Rúbrica de las evidencias enviadas</w:t>
            </w:r>
          </w:p>
        </w:tc>
      </w:tr>
    </w:tbl>
    <w:p w14:paraId="153A30BC" w14:textId="77777777" w:rsidR="00D8063C" w:rsidRDefault="00D8063C">
      <w:pPr>
        <w:spacing w:after="0" w:line="240" w:lineRule="auto"/>
        <w:jc w:val="both"/>
        <w:rPr>
          <w:rFonts w:ascii="Arial" w:eastAsia="Arial" w:hAnsi="Arial" w:cs="Arial"/>
          <w:b/>
          <w:color w:val="000000"/>
          <w:sz w:val="20"/>
          <w:szCs w:val="20"/>
        </w:rPr>
      </w:pPr>
    </w:p>
    <w:p w14:paraId="746C4E6C" w14:textId="77777777" w:rsidR="00D8063C" w:rsidRDefault="00D8063C">
      <w:pPr>
        <w:spacing w:after="0" w:line="240" w:lineRule="auto"/>
        <w:jc w:val="both"/>
        <w:rPr>
          <w:rFonts w:ascii="Arial" w:eastAsia="Arial" w:hAnsi="Arial" w:cs="Arial"/>
          <w:b/>
          <w:color w:val="000000"/>
          <w:sz w:val="20"/>
          <w:szCs w:val="20"/>
        </w:rPr>
      </w:pPr>
    </w:p>
    <w:p w14:paraId="7A0972ED" w14:textId="77777777" w:rsidR="00D8063C" w:rsidRDefault="00000000">
      <w:pPr>
        <w:jc w:val="both"/>
        <w:rPr>
          <w:rFonts w:ascii="Arial" w:eastAsia="Arial" w:hAnsi="Arial" w:cs="Arial"/>
          <w:b/>
          <w:sz w:val="20"/>
          <w:szCs w:val="20"/>
        </w:rPr>
      </w:pPr>
      <w:r>
        <w:rPr>
          <w:rFonts w:ascii="Arial" w:eastAsia="Arial" w:hAnsi="Arial" w:cs="Arial"/>
          <w:b/>
          <w:sz w:val="20"/>
          <w:szCs w:val="20"/>
        </w:rPr>
        <w:t>5. GLOSARIO DE TÉRMINOS</w:t>
      </w:r>
    </w:p>
    <w:p w14:paraId="578AEB4D" w14:textId="77777777" w:rsidR="00D8063C" w:rsidRDefault="00000000">
      <w:pPr>
        <w:jc w:val="both"/>
        <w:rPr>
          <w:rFonts w:ascii="Arial" w:eastAsia="Arial" w:hAnsi="Arial" w:cs="Arial"/>
        </w:rPr>
      </w:pPr>
      <w:r>
        <w:rPr>
          <w:rFonts w:ascii="Arial" w:eastAsia="Arial" w:hAnsi="Arial" w:cs="Arial"/>
        </w:rPr>
        <w:t>Beneficio: es el apoyo monetario que reciben los aprendices al ser adjudicados con el apoyo de sostenimiento.</w:t>
      </w:r>
    </w:p>
    <w:p w14:paraId="0771D6E5" w14:textId="77777777" w:rsidR="00D8063C" w:rsidRDefault="00000000">
      <w:pPr>
        <w:jc w:val="both"/>
        <w:rPr>
          <w:rFonts w:ascii="Arial" w:eastAsia="Arial" w:hAnsi="Arial" w:cs="Arial"/>
        </w:rPr>
      </w:pPr>
      <w:r>
        <w:rPr>
          <w:rFonts w:ascii="Arial" w:eastAsia="Arial" w:hAnsi="Arial" w:cs="Arial"/>
        </w:rPr>
        <w:t>El SENA es uno solo: estrategia que permite disponer las fortalezas y oportunidades de la Entidad al servicio de todos, independientemente de la ubicación física o geográfica, aprovechando de manera intensiva las TIC, con el fin de lograr mayores niveles de calidad y pertinencia del quehacer institucional.</w:t>
      </w:r>
    </w:p>
    <w:p w14:paraId="354DD493" w14:textId="77777777" w:rsidR="00D8063C" w:rsidRDefault="00000000">
      <w:pPr>
        <w:jc w:val="both"/>
        <w:rPr>
          <w:rFonts w:ascii="Arial" w:eastAsia="Arial" w:hAnsi="Arial" w:cs="Arial"/>
        </w:rPr>
      </w:pPr>
      <w:r>
        <w:rPr>
          <w:rFonts w:ascii="Arial" w:eastAsia="Arial" w:hAnsi="Arial" w:cs="Arial"/>
        </w:rPr>
        <w:t xml:space="preserve">Fondo Emprender: el Fondo Emprender es un fondo de capital semilla creado por el Gobierno Nacional en el artículo 40 de la Ley 789 del 27 de </w:t>
      </w:r>
      <w:proofErr w:type="gramStart"/>
      <w:r>
        <w:rPr>
          <w:rFonts w:ascii="Arial" w:eastAsia="Arial" w:hAnsi="Arial" w:cs="Arial"/>
        </w:rPr>
        <w:t>Diciembre</w:t>
      </w:r>
      <w:proofErr w:type="gramEnd"/>
      <w:r>
        <w:rPr>
          <w:rFonts w:ascii="Arial" w:eastAsia="Arial" w:hAnsi="Arial" w:cs="Arial"/>
        </w:rPr>
        <w:t xml:space="preserve"> de 2002: “por la cual se dictan normas para apoyar el empleo y ampliar la protección social y se modifican algunos artículos del Código Sustantivo de Trabajo”</w:t>
      </w:r>
    </w:p>
    <w:p w14:paraId="05E0ECE3" w14:textId="77777777" w:rsidR="00D8063C" w:rsidRDefault="00000000">
      <w:pPr>
        <w:jc w:val="both"/>
        <w:rPr>
          <w:rFonts w:ascii="Arial" w:eastAsia="Arial" w:hAnsi="Arial" w:cs="Arial"/>
        </w:rPr>
      </w:pPr>
      <w:r>
        <w:rPr>
          <w:rFonts w:ascii="Arial" w:eastAsia="Arial" w:hAnsi="Arial" w:cs="Arial"/>
        </w:rPr>
        <w:t>Apoyo de Sostenimiento FIC: recurso en dinero que se otorga a los aprendices que se encuentran en un programa de formación relacionado con la industria y la construcción.</w:t>
      </w:r>
    </w:p>
    <w:p w14:paraId="20EC8002" w14:textId="77777777" w:rsidR="00D8063C" w:rsidRDefault="00D8063C">
      <w:pPr>
        <w:jc w:val="both"/>
        <w:rPr>
          <w:rFonts w:ascii="Arial" w:eastAsia="Arial" w:hAnsi="Arial" w:cs="Arial"/>
          <w:b/>
          <w:sz w:val="20"/>
          <w:szCs w:val="20"/>
        </w:rPr>
      </w:pPr>
    </w:p>
    <w:p w14:paraId="2BF78167" w14:textId="77777777" w:rsidR="00D8063C" w:rsidRDefault="00000000">
      <w:pPr>
        <w:jc w:val="both"/>
        <w:rPr>
          <w:rFonts w:ascii="Arial" w:eastAsia="Arial" w:hAnsi="Arial" w:cs="Arial"/>
          <w:b/>
          <w:sz w:val="20"/>
          <w:szCs w:val="20"/>
        </w:rPr>
      </w:pPr>
      <w:r>
        <w:rPr>
          <w:rFonts w:ascii="Arial" w:eastAsia="Arial" w:hAnsi="Arial" w:cs="Arial"/>
          <w:b/>
          <w:sz w:val="20"/>
          <w:szCs w:val="20"/>
        </w:rPr>
        <w:t>6. REFERENTES BILBIOGRÁFICOS</w:t>
      </w:r>
    </w:p>
    <w:p w14:paraId="512C1A7E" w14:textId="77777777" w:rsidR="00D8063C" w:rsidRDefault="00000000">
      <w:pPr>
        <w:jc w:val="both"/>
        <w:rPr>
          <w:rFonts w:ascii="Arial" w:eastAsia="Arial" w:hAnsi="Arial" w:cs="Arial"/>
        </w:rPr>
      </w:pPr>
      <w:r>
        <w:rPr>
          <w:rFonts w:ascii="Arial" w:eastAsia="Arial" w:hAnsi="Arial" w:cs="Arial"/>
        </w:rPr>
        <w:t xml:space="preserve">Glosario SENA, en: </w:t>
      </w:r>
    </w:p>
    <w:p w14:paraId="240137F4" w14:textId="77777777" w:rsidR="00D8063C" w:rsidRDefault="00000000">
      <w:pPr>
        <w:jc w:val="both"/>
        <w:rPr>
          <w:rFonts w:ascii="Arial" w:eastAsia="Arial" w:hAnsi="Arial" w:cs="Arial"/>
        </w:rPr>
      </w:pPr>
      <w:hyperlink r:id="rId9">
        <w:r>
          <w:rPr>
            <w:rFonts w:ascii="Arial" w:eastAsia="Arial" w:hAnsi="Arial" w:cs="Arial"/>
            <w:color w:val="0D2E46"/>
            <w:u w:val="single"/>
          </w:rPr>
          <w:t>http://www.sena.edu.co/es-co/transparencia/Documents/glosario_sena_2019.pdf</w:t>
        </w:r>
      </w:hyperlink>
      <w:r>
        <w:rPr>
          <w:rFonts w:ascii="Arial" w:eastAsia="Arial" w:hAnsi="Arial" w:cs="Arial"/>
        </w:rPr>
        <w:t xml:space="preserve"> </w:t>
      </w:r>
    </w:p>
    <w:p w14:paraId="5DCC5FDC" w14:textId="77777777" w:rsidR="00D8063C" w:rsidRDefault="00000000">
      <w:pPr>
        <w:jc w:val="both"/>
        <w:rPr>
          <w:rFonts w:ascii="Arial" w:eastAsia="Arial" w:hAnsi="Arial" w:cs="Arial"/>
        </w:rPr>
      </w:pPr>
      <w:r>
        <w:rPr>
          <w:rFonts w:ascii="Arial" w:eastAsia="Arial" w:hAnsi="Arial" w:cs="Arial"/>
        </w:rPr>
        <w:t xml:space="preserve">Código de Integridad SENA en: </w:t>
      </w:r>
    </w:p>
    <w:p w14:paraId="04865B0F" w14:textId="77777777" w:rsidR="00D8063C" w:rsidRDefault="00000000">
      <w:pPr>
        <w:jc w:val="both"/>
        <w:rPr>
          <w:rFonts w:ascii="Arial" w:eastAsia="Arial" w:hAnsi="Arial" w:cs="Arial"/>
        </w:rPr>
      </w:pPr>
      <w:hyperlink r:id="rId10">
        <w:r>
          <w:rPr>
            <w:rFonts w:ascii="Arial" w:eastAsia="Arial" w:hAnsi="Arial" w:cs="Arial"/>
            <w:color w:val="0D2E46"/>
            <w:u w:val="single"/>
          </w:rPr>
          <w:t>http://www.sena.edu.co/es-co/sena/codigoeticabuengobierno/codigo_de_integridad.pdf</w:t>
        </w:r>
      </w:hyperlink>
      <w:r>
        <w:rPr>
          <w:rFonts w:ascii="Arial" w:eastAsia="Arial" w:hAnsi="Arial" w:cs="Arial"/>
        </w:rPr>
        <w:t xml:space="preserve"> </w:t>
      </w:r>
    </w:p>
    <w:p w14:paraId="316003A6" w14:textId="77777777" w:rsidR="00D8063C" w:rsidRDefault="00D8063C">
      <w:pPr>
        <w:jc w:val="both"/>
        <w:rPr>
          <w:rFonts w:ascii="Arial" w:eastAsia="Arial" w:hAnsi="Arial" w:cs="Arial"/>
          <w:b/>
          <w:sz w:val="20"/>
          <w:szCs w:val="20"/>
        </w:rPr>
      </w:pPr>
    </w:p>
    <w:p w14:paraId="4B78CFCB" w14:textId="77777777" w:rsidR="00D8063C" w:rsidRDefault="00000000">
      <w:pPr>
        <w:jc w:val="both"/>
        <w:rPr>
          <w:rFonts w:ascii="Arial" w:eastAsia="Arial" w:hAnsi="Arial" w:cs="Arial"/>
          <w:b/>
          <w:sz w:val="20"/>
          <w:szCs w:val="20"/>
        </w:rPr>
      </w:pPr>
      <w:r>
        <w:rPr>
          <w:rFonts w:ascii="Arial" w:eastAsia="Arial" w:hAnsi="Arial" w:cs="Arial"/>
          <w:b/>
          <w:sz w:val="20"/>
          <w:szCs w:val="20"/>
        </w:rPr>
        <w:lastRenderedPageBreak/>
        <w:t>7. CONTROL DEL DOCUMENTO</w:t>
      </w:r>
    </w:p>
    <w:tbl>
      <w:tblPr>
        <w:tblStyle w:val="a5"/>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2519"/>
        <w:gridCol w:w="1516"/>
        <w:gridCol w:w="2222"/>
        <w:gridCol w:w="2310"/>
      </w:tblGrid>
      <w:tr w:rsidR="00D8063C" w14:paraId="349D5248" w14:textId="77777777">
        <w:tc>
          <w:tcPr>
            <w:tcW w:w="1180" w:type="dxa"/>
            <w:tcBorders>
              <w:top w:val="nil"/>
              <w:left w:val="nil"/>
            </w:tcBorders>
          </w:tcPr>
          <w:p w14:paraId="74C88C70" w14:textId="77777777" w:rsidR="00D8063C" w:rsidRDefault="00D8063C">
            <w:pPr>
              <w:jc w:val="both"/>
              <w:rPr>
                <w:rFonts w:ascii="Arial" w:eastAsia="Arial" w:hAnsi="Arial" w:cs="Arial"/>
                <w:b/>
              </w:rPr>
            </w:pPr>
          </w:p>
        </w:tc>
        <w:tc>
          <w:tcPr>
            <w:tcW w:w="2519" w:type="dxa"/>
          </w:tcPr>
          <w:p w14:paraId="4CC0A1E4" w14:textId="77777777" w:rsidR="00D8063C" w:rsidRDefault="00000000">
            <w:pPr>
              <w:jc w:val="both"/>
              <w:rPr>
                <w:rFonts w:ascii="Arial" w:eastAsia="Arial" w:hAnsi="Arial" w:cs="Arial"/>
                <w:b/>
              </w:rPr>
            </w:pPr>
            <w:r>
              <w:rPr>
                <w:rFonts w:ascii="Arial" w:eastAsia="Arial" w:hAnsi="Arial" w:cs="Arial"/>
                <w:b/>
              </w:rPr>
              <w:t>Nombre</w:t>
            </w:r>
          </w:p>
        </w:tc>
        <w:tc>
          <w:tcPr>
            <w:tcW w:w="1516" w:type="dxa"/>
          </w:tcPr>
          <w:p w14:paraId="150F95C0" w14:textId="77777777" w:rsidR="00D8063C" w:rsidRDefault="00000000">
            <w:pPr>
              <w:jc w:val="both"/>
              <w:rPr>
                <w:rFonts w:ascii="Arial" w:eastAsia="Arial" w:hAnsi="Arial" w:cs="Arial"/>
                <w:b/>
              </w:rPr>
            </w:pPr>
            <w:r>
              <w:rPr>
                <w:rFonts w:ascii="Arial" w:eastAsia="Arial" w:hAnsi="Arial" w:cs="Arial"/>
                <w:b/>
              </w:rPr>
              <w:t>Cargo</w:t>
            </w:r>
          </w:p>
        </w:tc>
        <w:tc>
          <w:tcPr>
            <w:tcW w:w="2222" w:type="dxa"/>
          </w:tcPr>
          <w:p w14:paraId="11F0AC23" w14:textId="77777777" w:rsidR="00D8063C" w:rsidRDefault="00000000">
            <w:pPr>
              <w:jc w:val="both"/>
              <w:rPr>
                <w:rFonts w:ascii="Arial" w:eastAsia="Arial" w:hAnsi="Arial" w:cs="Arial"/>
                <w:b/>
              </w:rPr>
            </w:pPr>
            <w:r>
              <w:rPr>
                <w:rFonts w:ascii="Arial" w:eastAsia="Arial" w:hAnsi="Arial" w:cs="Arial"/>
                <w:b/>
              </w:rPr>
              <w:t>Dependencia</w:t>
            </w:r>
          </w:p>
        </w:tc>
        <w:tc>
          <w:tcPr>
            <w:tcW w:w="2310" w:type="dxa"/>
          </w:tcPr>
          <w:p w14:paraId="590875D5" w14:textId="77777777" w:rsidR="00D8063C" w:rsidRDefault="00000000">
            <w:pPr>
              <w:jc w:val="both"/>
              <w:rPr>
                <w:rFonts w:ascii="Arial" w:eastAsia="Arial" w:hAnsi="Arial" w:cs="Arial"/>
                <w:b/>
              </w:rPr>
            </w:pPr>
            <w:r>
              <w:rPr>
                <w:rFonts w:ascii="Arial" w:eastAsia="Arial" w:hAnsi="Arial" w:cs="Arial"/>
                <w:b/>
              </w:rPr>
              <w:t>Fecha</w:t>
            </w:r>
          </w:p>
        </w:tc>
      </w:tr>
      <w:tr w:rsidR="00D8063C" w14:paraId="7C5DF89E" w14:textId="77777777">
        <w:tc>
          <w:tcPr>
            <w:tcW w:w="1180" w:type="dxa"/>
          </w:tcPr>
          <w:p w14:paraId="126A6F32" w14:textId="77777777" w:rsidR="00D8063C" w:rsidRDefault="00000000">
            <w:pPr>
              <w:jc w:val="both"/>
              <w:rPr>
                <w:rFonts w:ascii="Arial" w:eastAsia="Arial" w:hAnsi="Arial" w:cs="Arial"/>
                <w:b/>
              </w:rPr>
            </w:pPr>
            <w:r>
              <w:rPr>
                <w:rFonts w:ascii="Arial" w:eastAsia="Arial" w:hAnsi="Arial" w:cs="Arial"/>
                <w:b/>
              </w:rPr>
              <w:t>Autor (es)</w:t>
            </w:r>
          </w:p>
        </w:tc>
        <w:tc>
          <w:tcPr>
            <w:tcW w:w="2519" w:type="dxa"/>
          </w:tcPr>
          <w:p w14:paraId="18389F3E" w14:textId="77777777" w:rsidR="00D8063C" w:rsidRDefault="00000000">
            <w:pPr>
              <w:jc w:val="both"/>
              <w:rPr>
                <w:rFonts w:ascii="Arial" w:eastAsia="Arial" w:hAnsi="Arial" w:cs="Arial"/>
              </w:rPr>
            </w:pPr>
            <w:r>
              <w:rPr>
                <w:rFonts w:ascii="Arial" w:eastAsia="Arial" w:hAnsi="Arial" w:cs="Arial"/>
              </w:rPr>
              <w:t>Sandra Ramón Velásquez</w:t>
            </w:r>
          </w:p>
          <w:p w14:paraId="4F41CB57" w14:textId="77777777" w:rsidR="00D8063C" w:rsidRDefault="00000000">
            <w:pPr>
              <w:jc w:val="both"/>
              <w:rPr>
                <w:rFonts w:ascii="Arial" w:eastAsia="Arial" w:hAnsi="Arial" w:cs="Arial"/>
              </w:rPr>
            </w:pPr>
            <w:r>
              <w:rPr>
                <w:rFonts w:ascii="Arial" w:eastAsia="Arial" w:hAnsi="Arial" w:cs="Arial"/>
              </w:rPr>
              <w:t>Equipo de Relaciones Corporativas</w:t>
            </w:r>
          </w:p>
        </w:tc>
        <w:tc>
          <w:tcPr>
            <w:tcW w:w="1516" w:type="dxa"/>
          </w:tcPr>
          <w:p w14:paraId="2A229CD4" w14:textId="77777777" w:rsidR="00D8063C" w:rsidRDefault="00000000">
            <w:pPr>
              <w:jc w:val="both"/>
              <w:rPr>
                <w:rFonts w:ascii="Arial" w:eastAsia="Arial" w:hAnsi="Arial" w:cs="Arial"/>
              </w:rPr>
            </w:pPr>
            <w:r>
              <w:rPr>
                <w:rFonts w:ascii="Arial" w:eastAsia="Arial" w:hAnsi="Arial" w:cs="Arial"/>
              </w:rPr>
              <w:t>Instructora CEET</w:t>
            </w:r>
          </w:p>
        </w:tc>
        <w:tc>
          <w:tcPr>
            <w:tcW w:w="2222" w:type="dxa"/>
          </w:tcPr>
          <w:p w14:paraId="0CE72ACA" w14:textId="77777777" w:rsidR="00D8063C" w:rsidRDefault="0000000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1B613C96" w14:textId="77777777" w:rsidR="00D8063C" w:rsidRDefault="00000000">
            <w:pPr>
              <w:jc w:val="both"/>
              <w:rPr>
                <w:rFonts w:ascii="Arial" w:eastAsia="Arial" w:hAnsi="Arial" w:cs="Arial"/>
              </w:rPr>
            </w:pPr>
            <w:r>
              <w:rPr>
                <w:rFonts w:ascii="Arial" w:eastAsia="Arial" w:hAnsi="Arial" w:cs="Arial"/>
              </w:rPr>
              <w:t>Agosto de 2020</w:t>
            </w:r>
          </w:p>
        </w:tc>
      </w:tr>
      <w:tr w:rsidR="00D8063C" w14:paraId="5F09429D" w14:textId="77777777">
        <w:tc>
          <w:tcPr>
            <w:tcW w:w="1180" w:type="dxa"/>
          </w:tcPr>
          <w:p w14:paraId="3C17B318" w14:textId="77777777" w:rsidR="00D8063C" w:rsidRDefault="00D8063C">
            <w:pPr>
              <w:jc w:val="both"/>
              <w:rPr>
                <w:rFonts w:ascii="Arial" w:eastAsia="Arial" w:hAnsi="Arial" w:cs="Arial"/>
                <w:b/>
              </w:rPr>
            </w:pPr>
          </w:p>
        </w:tc>
        <w:tc>
          <w:tcPr>
            <w:tcW w:w="2519" w:type="dxa"/>
          </w:tcPr>
          <w:p w14:paraId="743E768F" w14:textId="77777777" w:rsidR="00D8063C" w:rsidRDefault="00000000">
            <w:pPr>
              <w:jc w:val="both"/>
              <w:rPr>
                <w:rFonts w:ascii="Arial" w:eastAsia="Arial" w:hAnsi="Arial" w:cs="Arial"/>
              </w:rPr>
            </w:pPr>
            <w:r>
              <w:rPr>
                <w:rFonts w:ascii="Arial" w:eastAsia="Arial" w:hAnsi="Arial" w:cs="Arial"/>
              </w:rPr>
              <w:t xml:space="preserve">José Luis Gómez </w:t>
            </w:r>
          </w:p>
        </w:tc>
        <w:tc>
          <w:tcPr>
            <w:tcW w:w="1516" w:type="dxa"/>
          </w:tcPr>
          <w:p w14:paraId="1B5739CC" w14:textId="77777777" w:rsidR="00D8063C" w:rsidRDefault="00000000">
            <w:pPr>
              <w:jc w:val="both"/>
              <w:rPr>
                <w:rFonts w:ascii="Arial" w:eastAsia="Arial" w:hAnsi="Arial" w:cs="Arial"/>
              </w:rPr>
            </w:pPr>
            <w:r>
              <w:rPr>
                <w:rFonts w:ascii="Arial" w:eastAsia="Arial" w:hAnsi="Arial" w:cs="Arial"/>
              </w:rPr>
              <w:t xml:space="preserve">Instructor </w:t>
            </w:r>
          </w:p>
        </w:tc>
        <w:tc>
          <w:tcPr>
            <w:tcW w:w="2222" w:type="dxa"/>
          </w:tcPr>
          <w:p w14:paraId="7C5105AC" w14:textId="77777777" w:rsidR="00D8063C" w:rsidRDefault="00000000">
            <w:pPr>
              <w:jc w:val="both"/>
              <w:rPr>
                <w:rFonts w:ascii="Arial" w:eastAsia="Arial" w:hAnsi="Arial" w:cs="Arial"/>
              </w:rPr>
            </w:pPr>
            <w:r>
              <w:rPr>
                <w:rFonts w:ascii="Arial" w:eastAsia="Arial" w:hAnsi="Arial" w:cs="Arial"/>
              </w:rPr>
              <w:t>Centro de Electricidad, Electrónica y Telecomunicaciones</w:t>
            </w:r>
          </w:p>
        </w:tc>
        <w:tc>
          <w:tcPr>
            <w:tcW w:w="2310" w:type="dxa"/>
          </w:tcPr>
          <w:p w14:paraId="4B538B06" w14:textId="77777777" w:rsidR="00D8063C" w:rsidRDefault="00000000">
            <w:pPr>
              <w:jc w:val="both"/>
              <w:rPr>
                <w:rFonts w:ascii="Arial" w:eastAsia="Arial" w:hAnsi="Arial" w:cs="Arial"/>
              </w:rPr>
            </w:pPr>
            <w:r>
              <w:rPr>
                <w:rFonts w:ascii="Arial" w:eastAsia="Arial" w:hAnsi="Arial" w:cs="Arial"/>
              </w:rPr>
              <w:t>Agosto de 2020</w:t>
            </w:r>
          </w:p>
        </w:tc>
      </w:tr>
    </w:tbl>
    <w:p w14:paraId="014D6E49" w14:textId="77777777" w:rsidR="00D8063C" w:rsidRDefault="00D8063C">
      <w:pPr>
        <w:rPr>
          <w:rFonts w:ascii="Arial" w:eastAsia="Arial" w:hAnsi="Arial" w:cs="Arial"/>
          <w:b/>
          <w:sz w:val="20"/>
          <w:szCs w:val="20"/>
        </w:rPr>
      </w:pPr>
    </w:p>
    <w:p w14:paraId="128C938E" w14:textId="77777777" w:rsidR="00D8063C" w:rsidRDefault="00000000">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3605686F" w14:textId="77777777" w:rsidR="00D8063C" w:rsidRDefault="00D8063C">
      <w:pPr>
        <w:rPr>
          <w:rFonts w:ascii="Arial" w:eastAsia="Arial" w:hAnsi="Arial" w:cs="Arial"/>
          <w:sz w:val="20"/>
          <w:szCs w:val="20"/>
        </w:rPr>
      </w:pPr>
    </w:p>
    <w:tbl>
      <w:tblPr>
        <w:tblStyle w:val="a6"/>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D8063C" w14:paraId="66FCEC58" w14:textId="77777777">
        <w:tc>
          <w:tcPr>
            <w:tcW w:w="1153" w:type="dxa"/>
            <w:tcBorders>
              <w:top w:val="nil"/>
              <w:left w:val="nil"/>
            </w:tcBorders>
          </w:tcPr>
          <w:p w14:paraId="088431FF" w14:textId="77777777" w:rsidR="00D8063C" w:rsidRDefault="00D8063C">
            <w:pPr>
              <w:jc w:val="both"/>
              <w:rPr>
                <w:rFonts w:ascii="Arial" w:eastAsia="Arial" w:hAnsi="Arial" w:cs="Arial"/>
                <w:b/>
                <w:sz w:val="20"/>
                <w:szCs w:val="20"/>
              </w:rPr>
            </w:pPr>
          </w:p>
        </w:tc>
        <w:tc>
          <w:tcPr>
            <w:tcW w:w="2643" w:type="dxa"/>
          </w:tcPr>
          <w:p w14:paraId="527EC054" w14:textId="77777777" w:rsidR="00D8063C" w:rsidRDefault="00000000">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63A5354C" w14:textId="77777777" w:rsidR="00D8063C" w:rsidRDefault="00000000">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53FA9C32" w14:textId="77777777" w:rsidR="00D8063C" w:rsidRDefault="00000000">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5047001B" w14:textId="77777777" w:rsidR="00D8063C" w:rsidRDefault="00000000">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4EDBF2C2" w14:textId="77777777" w:rsidR="00D8063C" w:rsidRDefault="00000000">
            <w:pPr>
              <w:jc w:val="both"/>
              <w:rPr>
                <w:rFonts w:ascii="Arial" w:eastAsia="Arial" w:hAnsi="Arial" w:cs="Arial"/>
                <w:b/>
                <w:sz w:val="20"/>
                <w:szCs w:val="20"/>
              </w:rPr>
            </w:pPr>
            <w:r>
              <w:rPr>
                <w:rFonts w:ascii="Arial" w:eastAsia="Arial" w:hAnsi="Arial" w:cs="Arial"/>
                <w:b/>
                <w:sz w:val="20"/>
                <w:szCs w:val="20"/>
              </w:rPr>
              <w:t>Razón del Cambio</w:t>
            </w:r>
          </w:p>
        </w:tc>
      </w:tr>
      <w:tr w:rsidR="00D8063C" w14:paraId="2EE9F8DA" w14:textId="77777777">
        <w:tc>
          <w:tcPr>
            <w:tcW w:w="1153" w:type="dxa"/>
          </w:tcPr>
          <w:p w14:paraId="1003CD14" w14:textId="77777777" w:rsidR="00D8063C" w:rsidRDefault="00000000">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7CDF3B53" w14:textId="77777777" w:rsidR="00D8063C" w:rsidRDefault="00D8063C">
            <w:pPr>
              <w:jc w:val="both"/>
              <w:rPr>
                <w:rFonts w:ascii="Arial" w:eastAsia="Arial" w:hAnsi="Arial" w:cs="Arial"/>
                <w:b/>
                <w:sz w:val="20"/>
                <w:szCs w:val="20"/>
              </w:rPr>
            </w:pPr>
          </w:p>
        </w:tc>
        <w:tc>
          <w:tcPr>
            <w:tcW w:w="1268" w:type="dxa"/>
          </w:tcPr>
          <w:p w14:paraId="1AF3CECC" w14:textId="77777777" w:rsidR="00D8063C" w:rsidRDefault="00D8063C">
            <w:pPr>
              <w:jc w:val="both"/>
              <w:rPr>
                <w:rFonts w:ascii="Arial" w:eastAsia="Arial" w:hAnsi="Arial" w:cs="Arial"/>
                <w:b/>
                <w:sz w:val="20"/>
                <w:szCs w:val="20"/>
              </w:rPr>
            </w:pPr>
          </w:p>
        </w:tc>
        <w:tc>
          <w:tcPr>
            <w:tcW w:w="2040" w:type="dxa"/>
          </w:tcPr>
          <w:p w14:paraId="16513477" w14:textId="77777777" w:rsidR="00D8063C" w:rsidRDefault="00D8063C">
            <w:pPr>
              <w:jc w:val="both"/>
              <w:rPr>
                <w:rFonts w:ascii="Arial" w:eastAsia="Arial" w:hAnsi="Arial" w:cs="Arial"/>
                <w:b/>
                <w:sz w:val="20"/>
                <w:szCs w:val="20"/>
              </w:rPr>
            </w:pPr>
          </w:p>
        </w:tc>
        <w:tc>
          <w:tcPr>
            <w:tcW w:w="839" w:type="dxa"/>
          </w:tcPr>
          <w:p w14:paraId="4456703A" w14:textId="77777777" w:rsidR="00D8063C" w:rsidRDefault="00D8063C">
            <w:pPr>
              <w:jc w:val="both"/>
              <w:rPr>
                <w:rFonts w:ascii="Arial" w:eastAsia="Arial" w:hAnsi="Arial" w:cs="Arial"/>
                <w:b/>
                <w:sz w:val="20"/>
                <w:szCs w:val="20"/>
              </w:rPr>
            </w:pPr>
          </w:p>
        </w:tc>
        <w:tc>
          <w:tcPr>
            <w:tcW w:w="1804" w:type="dxa"/>
          </w:tcPr>
          <w:p w14:paraId="431C4759" w14:textId="77777777" w:rsidR="00D8063C" w:rsidRDefault="00D8063C">
            <w:pPr>
              <w:jc w:val="both"/>
              <w:rPr>
                <w:rFonts w:ascii="Arial" w:eastAsia="Arial" w:hAnsi="Arial" w:cs="Arial"/>
                <w:b/>
                <w:sz w:val="20"/>
                <w:szCs w:val="20"/>
              </w:rPr>
            </w:pPr>
          </w:p>
        </w:tc>
      </w:tr>
      <w:tr w:rsidR="00D8063C" w14:paraId="72BE6B65" w14:textId="77777777">
        <w:tc>
          <w:tcPr>
            <w:tcW w:w="1153" w:type="dxa"/>
          </w:tcPr>
          <w:p w14:paraId="60FC7CAA" w14:textId="77777777" w:rsidR="00D8063C" w:rsidRDefault="00000000">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51476BCF" w14:textId="77777777" w:rsidR="00D8063C" w:rsidRDefault="00D8063C">
            <w:pPr>
              <w:jc w:val="both"/>
              <w:rPr>
                <w:rFonts w:ascii="Arial" w:eastAsia="Arial" w:hAnsi="Arial" w:cs="Arial"/>
                <w:b/>
                <w:sz w:val="20"/>
                <w:szCs w:val="20"/>
              </w:rPr>
            </w:pPr>
          </w:p>
        </w:tc>
        <w:tc>
          <w:tcPr>
            <w:tcW w:w="1268" w:type="dxa"/>
          </w:tcPr>
          <w:p w14:paraId="3BFFCD2D" w14:textId="77777777" w:rsidR="00D8063C" w:rsidRDefault="00D8063C">
            <w:pPr>
              <w:jc w:val="both"/>
              <w:rPr>
                <w:rFonts w:ascii="Arial" w:eastAsia="Arial" w:hAnsi="Arial" w:cs="Arial"/>
                <w:b/>
                <w:sz w:val="20"/>
                <w:szCs w:val="20"/>
              </w:rPr>
            </w:pPr>
          </w:p>
        </w:tc>
        <w:tc>
          <w:tcPr>
            <w:tcW w:w="2040" w:type="dxa"/>
          </w:tcPr>
          <w:p w14:paraId="5F6EFD2E" w14:textId="77777777" w:rsidR="00D8063C" w:rsidRDefault="00D8063C">
            <w:pPr>
              <w:jc w:val="both"/>
              <w:rPr>
                <w:rFonts w:ascii="Arial" w:eastAsia="Arial" w:hAnsi="Arial" w:cs="Arial"/>
                <w:b/>
                <w:sz w:val="20"/>
                <w:szCs w:val="20"/>
              </w:rPr>
            </w:pPr>
          </w:p>
        </w:tc>
        <w:tc>
          <w:tcPr>
            <w:tcW w:w="839" w:type="dxa"/>
          </w:tcPr>
          <w:p w14:paraId="3FF3B2A4" w14:textId="77777777" w:rsidR="00D8063C" w:rsidRDefault="00D8063C">
            <w:pPr>
              <w:jc w:val="both"/>
              <w:rPr>
                <w:rFonts w:ascii="Arial" w:eastAsia="Arial" w:hAnsi="Arial" w:cs="Arial"/>
                <w:b/>
                <w:sz w:val="20"/>
                <w:szCs w:val="20"/>
              </w:rPr>
            </w:pPr>
          </w:p>
        </w:tc>
        <w:tc>
          <w:tcPr>
            <w:tcW w:w="1804" w:type="dxa"/>
          </w:tcPr>
          <w:p w14:paraId="03190AC2" w14:textId="77777777" w:rsidR="00D8063C" w:rsidRDefault="00D8063C">
            <w:pPr>
              <w:jc w:val="both"/>
              <w:rPr>
                <w:rFonts w:ascii="Arial" w:eastAsia="Arial" w:hAnsi="Arial" w:cs="Arial"/>
                <w:b/>
                <w:sz w:val="20"/>
                <w:szCs w:val="20"/>
              </w:rPr>
            </w:pPr>
          </w:p>
        </w:tc>
      </w:tr>
    </w:tbl>
    <w:p w14:paraId="0E2B075F" w14:textId="77777777" w:rsidR="00D8063C" w:rsidRDefault="00D8063C">
      <w:pPr>
        <w:spacing w:after="0"/>
        <w:rPr>
          <w:rFonts w:ascii="Arial" w:eastAsia="Arial" w:hAnsi="Arial" w:cs="Arial"/>
          <w:color w:val="000000"/>
          <w:sz w:val="20"/>
          <w:szCs w:val="20"/>
        </w:rPr>
      </w:pPr>
    </w:p>
    <w:p w14:paraId="23C66D81" w14:textId="77777777" w:rsidR="00D8063C" w:rsidRDefault="00D8063C"/>
    <w:sectPr w:rsidR="00D8063C">
      <w:headerReference w:type="default" r:id="rId11"/>
      <w:footerReference w:type="default" r:id="rId12"/>
      <w:headerReference w:type="first" r:id="rId13"/>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6E540" w14:textId="77777777" w:rsidR="00C81F12" w:rsidRDefault="00C81F12">
      <w:pPr>
        <w:spacing w:after="0" w:line="240" w:lineRule="auto"/>
      </w:pPr>
      <w:r>
        <w:separator/>
      </w:r>
    </w:p>
  </w:endnote>
  <w:endnote w:type="continuationSeparator" w:id="0">
    <w:p w14:paraId="500E4998" w14:textId="77777777" w:rsidR="00C81F12" w:rsidRDefault="00C8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1821EC8-1A04-48BC-9721-3AC23D1EBC0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5ADFE1B-4DED-4EED-9FBE-1FF0C8F58AF0}"/>
    <w:embedBold r:id="rId3" w:fontKey="{C6240C2C-EDEC-4B6E-945A-CDD7045B06CD}"/>
  </w:font>
  <w:font w:name="Century Gothic">
    <w:panose1 w:val="020B0502020202020204"/>
    <w:charset w:val="00"/>
    <w:family w:val="swiss"/>
    <w:pitch w:val="variable"/>
    <w:sig w:usb0="00000287" w:usb1="00000000" w:usb2="00000000" w:usb3="00000000" w:csb0="0000009F" w:csb1="00000000"/>
    <w:embedRegular r:id="rId4" w:fontKey="{7F0EA633-C1E5-4D6D-A4F1-FEBAEDD9362D}"/>
    <w:embedBold r:id="rId5" w:fontKey="{FF04FBE7-C3E1-4968-8CD6-93D12EA93D5B}"/>
  </w:font>
  <w:font w:name="Georgia">
    <w:panose1 w:val="02040502050405020303"/>
    <w:charset w:val="00"/>
    <w:family w:val="roman"/>
    <w:pitch w:val="variable"/>
    <w:sig w:usb0="00000287" w:usb1="00000000" w:usb2="00000000" w:usb3="00000000" w:csb0="0000009F" w:csb1="00000000"/>
    <w:embedRegular r:id="rId6" w:fontKey="{6EDB3E01-EF51-4AC4-8E70-A3217AF7AEF5}"/>
    <w:embedItalic r:id="rId7" w:fontKey="{B6835001-5D61-4AFB-A41C-7764DCEE3A8F}"/>
  </w:font>
  <w:font w:name="Cambria">
    <w:panose1 w:val="02040503050406030204"/>
    <w:charset w:val="00"/>
    <w:family w:val="roman"/>
    <w:pitch w:val="variable"/>
    <w:sig w:usb0="E00006FF" w:usb1="420024FF" w:usb2="02000000" w:usb3="00000000" w:csb0="0000019F" w:csb1="00000000"/>
    <w:embedRegular r:id="rId8" w:fontKey="{68CA43D1-9A9D-4CC4-9899-54D6DCB8E3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616B97" w14:textId="77777777" w:rsidR="00D8063C" w:rsidRDefault="00D8063C">
    <w:pPr>
      <w:pBdr>
        <w:top w:val="nil"/>
        <w:left w:val="nil"/>
        <w:bottom w:val="nil"/>
        <w:right w:val="nil"/>
        <w:between w:val="nil"/>
      </w:pBdr>
      <w:tabs>
        <w:tab w:val="center" w:pos="4419"/>
        <w:tab w:val="right" w:pos="8838"/>
      </w:tabs>
      <w:spacing w:after="0" w:line="240" w:lineRule="auto"/>
      <w:jc w:val="right"/>
      <w:rPr>
        <w:color w:val="595959"/>
        <w:sz w:val="18"/>
        <w:szCs w:val="18"/>
      </w:rPr>
    </w:pPr>
  </w:p>
  <w:p w14:paraId="4D697E09" w14:textId="77777777" w:rsidR="00D8063C"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GFPI-F-135 V02</w:t>
    </w:r>
  </w:p>
  <w:p w14:paraId="6314F49C" w14:textId="77777777" w:rsidR="00D8063C" w:rsidRDefault="00D8063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F0BF5" w14:textId="77777777" w:rsidR="00C81F12" w:rsidRDefault="00C81F12">
      <w:pPr>
        <w:spacing w:after="0" w:line="240" w:lineRule="auto"/>
      </w:pPr>
      <w:r>
        <w:separator/>
      </w:r>
    </w:p>
  </w:footnote>
  <w:footnote w:type="continuationSeparator" w:id="0">
    <w:p w14:paraId="1D8C3AF0" w14:textId="77777777" w:rsidR="00C81F12" w:rsidRDefault="00C81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994C9" w14:textId="77777777" w:rsidR="00D8063C"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t xml:space="preserve">                                                                                                                       </w:t>
    </w:r>
  </w:p>
  <w:p w14:paraId="575DA016" w14:textId="77777777" w:rsidR="00D8063C" w:rsidRDefault="00000000">
    <w:pPr>
      <w:pBdr>
        <w:top w:val="nil"/>
        <w:left w:val="nil"/>
        <w:bottom w:val="nil"/>
        <w:right w:val="nil"/>
        <w:between w:val="nil"/>
      </w:pBdr>
      <w:tabs>
        <w:tab w:val="center" w:pos="4419"/>
        <w:tab w:val="right" w:pos="8838"/>
        <w:tab w:val="right" w:pos="8413"/>
      </w:tabs>
      <w:spacing w:after="0" w:line="240" w:lineRule="auto"/>
      <w:jc w:val="center"/>
      <w:rPr>
        <w:color w:val="000000"/>
      </w:rPr>
    </w:pPr>
    <w:r>
      <w:rPr>
        <w:noProof/>
        <w:color w:val="000000"/>
      </w:rPr>
      <w:drawing>
        <wp:inline distT="0" distB="0" distL="0" distR="0" wp14:anchorId="45F512B6" wp14:editId="65DBB964">
          <wp:extent cx="592455" cy="5613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8FE6C" w14:textId="77777777" w:rsidR="00D8063C" w:rsidRDefault="00D8063C">
    <w:pPr>
      <w:pBdr>
        <w:top w:val="nil"/>
        <w:left w:val="nil"/>
        <w:bottom w:val="nil"/>
        <w:right w:val="nil"/>
        <w:between w:val="nil"/>
      </w:pBdr>
      <w:tabs>
        <w:tab w:val="center" w:pos="4419"/>
        <w:tab w:val="right" w:pos="8838"/>
      </w:tabs>
      <w:spacing w:after="0" w:line="240" w:lineRule="auto"/>
      <w:rPr>
        <w:color w:val="000000"/>
      </w:rPr>
    </w:pPr>
  </w:p>
  <w:p w14:paraId="04652CFC" w14:textId="77777777" w:rsidR="00D8063C" w:rsidRDefault="00D8063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66EA8"/>
    <w:multiLevelType w:val="multilevel"/>
    <w:tmpl w:val="02A6DB4C"/>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CC6F23"/>
    <w:multiLevelType w:val="hybridMultilevel"/>
    <w:tmpl w:val="F106FA4C"/>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DA294C"/>
    <w:multiLevelType w:val="hybridMultilevel"/>
    <w:tmpl w:val="21C285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3936C22"/>
    <w:multiLevelType w:val="multilevel"/>
    <w:tmpl w:val="54329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A15CEF"/>
    <w:multiLevelType w:val="multilevel"/>
    <w:tmpl w:val="E91687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5" w15:restartNumberingAfterBreak="0">
    <w:nsid w:val="3D884A15"/>
    <w:multiLevelType w:val="multilevel"/>
    <w:tmpl w:val="876A7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645D5E"/>
    <w:multiLevelType w:val="multilevel"/>
    <w:tmpl w:val="55562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9C57E5"/>
    <w:multiLevelType w:val="multilevel"/>
    <w:tmpl w:val="6BF8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257575">
    <w:abstractNumId w:val="5"/>
  </w:num>
  <w:num w:numId="2" w16cid:durableId="189035262">
    <w:abstractNumId w:val="0"/>
  </w:num>
  <w:num w:numId="3" w16cid:durableId="804278318">
    <w:abstractNumId w:val="3"/>
  </w:num>
  <w:num w:numId="4" w16cid:durableId="391734558">
    <w:abstractNumId w:val="4"/>
  </w:num>
  <w:num w:numId="5" w16cid:durableId="184561293">
    <w:abstractNumId w:val="6"/>
  </w:num>
  <w:num w:numId="6" w16cid:durableId="1826703258">
    <w:abstractNumId w:val="2"/>
  </w:num>
  <w:num w:numId="7" w16cid:durableId="2012753358">
    <w:abstractNumId w:val="1"/>
  </w:num>
  <w:num w:numId="8" w16cid:durableId="1651127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3C"/>
    <w:rsid w:val="00052549"/>
    <w:rsid w:val="001D6DD8"/>
    <w:rsid w:val="00293F1E"/>
    <w:rsid w:val="006D2DDF"/>
    <w:rsid w:val="00B32995"/>
    <w:rsid w:val="00C81F12"/>
    <w:rsid w:val="00CF2845"/>
    <w:rsid w:val="00D806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14B7"/>
  <w15:docId w15:val="{DF3E9E5A-21B7-4EFA-A784-3F7B3C07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jc w:val="center"/>
      <w:outlineLvl w:val="0"/>
    </w:pPr>
    <w:rPr>
      <w:b/>
      <w:color w:val="262626"/>
      <w:sz w:val="28"/>
      <w:szCs w:val="28"/>
    </w:rPr>
  </w:style>
  <w:style w:type="paragraph" w:styleId="Ttulo2">
    <w:name w:val="heading 2"/>
    <w:basedOn w:val="Normal"/>
    <w:next w:val="Normal"/>
    <w:uiPriority w:val="9"/>
    <w:semiHidden/>
    <w:unhideWhenUsed/>
    <w:qFormat/>
    <w:pPr>
      <w:spacing w:line="240" w:lineRule="auto"/>
      <w:jc w:val="center"/>
      <w:outlineLvl w:val="1"/>
    </w:pPr>
    <w:rPr>
      <w:color w:val="262626"/>
    </w:rPr>
  </w:style>
  <w:style w:type="paragraph" w:styleId="Ttulo3">
    <w:name w:val="heading 3"/>
    <w:basedOn w:val="Normal"/>
    <w:next w:val="Normal"/>
    <w:uiPriority w:val="9"/>
    <w:semiHidden/>
    <w:unhideWhenUsed/>
    <w:qFormat/>
    <w:pPr>
      <w:keepNext/>
      <w:keepLines/>
      <w:spacing w:before="200" w:after="0"/>
      <w:outlineLvl w:val="2"/>
    </w:pPr>
    <w:rPr>
      <w:rFonts w:ascii="Century Gothic" w:eastAsia="Century Gothic" w:hAnsi="Century Gothic" w:cs="Century Gothic"/>
      <w:b/>
      <w:color w:val="052F6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F2845"/>
    <w:pPr>
      <w:ind w:left="720"/>
      <w:contextualSpacing/>
    </w:pPr>
  </w:style>
  <w:style w:type="character" w:styleId="Textoennegrita">
    <w:name w:val="Strong"/>
    <w:basedOn w:val="Fuentedeprrafopredeter"/>
    <w:uiPriority w:val="22"/>
    <w:qFormat/>
    <w:rsid w:val="001D6DD8"/>
    <w:rPr>
      <w:b/>
      <w:bCs/>
    </w:rPr>
  </w:style>
  <w:style w:type="paragraph" w:styleId="NormalWeb">
    <w:name w:val="Normal (Web)"/>
    <w:basedOn w:val="Normal"/>
    <w:uiPriority w:val="99"/>
    <w:semiHidden/>
    <w:unhideWhenUsed/>
    <w:rsid w:val="006D2D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671777">
      <w:bodyDiv w:val="1"/>
      <w:marLeft w:val="0"/>
      <w:marRight w:val="0"/>
      <w:marTop w:val="0"/>
      <w:marBottom w:val="0"/>
      <w:divBdr>
        <w:top w:val="none" w:sz="0" w:space="0" w:color="auto"/>
        <w:left w:val="none" w:sz="0" w:space="0" w:color="auto"/>
        <w:bottom w:val="none" w:sz="0" w:space="0" w:color="auto"/>
        <w:right w:val="none" w:sz="0" w:space="0" w:color="auto"/>
      </w:divBdr>
    </w:div>
    <w:div w:id="792361636">
      <w:bodyDiv w:val="1"/>
      <w:marLeft w:val="0"/>
      <w:marRight w:val="0"/>
      <w:marTop w:val="0"/>
      <w:marBottom w:val="0"/>
      <w:divBdr>
        <w:top w:val="none" w:sz="0" w:space="0" w:color="auto"/>
        <w:left w:val="none" w:sz="0" w:space="0" w:color="auto"/>
        <w:bottom w:val="none" w:sz="0" w:space="0" w:color="auto"/>
        <w:right w:val="none" w:sz="0" w:space="0" w:color="auto"/>
      </w:divBdr>
    </w:div>
    <w:div w:id="1286545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ena.edu.co"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sena.edu.co/es-co/sena/codigoeticabuengobierno/codigo_de_integridad.pdf" TargetMode="External"/><Relationship Id="rId4" Type="http://schemas.openxmlformats.org/officeDocument/2006/relationships/webSettings" Target="webSettings.xml"/><Relationship Id="rId9" Type="http://schemas.openxmlformats.org/officeDocument/2006/relationships/hyperlink" Target="http://www.sena.edu.co/es-co/transparencia/Documents/glosario_sena_2019.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1904</Words>
  <Characters>10478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AMBIENTE 314</dc:creator>
  <cp:lastModifiedBy>AMBIENTE 320</cp:lastModifiedBy>
  <cp:revision>2</cp:revision>
  <dcterms:created xsi:type="dcterms:W3CDTF">2024-07-12T20:59:00Z</dcterms:created>
  <dcterms:modified xsi:type="dcterms:W3CDTF">2024-07-12T20:59:00Z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