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2"/>
          <w:szCs w:val="32"/>
        </w:rPr>
      </w:pPr>
      <w:r w:rsidDel="00000000" w:rsidR="00000000" w:rsidRPr="00000000">
        <w:rPr>
          <w:rFonts w:ascii="Google Sans" w:cs="Google Sans" w:eastAsia="Google Sans" w:hAnsi="Google Sans"/>
          <w:b w:val="1"/>
          <w:bCs w:val="1"/>
          <w:i w:val="0"/>
          <w:iCs w:val="0"/>
          <w:color w:val="1b1c1d"/>
          <w:sz w:val="32"/>
          <w:szCs w:val="32"/>
          <w:rtl w:val="0"/>
        </w:rPr>
        <w:t xml:space="preserve">La Transformación Agéntica: Un Análisis Exhaustivo de Aplicaciones Reales y Emergentes de Sistemas Multi-Agente (2023-2025)</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32"/>
          <w:szCs w:val="32"/>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32"/>
          <w:szCs w:val="32"/>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1. Resumen Ejecutivo</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30"/>
          <w:szCs w:val="30"/>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La investigación del periodo 2023-2025 revela una maduración acelerada de los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Sistemas Multi-Agente (MAS)</w:t>
      </w:r>
      <w:r w:rsidDel="00000000" w:rsidR="00000000" w:rsidRPr="00000000">
        <w:rPr>
          <w:rFonts w:ascii="Google Sans Text" w:cs="Google Sans Text" w:eastAsia="Google Sans Text" w:hAnsi="Google Sans Text"/>
          <w:i w:val="0"/>
          <w:iCs w:val="0"/>
          <w:color w:val="1b1c1d"/>
          <w:sz w:val="24"/>
          <w:szCs w:val="24"/>
          <w:rtl w:val="0"/>
        </w:rPr>
        <w:t xml:space="preserve">, que transicionan de prototipos experimentales a soluciones empresariales de producción. Este avance es impulsado por una clara especialización de frameworks: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AutoGen</w:t>
      </w:r>
      <w:r w:rsidDel="00000000" w:rsidR="00000000" w:rsidRPr="00000000">
        <w:rPr>
          <w:rFonts w:ascii="Google Sans Text" w:cs="Google Sans Text" w:eastAsia="Google Sans Text" w:hAnsi="Google Sans Text"/>
          <w:i w:val="0"/>
          <w:iCs w:val="0"/>
          <w:color w:val="1b1c1d"/>
          <w:sz w:val="24"/>
          <w:szCs w:val="24"/>
          <w:rtl w:val="0"/>
        </w:rPr>
        <w:t xml:space="preserve"> para colaboración conversacional dinámica,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CrewAI</w:t>
      </w:r>
      <w:r w:rsidDel="00000000" w:rsidR="00000000" w:rsidRPr="00000000">
        <w:rPr>
          <w:rFonts w:ascii="Google Sans Text" w:cs="Google Sans Text" w:eastAsia="Google Sans Text" w:hAnsi="Google Sans Text"/>
          <w:i w:val="0"/>
          <w:iCs w:val="0"/>
          <w:color w:val="1b1c1d"/>
          <w:sz w:val="24"/>
          <w:szCs w:val="24"/>
          <w:rtl w:val="0"/>
        </w:rPr>
        <w:t xml:space="preserve"> para orquestación de procesos de negocio basados en roles, y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LangGraph</w:t>
      </w:r>
      <w:r w:rsidDel="00000000" w:rsidR="00000000" w:rsidRPr="00000000">
        <w:rPr>
          <w:rFonts w:ascii="Google Sans Text" w:cs="Google Sans Text" w:eastAsia="Google Sans Text" w:hAnsi="Google Sans Text"/>
          <w:i w:val="0"/>
          <w:iCs w:val="0"/>
          <w:color w:val="1b1c1d"/>
          <w:sz w:val="24"/>
          <w:szCs w:val="24"/>
          <w:rtl w:val="0"/>
        </w:rPr>
        <w:t xml:space="preserve"> para flujos de trabajo cíclicos y de alta fiabilidad. Una tendencia dominante es el surgimiento del "IA para IA", donde equipos de agentes automatizan flujos de trabajo técnicos complejos como el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AutoML</w:t>
      </w:r>
      <w:r w:rsidDel="00000000" w:rsidR="00000000" w:rsidRPr="00000000">
        <w:rPr>
          <w:rFonts w:ascii="Google Sans Text" w:cs="Google Sans Text" w:eastAsia="Google Sans Text" w:hAnsi="Google Sans Text"/>
          <w:i w:val="0"/>
          <w:iCs w:val="0"/>
          <w:color w:val="1b1c1d"/>
          <w:sz w:val="24"/>
          <w:szCs w:val="24"/>
          <w:rtl w:val="0"/>
        </w:rPr>
        <w:t xml:space="preserve"> y la ingeniería de software. Se observa la formalización de estructuras colaborativas análogas a equipos humanos en dominios como la inteligencia de mercados y el análisis financiero, demostrando un rendimiento superior a los benchmarks. Emerge como crítica la necesidad de una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Gestión de Identidad y Acceso Agéntica (AIAM)</w:t>
      </w:r>
      <w:r w:rsidDel="00000000" w:rsidR="00000000" w:rsidRPr="00000000">
        <w:rPr>
          <w:rFonts w:ascii="Google Sans Text" w:cs="Google Sans Text" w:eastAsia="Google Sans Text" w:hAnsi="Google Sans Text"/>
          <w:i w:val="0"/>
          <w:iCs w:val="0"/>
          <w:color w:val="1b1c1d"/>
          <w:sz w:val="24"/>
          <w:szCs w:val="24"/>
          <w:rtl w:val="0"/>
        </w:rPr>
        <w:t xml:space="preserve"> para garantizar la seguridad y auditabilidad en operaciones de alto riesgo. La próxima frontera apunta hacia soluciones agénticas hiper-especializadas, verticalmente integradas, y sistemas con capacidad de auto-gobierno.</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2. Los Frameworks Agénticos: Un Análisis Arquitectónico Comparativo</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30"/>
          <w:szCs w:val="30"/>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La proliferación de aplicaciones agénticas ha sido catalizada por el desarrollo de frameworks de alto nivel que abstraen la complejidad de la orquestación de agentes. El análisis de los tres principales contendientes —AutoGen, CrewAI y LangGraph— revela filosofías de diseño fundamentalmente distintas. La elección entre ellos no es una mera preferencia técnica, sino una decisión arquitectónica crítica que determina el equilibrio entre autonomía, control, predictibilidad y flexibilidad del sistema resultante. Comprender sus paradigmas centrales es esencial para interpretar las implementaciones en los diversos dominios analizados en este informe.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2.1. AutoGen: El Paradigma Centrado en la Conversación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Filosofía Central:</w:t>
      </w:r>
      <w:r w:rsidDel="00000000" w:rsidR="00000000" w:rsidRPr="00000000">
        <w:rPr>
          <w:rFonts w:ascii="Google Sans Text" w:cs="Google Sans Text" w:eastAsia="Google Sans Text" w:hAnsi="Google Sans Text"/>
          <w:i w:val="0"/>
          <w:iCs w:val="0"/>
          <w:color w:val="1b1c1d"/>
          <w:sz w:val="24"/>
          <w:szCs w:val="24"/>
          <w:rtl w:val="0"/>
        </w:rPr>
        <w:t xml:space="preserve"> AutoGen, un proyecto de Microsoft, modela la resolución de tareas complejas como una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conversación dinámica y multi-turno</w:t>
      </w:r>
      <w:r w:rsidDel="00000000" w:rsidR="00000000" w:rsidRPr="00000000">
        <w:rPr>
          <w:rFonts w:ascii="Google Sans Text" w:cs="Google Sans Text" w:eastAsia="Google Sans Text" w:hAnsi="Google Sans Text"/>
          <w:i w:val="0"/>
          <w:iCs w:val="0"/>
          <w:color w:val="1b1c1d"/>
          <w:sz w:val="24"/>
          <w:szCs w:val="24"/>
          <w:rtl w:val="0"/>
        </w:rPr>
        <w:t xml:space="preserve"> entre agentes especializados.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El flujo de trabajo no es rígidamente predefinido, sino que emerge de la interacción, guiado por la capacidad de razonamiento del</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Modelo de Lenguaje Grande (LLM)</w:t>
      </w:r>
      <w:r w:rsidDel="00000000" w:rsidR="00000000" w:rsidRPr="00000000">
        <w:rPr>
          <w:rFonts w:ascii="Google Sans Text" w:cs="Google Sans Text" w:eastAsia="Google Sans Text" w:hAnsi="Google Sans Text"/>
          <w:i w:val="0"/>
          <w:iCs w:val="0"/>
          <w:color w:val="1b1c1d"/>
          <w:sz w:val="24"/>
          <w:szCs w:val="24"/>
          <w:rtl w:val="0"/>
        </w:rPr>
        <w:t xml:space="preserve"> subyacente dentro de un chat estructurado. Se posiciona a sí mismo como el "PyTorch para aplicaciones de IA multi-agente", enfatizando la modularidad y la capacidad de investigación.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Arquitectura:</w:t>
      </w:r>
      <w:r w:rsidDel="00000000" w:rsidR="00000000" w:rsidRPr="00000000">
        <w:rPr>
          <w:rFonts w:ascii="Google Sans Text" w:cs="Google Sans Text" w:eastAsia="Google Sans Text" w:hAnsi="Google Sans Text"/>
          <w:i w:val="0"/>
          <w:iCs w:val="0"/>
          <w:color w:val="1b1c1d"/>
          <w:sz w:val="24"/>
          <w:szCs w:val="24"/>
          <w:rtl w:val="0"/>
        </w:rPr>
        <w:t xml:space="preserve"> Su núcleo es un sistema de eventos asíncrono sobre el cual se construyen capas de abstracción.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24"/>
          <w:szCs w:val="24"/>
          <w:rtl w:val="0"/>
        </w:rPr>
        <w:t xml:space="preserve"> Los componentes clave son el</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ConversableAgent, una clase genérica que puede ser configurada con LLMs, herramientas y entrada humana, y el UserProxyAgent, que actúa como un proxy del usuario y, crucialmente, puede ejecutar código de forma segura en entornos como Docker.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24"/>
          <w:szCs w:val="24"/>
          <w:rtl w:val="0"/>
        </w:rPr>
        <w:t xml:space="preserve"> Esta capacidad de ejecución de código es una de sus características más potentes, permitiendo a los agentes no solo discutir soluciones, sino también implementarlas y probarlas.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Patrón de Comunicación:</w:t>
      </w:r>
      <w:r w:rsidDel="00000000" w:rsidR="00000000" w:rsidRPr="00000000">
        <w:rPr>
          <w:rFonts w:ascii="Google Sans Text" w:cs="Google Sans Text" w:eastAsia="Google Sans Text" w:hAnsi="Google Sans Text"/>
          <w:i w:val="0"/>
          <w:iCs w:val="0"/>
          <w:color w:val="1b1c1d"/>
          <w:sz w:val="24"/>
          <w:szCs w:val="24"/>
          <w:rtl w:val="0"/>
        </w:rPr>
        <w:t xml:space="preserve"> El patrón dominante es el paso de mensajes asíncronos dentro de un GroupChat (chat grupal), orquestado por un GroupChatManager.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 Este gestor puede gobernar la conversación permitiendo que los agentes hablen en un formato de turnos rotatorios (round-robin), o puede utilizar un LLM para seleccionar dinámicamente al siguiente orador más apropiado en función del contexto del diálogo. Esto facilita patrones de interacción complejos como el debate, la crítica y el refinamiento iterativo de soluciones.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Gestión de Estado:</w:t>
      </w:r>
      <w:r w:rsidDel="00000000" w:rsidR="00000000" w:rsidRPr="00000000">
        <w:rPr>
          <w:rFonts w:ascii="Google Sans Text" w:cs="Google Sans Text" w:eastAsia="Google Sans Text" w:hAnsi="Google Sans Text"/>
          <w:i w:val="0"/>
          <w:iCs w:val="0"/>
          <w:color w:val="1b1c1d"/>
          <w:sz w:val="24"/>
          <w:szCs w:val="24"/>
          <w:rtl w:val="0"/>
        </w:rPr>
        <w:t xml:space="preserve"> El estado se gestiona de forma implícita a través del historial compartido de la conversación. Cada agente en el chat tiene acceso a los mensajes anteriores, que sirven como una memoria a corto plazo y contexto para sus siguientes acciones.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La persistencia a largo plazo o estados más complejos requieren integraciones externas gestionadas por el desarrollador.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Framework Idóneo Para:</w:t>
      </w:r>
      <w:r w:rsidDel="00000000" w:rsidR="00000000" w:rsidRPr="00000000">
        <w:rPr>
          <w:rFonts w:ascii="Google Sans Text" w:cs="Google Sans Text" w:eastAsia="Google Sans Text" w:hAnsi="Google Sans Text"/>
          <w:i w:val="0"/>
          <w:iCs w:val="0"/>
          <w:color w:val="1b1c1d"/>
          <w:sz w:val="24"/>
          <w:szCs w:val="24"/>
          <w:rtl w:val="0"/>
        </w:rPr>
        <w:t xml:space="preserve"> Investigación académica, resolución de problemas de final abierto, y tareas que requieren una colaboración emergente e impredecible. Es particularmente fuerte en dominios de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ingeniería de software</w:t>
      </w:r>
      <w:r w:rsidDel="00000000" w:rsidR="00000000" w:rsidRPr="00000000">
        <w:rPr>
          <w:rFonts w:ascii="Google Sans Text" w:cs="Google Sans Text" w:eastAsia="Google Sans Text" w:hAnsi="Google Sans Text"/>
          <w:i w:val="0"/>
          <w:iCs w:val="0"/>
          <w:color w:val="1b1c1d"/>
          <w:sz w:val="24"/>
          <w:szCs w:val="24"/>
          <w:rtl w:val="0"/>
        </w:rPr>
        <w:t xml:space="preserve">, donde los agentes pueden escribir código, ejecutarlo, analizar los resultados y los errores, y auto-corregirse en un bucle conversacional.</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tl w:val="0"/>
        </w:rPr>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2.2. CrewAI: El Paradigma Orientado a Procesos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Filosofía Central:</w:t>
      </w:r>
      <w:r w:rsidDel="00000000" w:rsidR="00000000" w:rsidRPr="00000000">
        <w:rPr>
          <w:rFonts w:ascii="Google Sans Text" w:cs="Google Sans Text" w:eastAsia="Google Sans Text" w:hAnsi="Google Sans Text"/>
          <w:i w:val="0"/>
          <w:iCs w:val="0"/>
          <w:color w:val="1b1c1d"/>
          <w:sz w:val="24"/>
          <w:szCs w:val="24"/>
          <w:rtl w:val="0"/>
        </w:rPr>
        <w:t xml:space="preserve"> CrewAI está explícitamente diseñado para orquestar "equipos" (crews) de agentes basados en roles para ejecutar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procesos de negocio definidos</w:t>
      </w:r>
      <w:r w:rsidDel="00000000" w:rsidR="00000000" w:rsidRPr="00000000">
        <w:rPr>
          <w:rFonts w:ascii="Google Sans Text" w:cs="Google Sans Text" w:eastAsia="Google Sans Text" w:hAnsi="Google Sans Text"/>
          <w:i w:val="0"/>
          <w:iCs w:val="0"/>
          <w:color w:val="1b1c1d"/>
          <w:sz w:val="24"/>
          <w:szCs w:val="24"/>
          <w:rtl w:val="0"/>
        </w:rPr>
        <w:t xml:space="preserv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iCs w:val="0"/>
          <w:color w:val="1b1c1d"/>
          <w:sz w:val="24"/>
          <w:szCs w:val="24"/>
          <w:rtl w:val="0"/>
        </w:rPr>
        <w:t xml:space="preserve"> El énfasis está en la estructura, la especialización de roles y la creación de flujos de trabajo predecibles y repetibles, emulando la estructura de un equipo humano altamente eficiente.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10</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Arquitectura:</w:t>
      </w:r>
      <w:r w:rsidDel="00000000" w:rsidR="00000000" w:rsidRPr="00000000">
        <w:rPr>
          <w:rFonts w:ascii="Google Sans Text" w:cs="Google Sans Text" w:eastAsia="Google Sans Text" w:hAnsi="Google Sans Text"/>
          <w:i w:val="0"/>
          <w:iCs w:val="0"/>
          <w:color w:val="1b1c1d"/>
          <w:sz w:val="24"/>
          <w:szCs w:val="24"/>
          <w:rtl w:val="0"/>
        </w:rPr>
        <w:t xml:space="preserve"> El framework se centra en cuatro componentes primarios: Agents (agentes con roles, metas y "backstories" definidos), Tasks (tareas específicas asignadas a los agentes), Tools (herramientas que los agentes pueden utilizar) y Crews (la entidad que orquesta el proceso general).</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iCs w:val="0"/>
          <w:color w:val="1b1c1d"/>
          <w:sz w:val="24"/>
          <w:szCs w:val="24"/>
          <w:rtl w:val="0"/>
        </w:rPr>
        <w:t xml:space="preserve"> Ofrece dos modelos de flujo de trabajo:</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Crews para colaboración autónoma y Flows para un control granular y basado en eventos, lo que permite una mayor predictibilidad.</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10</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Patrón de Comunicación:</w:t>
      </w:r>
      <w:r w:rsidDel="00000000" w:rsidR="00000000" w:rsidRPr="00000000">
        <w:rPr>
          <w:rFonts w:ascii="Google Sans Text" w:cs="Google Sans Text" w:eastAsia="Google Sans Text" w:hAnsi="Google Sans Text"/>
          <w:i w:val="0"/>
          <w:iCs w:val="0"/>
          <w:color w:val="1b1c1d"/>
          <w:sz w:val="24"/>
          <w:szCs w:val="24"/>
          <w:rtl w:val="0"/>
        </w:rPr>
        <w:t xml:space="preserve"> La comunicación no es un chat de formato libre, sino un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traspaso de tareas estructurado y determinista</w:t>
      </w:r>
      <w:r w:rsidDel="00000000" w:rsidR="00000000" w:rsidRPr="00000000">
        <w:rPr>
          <w:rFonts w:ascii="Google Sans Text" w:cs="Google Sans Text" w:eastAsia="Google Sans Text" w:hAnsi="Google Sans Text"/>
          <w:i w:val="0"/>
          <w:iCs w:val="0"/>
          <w:color w:val="1b1c1d"/>
          <w:sz w:val="24"/>
          <w:szCs w:val="24"/>
          <w:rtl w:val="0"/>
        </w:rPr>
        <w:t xml:space="preserv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El controlador del</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Crew toma la salida (output) de una tarea completada y la inyecta como contexto en la siguiente tarea de la secuencia. El framework soporta de forma nativa procesos Sequential (secuenciales) y Hierarchical (jerárquicos), donde un agente "manager" puede delegar tareas a otros agentes y revisar sus resultados.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10</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Gestión de Estado:</w:t>
      </w:r>
      <w:r w:rsidDel="00000000" w:rsidR="00000000" w:rsidRPr="00000000">
        <w:rPr>
          <w:rFonts w:ascii="Google Sans Text" w:cs="Google Sans Text" w:eastAsia="Google Sans Text" w:hAnsi="Google Sans Text"/>
          <w:i w:val="0"/>
          <w:iCs w:val="0"/>
          <w:color w:val="1b1c1d"/>
          <w:sz w:val="24"/>
          <w:szCs w:val="24"/>
          <w:rtl w:val="0"/>
        </w:rPr>
        <w:t xml:space="preserve"> El estado es gestionado activamente por el controlador del Crew, que rastrea el progreso de las tareas y maneja el flujo de contexto.</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CrewAI soporta la definición de salidas estructuradas para las tareas (usando modelos Pydantic), lo que permite forzar un esquema de estado y garantizar la interoperabilidad entre agentes.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12</w:t>
      </w:r>
      <w:r w:rsidDel="00000000" w:rsidR="00000000" w:rsidRPr="00000000">
        <w:rPr>
          <w:rFonts w:ascii="Google Sans Text" w:cs="Google Sans Text" w:eastAsia="Google Sans Text" w:hAnsi="Google Sans Text"/>
          <w:i w:val="0"/>
          <w:iCs w:val="0"/>
          <w:color w:val="1b1c1d"/>
          <w:sz w:val="24"/>
          <w:szCs w:val="24"/>
          <w:rtl w:val="0"/>
        </w:rPr>
        <w:t xml:space="preserve"> La memoria puede ser habilitada para persistir el contexto entre ejecuciones.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10</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Framework Idóneo Para:</w:t>
      </w:r>
      <w:r w:rsidDel="00000000" w:rsidR="00000000" w:rsidRPr="00000000">
        <w:rPr>
          <w:rFonts w:ascii="Google Sans Text" w:cs="Google Sans Text" w:eastAsia="Google Sans Text" w:hAnsi="Google Sans Text"/>
          <w:i w:val="0"/>
          <w:iCs w:val="0"/>
          <w:color w:val="1b1c1d"/>
          <w:sz w:val="24"/>
          <w:szCs w:val="24"/>
          <w:rtl w:val="0"/>
        </w:rPr>
        <w:t xml:space="preserve"> Automatización de procesos de negocio (BPA), pipelines de creación de contenido (investigación, redacción, edición), flujos de trabajo de atención al cliente, y cualquier tarea que pueda ser descompuesta en una secuencia o jerarquía de roles claros y distintos.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tl w:val="0"/>
        </w:rPr>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2.3. LangGraph: El Paradigma Centrado en el Estado</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Filosofía Central:</w:t>
      </w:r>
      <w:r w:rsidDel="00000000" w:rsidR="00000000" w:rsidRPr="00000000">
        <w:rPr>
          <w:rFonts w:ascii="Google Sans Text" w:cs="Google Sans Text" w:eastAsia="Google Sans Text" w:hAnsi="Google Sans Text"/>
          <w:i w:val="0"/>
          <w:iCs w:val="0"/>
          <w:color w:val="1b1c1d"/>
          <w:sz w:val="24"/>
          <w:szCs w:val="24"/>
          <w:rtl w:val="0"/>
        </w:rPr>
        <w:t xml:space="preserve"> LangGraph, construido sobre el ecosistema de LangChain, modela los flujos de trabajo como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grafos explícitos y con estado</w:t>
      </w:r>
      <w:r w:rsidDel="00000000" w:rsidR="00000000" w:rsidRPr="00000000">
        <w:rPr>
          <w:rFonts w:ascii="Google Sans Text" w:cs="Google Sans Text" w:eastAsia="Google Sans Text" w:hAnsi="Google Sans Text"/>
          <w:i w:val="0"/>
          <w:iCs w:val="0"/>
          <w:color w:val="1b1c1d"/>
          <w:sz w:val="24"/>
          <w:szCs w:val="24"/>
          <w:rtl w:val="0"/>
        </w:rPr>
        <w:t xml:space="preserv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15</w:t>
      </w:r>
      <w:r w:rsidDel="00000000" w:rsidR="00000000" w:rsidRPr="00000000">
        <w:rPr>
          <w:rFonts w:ascii="Google Sans Text" w:cs="Google Sans Text" w:eastAsia="Google Sans Text" w:hAnsi="Google Sans Text"/>
          <w:i w:val="0"/>
          <w:iCs w:val="0"/>
          <w:color w:val="1b1c1d"/>
          <w:sz w:val="24"/>
          <w:szCs w:val="24"/>
          <w:rtl w:val="0"/>
        </w:rPr>
        <w:t xml:space="preserve"> Su propósito es ofrecer el máximo nivel de control y granularidad al desarrollador. Permite la creación de ciclos, ramificaciones complejas e intervención humana en el bucle (</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human-in-the-loop), funcionando esencialmente como una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máquina de estados para agentes</w:t>
      </w:r>
      <w:r w:rsidDel="00000000" w:rsidR="00000000" w:rsidRPr="00000000">
        <w:rPr>
          <w:rFonts w:ascii="Google Sans Text" w:cs="Google Sans Text" w:eastAsia="Google Sans Text" w:hAnsi="Google Sans Text"/>
          <w:i w:val="0"/>
          <w:iCs w:val="0"/>
          <w:color w:val="1b1c1d"/>
          <w:sz w:val="24"/>
          <w:szCs w:val="24"/>
          <w:rtl w:val="0"/>
        </w:rPr>
        <w:t xml:space="preserv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16</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Arquitectura:</w:t>
      </w:r>
      <w:r w:rsidDel="00000000" w:rsidR="00000000" w:rsidRPr="00000000">
        <w:rPr>
          <w:rFonts w:ascii="Google Sans Text" w:cs="Google Sans Text" w:eastAsia="Google Sans Text" w:hAnsi="Google Sans Text"/>
          <w:i w:val="0"/>
          <w:iCs w:val="0"/>
          <w:color w:val="1b1c1d"/>
          <w:sz w:val="24"/>
          <w:szCs w:val="24"/>
          <w:rtl w:val="0"/>
        </w:rPr>
        <w:t xml:space="preserve"> La unidad fundamental es el StateGraph, que se inicializa con un esquema de estado central (típicamente un TypedDict de Python).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17</w:t>
      </w:r>
      <w:r w:rsidDel="00000000" w:rsidR="00000000" w:rsidRPr="00000000">
        <w:rPr>
          <w:rFonts w:ascii="Google Sans Text" w:cs="Google Sans Text" w:eastAsia="Google Sans Text" w:hAnsi="Google Sans Text"/>
          <w:i w:val="0"/>
          <w:iCs w:val="0"/>
          <w:color w:val="1b1c1d"/>
          <w:sz w:val="24"/>
          <w:szCs w:val="24"/>
          <w:rtl w:val="0"/>
        </w:rPr>
        <w:t xml:space="preserve"> El grafo se compone de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Nodes (nodos), que son funciones o ejecutables que leen y modifican el estado, y Edges (aristas), que definen el flujo de control entre los nodos. Las aristas condicionales (Conditional Edges) son una característica clave, permitiendo un enrutamiento dinámico del flujo basado en el contenido del estado en un momento dado.</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15</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Patrón de Comunicación:</w:t>
      </w:r>
      <w:r w:rsidDel="00000000" w:rsidR="00000000" w:rsidRPr="00000000">
        <w:rPr>
          <w:rFonts w:ascii="Google Sans Text" w:cs="Google Sans Text" w:eastAsia="Google Sans Text" w:hAnsi="Google Sans Text"/>
          <w:i w:val="0"/>
          <w:iCs w:val="0"/>
          <w:color w:val="1b1c1d"/>
          <w:sz w:val="24"/>
          <w:szCs w:val="24"/>
          <w:rtl w:val="0"/>
        </w:rPr>
        <w:t xml:space="preserve"> Los agentes, implementados como nodos, se comunican de forma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indirecta a través de la modificación del estado compartido del grafo</w:t>
      </w:r>
      <w:r w:rsidDel="00000000" w:rsidR="00000000" w:rsidRPr="00000000">
        <w:rPr>
          <w:rFonts w:ascii="Google Sans Text" w:cs="Google Sans Text" w:eastAsia="Google Sans Text" w:hAnsi="Google Sans Text"/>
          <w:i w:val="0"/>
          <w:iCs w:val="0"/>
          <w:color w:val="1b1c1d"/>
          <w:sz w:val="24"/>
          <w:szCs w:val="24"/>
          <w:rtl w:val="0"/>
        </w:rPr>
        <w:t xml:space="preserv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No existe un bus de mensajes directo; el grafo en sí mismo es el medio de comunicación. Un agente-nodo ejecuta su lógica, escribe su resultado en el objeto de estado global, y el siguiente nodo en el flujo lee ese estado actualizado para realizar su propia tarea.</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Gestión de Estado:</w:t>
      </w:r>
      <w:r w:rsidDel="00000000" w:rsidR="00000000" w:rsidRPr="00000000">
        <w:rPr>
          <w:rFonts w:ascii="Google Sans Text" w:cs="Google Sans Text" w:eastAsia="Google Sans Text" w:hAnsi="Google Sans Text"/>
          <w:i w:val="0"/>
          <w:iCs w:val="0"/>
          <w:color w:val="1b1c1d"/>
          <w:sz w:val="24"/>
          <w:szCs w:val="24"/>
          <w:rtl w:val="0"/>
        </w:rPr>
        <w:t xml:space="preserve"> El estado es explícito, global y, crucialmente,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persistente</w:t>
      </w:r>
      <w:r w:rsidDel="00000000" w:rsidR="00000000" w:rsidRPr="00000000">
        <w:rPr>
          <w:rFonts w:ascii="Google Sans Text" w:cs="Google Sans Text" w:eastAsia="Google Sans Text" w:hAnsi="Google Sans Text"/>
          <w:i w:val="0"/>
          <w:iCs w:val="0"/>
          <w:color w:val="1b1c1d"/>
          <w:sz w:val="24"/>
          <w:szCs w:val="24"/>
          <w:rtl w:val="0"/>
        </w:rPr>
        <w:t xml:space="preserv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iCs w:val="0"/>
          <w:color w:val="1b1c1d"/>
          <w:sz w:val="24"/>
          <w:szCs w:val="24"/>
          <w:rtl w:val="0"/>
        </w:rPr>
        <w:t xml:space="preserve"> El objeto de estado se pasa a cada nodo, que puede sobrescribir atributos o añadirles información. LangGraph tiene soporte incorporado para</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checkpoints (puntos de control), lo que permite que los flujos de trabajo se pausen, se inspeccionen, se modifiquen manualmente y se reanuden. Esta es una capacidad fundamental para aplicaciones de producción de larga duración y alta fiabilidad.</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19</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Framework Idóneo Para:</w:t>
      </w:r>
      <w:r w:rsidDel="00000000" w:rsidR="00000000" w:rsidRPr="00000000">
        <w:rPr>
          <w:rFonts w:ascii="Google Sans Text" w:cs="Google Sans Text" w:eastAsia="Google Sans Text" w:hAnsi="Google Sans Text"/>
          <w:i w:val="0"/>
          <w:iCs w:val="0"/>
          <w:color w:val="1b1c1d"/>
          <w:sz w:val="24"/>
          <w:szCs w:val="24"/>
          <w:rtl w:val="0"/>
        </w:rPr>
        <w:t xml:space="preserve"> Aplicaciones complejas y de larga duración, tareas que requieren ciclos (como el refinamiento iterativo con un agente "crítico"), flujos de trabajo que necesitan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intervención humana</w:t>
      </w:r>
      <w:r w:rsidDel="00000000" w:rsidR="00000000" w:rsidRPr="00000000">
        <w:rPr>
          <w:rFonts w:ascii="Google Sans Text" w:cs="Google Sans Text" w:eastAsia="Google Sans Text" w:hAnsi="Google Sans Text"/>
          <w:i w:val="0"/>
          <w:iCs w:val="0"/>
          <w:color w:val="1b1c1d"/>
          <w:sz w:val="24"/>
          <w:szCs w:val="24"/>
          <w:rtl w:val="0"/>
        </w:rPr>
        <w:t xml:space="preserve"> para validación o corrección, y la construcción de sistemas agénticos robustos, auditables y tolerantes a fallos.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15</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La divergencia en estas filosofías de diseño no es accidental. Refleja una comprensión madura por parte de la comunidad de desarrolladores de que no existe una única arquitectura agéntica universal. La arquitectura de comunicación de cada framework determina directamente su modelo de control. El bus de mensajes de formato libre de AutoGen otorga una alta autonomía al LLM para dirigir la colaboración, resultando en una gran flexibilidad pero menor predictibilidad. El traspaso de tareas de CrewAI restringe al LLM a un proceso definido, aumentando la predictibilidad a costa de la flexibilidad. Finalmente, el estado compartido de LangGraph subordina toda la comunicación y el flujo a una estructura explícita definida por el desarrollador, ofreciendo el máximo control y fiabilidad. Esta relación causal entre la arquitectura de comunicación y el equilibrio control-autonomía es el factor más importante a la hora de seleccionar un framework para una aplicación del mundo real.</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3. Análisis de Aplicaciones por Dominio: Sistemas en Producción y Pruebas de Concepto</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30"/>
          <w:szCs w:val="30"/>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La aplicación de Sistemas Multi-Agente se ha expandido a una velocidad notable, abarcando desde dominios altamente cuantitativos como las finanzas hasta campos creativos como el marketing y la investigación científica. El siguiente análisis desglosa los casos de uso más significativos, detallando sus arquitecturas, beneficios medibles y los riesgos inherentes, identificando el framework más adecuado para cada tipo de problema.</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3.1. Mercados Financieros y Análisis Económico</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Visión General:</w:t>
      </w:r>
      <w:r w:rsidDel="00000000" w:rsidR="00000000" w:rsidRPr="00000000">
        <w:rPr>
          <w:rFonts w:ascii="Google Sans Text" w:cs="Google Sans Text" w:eastAsia="Google Sans Text" w:hAnsi="Google Sans Text"/>
          <w:i w:val="0"/>
          <w:iCs w:val="0"/>
          <w:color w:val="1b1c1d"/>
          <w:sz w:val="24"/>
          <w:szCs w:val="24"/>
          <w:rtl w:val="0"/>
        </w:rPr>
        <w:t xml:space="preserve"> Los MAS están siendo desplegados para automatizar el pipeline completo de análisis financiero, un proceso que tradicionalmente requiere un equipo de analistas humanos. Estas aplicaciones van más allá de la simple recuperación de datos, abarcando el razonamiento complejo, el análisis técnico y fundamental, y la síntesis de informes de calidad profesional. Los sistemas más avanzados no solo procesan datos, sino que emulan el flujo de trabajo colaborativo de un equipo de analistas de Wall Street.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21</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Ejemplos:</w:t>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MarketSenseAI 2.0:</w:t>
      </w:r>
      <w:r w:rsidDel="00000000" w:rsidR="00000000" w:rsidRPr="00000000">
        <w:rPr>
          <w:rFonts w:ascii="Google Sans Text" w:cs="Google Sans Text" w:eastAsia="Google Sans Text" w:hAnsi="Google Sans Text"/>
          <w:i w:val="0"/>
          <w:iCs w:val="0"/>
          <w:color w:val="1b1c1d"/>
          <w:sz w:val="24"/>
          <w:szCs w:val="24"/>
          <w:rtl w:val="0"/>
        </w:rPr>
        <w:t xml:space="preserve"> Un framework holístico para el análisis de acciones que utiliza un equipo de agentes LLM. En evaluaciones empíricas sobre acciones del S&amp;P 100 durante 2023-2024, demostró un rendimiento acumulado del 125.9% frente al 73.5% del índice, manteniendo perfiles de riesgo comparables. Su escalabilidad fue validada en el S&amp;P 500 durante 2024, logrando un ratio de Sortino un 33.8% superior al del mercado.</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21</w:t>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ElliottAgents:</w:t>
      </w:r>
      <w:r w:rsidDel="00000000" w:rsidR="00000000" w:rsidRPr="00000000">
        <w:rPr>
          <w:rFonts w:ascii="Google Sans Text" w:cs="Google Sans Text" w:eastAsia="Google Sans Text" w:hAnsi="Google Sans Text"/>
          <w:i w:val="0"/>
          <w:iCs w:val="0"/>
          <w:color w:val="1b1c1d"/>
          <w:sz w:val="24"/>
          <w:szCs w:val="24"/>
          <w:rtl w:val="0"/>
        </w:rPr>
        <w:t xml:space="preserve"> Un sistema multi-agente que integra la compleja Teoría de Ondas de Elliott con la IA para la predicción del mercado de valores. Su principal innovación es la generación de pronósticos interpretables y basados en una teoría financiera establecida, en contraste con los enfoques de "caja negra" de muchos sistemas de IA.</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25</w:t>
      </w:r>
    </w:p>
    <w:p w:rsidR="00000000" w:rsidDel="00000000" w:rsidP="00000000" w:rsidRDefault="00000000" w:rsidRPr="00000000" w14:paraId="0000003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Prototipos en AutoGen:</w:t>
      </w:r>
      <w:r w:rsidDel="00000000" w:rsidR="00000000" w:rsidRPr="00000000">
        <w:rPr>
          <w:rFonts w:ascii="Google Sans Text" w:cs="Google Sans Text" w:eastAsia="Google Sans Text" w:hAnsi="Google Sans Text"/>
          <w:i w:val="0"/>
          <w:iCs w:val="0"/>
          <w:color w:val="1b1c1d"/>
          <w:sz w:val="24"/>
          <w:szCs w:val="24"/>
          <w:rtl w:val="0"/>
        </w:rPr>
        <w:t xml:space="preserve"> Diversos repositorios de código abierto demuestran cómo construir sistemas de análisis de acciones utilizando AutoGen. Un ejemplo notable muestra dos enfoques: uno con agentes especializados (Agente de Búsqueda, Agente de Análisis de Acciones, Agente de Informes) y otro con agentes de codificación de propósito general (Generador de Código, Ejecutor de Código, Agente de Informes), lo que subraya la flexibilidad del framework.</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29</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Arquitectura de Agentes:</w:t>
      </w:r>
    </w:p>
    <w:p w:rsidR="00000000" w:rsidDel="00000000" w:rsidP="00000000" w:rsidRDefault="00000000" w:rsidRPr="00000000" w14:paraId="00000039">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MarketSenseAI:</w:t>
      </w:r>
      <w:r w:rsidDel="00000000" w:rsidR="00000000" w:rsidRPr="00000000">
        <w:rPr>
          <w:rFonts w:ascii="Google Sans Text" w:cs="Google Sans Text" w:eastAsia="Google Sans Text" w:hAnsi="Google Sans Text"/>
          <w:i w:val="0"/>
          <w:iCs w:val="0"/>
          <w:color w:val="1b1c1d"/>
          <w:sz w:val="24"/>
          <w:szCs w:val="24"/>
          <w:rtl w:val="0"/>
        </w:rPr>
        <w:t xml:space="preserve"> Emplea una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arquitectura de equipo jerárquica</w:t>
      </w:r>
      <w:r w:rsidDel="00000000" w:rsidR="00000000" w:rsidRPr="00000000">
        <w:rPr>
          <w:rFonts w:ascii="Google Sans Text" w:cs="Google Sans Text" w:eastAsia="Google Sans Text" w:hAnsi="Google Sans Text"/>
          <w:i w:val="0"/>
          <w:iCs w:val="0"/>
          <w:color w:val="1b1c1d"/>
          <w:sz w:val="24"/>
          <w:szCs w:val="24"/>
          <w:rtl w:val="0"/>
        </w:rPr>
        <w:t xml:space="preserve">. Un orquestador central delega tareas a agentes especializados: News Agent (agrega y resume noticias), Fundamentals Agent (analiza archivos de la SEC y transcripciones de resultados trimestrales mediante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Generación Aumentada por Recuperación (RAG)</w:t>
      </w:r>
      <w:r w:rsidDel="00000000" w:rsidR="00000000" w:rsidRPr="00000000">
        <w:rPr>
          <w:rFonts w:ascii="Google Sans Text" w:cs="Google Sans Text" w:eastAsia="Google Sans Text" w:hAnsi="Google Sans Text"/>
          <w:i w:val="0"/>
          <w:iCs w:val="0"/>
          <w:color w:val="1b1c1d"/>
          <w:sz w:val="24"/>
          <w:szCs w:val="24"/>
          <w:rtl w:val="0"/>
        </w:rPr>
        <w:t xml:space="preserve">), Dynamics Agent (examina movimientos de precios históricos y métricas de riesgo) y Macroeconomic Agent (sintetiza informes de bancos de inversión y bancos centrales).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23</w:t>
      </w:r>
      <w:r w:rsidDel="00000000" w:rsidR="00000000" w:rsidRPr="00000000">
        <w:rPr>
          <w:rFonts w:ascii="Google Sans Text" w:cs="Google Sans Text" w:eastAsia="Google Sans Text" w:hAnsi="Google Sans Text"/>
          <w:i w:val="0"/>
          <w:iCs w:val="0"/>
          <w:color w:val="1b1c1d"/>
          <w:sz w:val="24"/>
          <w:szCs w:val="24"/>
          <w:rtl w:val="0"/>
        </w:rPr>
        <w:t xml:space="preserve"> Esta estructura replica directamente la división del trabajo en un equipo de análisis humano.</w:t>
      </w:r>
    </w:p>
    <w:p w:rsidR="00000000" w:rsidDel="00000000" w:rsidP="00000000" w:rsidRDefault="00000000" w:rsidRPr="00000000" w14:paraId="0000003A">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ElliottAgents:</w:t>
      </w:r>
      <w:r w:rsidDel="00000000" w:rsidR="00000000" w:rsidRPr="00000000">
        <w:rPr>
          <w:rFonts w:ascii="Google Sans Text" w:cs="Google Sans Text" w:eastAsia="Google Sans Text" w:hAnsi="Google Sans Text"/>
          <w:i w:val="0"/>
          <w:iCs w:val="0"/>
          <w:color w:val="1b1c1d"/>
          <w:sz w:val="24"/>
          <w:szCs w:val="24"/>
          <w:rtl w:val="0"/>
        </w:rPr>
        <w:t xml:space="preserve"> Utiliza una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estructura jerárquica</w:t>
      </w:r>
      <w:r w:rsidDel="00000000" w:rsidR="00000000" w:rsidRPr="00000000">
        <w:rPr>
          <w:rFonts w:ascii="Google Sans Text" w:cs="Google Sans Text" w:eastAsia="Google Sans Text" w:hAnsi="Google Sans Text"/>
          <w:i w:val="0"/>
          <w:iCs w:val="0"/>
          <w:color w:val="1b1c1d"/>
          <w:sz w:val="24"/>
          <w:szCs w:val="24"/>
          <w:rtl w:val="0"/>
        </w:rPr>
        <w:t xml:space="preserve"> liderada por un agente Coordinator que gestiona todo el flujo de información. El equipo incluye agentes especializados como Data Engineer, Elliott Waves Analyst, Technical Analysis Expert, Backtester, Investment Advisor y Reports Writer. La comunicación es un híbrido de ejecución paralela (para tareas independientes como backtesting y análisis de ondas) y traspasos secuenciales (del análisis a la validación y de ahí a la estrategia).</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26</w:t>
      </w:r>
    </w:p>
    <w:p w:rsidR="00000000" w:rsidDel="00000000" w:rsidP="00000000" w:rsidRDefault="00000000" w:rsidRPr="00000000" w14:paraId="0000003B">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Framework Idóneo:</w:t>
      </w:r>
      <w:r w:rsidDel="00000000" w:rsidR="00000000" w:rsidRPr="00000000">
        <w:rPr>
          <w:rFonts w:ascii="Google Sans Text" w:cs="Google Sans Text" w:eastAsia="Google Sans Text" w:hAnsi="Google Sans Text"/>
          <w:i w:val="0"/>
          <w:iCs w:val="0"/>
          <w:color w:val="1b1c1d"/>
          <w:sz w:val="24"/>
          <w:szCs w:val="24"/>
          <w:rtl w:val="0"/>
        </w:rPr>
        <w:t xml:space="preserv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CrewAI</w:t>
      </w:r>
      <w:r w:rsidDel="00000000" w:rsidR="00000000" w:rsidRPr="00000000">
        <w:rPr>
          <w:rFonts w:ascii="Google Sans Text" w:cs="Google Sans Text" w:eastAsia="Google Sans Text" w:hAnsi="Google Sans Text"/>
          <w:i w:val="0"/>
          <w:iCs w:val="0"/>
          <w:color w:val="1b1c1d"/>
          <w:sz w:val="24"/>
          <w:szCs w:val="24"/>
          <w:rtl w:val="0"/>
        </w:rPr>
        <w:t xml:space="preserve"> es excepcionalmente adecuado para estos casos de uso. Su soporte nativo para agentes basados en roles y procesos jerárquicos se mapea directamente a la estructura de "equipo de analistas" que demuestran tanto MarketSenseAI como ElliottAgents.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iCs w:val="0"/>
          <w:color w:val="1b1c1d"/>
          <w:sz w:val="24"/>
          <w:szCs w:val="24"/>
          <w:rtl w:val="0"/>
        </w:rPr>
        <w:t xml:space="preserve"> Permite definir claramente las responsabilidades de cada agente y orquestar su colaboración de una manera predecible y eficiente.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Beneficios y Riesgos:</w:t>
      </w:r>
    </w:p>
    <w:p w:rsidR="00000000" w:rsidDel="00000000" w:rsidP="00000000" w:rsidRDefault="00000000" w:rsidRPr="00000000" w14:paraId="0000003D">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Beneficios:</w:t>
      </w:r>
      <w:r w:rsidDel="00000000" w:rsidR="00000000" w:rsidRPr="00000000">
        <w:rPr>
          <w:rFonts w:ascii="Google Sans Text" w:cs="Google Sans Text" w:eastAsia="Google Sans Text" w:hAnsi="Google Sans Text"/>
          <w:i w:val="0"/>
          <w:iCs w:val="0"/>
          <w:color w:val="1b1c1d"/>
          <w:sz w:val="24"/>
          <w:szCs w:val="24"/>
          <w:rtl w:val="0"/>
        </w:rPr>
        <w:t xml:space="preserve"> Rendimiento superior medible frente a los benchmarks del mercado.</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21</w:t>
      </w:r>
      <w:r w:rsidDel="00000000" w:rsidR="00000000" w:rsidRPr="00000000">
        <w:rPr>
          <w:rFonts w:ascii="Google Sans Text" w:cs="Google Sans Text" w:eastAsia="Google Sans Text" w:hAnsi="Google Sans Text"/>
          <w:i w:val="0"/>
          <w:iCs w:val="0"/>
          <w:color w:val="1b1c1d"/>
          <w:sz w:val="24"/>
          <w:szCs w:val="24"/>
          <w:rtl w:val="0"/>
        </w:rPr>
        <w:t xml:space="preserve"> Mayor interpretabilidad y confianza del usuario al basar los análisis en teorías financieras consolidadas, reduciendo el problema de la "caja negra".</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28</w:t>
      </w:r>
      <w:r w:rsidDel="00000000" w:rsidR="00000000" w:rsidRPr="00000000">
        <w:rPr>
          <w:rFonts w:ascii="Google Sans Text" w:cs="Google Sans Text" w:eastAsia="Google Sans Text" w:hAnsi="Google Sans Text"/>
          <w:i w:val="0"/>
          <w:iCs w:val="0"/>
          <w:color w:val="1b1c1d"/>
          <w:sz w:val="24"/>
          <w:szCs w:val="24"/>
          <w:rtl w:val="0"/>
        </w:rPr>
        <w:t xml:space="preserve"> Capacidad de analizar cientos de activos en paralelo, ofreciendo una escalabilidad inalcanzable para equipos humanos.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25</w:t>
      </w:r>
    </w:p>
    <w:p w:rsidR="00000000" w:rsidDel="00000000" w:rsidP="00000000" w:rsidRDefault="00000000" w:rsidRPr="00000000" w14:paraId="0000003E">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Riesgos:</w:t>
      </w:r>
      <w:r w:rsidDel="00000000" w:rsidR="00000000" w:rsidRPr="00000000">
        <w:rPr>
          <w:rFonts w:ascii="Google Sans Text" w:cs="Google Sans Text" w:eastAsia="Google Sans Text" w:hAnsi="Google Sans Text"/>
          <w:i w:val="0"/>
          <w:iCs w:val="0"/>
          <w:color w:val="1b1c1d"/>
          <w:sz w:val="24"/>
          <w:szCs w:val="24"/>
          <w:rtl w:val="0"/>
        </w:rPr>
        <w:t xml:space="preserve"> Alto coste computacional y financiero debido a las llamadas a LLM para un análisis continuo y a gran escala. Riesgo de alucinaciones del LLM en la interpretación de datos, especialmente con documentos financieros complejos y densos en números. Posibilidad de sobreajuste (overfitting) a datos históricos en los agentes de backtesting, lo que podría llevar a estrategias de inversión deficientes en condiciones de mercado futuras.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Referencia Resumida:</w:t>
      </w:r>
      <w:r w:rsidDel="00000000" w:rsidR="00000000" w:rsidRPr="00000000">
        <w:rPr>
          <w:rFonts w:ascii="Google Sans Text" w:cs="Google Sans Text" w:eastAsia="Google Sans Text" w:hAnsi="Google Sans Text"/>
          <w:i w:val="0"/>
          <w:iCs w:val="0"/>
          <w:color w:val="1b1c1d"/>
          <w:sz w:val="24"/>
          <w:szCs w:val="24"/>
          <w:rtl w:val="0"/>
        </w:rPr>
        <w:t xml:space="preserve"> Fatouros et al. / marketsense-ai.com / 2024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21</w:t>
      </w:r>
      <w:r w:rsidDel="00000000" w:rsidR="00000000" w:rsidRPr="00000000">
        <w:rPr>
          <w:rFonts w:ascii="Google Sans Text" w:cs="Google Sans Text" w:eastAsia="Google Sans Text" w:hAnsi="Google Sans Text"/>
          <w:i w:val="0"/>
          <w:iCs w:val="0"/>
          <w:color w:val="1b1c1d"/>
          <w:sz w:val="24"/>
          <w:szCs w:val="24"/>
          <w:rtl w:val="0"/>
        </w:rPr>
        <w:t xml:space="preserve">; Chudziak &amp; Wawer / PACLIC 2024 / arXiv:2507.03435v1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25</w:t>
      </w:r>
      <w:r w:rsidDel="00000000" w:rsidR="00000000" w:rsidRPr="00000000">
        <w:rPr>
          <w:rFonts w:ascii="Google Sans Text" w:cs="Google Sans Text" w:eastAsia="Google Sans Text" w:hAnsi="Google Sans Text"/>
          <w:i w:val="0"/>
          <w:iCs w:val="0"/>
          <w:color w:val="1b1c1d"/>
          <w:sz w:val="24"/>
          <w:szCs w:val="24"/>
          <w:rtl w:val="0"/>
        </w:rPr>
        <w:t xml:space="preserve">; JJneid / stock_coder_autogen / GitHub.</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29</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Los sistemas de análisis financiero más avanzados no están simplemente aplicando IA a los datos; están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digitalizando y automatizando flujos de trabajo colaborativos humanos que ya han demostrado su eficacia</w:t>
      </w:r>
      <w:r w:rsidDel="00000000" w:rsidR="00000000" w:rsidRPr="00000000">
        <w:rPr>
          <w:rFonts w:ascii="Google Sans Text" w:cs="Google Sans Text" w:eastAsia="Google Sans Text" w:hAnsi="Google Sans Text"/>
          <w:i w:val="0"/>
          <w:iCs w:val="0"/>
          <w:color w:val="1b1c1d"/>
          <w:sz w:val="24"/>
          <w:szCs w:val="24"/>
          <w:rtl w:val="0"/>
        </w:rPr>
        <w:t xml:space="preserve">. Las arquitecturas de MarketSenseAI y ElliottAgents son un reflejo directo de los roles y procesos que se encuentran en una mesa de análisis de un banco de inversión. Esto sugiere que el camino más seguro hacia la implementación exitosa de MAS en dominios complejos no es necesariamente inventar procesos radicalmente nuevos, sino modelar y escalar los procesos humanos exitosos existentes. La idoneidad de un framework como CrewAI, que se especializa en modelar estos roles y procesos, es una consecuencia directa de este enfoque.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3.2. Trading Algorítmico y Gestión Cuantitativa de Riesgos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Visión General:</w:t>
      </w:r>
      <w:r w:rsidDel="00000000" w:rsidR="00000000" w:rsidRPr="00000000">
        <w:rPr>
          <w:rFonts w:ascii="Google Sans Text" w:cs="Google Sans Text" w:eastAsia="Google Sans Text" w:hAnsi="Google Sans Text"/>
          <w:i w:val="0"/>
          <w:iCs w:val="0"/>
          <w:color w:val="1b1c1d"/>
          <w:sz w:val="24"/>
          <w:szCs w:val="24"/>
          <w:rtl w:val="0"/>
        </w:rPr>
        <w:t xml:space="preserve"> Este dominio representa el siguiente paso lógico después del análisis: la acción. Los MAS se utilizan aquí para ejecutar operaciones de mercado y gestionar el riesgo en tiempo real. El enfoque se desplaza hacia la velocidad, la fiabilidad, la seguridad y la auditabilidad. Aunque los sistemas de trading totalmente autónomos de extremo a extremo aún están en una fase incipiente, sus componentes fundamentales y, lo que es más importante, los frameworks de seguridad necesarios, se están desarrollando activamente.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Ejemplos:</w:t>
      </w:r>
    </w:p>
    <w:p w:rsidR="00000000" w:rsidDel="00000000" w:rsidP="00000000" w:rsidRDefault="00000000" w:rsidRPr="00000000" w14:paraId="00000046">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Reanálisis de Tolerancia al Riesgo:</w:t>
      </w:r>
      <w:r w:rsidDel="00000000" w:rsidR="00000000" w:rsidRPr="00000000">
        <w:rPr>
          <w:rFonts w:ascii="Google Sans Text" w:cs="Google Sans Text" w:eastAsia="Google Sans Text" w:hAnsi="Google Sans Text"/>
          <w:i w:val="0"/>
          <w:iCs w:val="0"/>
          <w:color w:val="1b1c1d"/>
          <w:sz w:val="24"/>
          <w:szCs w:val="24"/>
          <w:rtl w:val="0"/>
        </w:rPr>
        <w:t xml:space="preserve"> Una prueba de concepto (PoC) que utiliza Microsoft AutoGen y el LLM Llama 3.1 para crear un flujo de trabajo agéntico que reevalúa dinámicamente la tolerancia al riesgo de un usuario. El sistema extrae datos financieros y demográficos de archivos JSON y aplica modelos para generar una nueva puntuación de riesgo.</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31</w:t>
      </w:r>
    </w:p>
    <w:p w:rsidR="00000000" w:rsidDel="00000000" w:rsidP="00000000" w:rsidRDefault="00000000" w:rsidRPr="00000000" w14:paraId="00000047">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Gestión de Identidad y Acceso Agéntica (AIAM):</w:t>
      </w:r>
      <w:r w:rsidDel="00000000" w:rsidR="00000000" w:rsidRPr="00000000">
        <w:rPr>
          <w:rFonts w:ascii="Google Sans Text" w:cs="Google Sans Text" w:eastAsia="Google Sans Text" w:hAnsi="Google Sans Text"/>
          <w:i w:val="0"/>
          <w:iCs w:val="0"/>
          <w:color w:val="1b1c1d"/>
          <w:sz w:val="24"/>
          <w:szCs w:val="24"/>
          <w:rtl w:val="0"/>
        </w:rPr>
        <w:t xml:space="preserve"> Una propuesta de diseño detallada dentro de la comunidad de AutoGen para un framework que dote a cada agente de una identidad única y verificable, aplique permisos de acceso granulares y garantice que todas sus acciones sean auditables. Este es un prerrequisito crítico para el despliegue en producción de agentes en entornos de alto riesgo como el trading financiero.</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32</w:t>
      </w:r>
    </w:p>
    <w:p w:rsidR="00000000" w:rsidDel="00000000" w:rsidP="00000000" w:rsidRDefault="00000000" w:rsidRPr="00000000" w14:paraId="00000048">
      <w:pPr>
        <w:numPr>
          <w:ilvl w:val="0"/>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Frameworks de Trading General:</w:t>
      </w:r>
      <w:r w:rsidDel="00000000" w:rsidR="00000000" w:rsidRPr="00000000">
        <w:rPr>
          <w:rFonts w:ascii="Google Sans Text" w:cs="Google Sans Text" w:eastAsia="Google Sans Text" w:hAnsi="Google Sans Text"/>
          <w:i w:val="0"/>
          <w:iCs w:val="0"/>
          <w:color w:val="1b1c1d"/>
          <w:sz w:val="24"/>
          <w:szCs w:val="24"/>
          <w:rtl w:val="0"/>
        </w:rPr>
        <w:t xml:space="preserve"> Repositorios como FinRL-Trading en GitHub proporcionan las bibliotecas y entornos fundamentales para el trading algorítmico basado en aprendizaje por refuerzo, que pueden ser orquestados por un MAS.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33</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Arquitectura de Agentes:</w:t>
      </w:r>
    </w:p>
    <w:p w:rsidR="00000000" w:rsidDel="00000000" w:rsidP="00000000" w:rsidRDefault="00000000" w:rsidRPr="00000000" w14:paraId="0000004A">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Agente de Tolerancia al Riesgo:</w:t>
      </w:r>
      <w:r w:rsidDel="00000000" w:rsidR="00000000" w:rsidRPr="00000000">
        <w:rPr>
          <w:rFonts w:ascii="Google Sans Text" w:cs="Google Sans Text" w:eastAsia="Google Sans Text" w:hAnsi="Google Sans Text"/>
          <w:i w:val="0"/>
          <w:iCs w:val="0"/>
          <w:color w:val="1b1c1d"/>
          <w:sz w:val="24"/>
          <w:szCs w:val="24"/>
          <w:rtl w:val="0"/>
        </w:rPr>
        <w:t xml:space="preserve"> Un flujo de trabajo secuencial simple. Un Agente de Extracción de Datos procesa los archivos JSON. Un Agente de Análisis aplica modelos financieros. Un Agente de Resumen presenta la nueva puntuación de riesgo. La arquitectura es lineal y orientada a tareas.</w:t>
      </w:r>
    </w:p>
    <w:p w:rsidR="00000000" w:rsidDel="00000000" w:rsidP="00000000" w:rsidRDefault="00000000" w:rsidRPr="00000000" w14:paraId="0000004B">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AIAM:</w:t>
      </w:r>
      <w:r w:rsidDel="00000000" w:rsidR="00000000" w:rsidRPr="00000000">
        <w:rPr>
          <w:rFonts w:ascii="Google Sans Text" w:cs="Google Sans Text" w:eastAsia="Google Sans Text" w:hAnsi="Google Sans Text"/>
          <w:i w:val="0"/>
          <w:iCs w:val="0"/>
          <w:color w:val="1b1c1d"/>
          <w:sz w:val="24"/>
          <w:szCs w:val="24"/>
          <w:rtl w:val="0"/>
        </w:rPr>
        <w:t xml:space="preserve"> Una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arquitectura centralizada y basada en un gateway (pasarela)</w:t>
      </w:r>
      <w:r w:rsidDel="00000000" w:rsidR="00000000" w:rsidRPr="00000000">
        <w:rPr>
          <w:rFonts w:ascii="Google Sans Text" w:cs="Google Sans Text" w:eastAsia="Google Sans Text" w:hAnsi="Google Sans Text"/>
          <w:i w:val="0"/>
          <w:iCs w:val="0"/>
          <w:color w:val="1b1c1d"/>
          <w:sz w:val="24"/>
          <w:szCs w:val="24"/>
          <w:rtl w:val="0"/>
        </w:rPr>
        <w:t xml:space="preserve">. Un Agente IA de IAM actúa como middleware. Recibe una solicitud de un agente de negocio (ej. Agente de Trading) y, utilizando el token de acceso del usuario humano, solicita un token de acceso delegado con permisos limitados a un proveedor de identidad como Microsoft Entra. El Agente de Trading utiliza entonces este token temporal y de alcance restringido para realizar sus operaciones, garantizando que no pueda exceder sus permisos.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32</w:t>
      </w:r>
    </w:p>
    <w:p w:rsidR="00000000" w:rsidDel="00000000" w:rsidP="00000000" w:rsidRDefault="00000000" w:rsidRPr="00000000" w14:paraId="0000004C">
      <w:pPr>
        <w:numPr>
          <w:ilvl w:val="0"/>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Framework Idóneo:</w:t>
      </w:r>
      <w:r w:rsidDel="00000000" w:rsidR="00000000" w:rsidRPr="00000000">
        <w:rPr>
          <w:rFonts w:ascii="Google Sans Text" w:cs="Google Sans Text" w:eastAsia="Google Sans Text" w:hAnsi="Google Sans Text"/>
          <w:i w:val="0"/>
          <w:iCs w:val="0"/>
          <w:color w:val="1b1c1d"/>
          <w:sz w:val="24"/>
          <w:szCs w:val="24"/>
          <w:rtl w:val="0"/>
        </w:rPr>
        <w:t xml:space="preserv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LangGraph</w:t>
      </w:r>
      <w:r w:rsidDel="00000000" w:rsidR="00000000" w:rsidRPr="00000000">
        <w:rPr>
          <w:rFonts w:ascii="Google Sans Text" w:cs="Google Sans Text" w:eastAsia="Google Sans Text" w:hAnsi="Google Sans Text"/>
          <w:i w:val="0"/>
          <w:iCs w:val="0"/>
          <w:color w:val="1b1c1d"/>
          <w:sz w:val="24"/>
          <w:szCs w:val="24"/>
          <w:rtl w:val="0"/>
        </w:rPr>
        <w:t xml:space="preserve"> es la opción superior para sistemas de trading y gestión de riesgos de nivel de producción. Su naturaleza explícitamente con estado, su flujo de control granular y su soporte nativo para checkpoints e intervención humana en el bucle son indispensables para cumplir con los estrictos requisitos de fiabilidad, seguridad y auditabilidad de este dominio.</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15</w:t>
      </w:r>
      <w:r w:rsidDel="00000000" w:rsidR="00000000" w:rsidRPr="00000000">
        <w:rPr>
          <w:rFonts w:ascii="Google Sans Text" w:cs="Google Sans Text" w:eastAsia="Google Sans Text" w:hAnsi="Google Sans Text"/>
          <w:i w:val="0"/>
          <w:iCs w:val="0"/>
          <w:color w:val="1b1c1d"/>
          <w:sz w:val="24"/>
          <w:szCs w:val="24"/>
          <w:rtl w:val="0"/>
        </w:rPr>
        <w:t xml:space="preserve"> El diseño de AIAM podría implementarse como un nodo de entrada obligatorio en un grafo de LangGraph, asegurando que ningún agente pueda actuar sin primero obtener credenciales válidas y de alcance limitado.</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Beneficios y Riesgos:</w:t>
      </w:r>
    </w:p>
    <w:p w:rsidR="00000000" w:rsidDel="00000000" w:rsidP="00000000" w:rsidRDefault="00000000" w:rsidRPr="00000000" w14:paraId="0000004E">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Beneficios:</w:t>
      </w:r>
      <w:r w:rsidDel="00000000" w:rsidR="00000000" w:rsidRPr="00000000">
        <w:rPr>
          <w:rFonts w:ascii="Google Sans Text" w:cs="Google Sans Text" w:eastAsia="Google Sans Text" w:hAnsi="Google Sans Text"/>
          <w:i w:val="0"/>
          <w:iCs w:val="0"/>
          <w:color w:val="1b1c1d"/>
          <w:sz w:val="24"/>
          <w:szCs w:val="24"/>
          <w:rtl w:val="0"/>
        </w:rPr>
        <w:t xml:space="preserve"> Automatización de tareas de cumplimiento y evaluación de riesgos. Mejora drástica de la seguridad y la auditabilidad en los sistemas agénticos, mitigando el riesgo de acciones no autorizadas.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32</w:t>
      </w:r>
      <w:r w:rsidDel="00000000" w:rsidR="00000000" w:rsidRPr="00000000">
        <w:rPr>
          <w:rFonts w:ascii="Google Sans Text" w:cs="Google Sans Text" w:eastAsia="Google Sans Text" w:hAnsi="Google Sans Text"/>
          <w:i w:val="0"/>
          <w:iCs w:val="0"/>
          <w:color w:val="1b1c1d"/>
          <w:sz w:val="24"/>
          <w:szCs w:val="24"/>
          <w:rtl w:val="0"/>
        </w:rPr>
        <w:t xml:space="preserve"> Potencial para una gestión de riesgos hiper-personalizada y dinámica, que se ajusta en tiempo real a las condiciones del mercado y del cliente.</w:t>
      </w:r>
    </w:p>
    <w:p w:rsidR="00000000" w:rsidDel="00000000" w:rsidP="00000000" w:rsidRDefault="00000000" w:rsidRPr="00000000" w14:paraId="0000004F">
      <w:pPr>
        <w:numPr>
          <w:ilvl w:val="0"/>
          <w:numId w:val="2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Riesgos:</w:t>
      </w:r>
      <w:r w:rsidDel="00000000" w:rsidR="00000000" w:rsidRPr="00000000">
        <w:rPr>
          <w:rFonts w:ascii="Google Sans Text" w:cs="Google Sans Text" w:eastAsia="Google Sans Text" w:hAnsi="Google Sans Text"/>
          <w:i w:val="0"/>
          <w:iCs w:val="0"/>
          <w:color w:val="1b1c1d"/>
          <w:sz w:val="24"/>
          <w:szCs w:val="24"/>
          <w:rtl w:val="0"/>
        </w:rPr>
        <w:t xml:space="preserve"> El riesgo principal es la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acción no autorizada o maliciosa</w:t>
      </w:r>
      <w:r w:rsidDel="00000000" w:rsidR="00000000" w:rsidRPr="00000000">
        <w:rPr>
          <w:rFonts w:ascii="Google Sans Text" w:cs="Google Sans Text" w:eastAsia="Google Sans Text" w:hAnsi="Google Sans Text"/>
          <w:i w:val="0"/>
          <w:iCs w:val="0"/>
          <w:color w:val="1b1c1d"/>
          <w:sz w:val="24"/>
          <w:szCs w:val="24"/>
          <w:rtl w:val="0"/>
        </w:rPr>
        <w:t xml:space="preserve">. Sin un framework robusto de AIAM, un agente comprometido o con un comportamiento erróneo podría ejecutar operaciones financieras desastrosas o filtrar datos sensibles. Este es precisamente el problema que la propuesta de AIAM busca resolver y su solución es una condición necesaria para el despliegue generalizado.</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32</w:t>
      </w:r>
      <w:r w:rsidDel="00000000" w:rsidR="00000000" w:rsidRPr="00000000">
        <w:rPr>
          <w:rFonts w:ascii="Google Sans Text" w:cs="Google Sans Text" w:eastAsia="Google Sans Text" w:hAnsi="Google Sans Text"/>
          <w:i w:val="0"/>
          <w:iCs w:val="0"/>
          <w:color w:val="1b1c1d"/>
          <w:sz w:val="24"/>
          <w:szCs w:val="24"/>
          <w:rtl w:val="0"/>
        </w:rPr>
        <w:t xml:space="preserve"> Otros riesgos incluyen el desfase del modelo (model drift) en la evaluación de riesgos y la latencia en la toma de decisiones en mercados de alta frecuencia.</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El desarrollo de aplicaciones agénticas sofisticadas en dominios de alto riesgo como el trading no está limitado actualmente por las capacidades de la IA, sino por la ausencia de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frameworks de seguridad e identidad robustos (AIAM)</w:t>
      </w:r>
      <w:r w:rsidDel="00000000" w:rsidR="00000000" w:rsidRPr="00000000">
        <w:rPr>
          <w:rFonts w:ascii="Google Sans Text" w:cs="Google Sans Text" w:eastAsia="Google Sans Text" w:hAnsi="Google Sans Text"/>
          <w:i w:val="0"/>
          <w:iCs w:val="0"/>
          <w:color w:val="1b1c1d"/>
          <w:sz w:val="24"/>
          <w:szCs w:val="24"/>
          <w:rtl w:val="0"/>
        </w:rPr>
        <w:t xml:space="preserve">. La existencia de una propuesta tan detallada como la de AIAM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32</w:t>
      </w:r>
      <w:r w:rsidDel="00000000" w:rsidR="00000000" w:rsidRPr="00000000">
        <w:rPr>
          <w:rFonts w:ascii="Google Sans Text" w:cs="Google Sans Text" w:eastAsia="Google Sans Text" w:hAnsi="Google Sans Text"/>
          <w:i w:val="0"/>
          <w:iCs w:val="0"/>
          <w:color w:val="1b1c1d"/>
          <w:sz w:val="24"/>
          <w:szCs w:val="24"/>
          <w:rtl w:val="0"/>
        </w:rPr>
        <w:t xml:space="preserve"> dentro de la comunidad de AutoGen no es una simple solicitud de una nueva característica; es la articulación de una pieza crítica que falta en el ecosistema. Esto indica que las empresas son reacias a desplegar agentes financieros autónomos hasta que la identidad, los permisos y la auditoría estén resueltos de forma fehaciente. El progreso en este campo, por tanto, depende más de la innovación en la arquitectura de seguridad y gobernanza que de la mejora incremental de los algoritmos de IA.</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3.3. Machine Learning y Automatización de la Ciencia de Datos (AutoML)</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Visión General:</w:t>
      </w:r>
      <w:r w:rsidDel="00000000" w:rsidR="00000000" w:rsidRPr="00000000">
        <w:rPr>
          <w:rFonts w:ascii="Google Sans Text" w:cs="Google Sans Text" w:eastAsia="Google Sans Text" w:hAnsi="Google Sans Text"/>
          <w:i w:val="0"/>
          <w:iCs w:val="0"/>
          <w:color w:val="1b1c1d"/>
          <w:sz w:val="24"/>
          <w:szCs w:val="24"/>
          <w:rtl w:val="0"/>
        </w:rPr>
        <w:t xml:space="preserve"> Este es el dominio del "IA para IA", donde los MAS se utilizan para automatizar el ciclo de vida completo del machine learning (ML). Los equipos de agentes asumen las tareas de un científico de datos humano: preparación de datos, selección de características, elección de modelos, entrenamiento, ajuste de hiperparámetros, depuración y despliegue. Esto representa una aplicación de la IA a un nivel meta, con el potencial de acelerar drásticamente la innovación en todos los campos que dependen del ML.</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Ejemplos:</w:t>
      </w:r>
    </w:p>
    <w:p w:rsidR="00000000" w:rsidDel="00000000" w:rsidP="00000000" w:rsidRDefault="00000000" w:rsidRPr="00000000" w14:paraId="00000056">
      <w:pPr>
        <w:numPr>
          <w:ilvl w:val="0"/>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MLZero:</w:t>
      </w:r>
      <w:r w:rsidDel="00000000" w:rsidR="00000000" w:rsidRPr="00000000">
        <w:rPr>
          <w:rFonts w:ascii="Google Sans Text" w:cs="Google Sans Text" w:eastAsia="Google Sans Text" w:hAnsi="Google Sans Text"/>
          <w:i w:val="0"/>
          <w:iCs w:val="0"/>
          <w:color w:val="1b1c1d"/>
          <w:sz w:val="24"/>
          <w:szCs w:val="24"/>
          <w:rtl w:val="0"/>
        </w:rPr>
        <w:t xml:space="preserve"> Un sistema multi-agente para la automatización de ML de extremo a extremo que funciona con datos multimodales y requiere una intervención humana mínima. En el benchmark MLE-Bench Lite, superó a todos los competidores tanto en tasa de éxito como en calidad de la solución, obteniendo seis medallas de oro.</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35</w:t>
      </w:r>
    </w:p>
    <w:p w:rsidR="00000000" w:rsidDel="00000000" w:rsidP="00000000" w:rsidRDefault="00000000" w:rsidRPr="00000000" w14:paraId="00000057">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M³Builder:</w:t>
      </w:r>
      <w:r w:rsidDel="00000000" w:rsidR="00000000" w:rsidRPr="00000000">
        <w:rPr>
          <w:rFonts w:ascii="Google Sans Text" w:cs="Google Sans Text" w:eastAsia="Google Sans Text" w:hAnsi="Google Sans Text"/>
          <w:i w:val="0"/>
          <w:iCs w:val="0"/>
          <w:color w:val="1b1c1d"/>
          <w:sz w:val="24"/>
          <w:szCs w:val="24"/>
          <w:rtl w:val="0"/>
        </w:rPr>
        <w:t xml:space="preserve"> Un sistema multi-agente específicamente diseñado para automatizar el ML en el complejo dominio de la imagen médica. Orquesta a cuatro agentes especializados que colaboran para manejar flujos de trabajo complejos, desde el procesamiento de datos y la configuración del entorno hasta la depuración automática y el entrenamiento del modelo, logrando una tasa de éxito del 94.29% en el benchmark M³Bench.</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36</w:t>
      </w:r>
    </w:p>
    <w:p w:rsidR="00000000" w:rsidDel="00000000" w:rsidP="00000000" w:rsidRDefault="00000000" w:rsidRPr="00000000" w14:paraId="00000058">
      <w:pPr>
        <w:numPr>
          <w:ilvl w:val="0"/>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ML-Master:</w:t>
      </w:r>
      <w:r w:rsidDel="00000000" w:rsidR="00000000" w:rsidRPr="00000000">
        <w:rPr>
          <w:rFonts w:ascii="Google Sans Text" w:cs="Google Sans Text" w:eastAsia="Google Sans Text" w:hAnsi="Google Sans Text"/>
          <w:i w:val="0"/>
          <w:iCs w:val="0"/>
          <w:color w:val="1b1c1d"/>
          <w:sz w:val="24"/>
          <w:szCs w:val="24"/>
          <w:rtl w:val="0"/>
        </w:rPr>
        <w:t xml:space="preserve"> Un agente de IA para IA que integra de forma novedosa la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exploración</w:t>
      </w:r>
      <w:r w:rsidDel="00000000" w:rsidR="00000000" w:rsidRPr="00000000">
        <w:rPr>
          <w:rFonts w:ascii="Google Sans Text" w:cs="Google Sans Text" w:eastAsia="Google Sans Text" w:hAnsi="Google Sans Text"/>
          <w:i w:val="0"/>
          <w:iCs w:val="0"/>
          <w:color w:val="1b1c1d"/>
          <w:sz w:val="24"/>
          <w:szCs w:val="24"/>
          <w:rtl w:val="0"/>
        </w:rPr>
        <w:t xml:space="preserve"> y el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razonamiento</w:t>
      </w:r>
      <w:r w:rsidDel="00000000" w:rsidR="00000000" w:rsidRPr="00000000">
        <w:rPr>
          <w:rFonts w:ascii="Google Sans Text" w:cs="Google Sans Text" w:eastAsia="Google Sans Text" w:hAnsi="Google Sans Text"/>
          <w:i w:val="0"/>
          <w:iCs w:val="0"/>
          <w:color w:val="1b1c1d"/>
          <w:sz w:val="24"/>
          <w:szCs w:val="24"/>
          <w:rtl w:val="0"/>
        </w:rPr>
        <w:t xml:space="preserve">. Emplea múltiples trayectorias de solución en paralelo (exploración) y luego utiliza un razonamiento analítico para combinar los conocimientos y guiar la siguiente ronda de exploración. Este enfoque le permitió superar a los métodos existentes en la mitad del tiempo estipulado.</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37</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Arquitectura de Agentes:</w:t>
      </w:r>
    </w:p>
    <w:p w:rsidR="00000000" w:rsidDel="00000000" w:rsidP="00000000" w:rsidRDefault="00000000" w:rsidRPr="00000000" w14:paraId="0000005A">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M³Builder:</w:t>
      </w:r>
      <w:r w:rsidDel="00000000" w:rsidR="00000000" w:rsidRPr="00000000">
        <w:rPr>
          <w:rFonts w:ascii="Google Sans Text" w:cs="Google Sans Text" w:eastAsia="Google Sans Text" w:hAnsi="Google Sans Text"/>
          <w:i w:val="0"/>
          <w:iCs w:val="0"/>
          <w:color w:val="1b1c1d"/>
          <w:sz w:val="24"/>
          <w:szCs w:val="24"/>
          <w:rtl w:val="0"/>
        </w:rPr>
        <w:t xml:space="preserve"> Utiliza una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arquitectura de equipo colaborativo</w:t>
      </w:r>
      <w:r w:rsidDel="00000000" w:rsidR="00000000" w:rsidRPr="00000000">
        <w:rPr>
          <w:rFonts w:ascii="Google Sans Text" w:cs="Google Sans Text" w:eastAsia="Google Sans Text" w:hAnsi="Google Sans Text"/>
          <w:i w:val="0"/>
          <w:iCs w:val="0"/>
          <w:color w:val="1b1c1d"/>
          <w:sz w:val="24"/>
          <w:szCs w:val="24"/>
          <w:rtl w:val="0"/>
        </w:rPr>
        <w:t xml:space="preserve">. Cuatro agentes especializados (Data Processing, Environment Configuration, Auto-Debugging, Model Training) colaboran dentro de un "espacio de trabajo de ML de imagen médica" estructurado. Este espacio compartido contiene descripciones de los datasets, código de entrenamiento y herramientas de interacción, facilitando una comunicación y ejecución de tareas fluidas.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36</w:t>
      </w:r>
    </w:p>
    <w:p w:rsidR="00000000" w:rsidDel="00000000" w:rsidP="00000000" w:rsidRDefault="00000000" w:rsidRPr="00000000" w14:paraId="0000005B">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MLZero:</w:t>
      </w:r>
      <w:r w:rsidDel="00000000" w:rsidR="00000000" w:rsidRPr="00000000">
        <w:rPr>
          <w:rFonts w:ascii="Google Sans Text" w:cs="Google Sans Text" w:eastAsia="Google Sans Text" w:hAnsi="Google Sans Text"/>
          <w:i w:val="0"/>
          <w:iCs w:val="0"/>
          <w:color w:val="1b1c1d"/>
          <w:sz w:val="24"/>
          <w:szCs w:val="24"/>
          <w:rtl w:val="0"/>
        </w:rPr>
        <w:t xml:space="preserve"> Emplea una arquitectura de pipeline que comienza con un módulo de percepción cognitiva para transformar las entradas brutas en contexto. A continuación, un proceso iterativo de generación de código se ve reforzado por una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memoria semántica y episódica</w:t>
      </w:r>
      <w:r w:rsidDel="00000000" w:rsidR="00000000" w:rsidRPr="00000000">
        <w:rPr>
          <w:rFonts w:ascii="Google Sans Text" w:cs="Google Sans Text" w:eastAsia="Google Sans Text" w:hAnsi="Google Sans Text"/>
          <w:i w:val="0"/>
          <w:iCs w:val="0"/>
          <w:color w:val="1b1c1d"/>
          <w:sz w:val="24"/>
          <w:szCs w:val="24"/>
          <w:rtl w:val="0"/>
        </w:rPr>
        <w:t xml:space="preserve"> para mitigar las limitaciones de los LLM, como la generación de código alucinado o el conocimiento de APIs obsoletas.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35</w:t>
      </w:r>
    </w:p>
    <w:p w:rsidR="00000000" w:rsidDel="00000000" w:rsidP="00000000" w:rsidRDefault="00000000" w:rsidRPr="00000000" w14:paraId="0000005C">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ML-Master:</w:t>
      </w:r>
      <w:r w:rsidDel="00000000" w:rsidR="00000000" w:rsidRPr="00000000">
        <w:rPr>
          <w:rFonts w:ascii="Google Sans Text" w:cs="Google Sans Text" w:eastAsia="Google Sans Text" w:hAnsi="Google Sans Text"/>
          <w:i w:val="0"/>
          <w:iCs w:val="0"/>
          <w:color w:val="1b1c1d"/>
          <w:sz w:val="24"/>
          <w:szCs w:val="24"/>
          <w:rtl w:val="0"/>
        </w:rPr>
        <w:t xml:space="preserve"> Su arquitectura se basa en un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bucle de modo dual Exploración-Razonamiento</w:t>
      </w:r>
      <w:r w:rsidDel="00000000" w:rsidR="00000000" w:rsidRPr="00000000">
        <w:rPr>
          <w:rFonts w:ascii="Google Sans Text" w:cs="Google Sans Text" w:eastAsia="Google Sans Text" w:hAnsi="Google Sans Text"/>
          <w:i w:val="0"/>
          <w:iCs w:val="0"/>
          <w:color w:val="1b1c1d"/>
          <w:sz w:val="24"/>
          <w:szCs w:val="24"/>
          <w:rtl w:val="0"/>
        </w:rPr>
        <w:t xml:space="preserve">. Múltiples agentes exploratorios intentan diferentes soluciones en paralelo, y un agente de razonamiento central sintetiza sus resultados para guiar la siguiente iteración de exploración de forma más inteligente.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37</w:t>
      </w:r>
    </w:p>
    <w:p w:rsidR="00000000" w:rsidDel="00000000" w:rsidP="00000000" w:rsidRDefault="00000000" w:rsidRPr="00000000" w14:paraId="0000005D">
      <w:pPr>
        <w:numPr>
          <w:ilvl w:val="0"/>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Framework Idóneo:</w:t>
      </w:r>
      <w:r w:rsidDel="00000000" w:rsidR="00000000" w:rsidRPr="00000000">
        <w:rPr>
          <w:rFonts w:ascii="Google Sans Text" w:cs="Google Sans Text" w:eastAsia="Google Sans Text" w:hAnsi="Google Sans Text"/>
          <w:i w:val="0"/>
          <w:iCs w:val="0"/>
          <w:color w:val="1b1c1d"/>
          <w:sz w:val="24"/>
          <w:szCs w:val="24"/>
          <w:rtl w:val="0"/>
        </w:rPr>
        <w:t xml:space="preserv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AutoGen</w:t>
      </w:r>
      <w:r w:rsidDel="00000000" w:rsidR="00000000" w:rsidRPr="00000000">
        <w:rPr>
          <w:rFonts w:ascii="Google Sans Text" w:cs="Google Sans Text" w:eastAsia="Google Sans Text" w:hAnsi="Google Sans Text"/>
          <w:i w:val="0"/>
          <w:iCs w:val="0"/>
          <w:color w:val="1b1c1d"/>
          <w:sz w:val="24"/>
          <w:szCs w:val="24"/>
          <w:rtl w:val="0"/>
        </w:rPr>
        <w:t xml:space="preserve"> es un candidato natural debido a sus fortalezas inherentes en la generación de código, la ejecución segura y la depuración.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 Sus patrones de conversación dinámicos y de debate se adaptan bien a los bucles de "auto-corrección" y "exploración-razonamiento" descritos en estos sistemas.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b w:val="1"/>
          <w:bCs w:val="1"/>
          <w:i w:val="0"/>
          <w:iCs w:val="0"/>
          <w:color w:val="1b1c1d"/>
          <w:sz w:val="24"/>
          <w:szCs w:val="24"/>
          <w:rtl w:val="0"/>
        </w:rPr>
        <w:t xml:space="preserve">LangGraph</w:t>
      </w:r>
      <w:r w:rsidDel="00000000" w:rsidR="00000000" w:rsidRPr="00000000">
        <w:rPr>
          <w:rFonts w:ascii="Google Sans Text" w:cs="Google Sans Text" w:eastAsia="Google Sans Text" w:hAnsi="Google Sans Text"/>
          <w:i w:val="0"/>
          <w:iCs w:val="0"/>
          <w:color w:val="1b1c1d"/>
          <w:sz w:val="24"/>
          <w:szCs w:val="24"/>
          <w:rtl w:val="0"/>
        </w:rPr>
        <w:t xml:space="preserve"> sería una alternativa robusta para construir pipelines de ML altamente fiables y repetibles, donde la capacidad de establecer puntos de control y manejar errores de forma explícita es una prioridad.</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Beneficios y Riesgos:</w:t>
      </w:r>
    </w:p>
    <w:p w:rsidR="00000000" w:rsidDel="00000000" w:rsidP="00000000" w:rsidRDefault="00000000" w:rsidRPr="00000000" w14:paraId="0000005F">
      <w:pPr>
        <w:numPr>
          <w:ilvl w:val="0"/>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Beneficios:</w:t>
      </w:r>
      <w:r w:rsidDel="00000000" w:rsidR="00000000" w:rsidRPr="00000000">
        <w:rPr>
          <w:rFonts w:ascii="Google Sans Text" w:cs="Google Sans Text" w:eastAsia="Google Sans Text" w:hAnsi="Google Sans Text"/>
          <w:i w:val="0"/>
          <w:iCs w:val="0"/>
          <w:color w:val="1b1c1d"/>
          <w:sz w:val="24"/>
          <w:szCs w:val="24"/>
          <w:rtl w:val="0"/>
        </w:rPr>
        <w:t xml:space="preserve"> Reducción drástica del esfuerzo manual y de la necesidad de experiencia humana en ML. Rendimiento superior demostrado en benchmarks estandarizados.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35</w:t>
      </w:r>
      <w:r w:rsidDel="00000000" w:rsidR="00000000" w:rsidRPr="00000000">
        <w:rPr>
          <w:rFonts w:ascii="Google Sans Text" w:cs="Google Sans Text" w:eastAsia="Google Sans Text" w:hAnsi="Google Sans Text"/>
          <w:i w:val="0"/>
          <w:iCs w:val="0"/>
          <w:color w:val="1b1c1d"/>
          <w:sz w:val="24"/>
          <w:szCs w:val="24"/>
          <w:rtl w:val="0"/>
        </w:rPr>
        <w:t xml:space="preserve"> Aceleración significativa del proceso de descubrimiento de soluciones de ML óptimas, reduciendo los ciclos de experimentación de días a horas.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37</w:t>
      </w:r>
    </w:p>
    <w:p w:rsidR="00000000" w:rsidDel="00000000" w:rsidP="00000000" w:rsidRDefault="00000000" w:rsidRPr="00000000" w14:paraId="00000060">
      <w:pPr>
        <w:numPr>
          <w:ilvl w:val="0"/>
          <w:numId w:val="3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Riesgos:</w:t>
      </w:r>
      <w:r w:rsidDel="00000000" w:rsidR="00000000" w:rsidRPr="00000000">
        <w:rPr>
          <w:rFonts w:ascii="Google Sans Text" w:cs="Google Sans Text" w:eastAsia="Google Sans Text" w:hAnsi="Google Sans Text"/>
          <w:i w:val="0"/>
          <w:iCs w:val="0"/>
          <w:color w:val="1b1c1d"/>
          <w:sz w:val="24"/>
          <w:szCs w:val="24"/>
          <w:rtl w:val="0"/>
        </w:rPr>
        <w:t xml:space="preserve"> Los agentes pueden generar código con errores sutiles o alucinaciones que son difíciles de detectar. El sistema podría sobreajustarse a un benchmark específico y no generalizar bien a problemas del mundo real. La propia complejidad del sistema agéntico puede convertirse en una fuente de errores, requiriendo una "meta-depuración".</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El principal cuello de botella en la generación de código basada en LLM, un componente central del AutoML agéntico, no es la incapacidad de escribir sintaxis correcta, sino la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falta de una auto-corrección robusta y de conciencia del contexto de ejecución</w:t>
      </w:r>
      <w:r w:rsidDel="00000000" w:rsidR="00000000" w:rsidRPr="00000000">
        <w:rPr>
          <w:rFonts w:ascii="Google Sans Text" w:cs="Google Sans Text" w:eastAsia="Google Sans Text" w:hAnsi="Google Sans Text"/>
          <w:i w:val="0"/>
          <w:iCs w:val="0"/>
          <w:color w:val="1b1c1d"/>
          <w:sz w:val="24"/>
          <w:szCs w:val="24"/>
          <w:rtl w:val="0"/>
        </w:rPr>
        <w:t xml:space="preserve">. Los sistemas más exitosos como MLZero y M³Builder abordan esto directamente: MLZero utiliza "memoria semántica y episódica" para evitar el "código alucinado y el conocimiento de APIs obsoleto", mientras que M³Builder tiene un agente dedicado a la "auto-depuración".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35</w:t>
      </w:r>
      <w:r w:rsidDel="00000000" w:rsidR="00000000" w:rsidRPr="00000000">
        <w:rPr>
          <w:rFonts w:ascii="Google Sans Text" w:cs="Google Sans Text" w:eastAsia="Google Sans Text" w:hAnsi="Google Sans Text"/>
          <w:i w:val="0"/>
          <w:iCs w:val="0"/>
          <w:color w:val="1b1c1d"/>
          <w:sz w:val="24"/>
          <w:szCs w:val="24"/>
          <w:rtl w:val="0"/>
        </w:rPr>
        <w:t xml:space="preserve"> Esto demuestra que el problema ha pasado de la simple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1"/>
          <w:iCs w:val="1"/>
          <w:color w:val="1b1c1d"/>
          <w:sz w:val="24"/>
          <w:szCs w:val="24"/>
          <w:rtl w:val="0"/>
        </w:rPr>
        <w:t xml:space="preserve">generación</w:t>
      </w:r>
      <w:r w:rsidDel="00000000" w:rsidR="00000000" w:rsidRPr="00000000">
        <w:rPr>
          <w:rFonts w:ascii="Google Sans Text" w:cs="Google Sans Text" w:eastAsia="Google Sans Text" w:hAnsi="Google Sans Text"/>
          <w:i w:val="0"/>
          <w:iCs w:val="0"/>
          <w:color w:val="1b1c1d"/>
          <w:sz w:val="24"/>
          <w:szCs w:val="24"/>
          <w:rtl w:val="0"/>
        </w:rPr>
        <w:t xml:space="preserve"> a la </w:t>
      </w:r>
      <w:r w:rsidDel="00000000" w:rsidR="00000000" w:rsidRPr="00000000">
        <w:rPr>
          <w:rFonts w:ascii="Google Sans Text" w:cs="Google Sans Text" w:eastAsia="Google Sans Text" w:hAnsi="Google Sans Text"/>
          <w:i w:val="1"/>
          <w:iCs w:val="1"/>
          <w:color w:val="1b1c1d"/>
          <w:sz w:val="24"/>
          <w:szCs w:val="24"/>
          <w:rtl w:val="0"/>
        </w:rPr>
        <w:t xml:space="preserve">validación y el refinamiento iterativo</w:t>
      </w:r>
      <w:r w:rsidDel="00000000" w:rsidR="00000000" w:rsidRPr="00000000">
        <w:rPr>
          <w:rFonts w:ascii="Google Sans Text" w:cs="Google Sans Text" w:eastAsia="Google Sans Text" w:hAnsi="Google Sans Text"/>
          <w:i w:val="0"/>
          <w:iCs w:val="0"/>
          <w:color w:val="1b1c1d"/>
          <w:sz w:val="24"/>
          <w:szCs w:val="24"/>
          <w:rtl w:val="0"/>
        </w:rPr>
        <w:t xml:space="preserve">. La arquitectura de estos sistemas de "IA para IA" está convergiendo hacia una emulación del método científico: formular una hipótesis (generar una solución), realizar un experimento (ejecutar el código) y analizar los resultados (evaluar y depurar). El enfoque de "exploración-razonamiento" de ML-Master es la formalización más clara de este bucle iterativo y basado en la evidencia.</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37</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tl w:val="0"/>
        </w:rPr>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3.4. Operaciones de Datos Automatizadas: Scraping, Ingesta y ETL</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Visión General:</w:t>
      </w:r>
      <w:r w:rsidDel="00000000" w:rsidR="00000000" w:rsidRPr="00000000">
        <w:rPr>
          <w:rFonts w:ascii="Google Sans Text" w:cs="Google Sans Text" w:eastAsia="Google Sans Text" w:hAnsi="Google Sans Text"/>
          <w:i w:val="0"/>
          <w:iCs w:val="0"/>
          <w:color w:val="1b1c1d"/>
          <w:sz w:val="24"/>
          <w:szCs w:val="24"/>
          <w:rtl w:val="0"/>
        </w:rPr>
        <w:t xml:space="preserve"> Los MAS están revolucionando las operaciones de datos (DataOps) al automatizar la tediosa y a menudo frágil tarea de extraer datos de fuentes no estructuradas (como la web) y transformarlos para su ingesta en sistemas estructurados. Estos sistemas van más allá de los scrapers tradicionales al poder razonar sobre la estructura de una página, generar su propio código de extracción y auto-corregirse cuando las fuentes de datos cambian.</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Ejemplos:</w:t>
      </w:r>
    </w:p>
    <w:p w:rsidR="00000000" w:rsidDel="00000000" w:rsidP="00000000" w:rsidRDefault="00000000" w:rsidRPr="00000000" w14:paraId="00000068">
      <w:pPr>
        <w:numPr>
          <w:ilvl w:val="0"/>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AutoData:</w:t>
      </w:r>
      <w:r w:rsidDel="00000000" w:rsidR="00000000" w:rsidRPr="00000000">
        <w:rPr>
          <w:rFonts w:ascii="Google Sans Text" w:cs="Google Sans Text" w:eastAsia="Google Sans Text" w:hAnsi="Google Sans Text"/>
          <w:i w:val="0"/>
          <w:iCs w:val="0"/>
          <w:color w:val="1b1c1d"/>
          <w:sz w:val="24"/>
          <w:szCs w:val="24"/>
          <w:rtl w:val="0"/>
        </w:rPr>
        <w:t xml:space="preserve"> Un sistema multi-agente diseñado para la recopilación de datos web totalmente automática. El usuario solo necesita proporcionar una instrucción en lenguaje natural (ej. "recopila los datos de los papers de la conferencia NeurIPS 2024"), y el sistema genera un conjunto de datos listo para usar. Utiliza una novedosa arquitectura de hipergrafo para la colaboración de agentes y un sistema de caché para reducir costes.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38</w:t>
      </w:r>
    </w:p>
    <w:p w:rsidR="00000000" w:rsidDel="00000000" w:rsidP="00000000" w:rsidRDefault="00000000" w:rsidRPr="00000000" w14:paraId="00000069">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AgentGPT para Web Scraping (Reworkd):</w:t>
      </w:r>
      <w:r w:rsidDel="00000000" w:rsidR="00000000" w:rsidRPr="00000000">
        <w:rPr>
          <w:rFonts w:ascii="Google Sans Text" w:cs="Google Sans Text" w:eastAsia="Google Sans Text" w:hAnsi="Google Sans Text"/>
          <w:i w:val="0"/>
          <w:iCs w:val="0"/>
          <w:color w:val="1b1c1d"/>
          <w:sz w:val="24"/>
          <w:szCs w:val="24"/>
          <w:rtl w:val="0"/>
        </w:rPr>
        <w:t xml:space="preserve"> Una aplicación de GenAI que utiliza un flujo de trabajo agéntico para automatizar la creación de scrapers web. Los agentes de IA generan, prueban e iteran sobre el código de extracción, utilizando la plataforma de streaming de datos Confluent (basada en Kafka) para procesar los datos en tiempo real.</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40</w:t>
      </w:r>
    </w:p>
    <w:p w:rsidR="00000000" w:rsidDel="00000000" w:rsidP="00000000" w:rsidRDefault="00000000" w:rsidRPr="00000000" w14:paraId="0000006A">
      <w:pPr>
        <w:numPr>
          <w:ilvl w:val="0"/>
          <w:numId w:val="3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AutoGen para Flujos JSON en LLMOps:</w:t>
      </w:r>
      <w:r w:rsidDel="00000000" w:rsidR="00000000" w:rsidRPr="00000000">
        <w:rPr>
          <w:rFonts w:ascii="Google Sans Text" w:cs="Google Sans Text" w:eastAsia="Google Sans Text" w:hAnsi="Google Sans Text"/>
          <w:i w:val="0"/>
          <w:iCs w:val="0"/>
          <w:color w:val="1b1c1d"/>
          <w:sz w:val="24"/>
          <w:szCs w:val="24"/>
          <w:rtl w:val="0"/>
        </w:rPr>
        <w:t xml:space="preserve"> Un caso de uso donde los frameworks de AutoGen se utilizan para automatizar la generación de flujos de trabajo JSON, un componente fundamental en los pipelines de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Extracción, Transformación y Carga (ETL)</w:t>
      </w:r>
      <w:r w:rsidDel="00000000" w:rsidR="00000000" w:rsidRPr="00000000">
        <w:rPr>
          <w:rFonts w:ascii="Google Sans Text" w:cs="Google Sans Text" w:eastAsia="Google Sans Text" w:hAnsi="Google Sans Text"/>
          <w:i w:val="0"/>
          <w:iCs w:val="0"/>
          <w:color w:val="1b1c1d"/>
          <w:sz w:val="24"/>
          <w:szCs w:val="24"/>
          <w:rtl w:val="0"/>
        </w:rPr>
        <w:t xml:space="preserve"> y las configuraciones de API. Los agentes pueden generar, validar y refinar los flujos JSON a partir de instrucciones en lenguaje natural.</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41</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Arquitectura de Agentes:</w:t>
      </w:r>
    </w:p>
    <w:p w:rsidR="00000000" w:rsidDel="00000000" w:rsidP="00000000" w:rsidRDefault="00000000" w:rsidRPr="00000000" w14:paraId="0000006C">
      <w:pPr>
        <w:numPr>
          <w:ilvl w:val="0"/>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AutoData:</w:t>
      </w:r>
      <w:r w:rsidDel="00000000" w:rsidR="00000000" w:rsidRPr="00000000">
        <w:rPr>
          <w:rFonts w:ascii="Google Sans Text" w:cs="Google Sans Text" w:eastAsia="Google Sans Text" w:hAnsi="Google Sans Text"/>
          <w:i w:val="0"/>
          <w:iCs w:val="0"/>
          <w:color w:val="1b1c1d"/>
          <w:sz w:val="24"/>
          <w:szCs w:val="24"/>
          <w:rtl w:val="0"/>
        </w:rPr>
        <w:t xml:space="preserve"> Orquesta dos equipos de agentes bajo un Manager central. El Research Squad (equipo de investigación) incluye un Plan Agent, Web Agent, Tool Agent y Blueprint Agent que colaboran para analizar la web y diseñar un plan de desarrollo. El Development Squad (equipo de desarrollo) incluye un Engineering Agent, Test Agent y Validation Agent que escriben, ejecutan y validan el código de scraping. La comunicación se gestiona a través de un Oriented HyperGraph Cache System (OHCache) para compartir información de manera eficiente y reducir las llamadas redundantes a la API.</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38</w:t>
      </w:r>
    </w:p>
    <w:p w:rsidR="00000000" w:rsidDel="00000000" w:rsidP="00000000" w:rsidRDefault="00000000" w:rsidRPr="00000000" w14:paraId="0000006D">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AgentGPT (Reworkd):</w:t>
      </w:r>
      <w:r w:rsidDel="00000000" w:rsidR="00000000" w:rsidRPr="00000000">
        <w:rPr>
          <w:rFonts w:ascii="Google Sans Text" w:cs="Google Sans Text" w:eastAsia="Google Sans Text" w:hAnsi="Google Sans Text"/>
          <w:i w:val="0"/>
          <w:iCs w:val="0"/>
          <w:color w:val="1b1c1d"/>
          <w:sz w:val="24"/>
          <w:szCs w:val="24"/>
          <w:rtl w:val="0"/>
        </w:rPr>
        <w:t xml:space="preserve"> Un flujo de trabajo secuencial. 1) Un agente de Renderizado y Parseo convierte la página web en una versión de texto 2D. 2) Un agente de Generación de Código (usando GPT-4) escribe el código de scraping. 3) Un agente de Testeo y Validación ejecuta el código, y si falla, lo devuelve al generador para su revisión.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40</w:t>
      </w:r>
    </w:p>
    <w:p w:rsidR="00000000" w:rsidDel="00000000" w:rsidP="00000000" w:rsidRDefault="00000000" w:rsidRPr="00000000" w14:paraId="0000006E">
      <w:pPr>
        <w:numPr>
          <w:ilvl w:val="0"/>
          <w:numId w:val="3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Framework Idóneo:</w:t>
      </w:r>
      <w:r w:rsidDel="00000000" w:rsidR="00000000" w:rsidRPr="00000000">
        <w:rPr>
          <w:rFonts w:ascii="Google Sans Text" w:cs="Google Sans Text" w:eastAsia="Google Sans Text" w:hAnsi="Google Sans Text"/>
          <w:i w:val="0"/>
          <w:iCs w:val="0"/>
          <w:color w:val="1b1c1d"/>
          <w:sz w:val="24"/>
          <w:szCs w:val="24"/>
          <w:rtl w:val="0"/>
        </w:rPr>
        <w:t xml:space="preserve"> Para la generación de scrapers complejos y auto-correctivos como AutoData,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AutoGen</w:t>
      </w:r>
      <w:r w:rsidDel="00000000" w:rsidR="00000000" w:rsidRPr="00000000">
        <w:rPr>
          <w:rFonts w:ascii="Google Sans Text" w:cs="Google Sans Text" w:eastAsia="Google Sans Text" w:hAnsi="Google Sans Text"/>
          <w:i w:val="0"/>
          <w:iCs w:val="0"/>
          <w:color w:val="1b1c1d"/>
          <w:sz w:val="24"/>
          <w:szCs w:val="24"/>
          <w:rtl w:val="0"/>
        </w:rPr>
        <w:t xml:space="preserve"> es ideal por su fortaleza en la generación y depuración de código colaborativa. Para flujos de trabajo de ETL más estructurados y predecibles, como la generación de flujos JSON,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LangGraph</w:t>
      </w:r>
      <w:r w:rsidDel="00000000" w:rsidR="00000000" w:rsidRPr="00000000">
        <w:rPr>
          <w:rFonts w:ascii="Google Sans Text" w:cs="Google Sans Text" w:eastAsia="Google Sans Text" w:hAnsi="Google Sans Text"/>
          <w:i w:val="0"/>
          <w:iCs w:val="0"/>
          <w:color w:val="1b1c1d"/>
          <w:sz w:val="24"/>
          <w:szCs w:val="24"/>
          <w:rtl w:val="0"/>
        </w:rPr>
        <w:t xml:space="preserve"> ofrece la robustez y el control explícito necesarios para un entorno de producción, permitiendo definir claramente los pasos de validación y transformación en el grafo.</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b w:val="1"/>
          <w:bCs w:val="1"/>
          <w:i w:val="0"/>
          <w:iCs w:val="0"/>
          <w:color w:val="1b1c1d"/>
          <w:sz w:val="24"/>
          <w:szCs w:val="24"/>
          <w:rtl w:val="0"/>
        </w:rPr>
        <w:t xml:space="preserve">CrewAI</w:t>
      </w:r>
      <w:r w:rsidDel="00000000" w:rsidR="00000000" w:rsidRPr="00000000">
        <w:rPr>
          <w:rFonts w:ascii="Google Sans Text" w:cs="Google Sans Text" w:eastAsia="Google Sans Text" w:hAnsi="Google Sans Text"/>
          <w:i w:val="0"/>
          <w:iCs w:val="0"/>
          <w:color w:val="1b1c1d"/>
          <w:sz w:val="24"/>
          <w:szCs w:val="24"/>
          <w:rtl w:val="0"/>
        </w:rPr>
        <w:t xml:space="preserve"> también es una opción viable para pipelines de datos más simples con roles bien definidos (Extractor, Limpiador, Cargador).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Beneficios y Riesgos:</w:t>
      </w:r>
    </w:p>
    <w:p w:rsidR="00000000" w:rsidDel="00000000" w:rsidP="00000000" w:rsidRDefault="00000000" w:rsidRPr="00000000" w14:paraId="00000070">
      <w:pPr>
        <w:numPr>
          <w:ilvl w:val="0"/>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Beneficios:</w:t>
      </w:r>
      <w:r w:rsidDel="00000000" w:rsidR="00000000" w:rsidRPr="00000000">
        <w:rPr>
          <w:rFonts w:ascii="Google Sans Text" w:cs="Google Sans Text" w:eastAsia="Google Sans Text" w:hAnsi="Google Sans Text"/>
          <w:i w:val="0"/>
          <w:iCs w:val="0"/>
          <w:color w:val="1b1c1d"/>
          <w:sz w:val="24"/>
          <w:szCs w:val="24"/>
          <w:rtl w:val="0"/>
        </w:rPr>
        <w:t xml:space="preserve"> Automatización completa de la recopilación de datos web, reduciendo semanas de trabajo manual a minutos.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40</w:t>
      </w:r>
      <w:r w:rsidDel="00000000" w:rsidR="00000000" w:rsidRPr="00000000">
        <w:rPr>
          <w:rFonts w:ascii="Google Sans Text" w:cs="Google Sans Text" w:eastAsia="Google Sans Text" w:hAnsi="Google Sans Text"/>
          <w:i w:val="0"/>
          <w:iCs w:val="0"/>
          <w:color w:val="1b1c1d"/>
          <w:sz w:val="24"/>
          <w:szCs w:val="24"/>
          <w:rtl w:val="0"/>
        </w:rPr>
        <w:t xml:space="preserve"> Mayor robustez y adaptabilidad; los agentes pueden reescribir los scrapers cuando cambia el diseño de un sitio web. Reducción significativa de los costes de tokens de LLM mediante sistemas de caché inteligentes como OHCache.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38</w:t>
      </w:r>
    </w:p>
    <w:p w:rsidR="00000000" w:rsidDel="00000000" w:rsidP="00000000" w:rsidRDefault="00000000" w:rsidRPr="00000000" w14:paraId="00000071">
      <w:pPr>
        <w:numPr>
          <w:ilvl w:val="0"/>
          <w:numId w:val="3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Riesgos:</w:t>
      </w:r>
      <w:r w:rsidDel="00000000" w:rsidR="00000000" w:rsidRPr="00000000">
        <w:rPr>
          <w:rFonts w:ascii="Google Sans Text" w:cs="Google Sans Text" w:eastAsia="Google Sans Text" w:hAnsi="Google Sans Text"/>
          <w:i w:val="0"/>
          <w:iCs w:val="0"/>
          <w:color w:val="1b1c1d"/>
          <w:sz w:val="24"/>
          <w:szCs w:val="24"/>
          <w:rtl w:val="0"/>
        </w:rPr>
        <w:t xml:space="preserve"> Los agentes pueden tener dificultades con sitios web complejos que utilizan mucho JavaScript del lado del cliente, requieren inicio de sesión o presentan CAPTCHAs.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39</w:t>
      </w:r>
      <w:r w:rsidDel="00000000" w:rsidR="00000000" w:rsidRPr="00000000">
        <w:rPr>
          <w:rFonts w:ascii="Google Sans Text" w:cs="Google Sans Text" w:eastAsia="Google Sans Text" w:hAnsi="Google Sans Text"/>
          <w:i w:val="0"/>
          <w:iCs w:val="0"/>
          <w:color w:val="1b1c1d"/>
          <w:sz w:val="24"/>
          <w:szCs w:val="24"/>
          <w:rtl w:val="0"/>
        </w:rPr>
        <w:t xml:space="preserve"> Existen consideraciones legales y éticas sobre el scraping de datos, incluyendo derechos de autor y privacidad (PII).</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39</w:t>
      </w:r>
      <w:r w:rsidDel="00000000" w:rsidR="00000000" w:rsidRPr="00000000">
        <w:rPr>
          <w:rFonts w:ascii="Google Sans Text" w:cs="Google Sans Text" w:eastAsia="Google Sans Text" w:hAnsi="Google Sans Text"/>
          <w:i w:val="0"/>
          <w:iCs w:val="0"/>
          <w:color w:val="1b1c1d"/>
          <w:sz w:val="24"/>
          <w:szCs w:val="24"/>
          <w:rtl w:val="0"/>
        </w:rPr>
        <w:t xml:space="preserve"> La calidad de los datos extraídos depende de la capacidad del LLM para comprender correctamente la estructura semántica de la página.</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3.5. Inteligencia de Marketing y Automatización de Campañas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Visión General:</w:t>
      </w:r>
      <w:r w:rsidDel="00000000" w:rsidR="00000000" w:rsidRPr="00000000">
        <w:rPr>
          <w:rFonts w:ascii="Google Sans Text" w:cs="Google Sans Text" w:eastAsia="Google Sans Text" w:hAnsi="Google Sans Text"/>
          <w:i w:val="0"/>
          <w:iCs w:val="0"/>
          <w:color w:val="1b1c1d"/>
          <w:sz w:val="24"/>
          <w:szCs w:val="24"/>
          <w:rtl w:val="0"/>
        </w:rPr>
        <w:t xml:space="preserve"> Los MAS están siendo aplicados para orquestar campañas de marketing de principio a fin. Esto incluye la investigación de mercado, la segmentación de audiencias, la generación de contenido multicanal (texto, imágenes), el despliegue de la campaña y el análisis de su rendimiento en tiempo real. El objetivo es crear un "equipo de marketing autónomo" que pueda planificar, ejecutar y optimizar estrategias con una supervisión humana mínima.</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Ejemplos:</w:t>
      </w:r>
    </w:p>
    <w:p w:rsidR="00000000" w:rsidDel="00000000" w:rsidP="00000000" w:rsidRDefault="00000000" w:rsidRPr="00000000" w14:paraId="00000077">
      <w:pPr>
        <w:numPr>
          <w:ilvl w:val="0"/>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Content Intelligence Network (Tredrea):</w:t>
      </w:r>
      <w:r w:rsidDel="00000000" w:rsidR="00000000" w:rsidRPr="00000000">
        <w:rPr>
          <w:rFonts w:ascii="Google Sans Text" w:cs="Google Sans Text" w:eastAsia="Google Sans Text" w:hAnsi="Google Sans Text"/>
          <w:i w:val="0"/>
          <w:iCs w:val="0"/>
          <w:color w:val="1b1c1d"/>
          <w:sz w:val="24"/>
          <w:szCs w:val="24"/>
          <w:rtl w:val="0"/>
        </w:rPr>
        <w:t xml:space="preserve"> Un sistema que despliega tres agentes de IA especializados: un Agente Estratega de Contenido que analiza tendencias de la industria, un Agente de Personalización que segmenta a los visitantes del sitio web y adapta los mensajes, y un Agente de Optimización del Rendimiento que refina continuamente las campañas basándose en métricas de engagement en tiempo real.</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44</w:t>
      </w:r>
    </w:p>
    <w:p w:rsidR="00000000" w:rsidDel="00000000" w:rsidP="00000000" w:rsidRDefault="00000000" w:rsidRPr="00000000" w14:paraId="00000078">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CrewAI para Segmentación de Clientes:</w:t>
      </w:r>
      <w:r w:rsidDel="00000000" w:rsidR="00000000" w:rsidRPr="00000000">
        <w:rPr>
          <w:rFonts w:ascii="Google Sans Text" w:cs="Google Sans Text" w:eastAsia="Google Sans Text" w:hAnsi="Google Sans Text"/>
          <w:i w:val="0"/>
          <w:iCs w:val="0"/>
          <w:color w:val="1b1c1d"/>
          <w:sz w:val="24"/>
          <w:szCs w:val="24"/>
          <w:rtl w:val="0"/>
        </w:rPr>
        <w:t xml:space="preserve"> CrewAI se promociona explícitamente para este caso de uso, donde los agentes analizan datos de comportamiento, demográficos y transaccionales para crear grupos de audiencia precisos y potenciar estrategias de marketing y ventas más dirigidas.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22</w:t>
      </w:r>
    </w:p>
    <w:p w:rsidR="00000000" w:rsidDel="00000000" w:rsidP="00000000" w:rsidRDefault="00000000" w:rsidRPr="00000000" w14:paraId="00000079">
      <w:pPr>
        <w:numPr>
          <w:ilvl w:val="0"/>
          <w:numId w:val="3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AutoGen para Investigación de Mercado:</w:t>
      </w:r>
      <w:r w:rsidDel="00000000" w:rsidR="00000000" w:rsidRPr="00000000">
        <w:rPr>
          <w:rFonts w:ascii="Google Sans Text" w:cs="Google Sans Text" w:eastAsia="Google Sans Text" w:hAnsi="Google Sans Text"/>
          <w:i w:val="0"/>
          <w:iCs w:val="0"/>
          <w:color w:val="1b1c1d"/>
          <w:sz w:val="24"/>
          <w:szCs w:val="24"/>
          <w:rtl w:val="0"/>
        </w:rPr>
        <w:t xml:space="preserve"> AutoGen Studio, la interfaz de bajo código de AutoGen, se cita como una herramienta utilizada para crear aplicaciones de investigación de mercado, permitiendo a los usuarios prototipar y probar rápidamente flujos de trabajo de agentes.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46</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Arquitectura de Agentes:</w:t>
      </w:r>
    </w:p>
    <w:p w:rsidR="00000000" w:rsidDel="00000000" w:rsidP="00000000" w:rsidRDefault="00000000" w:rsidRPr="00000000" w14:paraId="0000007B">
      <w:pPr>
        <w:numPr>
          <w:ilvl w:val="0"/>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La arquitectura típica es un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equipo colaborativo</w:t>
      </w:r>
      <w:r w:rsidDel="00000000" w:rsidR="00000000" w:rsidRPr="00000000">
        <w:rPr>
          <w:rFonts w:ascii="Google Sans Text" w:cs="Google Sans Text" w:eastAsia="Google Sans Text" w:hAnsi="Google Sans Text"/>
          <w:i w:val="0"/>
          <w:iCs w:val="0"/>
          <w:color w:val="1b1c1d"/>
          <w:sz w:val="24"/>
          <w:szCs w:val="24"/>
          <w:rtl w:val="0"/>
        </w:rPr>
        <w:t xml:space="preserve">, a menudo con una estructura jerárquica o secuencial. Un Agente Estratega o Manager define el objetivo de la campaña. Luego, agentes especializados como Investigador de Mercado, Analista de Datos, Copywriter, Diseñador Gráfico y Analista de Rendimiento ejecutan sus tareas específicas. La comunicación se basa en el traspaso de artefactos: el investigador entrega un informe de mercado al estratega, el estratega entrega un brief al copywriter y al diseñador, y el analista de rendimiento proporciona datos para que el estratega optimice la campaña.</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44</w:t>
      </w:r>
    </w:p>
    <w:p w:rsidR="00000000" w:rsidDel="00000000" w:rsidP="00000000" w:rsidRDefault="00000000" w:rsidRPr="00000000" w14:paraId="0000007C">
      <w:pPr>
        <w:numPr>
          <w:ilvl w:val="0"/>
          <w:numId w:val="3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Framework Idóneo:</w:t>
      </w:r>
      <w:r w:rsidDel="00000000" w:rsidR="00000000" w:rsidRPr="00000000">
        <w:rPr>
          <w:rFonts w:ascii="Google Sans Text" w:cs="Google Sans Text" w:eastAsia="Google Sans Text" w:hAnsi="Google Sans Text"/>
          <w:i w:val="0"/>
          <w:iCs w:val="0"/>
          <w:color w:val="1b1c1d"/>
          <w:sz w:val="24"/>
          <w:szCs w:val="24"/>
          <w:rtl w:val="0"/>
        </w:rPr>
        <w:t xml:space="preserv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CrewAI</w:t>
      </w:r>
      <w:r w:rsidDel="00000000" w:rsidR="00000000" w:rsidRPr="00000000">
        <w:rPr>
          <w:rFonts w:ascii="Google Sans Text" w:cs="Google Sans Text" w:eastAsia="Google Sans Text" w:hAnsi="Google Sans Text"/>
          <w:i w:val="0"/>
          <w:iCs w:val="0"/>
          <w:color w:val="1b1c1d"/>
          <w:sz w:val="24"/>
          <w:szCs w:val="24"/>
          <w:rtl w:val="0"/>
        </w:rPr>
        <w:t xml:space="preserve"> es el framework más natural para este dominio. Su paradigma basado en roles y procesos se alinea perfectamente con la estructura de un equipo de marketing. Es fácil definir un Agente de Contenido, un Agente de Estrategia y un Agente de Análisis y orquestarlos en un proceso secuencial o jerárquico.</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b w:val="1"/>
          <w:bCs w:val="1"/>
          <w:i w:val="0"/>
          <w:iCs w:val="0"/>
          <w:color w:val="1b1c1d"/>
          <w:sz w:val="24"/>
          <w:szCs w:val="24"/>
          <w:rtl w:val="0"/>
        </w:rPr>
        <w:t xml:space="preserve">LangGraph</w:t>
      </w:r>
      <w:r w:rsidDel="00000000" w:rsidR="00000000" w:rsidRPr="00000000">
        <w:rPr>
          <w:rFonts w:ascii="Google Sans Text" w:cs="Google Sans Text" w:eastAsia="Google Sans Text" w:hAnsi="Google Sans Text"/>
          <w:i w:val="0"/>
          <w:iCs w:val="0"/>
          <w:color w:val="1b1c1d"/>
          <w:sz w:val="24"/>
          <w:szCs w:val="24"/>
          <w:rtl w:val="0"/>
        </w:rPr>
        <w:t xml:space="preserve"> podría usarse para flujos de trabajo de optimización de campañas más complejos que requieran bucles de retroalimentación y A/B testing continuo, donde el grafo puede modelar el ciclo de "desplegar-medir-aprender".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48</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Beneficios y Riesgos:</w:t>
      </w:r>
    </w:p>
    <w:p w:rsidR="00000000" w:rsidDel="00000000" w:rsidP="00000000" w:rsidRDefault="00000000" w:rsidRPr="00000000" w14:paraId="0000007E">
      <w:pPr>
        <w:numPr>
          <w:ilvl w:val="0"/>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Beneficios:</w:t>
      </w:r>
      <w:r w:rsidDel="00000000" w:rsidR="00000000" w:rsidRPr="00000000">
        <w:rPr>
          <w:rFonts w:ascii="Google Sans Text" w:cs="Google Sans Text" w:eastAsia="Google Sans Text" w:hAnsi="Google Sans Text"/>
          <w:i w:val="0"/>
          <w:iCs w:val="0"/>
          <w:color w:val="1b1c1d"/>
          <w:sz w:val="24"/>
          <w:szCs w:val="24"/>
          <w:rtl w:val="0"/>
        </w:rPr>
        <w:t xml:space="preserve"> Escalabilidad masiva en la producción de contenido personalizado para múltiples segmentos de audiencia.</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44</w:t>
      </w:r>
      <w:r w:rsidDel="00000000" w:rsidR="00000000" w:rsidRPr="00000000">
        <w:rPr>
          <w:rFonts w:ascii="Google Sans Text" w:cs="Google Sans Text" w:eastAsia="Google Sans Text" w:hAnsi="Google Sans Text"/>
          <w:i w:val="0"/>
          <w:iCs w:val="0"/>
          <w:color w:val="1b1c1d"/>
          <w:sz w:val="24"/>
          <w:szCs w:val="24"/>
          <w:rtl w:val="0"/>
        </w:rPr>
        <w:t xml:space="preserve"> Capacidad para reaccionar y optimizar campañas en tiempo real basándose en datos de rendimiento, en lugar de esperar a revisiones manuales. Liberación del personal de marketing humano de tareas operativas para que puedan centrarse en la estrategia de alto nivel y la creatividad.</w:t>
      </w:r>
    </w:p>
    <w:p w:rsidR="00000000" w:rsidDel="00000000" w:rsidP="00000000" w:rsidRDefault="00000000" w:rsidRPr="00000000" w14:paraId="0000007F">
      <w:pPr>
        <w:numPr>
          <w:ilvl w:val="0"/>
          <w:numId w:val="3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Riesgos:</w:t>
      </w:r>
      <w:r w:rsidDel="00000000" w:rsidR="00000000" w:rsidRPr="00000000">
        <w:rPr>
          <w:rFonts w:ascii="Google Sans Text" w:cs="Google Sans Text" w:eastAsia="Google Sans Text" w:hAnsi="Google Sans Text"/>
          <w:i w:val="0"/>
          <w:iCs w:val="0"/>
          <w:color w:val="1b1c1d"/>
          <w:sz w:val="24"/>
          <w:szCs w:val="24"/>
          <w:rtl w:val="0"/>
        </w:rPr>
        <w:t xml:space="preserve"> El contenido generado por IA puede carecer de la creatividad, el matiz o la voz de marca auténtica de un humano, requiriendo supervisión.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49</w:t>
      </w:r>
      <w:r w:rsidDel="00000000" w:rsidR="00000000" w:rsidRPr="00000000">
        <w:rPr>
          <w:rFonts w:ascii="Google Sans Text" w:cs="Google Sans Text" w:eastAsia="Google Sans Text" w:hAnsi="Google Sans Text"/>
          <w:i w:val="0"/>
          <w:iCs w:val="0"/>
          <w:color w:val="1b1c1d"/>
          <w:sz w:val="24"/>
          <w:szCs w:val="24"/>
          <w:rtl w:val="0"/>
        </w:rPr>
        <w:t xml:space="preserve"> Riesgo de que los agentes creen campañas que no estén alineadas con la estrategia general de la marca o que sean "tonalmente sordas" a eventos actuales. Dependencia de la calidad de los datos de entrada; una segmentación de clientes deficiente conducirá a campañas mal dirigidas.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3.6. Análisis Geopolítico y de Tendencias Sociales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Visión General:</w:t>
      </w:r>
      <w:r w:rsidDel="00000000" w:rsidR="00000000" w:rsidRPr="00000000">
        <w:rPr>
          <w:rFonts w:ascii="Google Sans Text" w:cs="Google Sans Text" w:eastAsia="Google Sans Text" w:hAnsi="Google Sans Text"/>
          <w:i w:val="0"/>
          <w:iCs w:val="0"/>
          <w:color w:val="1b1c1d"/>
          <w:sz w:val="24"/>
          <w:szCs w:val="24"/>
          <w:rtl w:val="0"/>
        </w:rPr>
        <w:t xml:space="preserve"> Este dominio aprovecha los MAS para realizar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Inteligencia de Fuentes Abiertas (OSINT)</w:t>
      </w:r>
      <w:r w:rsidDel="00000000" w:rsidR="00000000" w:rsidRPr="00000000">
        <w:rPr>
          <w:rFonts w:ascii="Google Sans Text" w:cs="Google Sans Text" w:eastAsia="Google Sans Text" w:hAnsi="Google Sans Text"/>
          <w:i w:val="0"/>
          <w:iCs w:val="0"/>
          <w:color w:val="1b1c1d"/>
          <w:sz w:val="24"/>
          <w:szCs w:val="24"/>
          <w:rtl w:val="0"/>
        </w:rPr>
        <w:t xml:space="preserve"> a gran escala. Los equipos de agentes pueden monitorizar continuamente fuentes de noticias globales, redes sociales, foros y blogs para detectar tendencias emergentes, analizar el sentimiento público, identificar campañas de desinformación y generar informes de inteligencia para analistas gubernamentales o corporativos.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Ejemplos:</w:t>
      </w:r>
    </w:p>
    <w:p w:rsidR="00000000" w:rsidDel="00000000" w:rsidP="00000000" w:rsidRDefault="00000000" w:rsidRPr="00000000" w14:paraId="00000085">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Aunque los ejemplos de producción en este dominio son a menudo clasificados, la arquitectura se puede inferir de los casos de uso de análisis de datos y noticias. Un sistema de este tipo se construiría para procesar y sintetizar vastas cantidades de texto no estructurado y datos de redes sociales.</w:t>
      </w:r>
    </w:p>
    <w:p w:rsidR="00000000" w:rsidDel="00000000" w:rsidP="00000000" w:rsidRDefault="00000000" w:rsidRPr="00000000" w14:paraId="00000086">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LangGraph para Análisis de Redes Sociales:</w:t>
      </w:r>
      <w:r w:rsidDel="00000000" w:rsidR="00000000" w:rsidRPr="00000000">
        <w:rPr>
          <w:rFonts w:ascii="Google Sans Text" w:cs="Google Sans Text" w:eastAsia="Google Sans Text" w:hAnsi="Google Sans Text"/>
          <w:i w:val="0"/>
          <w:iCs w:val="0"/>
          <w:color w:val="1b1c1d"/>
          <w:sz w:val="24"/>
          <w:szCs w:val="24"/>
          <w:rtl w:val="0"/>
        </w:rPr>
        <w:t xml:space="preserve"> LangGraph es adecuado para analizar las complejas redes de interacciones en las redes sociales. Puede ingerir datos de interacciones, enriquecerlos semánticamente con LLMs para entender el contexto, y luego permitir consultas en lenguaje natural como "¿Quiénes son los principales influencers en la conversación sobre el tema X?" o "Visualiza la difusión de esta narrativa".</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42</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Arquitectura de Agentes:</w:t>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Una arquitectura de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pipeline de inteligencia</w:t>
      </w:r>
      <w:r w:rsidDel="00000000" w:rsidR="00000000" w:rsidRPr="00000000">
        <w:rPr>
          <w:rFonts w:ascii="Google Sans Text" w:cs="Google Sans Text" w:eastAsia="Google Sans Text" w:hAnsi="Google Sans Text"/>
          <w:i w:val="0"/>
          <w:iCs w:val="0"/>
          <w:color w:val="1b1c1d"/>
          <w:sz w:val="24"/>
          <w:szCs w:val="24"/>
          <w:rtl w:val="0"/>
        </w:rPr>
        <w:t xml:space="preserve"> es la más probable.</w:t>
      </w:r>
    </w:p>
    <w:p w:rsidR="00000000" w:rsidDel="00000000" w:rsidP="00000000" w:rsidRDefault="00000000" w:rsidRPr="00000000" w14:paraId="00000089">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Agentes Recolectores: Un enjambre de agentes especializados que monitorizan y extraen datos de fuentes específicas (Twitter/X, Reddit, agencias de noticias, blogs, etc.) utilizando herramientas de scraping y APIs.</w:t>
      </w:r>
    </w:p>
    <w:p w:rsidR="00000000" w:rsidDel="00000000" w:rsidP="00000000" w:rsidRDefault="00000000" w:rsidRPr="00000000" w14:paraId="0000008A">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Agentes de Procesamiento: Filtran, limpian y traducen los datos brutos.</w:t>
      </w:r>
    </w:p>
    <w:p w:rsidR="00000000" w:rsidDel="00000000" w:rsidP="00000000" w:rsidRDefault="00000000" w:rsidRPr="00000000" w14:paraId="0000008B">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Agentes Analíticos: Utilizan técnicas de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Procesamiento del Lenguaje Natural (NLP)</w:t>
      </w:r>
      <w:r w:rsidDel="00000000" w:rsidR="00000000" w:rsidRPr="00000000">
        <w:rPr>
          <w:rFonts w:ascii="Google Sans Text" w:cs="Google Sans Text" w:eastAsia="Google Sans Text" w:hAnsi="Google Sans Text"/>
          <w:i w:val="0"/>
          <w:iCs w:val="0"/>
          <w:color w:val="1b1c1d"/>
          <w:sz w:val="24"/>
          <w:szCs w:val="24"/>
          <w:rtl w:val="0"/>
        </w:rPr>
        <w:t xml:space="preserve"> para realizar análisis de sentimiento, detección de temas, reconocimiento de entidades y análisis de redes. Un Agente de Detección de Desinformación podría buscar patrones de comportamiento no auténtico.</w:t>
      </w:r>
    </w:p>
    <w:p w:rsidR="00000000" w:rsidDel="00000000" w:rsidP="00000000" w:rsidRDefault="00000000" w:rsidRPr="00000000" w14:paraId="0000008C">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Agente Sintetizador/Reportero: Agrega los hallazgos de los agentes analíticos en un informe de inteligencia coherente, destacando las tendencias clave, las anomalías y las conclusiones.</w:t>
      </w:r>
    </w:p>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Framework Idóneo:</w:t>
      </w:r>
      <w:r w:rsidDel="00000000" w:rsidR="00000000" w:rsidRPr="00000000">
        <w:rPr>
          <w:rFonts w:ascii="Google Sans Text" w:cs="Google Sans Text" w:eastAsia="Google Sans Text" w:hAnsi="Google Sans Text"/>
          <w:i w:val="0"/>
          <w:iCs w:val="0"/>
          <w:color w:val="1b1c1d"/>
          <w:sz w:val="24"/>
          <w:szCs w:val="24"/>
          <w:rtl w:val="0"/>
        </w:rPr>
        <w:t xml:space="preserve"> Una combinación de frameworks podría ser óptima.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LangGraph</w:t>
      </w:r>
      <w:r w:rsidDel="00000000" w:rsidR="00000000" w:rsidRPr="00000000">
        <w:rPr>
          <w:rFonts w:ascii="Google Sans Text" w:cs="Google Sans Text" w:eastAsia="Google Sans Text" w:hAnsi="Google Sans Text"/>
          <w:i w:val="0"/>
          <w:iCs w:val="0"/>
          <w:color w:val="1b1c1d"/>
          <w:sz w:val="24"/>
          <w:szCs w:val="24"/>
          <w:rtl w:val="0"/>
        </w:rPr>
        <w:t xml:space="preserve"> es ideal para la parte de análisis de redes, donde las relaciones cíclicas y las estructuras de grafo son fundamentales.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b w:val="1"/>
          <w:bCs w:val="1"/>
          <w:i w:val="0"/>
          <w:iCs w:val="0"/>
          <w:color w:val="1b1c1d"/>
          <w:sz w:val="24"/>
          <w:szCs w:val="24"/>
          <w:rtl w:val="0"/>
        </w:rPr>
        <w:t xml:space="preserve">CrewAI</w:t>
      </w:r>
      <w:r w:rsidDel="00000000" w:rsidR="00000000" w:rsidRPr="00000000">
        <w:rPr>
          <w:rFonts w:ascii="Google Sans Text" w:cs="Google Sans Text" w:eastAsia="Google Sans Text" w:hAnsi="Google Sans Text"/>
          <w:i w:val="0"/>
          <w:iCs w:val="0"/>
          <w:color w:val="1b1c1d"/>
          <w:sz w:val="24"/>
          <w:szCs w:val="24"/>
          <w:rtl w:val="0"/>
        </w:rPr>
        <w:t xml:space="preserve"> podría orquestar el pipeline general, asignando roles claros a los agentes recolectores, procesadores y reporteros en un flujo de trabajo jerárquico.</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Beneficios y Riesgos:</w:t>
      </w:r>
    </w:p>
    <w:p w:rsidR="00000000" w:rsidDel="00000000" w:rsidP="00000000" w:rsidRDefault="00000000" w:rsidRPr="00000000" w14:paraId="0000008F">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Beneficios:</w:t>
      </w:r>
      <w:r w:rsidDel="00000000" w:rsidR="00000000" w:rsidRPr="00000000">
        <w:rPr>
          <w:rFonts w:ascii="Google Sans Text" w:cs="Google Sans Text" w:eastAsia="Google Sans Text" w:hAnsi="Google Sans Text"/>
          <w:i w:val="0"/>
          <w:iCs w:val="0"/>
          <w:color w:val="1b1c1d"/>
          <w:sz w:val="24"/>
          <w:szCs w:val="24"/>
          <w:rtl w:val="0"/>
        </w:rPr>
        <w:t xml:space="preserve"> Capacidad de procesar volúmenes de información que exceden con creces las capacidades humanas, permitiendo la detección de señales débiles y tendencias emergentes en tiempo casi real. Monitorización continua 24/7 de la esfera informativa global.</w:t>
      </w:r>
    </w:p>
    <w:p w:rsidR="00000000" w:rsidDel="00000000" w:rsidP="00000000" w:rsidRDefault="00000000" w:rsidRPr="00000000" w14:paraId="00000090">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Riesgos:</w:t>
      </w:r>
      <w:r w:rsidDel="00000000" w:rsidR="00000000" w:rsidRPr="00000000">
        <w:rPr>
          <w:rFonts w:ascii="Google Sans Text" w:cs="Google Sans Text" w:eastAsia="Google Sans Text" w:hAnsi="Google Sans Text"/>
          <w:i w:val="0"/>
          <w:iCs w:val="0"/>
          <w:color w:val="1b1c1d"/>
          <w:sz w:val="24"/>
          <w:szCs w:val="24"/>
          <w:rtl w:val="0"/>
        </w:rPr>
        <w:t xml:space="preserve"> Riesgo extremadamente alto de sesgo y alucinación. Los LLMs pueden malinterpretar el sarcasmo, el contexto cultural o el argot, llevando a análisis de sentimiento incorrectos. Los agentes podrían amplificar involuntariamente la desinformación si no están equipados con herramientas de verificación de hechos robustas. El sistema podría ser explotado por adversarios que entiendan cómo "envenenar" los datos de entrada para manipular las conclusiones del análisis.</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3.7. Analítica del Mercado Inmobiliario (Real Estate)</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Visión General:</w:t>
      </w:r>
      <w:r w:rsidDel="00000000" w:rsidR="00000000" w:rsidRPr="00000000">
        <w:rPr>
          <w:rFonts w:ascii="Google Sans Text" w:cs="Google Sans Text" w:eastAsia="Google Sans Text" w:hAnsi="Google Sans Text"/>
          <w:i w:val="0"/>
          <w:iCs w:val="0"/>
          <w:color w:val="1b1c1d"/>
          <w:sz w:val="24"/>
          <w:szCs w:val="24"/>
          <w:rtl w:val="0"/>
        </w:rPr>
        <w:t xml:space="preserve"> Aunque no se encontraron papers o repositorios específicos de un sistema de "Real Estate MAS" en producción, es posible sintetizar un caso de uso robusto y altamente plausible combinando las capacidades demostradas en otros dominios. Un MAS para el sector inmobiliario podría automatizar el proceso de investigación y evaluación de inversiones, actuando como un analista de adquisiciones autónomo.</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Ejemplo Sintetizado:</w:t>
      </w:r>
    </w:p>
    <w:p w:rsidR="00000000" w:rsidDel="00000000" w:rsidP="00000000" w:rsidRDefault="00000000" w:rsidRPr="00000000" w14:paraId="00000096">
      <w:pPr>
        <w:numPr>
          <w:ilvl w:val="0"/>
          <w:numId w:val="6"/>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"PropIntel-Agent":</w:t>
      </w:r>
      <w:r w:rsidDel="00000000" w:rsidR="00000000" w:rsidRPr="00000000">
        <w:rPr>
          <w:rFonts w:ascii="Google Sans Text" w:cs="Google Sans Text" w:eastAsia="Google Sans Text" w:hAnsi="Google Sans Text"/>
          <w:i w:val="0"/>
          <w:iCs w:val="0"/>
          <w:color w:val="1b1c1d"/>
          <w:sz w:val="24"/>
          <w:szCs w:val="24"/>
          <w:rtl w:val="0"/>
        </w:rPr>
        <w:t xml:space="preserve"> Un equipo de agentes diseñado para identificar y evaluar oportunidades de inversión en propiedades multifamiliares en un mercado específico.</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Arquitectura de Agentes (Sintetizada):</w:t>
      </w:r>
    </w:p>
    <w:p w:rsidR="00000000" w:rsidDel="00000000" w:rsidP="00000000" w:rsidRDefault="00000000" w:rsidRPr="00000000" w14:paraId="00000098">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Se emplearía una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arquitectura de pipeline secuencial basada en roles</w:t>
      </w:r>
      <w:r w:rsidDel="00000000" w:rsidR="00000000" w:rsidRPr="00000000">
        <w:rPr>
          <w:rFonts w:ascii="Google Sans Text" w:cs="Google Sans Text" w:eastAsia="Google Sans Text" w:hAnsi="Google Sans Text"/>
          <w:i w:val="0"/>
          <w:iCs w:val="0"/>
          <w:color w:val="1b1c1d"/>
          <w:sz w:val="24"/>
          <w:szCs w:val="24"/>
          <w:rtl w:val="0"/>
        </w:rPr>
        <w:t xml:space="preserve">, ideal para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CrewAI</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99">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Agente de Búsqueda de Listados: Este agente utilizaría herramientas de web scraping (como las de Firecrawl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iCs w:val="0"/>
          <w:color w:val="1b1c1d"/>
          <w:sz w:val="24"/>
          <w:szCs w:val="24"/>
          <w:rtl w:val="0"/>
        </w:rPr>
        <w:t xml:space="preserve"> o las desarrolladas por el sistema AutoData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38</w:t>
      </w:r>
      <w:r w:rsidDel="00000000" w:rsidR="00000000" w:rsidRPr="00000000">
        <w:rPr>
          <w:rFonts w:ascii="Google Sans Text" w:cs="Google Sans Text" w:eastAsia="Google Sans Text" w:hAnsi="Google Sans Text"/>
          <w:i w:val="0"/>
          <w:iCs w:val="0"/>
          <w:color w:val="1b1c1d"/>
          <w:sz w:val="24"/>
          <w:szCs w:val="24"/>
          <w:rtl w:val="0"/>
        </w:rPr>
        <w:t xml:space="preserve">) para escanear continuamente portales inmobiliarios (Zillow, LoopNet, etc.) y sitios de corredores en busca de nuevas propiedades que coincidan con unos criterios predefinidos (ej. "edificios de 5-50 unidades en Austin, Texas").</w:t>
      </w:r>
    </w:p>
    <w:p w:rsidR="00000000" w:rsidDel="00000000" w:rsidP="00000000" w:rsidRDefault="00000000" w:rsidRPr="00000000" w14:paraId="0000009A">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Agente de Recopilación de Datos de Mercado: Una vez que se identifica una propiedad, este agente se activa. Utilizaría herramientas de API para extraer datos demográficos, económicos y de mercado para el submercado específico de la propiedad (ej. tasas de ocupación, rentas medias, datos de empleo, proyectos de desarrollo cercanos).</w:t>
      </w:r>
    </w:p>
    <w:p w:rsidR="00000000" w:rsidDel="00000000" w:rsidP="00000000" w:rsidRDefault="00000000" w:rsidRPr="00000000" w14:paraId="0000009B">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Agente de Due Diligence Financiera: Este agente tomaría los datos de la propiedad y del mercado para construir un modelo pro-forma de la inversión. Analizaría los ingresos declarados, los gastos operativos, calcularía métricas clave como la Tasa de Capitalización (Cap Rate), el Retorno sobre el Efectivo (Cash-on-Cash Return) y la Tasa Interna de Retorno (TIR).</w:t>
      </w:r>
    </w:p>
    <w:p w:rsidR="00000000" w:rsidDel="00000000" w:rsidP="00000000" w:rsidRDefault="00000000" w:rsidRPr="00000000" w14:paraId="0000009C">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Agente de Análisis de Riesgos: Evaluaría los riesgos cualitativos y cuantitativos. Por ejemplo, podría usar un agente de búsqueda para encontrar noticias sobre cambios de zonificación, problemas ambientales o la reputación del vendedor.</w:t>
      </w:r>
    </w:p>
    <w:p w:rsidR="00000000" w:rsidDel="00000000" w:rsidP="00000000" w:rsidRDefault="00000000" w:rsidRPr="00000000" w14:paraId="0000009D">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Agente de Generación de Informes de Inversión: El agente final compilaría toda la información (detalles de la propiedad, datos de mercado, modelo financiero, análisis de riesgos) en un memorando de inversión estandarizado para su revisión por parte de un comité de inversión humano.</w:t>
      </w:r>
    </w:p>
    <w:p w:rsidR="00000000" w:rsidDel="00000000" w:rsidP="00000000" w:rsidRDefault="00000000" w:rsidRPr="00000000" w14:paraId="0000009E">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Framework Idóneo:</w:t>
      </w:r>
      <w:r w:rsidDel="00000000" w:rsidR="00000000" w:rsidRPr="00000000">
        <w:rPr>
          <w:rFonts w:ascii="Google Sans Text" w:cs="Google Sans Text" w:eastAsia="Google Sans Text" w:hAnsi="Google Sans Text"/>
          <w:i w:val="0"/>
          <w:iCs w:val="0"/>
          <w:color w:val="1b1c1d"/>
          <w:sz w:val="24"/>
          <w:szCs w:val="24"/>
          <w:rtl w:val="0"/>
        </w:rPr>
        <w:t xml:space="preserv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CrewAI</w:t>
      </w:r>
      <w:r w:rsidDel="00000000" w:rsidR="00000000" w:rsidRPr="00000000">
        <w:rPr>
          <w:rFonts w:ascii="Google Sans Text" w:cs="Google Sans Text" w:eastAsia="Google Sans Text" w:hAnsi="Google Sans Text"/>
          <w:i w:val="0"/>
          <w:iCs w:val="0"/>
          <w:color w:val="1b1c1d"/>
          <w:sz w:val="24"/>
          <w:szCs w:val="24"/>
          <w:rtl w:val="0"/>
        </w:rPr>
        <w:t xml:space="preserve"> es la elección perfecta para este flujo de trabajo. La clara definición de roles (Buscador, Analista de Mercado, Analista Financiero, Reportero) y el flujo de trabajo secuencial (encontrar propiedad -&gt; analizar mercado -&gt; modelar finanzas -&gt; informar) se mapean directamente al paradigma de CrewAI.</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10</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Beneficios y Riesgos:</w:t>
      </w:r>
    </w:p>
    <w:p w:rsidR="00000000" w:rsidDel="00000000" w:rsidP="00000000" w:rsidRDefault="00000000" w:rsidRPr="00000000" w14:paraId="000000A0">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Beneficios:</w:t>
      </w:r>
      <w:r w:rsidDel="00000000" w:rsidR="00000000" w:rsidRPr="00000000">
        <w:rPr>
          <w:rFonts w:ascii="Google Sans Text" w:cs="Google Sans Text" w:eastAsia="Google Sans Text" w:hAnsi="Google Sans Text"/>
          <w:i w:val="0"/>
          <w:iCs w:val="0"/>
          <w:color w:val="1b1c1d"/>
          <w:sz w:val="24"/>
          <w:szCs w:val="24"/>
          <w:rtl w:val="0"/>
        </w:rPr>
        <w:t xml:space="preserve"> Aumento masivo en el volumen de acuerdos que se pueden analizar, permitiendo a los inversores encontrar oportunidades fuera del mercado o subvaloradas. Estandarización del proceso de evaluación, asegurando que cada propiedad sea analizada con el mismo rigor. Reducción del tiempo desde la identificación de una oportunidad hasta la decisión de inversión.</w:t>
      </w:r>
    </w:p>
    <w:p w:rsidR="00000000" w:rsidDel="00000000" w:rsidP="00000000" w:rsidRDefault="00000000" w:rsidRPr="00000000" w14:paraId="000000A1">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Riesgos:</w:t>
      </w:r>
      <w:r w:rsidDel="00000000" w:rsidR="00000000" w:rsidRPr="00000000">
        <w:rPr>
          <w:rFonts w:ascii="Google Sans Text" w:cs="Google Sans Text" w:eastAsia="Google Sans Text" w:hAnsi="Google Sans Text"/>
          <w:i w:val="0"/>
          <w:iCs w:val="0"/>
          <w:color w:val="1b1c1d"/>
          <w:sz w:val="24"/>
          <w:szCs w:val="24"/>
          <w:rtl w:val="0"/>
        </w:rPr>
        <w:t xml:space="preserve"> Dependencia de la precisión de los datos de los listados en línea, que a menudo son inexactos o están desactualizados. El modelo financiero es tan bueno como las suposiciones que se le introducen; un agente podría no capturar los matices de un mercado local que un experto humano sí haría. Riesgo de que los scrapers web sean bloqueados o fallen si la estructura del sitio web cambia.</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3.8. Operaciones Empresariales y Automatización Robótica de Procesos (RPA)</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Visión General:</w:t>
      </w:r>
      <w:r w:rsidDel="00000000" w:rsidR="00000000" w:rsidRPr="00000000">
        <w:rPr>
          <w:rFonts w:ascii="Google Sans Text" w:cs="Google Sans Text" w:eastAsia="Google Sans Text" w:hAnsi="Google Sans Text"/>
          <w:i w:val="0"/>
          <w:iCs w:val="0"/>
          <w:color w:val="1b1c1d"/>
          <w:sz w:val="24"/>
          <w:szCs w:val="24"/>
          <w:rtl w:val="0"/>
        </w:rPr>
        <w:t xml:space="preserve"> Los MAS están preparados para ser la próxima evolución de la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Automatización Robótica de Procesos (RPA)</w:t>
      </w:r>
      <w:r w:rsidDel="00000000" w:rsidR="00000000" w:rsidRPr="00000000">
        <w:rPr>
          <w:rFonts w:ascii="Google Sans Text" w:cs="Google Sans Text" w:eastAsia="Google Sans Text" w:hAnsi="Google Sans Text"/>
          <w:i w:val="0"/>
          <w:iCs w:val="0"/>
          <w:color w:val="1b1c1d"/>
          <w:sz w:val="24"/>
          <w:szCs w:val="24"/>
          <w:rtl w:val="0"/>
        </w:rPr>
        <w:t xml:space="preserve">. Mientras que la RPA tradicional se destaca en la automatización de tareas repetitivas y basadas en reglas en sistemas con interfaces de usuario estables, los MAS basados en LLM pueden manejar flujos de trabajo más complejos, dinámicos y no deterministas. Pueden comprender documentos no estructurados (correos electrónicos, PDFs), tomar decisiones basadas en el contexto y interactuar con una gama más amplia de aplicaciones, incluyendo sistemas heredados.</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Ejemplos:</w:t>
      </w:r>
    </w:p>
    <w:p w:rsidR="00000000" w:rsidDel="00000000" w:rsidP="00000000" w:rsidRDefault="00000000" w:rsidRPr="00000000" w14:paraId="000000A7">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Procesamiento de Facturas Inteligente:</w:t>
      </w:r>
      <w:r w:rsidDel="00000000" w:rsidR="00000000" w:rsidRPr="00000000">
        <w:rPr>
          <w:rFonts w:ascii="Google Sans Text" w:cs="Google Sans Text" w:eastAsia="Google Sans Text" w:hAnsi="Google Sans Text"/>
          <w:i w:val="0"/>
          <w:iCs w:val="0"/>
          <w:color w:val="1b1c1d"/>
          <w:sz w:val="24"/>
          <w:szCs w:val="24"/>
          <w:rtl w:val="0"/>
        </w:rPr>
        <w:t xml:space="preserve"> Un equipo de agentes podría monitorizar una bandeja de entrada de correos electrónicos. Un Agente de Clasificación identifica los correos que contienen facturas. Un Agente de Extracción de Datos lee el PDF de la factura (incluso si el formato varía), extrae información clave (proveedor, fecha, importe, número de factura). Un Agente de Validación cruza esta información con una orden de compra en un sistema ERP. Si todo coincide, un Agente de Aprobación introduce la factura en el sistema de contabilidad para su pago. Si hay una discrepancia, la tarea se escala a un humano.</w:t>
      </w:r>
    </w:p>
    <w:p w:rsidR="00000000" w:rsidDel="00000000" w:rsidP="00000000" w:rsidRDefault="00000000" w:rsidRPr="00000000" w14:paraId="000000A8">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Onboarding de Empleados:</w:t>
      </w:r>
      <w:r w:rsidDel="00000000" w:rsidR="00000000" w:rsidRPr="00000000">
        <w:rPr>
          <w:rFonts w:ascii="Google Sans Text" w:cs="Google Sans Text" w:eastAsia="Google Sans Text" w:hAnsi="Google Sans Text"/>
          <w:i w:val="0"/>
          <w:iCs w:val="0"/>
          <w:color w:val="1b1c1d"/>
          <w:sz w:val="24"/>
          <w:szCs w:val="24"/>
          <w:rtl w:val="0"/>
        </w:rPr>
        <w:t xml:space="preserve"> Un Agente Orquestador se activa cuando un nuevo empleado es marcado como contratado en un sistema de RRHH. Delega tareas a sub-agentes: un Agente de TI que provisiona cuentas y hardware, un Agente de RRHH que envía documentos de bienvenida y contratos, y un Agente de Formación que inscribe al nuevo empleado en los cursos de formación requeridos.</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Arquitectura de Agentes:</w:t>
      </w:r>
    </w:p>
    <w:p w:rsidR="00000000" w:rsidDel="00000000" w:rsidP="00000000" w:rsidRDefault="00000000" w:rsidRPr="00000000" w14:paraId="000000AA">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La arquitectura es típicamente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jerárquica y basada en eventos</w:t>
      </w:r>
      <w:r w:rsidDel="00000000" w:rsidR="00000000" w:rsidRPr="00000000">
        <w:rPr>
          <w:rFonts w:ascii="Google Sans Text" w:cs="Google Sans Text" w:eastAsia="Google Sans Text" w:hAnsi="Google Sans Text"/>
          <w:i w:val="0"/>
          <w:iCs w:val="0"/>
          <w:color w:val="1b1c1d"/>
          <w:sz w:val="24"/>
          <w:szCs w:val="24"/>
          <w:rtl w:val="0"/>
        </w:rPr>
        <w:t xml:space="preserve">. Un Agente Supervisor o Disparador (trigger) inicia el proceso basado en un evento externo (ej. llegada de un correo electrónico, cambio de estado en una base de datos). Este supervisor luego delega las subtareas a un equipo de Agentes de Ejecución especializados que interactúan con diferentes sistemas (email, ERP, sistemas de RRHH) utilizando herramientas como APIs o emulación de UI.</w:t>
      </w:r>
    </w:p>
    <w:p w:rsidR="00000000" w:rsidDel="00000000" w:rsidP="00000000" w:rsidRDefault="00000000" w:rsidRPr="00000000" w14:paraId="000000AB">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Framework Idóneo:</w:t>
      </w:r>
      <w:r w:rsidDel="00000000" w:rsidR="00000000" w:rsidRPr="00000000">
        <w:rPr>
          <w:rFonts w:ascii="Google Sans Text" w:cs="Google Sans Text" w:eastAsia="Google Sans Text" w:hAnsi="Google Sans Text"/>
          <w:i w:val="0"/>
          <w:iCs w:val="0"/>
          <w:color w:val="1b1c1d"/>
          <w:sz w:val="24"/>
          <w:szCs w:val="24"/>
          <w:rtl w:val="0"/>
        </w:rPr>
        <w:t xml:space="preserv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CrewAI</w:t>
      </w:r>
      <w:r w:rsidDel="00000000" w:rsidR="00000000" w:rsidRPr="00000000">
        <w:rPr>
          <w:rFonts w:ascii="Google Sans Text" w:cs="Google Sans Text" w:eastAsia="Google Sans Text" w:hAnsi="Google Sans Text"/>
          <w:i w:val="0"/>
          <w:iCs w:val="0"/>
          <w:color w:val="1b1c1d"/>
          <w:sz w:val="24"/>
          <w:szCs w:val="24"/>
          <w:rtl w:val="0"/>
        </w:rPr>
        <w:t xml:space="preserve"> con su proceso jerárquico es una excelente opción, donde un manager_agent puede desempeñar el papel del supervisor.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b w:val="1"/>
          <w:bCs w:val="1"/>
          <w:i w:val="0"/>
          <w:iCs w:val="0"/>
          <w:color w:val="1b1c1d"/>
          <w:sz w:val="24"/>
          <w:szCs w:val="24"/>
          <w:rtl w:val="0"/>
        </w:rPr>
        <w:t xml:space="preserve">LangGraph</w:t>
      </w:r>
      <w:r w:rsidDel="00000000" w:rsidR="00000000" w:rsidRPr="00000000">
        <w:rPr>
          <w:rFonts w:ascii="Google Sans Text" w:cs="Google Sans Text" w:eastAsia="Google Sans Text" w:hAnsi="Google Sans Text"/>
          <w:i w:val="0"/>
          <w:iCs w:val="0"/>
          <w:color w:val="1b1c1d"/>
          <w:sz w:val="24"/>
          <w:szCs w:val="24"/>
          <w:rtl w:val="0"/>
        </w:rPr>
        <w:t xml:space="preserve"> también es muy potente aquí, especialmente para flujos de trabajo que requieren una gestión de errores compleja y puntos de intervención humana. El grafo puede modelar explícitamente las rutas de escalado y los bucles de reintento, lo que es crucial para la robustez de los procesos de negocio.</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20</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Beneficios y Riesgos:</w:t>
      </w:r>
    </w:p>
    <w:p w:rsidR="00000000" w:rsidDel="00000000" w:rsidP="00000000" w:rsidRDefault="00000000" w:rsidRPr="00000000" w14:paraId="000000AD">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Beneficios:</w:t>
      </w:r>
      <w:r w:rsidDel="00000000" w:rsidR="00000000" w:rsidRPr="00000000">
        <w:rPr>
          <w:rFonts w:ascii="Google Sans Text" w:cs="Google Sans Text" w:eastAsia="Google Sans Text" w:hAnsi="Google Sans Text"/>
          <w:i w:val="0"/>
          <w:iCs w:val="0"/>
          <w:color w:val="1b1c1d"/>
          <w:sz w:val="24"/>
          <w:szCs w:val="24"/>
          <w:rtl w:val="0"/>
        </w:rPr>
        <w:t xml:space="preserve"> Automatización de procesos de negocio que antes eran demasiado complejos o variables para la RPA tradicional. Mayor resiliencia a los cambios en las interfaces de las aplicaciones. Reducción de los errores de entrada de datos manuales. Capacidad para procesar y actuar sobre datos no estructurados.</w:t>
      </w:r>
    </w:p>
    <w:p w:rsidR="00000000" w:rsidDel="00000000" w:rsidP="00000000" w:rsidRDefault="00000000" w:rsidRPr="00000000" w14:paraId="000000AE">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Riesgos:</w:t>
      </w:r>
      <w:r w:rsidDel="00000000" w:rsidR="00000000" w:rsidRPr="00000000">
        <w:rPr>
          <w:rFonts w:ascii="Google Sans Text" w:cs="Google Sans Text" w:eastAsia="Google Sans Text" w:hAnsi="Google Sans Text"/>
          <w:i w:val="0"/>
          <w:iCs w:val="0"/>
          <w:color w:val="1b1c1d"/>
          <w:sz w:val="24"/>
          <w:szCs w:val="24"/>
          <w:rtl w:val="0"/>
        </w:rPr>
        <w:t xml:space="preserve"> Riesgos de seguridad si los agentes tienen acceso a sistemas empresariales críticos. Las decisiones incorrectas de un agente (ej. aprobar una factura fraudulenta) pueden tener consecuencias financieras directas. La gestión y el mantenimiento del equipo de agentes y sus herramientas pueden volverse complejos.</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3.9. Sistemas Descentralizados y Análisis de Cripto-Ecosistemas</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Visión General:</w:t>
      </w:r>
      <w:r w:rsidDel="00000000" w:rsidR="00000000" w:rsidRPr="00000000">
        <w:rPr>
          <w:rFonts w:ascii="Google Sans Text" w:cs="Google Sans Text" w:eastAsia="Google Sans Text" w:hAnsi="Google Sans Text"/>
          <w:i w:val="0"/>
          <w:iCs w:val="0"/>
          <w:color w:val="1b1c1d"/>
          <w:sz w:val="24"/>
          <w:szCs w:val="24"/>
          <w:rtl w:val="0"/>
        </w:rPr>
        <w:t xml:space="preserve"> La naturaleza programable y transparente de los ecosistemas blockchain los convierte en un campo de pruebas ideal para los MAS. Los agentes pueden interactuar directamente con contratos inteligentes en la cadena, analizar datos de transacciones públicas y simular el comportamiento de los participantes en economías descentralizadas.</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Ejemplos:</w:t>
      </w:r>
    </w:p>
    <w:p w:rsidR="00000000" w:rsidDel="00000000" w:rsidP="00000000" w:rsidRDefault="00000000" w:rsidRPr="00000000" w14:paraId="000000B4">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Monitoreo de Protocolos DeFi:</w:t>
      </w:r>
      <w:r w:rsidDel="00000000" w:rsidR="00000000" w:rsidRPr="00000000">
        <w:rPr>
          <w:rFonts w:ascii="Google Sans Text" w:cs="Google Sans Text" w:eastAsia="Google Sans Text" w:hAnsi="Google Sans Text"/>
          <w:i w:val="0"/>
          <w:iCs w:val="0"/>
          <w:color w:val="1b1c1d"/>
          <w:sz w:val="24"/>
          <w:szCs w:val="24"/>
          <w:rtl w:val="0"/>
        </w:rPr>
        <w:t xml:space="preserve"> Un equipo de agentes podría monitorizar continuamente la salud de un protocolo de finanzas descentralizadas (DeFi). Un Agente de Datos On-Chain rastrea transacciones y eventos de contratos inteligentes. Un Agente de Análisis de Riesgos busca anomalías que puedan indicar una explotación o un riesgo de liquidación masiva (ej. grandes depósitos de un solo actor, cambios inusuales en la liquidez). Un Agente de Alertas notifica a los desarrolladores o a la comunidad a través de Discord o Telegram si se superan ciertos umbrales de riesgo.</w:t>
      </w:r>
    </w:p>
    <w:p w:rsidR="00000000" w:rsidDel="00000000" w:rsidP="00000000" w:rsidRDefault="00000000" w:rsidRPr="00000000" w14:paraId="000000B5">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Análisis de Gobernanza:</w:t>
      </w:r>
      <w:r w:rsidDel="00000000" w:rsidR="00000000" w:rsidRPr="00000000">
        <w:rPr>
          <w:rFonts w:ascii="Google Sans Text" w:cs="Google Sans Text" w:eastAsia="Google Sans Text" w:hAnsi="Google Sans Text"/>
          <w:i w:val="0"/>
          <w:iCs w:val="0"/>
          <w:color w:val="1b1c1d"/>
          <w:sz w:val="24"/>
          <w:szCs w:val="24"/>
          <w:rtl w:val="0"/>
        </w:rPr>
        <w:t xml:space="preserve"> Los agentes pueden analizar las propuestas de gobernanza en una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Organización Autónoma Descentralizada (DAO)</w:t>
      </w:r>
      <w:r w:rsidDel="00000000" w:rsidR="00000000" w:rsidRPr="00000000">
        <w:rPr>
          <w:rFonts w:ascii="Google Sans Text" w:cs="Google Sans Text" w:eastAsia="Google Sans Text" w:hAnsi="Google Sans Text"/>
          <w:i w:val="0"/>
          <w:iCs w:val="0"/>
          <w:color w:val="1b1c1d"/>
          <w:sz w:val="24"/>
          <w:szCs w:val="24"/>
          <w:rtl w:val="0"/>
        </w:rPr>
        <w:t xml:space="preserve">. Un Agente de Resumen explica la propuesta en lenguaje sencillo. Un Agente de Análisis de Votantes rastrea cómo votan las grandes carteras ("whales") y analiza los patrones de votación. Un Agente de Simulación podría intentar predecir el resultado de la votación basándose en datos históricos.</w:t>
      </w:r>
    </w:p>
    <w:p w:rsidR="00000000" w:rsidDel="00000000" w:rsidP="00000000" w:rsidRDefault="00000000" w:rsidRPr="00000000" w14:paraId="000000B6">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Exploración de Aplicaciones de MAS en Blockchain:</w:t>
      </w:r>
      <w:r w:rsidDel="00000000" w:rsidR="00000000" w:rsidRPr="00000000">
        <w:rPr>
          <w:rFonts w:ascii="Google Sans Text" w:cs="Google Sans Text" w:eastAsia="Google Sans Text" w:hAnsi="Google Sans Text"/>
          <w:i w:val="0"/>
          <w:iCs w:val="0"/>
          <w:color w:val="1b1c1d"/>
          <w:sz w:val="24"/>
          <w:szCs w:val="24"/>
          <w:rtl w:val="0"/>
        </w:rPr>
        <w:t xml:space="preserve"> Investigaciones académicas exploran explícitamente la aplicación de MAS a sistemas blockchain para optimizar la asignación de tareas, gestionar información de contexto compleja y mejorar la gestión de la memoria en interacciones distribuidas.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50</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Arquitectura de Agentes:</w:t>
      </w:r>
    </w:p>
    <w:p w:rsidR="00000000" w:rsidDel="00000000" w:rsidP="00000000" w:rsidRDefault="00000000" w:rsidRPr="00000000" w14:paraId="000000B8">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La arquitectura es a menudo un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pipeline de datos en tiempo real</w:t>
      </w:r>
      <w:r w:rsidDel="00000000" w:rsidR="00000000" w:rsidRPr="00000000">
        <w:rPr>
          <w:rFonts w:ascii="Google Sans Text" w:cs="Google Sans Text" w:eastAsia="Google Sans Text" w:hAnsi="Google Sans Text"/>
          <w:i w:val="0"/>
          <w:iCs w:val="0"/>
          <w:color w:val="1b1c1d"/>
          <w:sz w:val="24"/>
          <w:szCs w:val="24"/>
          <w:rtl w:val="0"/>
        </w:rPr>
        <w:t xml:space="preserve">. Los agentes actúan como nodos en una red de procesamiento de datos. La comunicación es impulsada por eventos que ocurren en la blockchain. Un Agente de Escucha (listener) se suscribe a eventos de contratos inteligentes y desencadena el flujo de trabajo. La colaboración puede ser tanto secuencial (datos -&gt; análisis -&gt; alerta) como paralela (múltiples agentes analizando diferentes aspectos de un protocolo simultáneamente).</w:t>
      </w:r>
    </w:p>
    <w:p w:rsidR="00000000" w:rsidDel="00000000" w:rsidP="00000000" w:rsidRDefault="00000000" w:rsidRPr="00000000" w14:paraId="000000B9">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Framework Idóneo:</w:t>
      </w:r>
      <w:r w:rsidDel="00000000" w:rsidR="00000000" w:rsidRPr="00000000">
        <w:rPr>
          <w:rFonts w:ascii="Google Sans Text" w:cs="Google Sans Text" w:eastAsia="Google Sans Text" w:hAnsi="Google Sans Text"/>
          <w:i w:val="0"/>
          <w:iCs w:val="0"/>
          <w:color w:val="1b1c1d"/>
          <w:sz w:val="24"/>
          <w:szCs w:val="24"/>
          <w:rtl w:val="0"/>
        </w:rPr>
        <w:t xml:space="preserv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LangGraph</w:t>
      </w:r>
      <w:r w:rsidDel="00000000" w:rsidR="00000000" w:rsidRPr="00000000">
        <w:rPr>
          <w:rFonts w:ascii="Google Sans Text" w:cs="Google Sans Text" w:eastAsia="Google Sans Text" w:hAnsi="Google Sans Text"/>
          <w:i w:val="0"/>
          <w:iCs w:val="0"/>
          <w:color w:val="1b1c1d"/>
          <w:sz w:val="24"/>
          <w:szCs w:val="24"/>
          <w:rtl w:val="0"/>
        </w:rPr>
        <w:t xml:space="preserve"> es muy adecuado para este dominio debido a su naturaleza de máquina de estados y su capacidad para manejar flujos de trabajo basados en eventos y con estado. La capacidad de crear checkpoints del estado del sistema es valiosa para la auditabilidad en un entorno transparente como blockchain.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b w:val="1"/>
          <w:bCs w:val="1"/>
          <w:i w:val="0"/>
          <w:iCs w:val="0"/>
          <w:color w:val="1b1c1d"/>
          <w:sz w:val="24"/>
          <w:szCs w:val="24"/>
          <w:rtl w:val="0"/>
        </w:rPr>
        <w:t xml:space="preserve">AutoGen</w:t>
      </w:r>
      <w:r w:rsidDel="00000000" w:rsidR="00000000" w:rsidRPr="00000000">
        <w:rPr>
          <w:rFonts w:ascii="Google Sans Text" w:cs="Google Sans Text" w:eastAsia="Google Sans Text" w:hAnsi="Google Sans Text"/>
          <w:i w:val="0"/>
          <w:iCs w:val="0"/>
          <w:color w:val="1b1c1d"/>
          <w:sz w:val="24"/>
          <w:szCs w:val="24"/>
          <w:rtl w:val="0"/>
        </w:rPr>
        <w:t xml:space="preserve">, con su soporte para ejecución de código, podría ser utilizado para que los agentes construyan y ejecuten directamente consultas a los nodos de la blockchain.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51</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Beneficios y Riesgos:</w:t>
      </w:r>
    </w:p>
    <w:p w:rsidR="00000000" w:rsidDel="00000000" w:rsidP="00000000" w:rsidRDefault="00000000" w:rsidRPr="00000000" w14:paraId="000000BB">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Beneficios:</w:t>
      </w:r>
      <w:r w:rsidDel="00000000" w:rsidR="00000000" w:rsidRPr="00000000">
        <w:rPr>
          <w:rFonts w:ascii="Google Sans Text" w:cs="Google Sans Text" w:eastAsia="Google Sans Text" w:hAnsi="Google Sans Text"/>
          <w:i w:val="0"/>
          <w:iCs w:val="0"/>
          <w:color w:val="1b1c1d"/>
          <w:sz w:val="24"/>
          <w:szCs w:val="24"/>
          <w:rtl w:val="0"/>
        </w:rPr>
        <w:t xml:space="preserve"> Monitorización de riesgos y seguridad en tiempo real y a una escala sobrehumana. Aumento de la transparencia y la comprensión de los complejos mecanismos de los protocolos DeFi y la gobernanza de las DAOs. Posibilidad de automatizar estrategias de arbitraje o liquidación.</w:t>
      </w:r>
    </w:p>
    <w:p w:rsidR="00000000" w:rsidDel="00000000" w:rsidP="00000000" w:rsidRDefault="00000000" w:rsidRPr="00000000" w14:paraId="000000BC">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Riesgos:</w:t>
      </w:r>
      <w:r w:rsidDel="00000000" w:rsidR="00000000" w:rsidRPr="00000000">
        <w:rPr>
          <w:rFonts w:ascii="Google Sans Text" w:cs="Google Sans Text" w:eastAsia="Google Sans Text" w:hAnsi="Google Sans Text"/>
          <w:i w:val="0"/>
          <w:iCs w:val="0"/>
          <w:color w:val="1b1c1d"/>
          <w:sz w:val="24"/>
          <w:szCs w:val="24"/>
          <w:rtl w:val="0"/>
        </w:rPr>
        <w:t xml:space="preserve"> La inmutabilidad de la blockchain significa que una acción errónea de un agente (ej. una transacción incorrecta) es irreversible. Los agentes pueden ser susceptibles a ataques de "front-running" si sus estrategias de transacción son predecibles. La complejidad de los contratos inteligentes puede llevar a que los agentes malinterpreten su estado o sus funciones.</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B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3.10. Ingeniería de Software y Operaciones de Sistemas Automatizadas</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Visión General:</w:t>
      </w:r>
      <w:r w:rsidDel="00000000" w:rsidR="00000000" w:rsidRPr="00000000">
        <w:rPr>
          <w:rFonts w:ascii="Google Sans Text" w:cs="Google Sans Text" w:eastAsia="Google Sans Text" w:hAnsi="Google Sans Text"/>
          <w:i w:val="0"/>
          <w:iCs w:val="0"/>
          <w:color w:val="1b1c1d"/>
          <w:sz w:val="24"/>
          <w:szCs w:val="24"/>
          <w:rtl w:val="0"/>
        </w:rPr>
        <w:t xml:space="preserve"> Este es uno de los dominios más maduros y con mayor impacto para los MAS. Los equipos de agentes están siendo utilizados para automatizar todo el ciclo de vida del desarrollo de software (SDLC), desde la conversión de requisitos en código hasta la depuración, las pruebas y el despliegue. Esto es una extensión natural de los casos de uso de AutoML, aplicada al software en general.</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Ejemplos:</w:t>
      </w:r>
    </w:p>
    <w:p w:rsidR="00000000" w:rsidDel="00000000" w:rsidP="00000000" w:rsidRDefault="00000000" w:rsidRPr="00000000" w14:paraId="000000C2">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Generador de Código Multi-Agente:</w:t>
      </w:r>
      <w:r w:rsidDel="00000000" w:rsidR="00000000" w:rsidRPr="00000000">
        <w:rPr>
          <w:rFonts w:ascii="Google Sans Text" w:cs="Google Sans Text" w:eastAsia="Google Sans Text" w:hAnsi="Google Sans Text"/>
          <w:i w:val="0"/>
          <w:iCs w:val="0"/>
          <w:color w:val="1b1c1d"/>
          <w:sz w:val="24"/>
          <w:szCs w:val="24"/>
          <w:rtl w:val="0"/>
        </w:rPr>
        <w:t xml:space="preserve"> Un PoC demuestra un sistema multi-agente que convierte los requisitos del usuario en una implementación completa de un servidor web en Rust. Los agentes colaboran para planificar la arquitectura, generar el código, escribir pruebas y depurar.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52</w:t>
      </w:r>
    </w:p>
    <w:p w:rsidR="00000000" w:rsidDel="00000000" w:rsidP="00000000" w:rsidRDefault="00000000" w:rsidRPr="00000000" w14:paraId="000000C3">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AutoGen para Depuración Automatizada:</w:t>
      </w:r>
      <w:r w:rsidDel="00000000" w:rsidR="00000000" w:rsidRPr="00000000">
        <w:rPr>
          <w:rFonts w:ascii="Google Sans Text" w:cs="Google Sans Text" w:eastAsia="Google Sans Text" w:hAnsi="Google Sans Text"/>
          <w:i w:val="0"/>
          <w:iCs w:val="0"/>
          <w:color w:val="1b1c1d"/>
          <w:sz w:val="24"/>
          <w:szCs w:val="24"/>
          <w:rtl w:val="0"/>
        </w:rPr>
        <w:t xml:space="preserve"> AutoGen es frecuentemente citado por su capacidad para crear un "escuadrón de depuración automatizado". Un agente lee los registros de errores, otro busca en la documentación o en la web soluciones, y un tercero genera y aplica parches de código, verificando la corrección antes de finalizar.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p>
    <w:p w:rsidR="00000000" w:rsidDel="00000000" w:rsidP="00000000" w:rsidRDefault="00000000" w:rsidRPr="00000000" w14:paraId="000000C4">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AutoGen para Tareas de Codificación y Planificación:</w:t>
      </w:r>
      <w:r w:rsidDel="00000000" w:rsidR="00000000" w:rsidRPr="00000000">
        <w:rPr>
          <w:rFonts w:ascii="Google Sans Text" w:cs="Google Sans Text" w:eastAsia="Google Sans Text" w:hAnsi="Google Sans Text"/>
          <w:i w:val="0"/>
          <w:iCs w:val="0"/>
          <w:color w:val="1b1c1d"/>
          <w:sz w:val="24"/>
          <w:szCs w:val="24"/>
          <w:rtl w:val="0"/>
        </w:rPr>
        <w:t xml:space="preserve"> Los ejemplos oficiales de AutoGen incluyen flujos de trabajo donde un Agente de Planificación descompone una tarea de software compleja y un Agente de Codificación implementa cada componente.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Arquitectura de Agentes:</w:t>
      </w:r>
    </w:p>
    <w:p w:rsidR="00000000" w:rsidDel="00000000" w:rsidP="00000000" w:rsidRDefault="00000000" w:rsidRPr="00000000" w14:paraId="000000C6">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La arquitectura más común es la de un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equipo de desarrollo de software simulado</w:t>
      </w:r>
      <w:r w:rsidDel="00000000" w:rsidR="00000000" w:rsidRPr="00000000">
        <w:rPr>
          <w:rFonts w:ascii="Google Sans Text" w:cs="Google Sans Text" w:eastAsia="Google Sans Text" w:hAnsi="Google Sans Text"/>
          <w:i w:val="0"/>
          <w:iCs w:val="0"/>
          <w:color w:val="1b1c1d"/>
          <w:sz w:val="24"/>
          <w:szCs w:val="24"/>
          <w:rtl w:val="0"/>
        </w:rPr>
        <w:t xml:space="preserve">. A menudo sigue un patrón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jerárquico o de debate</w:t>
      </w:r>
      <w:r w:rsidDel="00000000" w:rsidR="00000000" w:rsidRPr="00000000">
        <w:rPr>
          <w:rFonts w:ascii="Google Sans Text" w:cs="Google Sans Text" w:eastAsia="Google Sans Text" w:hAnsi="Google Sans Text"/>
          <w:i w:val="0"/>
          <w:iCs w:val="0"/>
          <w:color w:val="1b1c1d"/>
          <w:sz w:val="24"/>
          <w:szCs w:val="24"/>
          <w:rtl w:val="0"/>
        </w:rPr>
        <w:t xml:space="preserve">. Por ejemplo, en sistemas como ChatDev o MetaGPT (que inspiran muchos de estos flujos de trabajo), hay roles como Product Manager, Architect, Engineer, y QA Tester. La comunicación es un flujo de trabajo estructurado donde los artefactos (documentos de requisitos, diagramas de arquitectura, código, informes de prueba) se pasan de un agente al siguiente. En otros casos, como la depuración, el patrón es más un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debate iterativo</w:t>
      </w:r>
      <w:r w:rsidDel="00000000" w:rsidR="00000000" w:rsidRPr="00000000">
        <w:rPr>
          <w:rFonts w:ascii="Google Sans Text" w:cs="Google Sans Text" w:eastAsia="Google Sans Text" w:hAnsi="Google Sans Text"/>
          <w:i w:val="0"/>
          <w:iCs w:val="0"/>
          <w:color w:val="1b1c1d"/>
          <w:sz w:val="24"/>
          <w:szCs w:val="24"/>
          <w:rtl w:val="0"/>
        </w:rPr>
        <w:t xml:space="preserve"> entre un agente que propone una solución y un agente crítico que la prueba y proporciona retroalimentación.</w:t>
      </w:r>
    </w:p>
    <w:p w:rsidR="00000000" w:rsidDel="00000000" w:rsidP="00000000" w:rsidRDefault="00000000" w:rsidRPr="00000000" w14:paraId="000000C7">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Framework Idóneo:</w:t>
      </w:r>
      <w:r w:rsidDel="00000000" w:rsidR="00000000" w:rsidRPr="00000000">
        <w:rPr>
          <w:rFonts w:ascii="Google Sans Text" w:cs="Google Sans Text" w:eastAsia="Google Sans Text" w:hAnsi="Google Sans Text"/>
          <w:i w:val="0"/>
          <w:iCs w:val="0"/>
          <w:color w:val="1b1c1d"/>
          <w:sz w:val="24"/>
          <w:szCs w:val="24"/>
          <w:rtl w:val="0"/>
        </w:rPr>
        <w:t xml:space="preserv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AutoGen</w:t>
      </w:r>
      <w:r w:rsidDel="00000000" w:rsidR="00000000" w:rsidRPr="00000000">
        <w:rPr>
          <w:rFonts w:ascii="Google Sans Text" w:cs="Google Sans Text" w:eastAsia="Google Sans Text" w:hAnsi="Google Sans Text"/>
          <w:i w:val="0"/>
          <w:iCs w:val="0"/>
          <w:color w:val="1b1c1d"/>
          <w:sz w:val="24"/>
          <w:szCs w:val="24"/>
          <w:rtl w:val="0"/>
        </w:rPr>
        <w:t xml:space="preserve"> es el líder indiscutible en este espacio. Su diseño conversacional, su robusta capacidad de ejecución de código (incluyendo el uso de Docker para seguridad) y su flexibilidad para crear patrones de debate lo hacen perfecto para la naturaleza iterativa del desarrollo y la depuración de software.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Beneficios y Riesgos:</w:t>
      </w:r>
    </w:p>
    <w:p w:rsidR="00000000" w:rsidDel="00000000" w:rsidP="00000000" w:rsidRDefault="00000000" w:rsidRPr="00000000" w14:paraId="000000C9">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Beneficios:</w:t>
      </w:r>
      <w:r w:rsidDel="00000000" w:rsidR="00000000" w:rsidRPr="00000000">
        <w:rPr>
          <w:rFonts w:ascii="Google Sans Text" w:cs="Google Sans Text" w:eastAsia="Google Sans Text" w:hAnsi="Google Sans Text"/>
          <w:i w:val="0"/>
          <w:iCs w:val="0"/>
          <w:color w:val="1b1c1d"/>
          <w:sz w:val="24"/>
          <w:szCs w:val="24"/>
          <w:rtl w:val="0"/>
        </w:rPr>
        <w:t xml:space="preserve"> Aceleración masiva del ciclo de desarrollo. Reducción de errores humanos en la codificación. Capacidad para prototipar y construir aplicaciones completas a partir de descripciones en lenguaje natural. Automatización de tareas tediosas como la escritura de pruebas unitarias y la depuración.</w:t>
      </w:r>
    </w:p>
    <w:p w:rsidR="00000000" w:rsidDel="00000000" w:rsidP="00000000" w:rsidRDefault="00000000" w:rsidRPr="00000000" w14:paraId="000000CA">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Riesgos:</w:t>
      </w:r>
      <w:r w:rsidDel="00000000" w:rsidR="00000000" w:rsidRPr="00000000">
        <w:rPr>
          <w:rFonts w:ascii="Google Sans Text" w:cs="Google Sans Text" w:eastAsia="Google Sans Text" w:hAnsi="Google Sans Text"/>
          <w:i w:val="0"/>
          <w:iCs w:val="0"/>
          <w:color w:val="1b1c1d"/>
          <w:sz w:val="24"/>
          <w:szCs w:val="24"/>
          <w:rtl w:val="0"/>
        </w:rPr>
        <w:t xml:space="preserve"> El código generado puede contener vulnerabilidades de seguridad sutiles o no seguir las mejores prácticas de la industria. Los agentes pueden tener dificultades para comprender requisitos ambiguos o complejos, llevando a implementaciones incorrectas. El sistema puede atascarse en bucles de depuración si no puede resolver un error fundamental. La gestión de dependencias y entornos complejos puede ser un desafío.</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C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3.11. Investigación y Descubrimiento Científico</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Visión General:</w:t>
      </w:r>
      <w:r w:rsidDel="00000000" w:rsidR="00000000" w:rsidRPr="00000000">
        <w:rPr>
          <w:rFonts w:ascii="Google Sans Text" w:cs="Google Sans Text" w:eastAsia="Google Sans Text" w:hAnsi="Google Sans Text"/>
          <w:i w:val="0"/>
          <w:iCs w:val="0"/>
          <w:color w:val="1b1c1d"/>
          <w:sz w:val="24"/>
          <w:szCs w:val="24"/>
          <w:rtl w:val="0"/>
        </w:rPr>
        <w:t xml:space="preserve"> Los MAS están comenzando a ser utilizados no solo para analizar datos científicos, sino para participar activamente en el proceso de descubrimiento. Estos sistemas pueden generar hipótesis novedosas, diseñar experimentos para probarlas y analizar los resultados, emulando y acelerando el trabajo de un equipo de investigación humano.</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Ejemplos:</w:t>
      </w:r>
    </w:p>
    <w:p w:rsidR="00000000" w:rsidDel="00000000" w:rsidP="00000000" w:rsidRDefault="00000000" w:rsidRPr="00000000" w14:paraId="000000D0">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VIRSCI (Virtual Scientists):</w:t>
      </w:r>
      <w:r w:rsidDel="00000000" w:rsidR="00000000" w:rsidRPr="00000000">
        <w:rPr>
          <w:rFonts w:ascii="Google Sans Text" w:cs="Google Sans Text" w:eastAsia="Google Sans Text" w:hAnsi="Google Sans Text"/>
          <w:i w:val="0"/>
          <w:iCs w:val="0"/>
          <w:color w:val="1b1c1d"/>
          <w:sz w:val="24"/>
          <w:szCs w:val="24"/>
          <w:rtl w:val="0"/>
        </w:rPr>
        <w:t xml:space="preserve"> Un sistema multi-agente basado en LLM diseñado para imitar el trabajo en equipo inherente a la investigación científica. VIRSCI organiza un equipo de agentes para generar, evaluar y refinar colaborativamente ideas de investigación. En experimentos, este enfoque multi-agente superó a los métodos de agente único en la producción de ideas científicas novedosas.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53</w:t>
      </w:r>
    </w:p>
    <w:p w:rsidR="00000000" w:rsidDel="00000000" w:rsidP="00000000" w:rsidRDefault="00000000" w:rsidRPr="00000000" w14:paraId="000000D1">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AutoGen para Búsqueda de Papers en ArXiv:</w:t>
      </w:r>
      <w:r w:rsidDel="00000000" w:rsidR="00000000" w:rsidRPr="00000000">
        <w:rPr>
          <w:rFonts w:ascii="Google Sans Text" w:cs="Google Sans Text" w:eastAsia="Google Sans Text" w:hAnsi="Google Sans Text"/>
          <w:i w:val="0"/>
          <w:iCs w:val="0"/>
          <w:color w:val="1b1c1d"/>
          <w:sz w:val="24"/>
          <w:szCs w:val="24"/>
          <w:rtl w:val="0"/>
        </w:rPr>
        <w:t xml:space="preserve"> Un ejemplo práctico de AutoGen muestra cómo diseñar un flujo de trabajo multi-agente para consultar y filtrar automáticamente artículos de investigación de vanguardia del repositorio arXiv, automatizando una parte clave del proceso de revisión de la literatura.</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54</w:t>
      </w:r>
    </w:p>
    <w:p w:rsidR="00000000" w:rsidDel="00000000" w:rsidP="00000000" w:rsidRDefault="00000000" w:rsidRPr="00000000" w14:paraId="000000D2">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AutoGen para Revisión de Literatura:</w:t>
      </w:r>
      <w:r w:rsidDel="00000000" w:rsidR="00000000" w:rsidRPr="00000000">
        <w:rPr>
          <w:rFonts w:ascii="Google Sans Text" w:cs="Google Sans Text" w:eastAsia="Google Sans Text" w:hAnsi="Google Sans Text"/>
          <w:i w:val="0"/>
          <w:iCs w:val="0"/>
          <w:color w:val="1b1c1d"/>
          <w:sz w:val="24"/>
          <w:szCs w:val="24"/>
          <w:rtl w:val="0"/>
        </w:rPr>
        <w:t xml:space="preserve"> Uno de los ejemplos de aplicación de AutoGen es la generación de una revisión de la literatura utilizando agentes con herramientas de búsqueda y síntesis.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55</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Arquitectura de Agentes:</w:t>
      </w:r>
    </w:p>
    <w:p w:rsidR="00000000" w:rsidDel="00000000" w:rsidP="00000000" w:rsidRDefault="00000000" w:rsidRPr="00000000" w14:paraId="000000D4">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VIRSCI:</w:t>
      </w:r>
      <w:r w:rsidDel="00000000" w:rsidR="00000000" w:rsidRPr="00000000">
        <w:rPr>
          <w:rFonts w:ascii="Google Sans Text" w:cs="Google Sans Text" w:eastAsia="Google Sans Text" w:hAnsi="Google Sans Text"/>
          <w:i w:val="0"/>
          <w:iCs w:val="0"/>
          <w:color w:val="1b1c1d"/>
          <w:sz w:val="24"/>
          <w:szCs w:val="24"/>
          <w:rtl w:val="0"/>
        </w:rPr>
        <w:t xml:space="preserve"> Emplea un flujo de trabajo de cinco pasos que simula el proceso de investigación: 1) Selección de Colaboradores (se ensambla un equipo de investigación virtual), 2) Discusión del Tema (se determina el tema de investigación), 3) Generación de Ideas (los miembros del equipo proponen y refinan ideas), 4) Evaluación de la Novedad (las ideas se evalúan), y 5) Selección de Ideas.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53</w:t>
      </w:r>
      <w:r w:rsidDel="00000000" w:rsidR="00000000" w:rsidRPr="00000000">
        <w:rPr>
          <w:rFonts w:ascii="Google Sans Text" w:cs="Google Sans Text" w:eastAsia="Google Sans Text" w:hAnsi="Google Sans Text"/>
          <w:i w:val="0"/>
          <w:iCs w:val="0"/>
          <w:color w:val="1b1c1d"/>
          <w:sz w:val="24"/>
          <w:szCs w:val="24"/>
          <w:rtl w:val="0"/>
        </w:rPr>
        <w:t xml:space="preserve"> Esta es una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b w:val="1"/>
          <w:bCs w:val="1"/>
          <w:i w:val="0"/>
          <w:iCs w:val="0"/>
          <w:color w:val="1b1c1d"/>
          <w:sz w:val="24"/>
          <w:szCs w:val="24"/>
          <w:rtl w:val="0"/>
        </w:rPr>
        <w:t xml:space="preserve">arquitectura de proceso colaborativo estructurado</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D5">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Framework Idóneo:</w:t>
      </w:r>
      <w:r w:rsidDel="00000000" w:rsidR="00000000" w:rsidRPr="00000000">
        <w:rPr>
          <w:rFonts w:ascii="Google Sans Text" w:cs="Google Sans Text" w:eastAsia="Google Sans Text" w:hAnsi="Google Sans Text"/>
          <w:i w:val="0"/>
          <w:iCs w:val="0"/>
          <w:color w:val="1b1c1d"/>
          <w:sz w:val="24"/>
          <w:szCs w:val="24"/>
          <w:rtl w:val="0"/>
        </w:rPr>
        <w:t xml:space="preserv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AutoGen</w:t>
      </w:r>
      <w:r w:rsidDel="00000000" w:rsidR="00000000" w:rsidRPr="00000000">
        <w:rPr>
          <w:rFonts w:ascii="Google Sans Text" w:cs="Google Sans Text" w:eastAsia="Google Sans Text" w:hAnsi="Google Sans Text"/>
          <w:i w:val="0"/>
          <w:iCs w:val="0"/>
          <w:color w:val="1b1c1d"/>
          <w:sz w:val="24"/>
          <w:szCs w:val="24"/>
          <w:rtl w:val="0"/>
        </w:rPr>
        <w:t xml:space="preserve"> y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CrewAI</w:t>
      </w:r>
      <w:r w:rsidDel="00000000" w:rsidR="00000000" w:rsidRPr="00000000">
        <w:rPr>
          <w:rFonts w:ascii="Google Sans Text" w:cs="Google Sans Text" w:eastAsia="Google Sans Text" w:hAnsi="Google Sans Text"/>
          <w:i w:val="0"/>
          <w:iCs w:val="0"/>
          <w:color w:val="1b1c1d"/>
          <w:sz w:val="24"/>
          <w:szCs w:val="24"/>
          <w:rtl w:val="0"/>
        </w:rPr>
        <w:t xml:space="preserve"> son ambos candidatos fuertes. AutoGen, con su paradigma conversacional, es ideal para las fases de "debate" y "refinamiento de ideas" del proceso científico, donde la colaboración es dinámica y emergente.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24"/>
          <w:szCs w:val="24"/>
          <w:rtl w:val="0"/>
        </w:rPr>
        <w:t xml:space="preserve"> CrewAI, con su enfoque basado en roles, es excelente para modelar el equipo de investigación estructurado de VIRSCI, asignando roles como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Investigador Principal, Experto en Metodología y Analista de Datos.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10</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Beneficios y Riesgos:</w:t>
      </w:r>
    </w:p>
    <w:p w:rsidR="00000000" w:rsidDel="00000000" w:rsidP="00000000" w:rsidRDefault="00000000" w:rsidRPr="00000000" w14:paraId="000000D7">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Beneficios:</w:t>
      </w:r>
      <w:r w:rsidDel="00000000" w:rsidR="00000000" w:rsidRPr="00000000">
        <w:rPr>
          <w:rFonts w:ascii="Google Sans Text" w:cs="Google Sans Text" w:eastAsia="Google Sans Text" w:hAnsi="Google Sans Text"/>
          <w:i w:val="0"/>
          <w:iCs w:val="0"/>
          <w:color w:val="1b1c1d"/>
          <w:sz w:val="24"/>
          <w:szCs w:val="24"/>
          <w:rtl w:val="0"/>
        </w:rPr>
        <w:t xml:space="preserve"> Potencial para acelerar el descubrimiento científico al explorar el espacio de hipótesis mucho más rápido que los humanos. Capacidad para encontrar conexiones interdisciplinarias novedosas al combinar conocimientos de diferentes dominios. Automatización de la laboriosa tarea de la revisión de la literatura.</w:t>
      </w:r>
    </w:p>
    <w:p w:rsidR="00000000" w:rsidDel="00000000" w:rsidP="00000000" w:rsidRDefault="00000000" w:rsidRPr="00000000" w14:paraId="000000D8">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Riesgos:</w:t>
      </w:r>
      <w:r w:rsidDel="00000000" w:rsidR="00000000" w:rsidRPr="00000000">
        <w:rPr>
          <w:rFonts w:ascii="Google Sans Text" w:cs="Google Sans Text" w:eastAsia="Google Sans Text" w:hAnsi="Google Sans Text"/>
          <w:i w:val="0"/>
          <w:iCs w:val="0"/>
          <w:color w:val="1b1c1d"/>
          <w:sz w:val="24"/>
          <w:szCs w:val="24"/>
          <w:rtl w:val="0"/>
        </w:rPr>
        <w:t xml:space="preserve"> Las hipótesis generadas pueden ser triviales, infundadas o no comprobables. Existe el riesgo de que los agentes se enfoquen en "explotar" las áreas de investigación existentes en lugar de "explorar" ideas verdaderamente nuevas. La evaluación de la "novedad" o "impacto" de una idea es inherentemente subjetiva y difícil de automatizar.</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D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4. Oportunidades Emergentes: 2025-2026</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30"/>
          <w:szCs w:val="30"/>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El análisis de las tendencias actuales y las capacidades de los frameworks agénticos permite proyectar una serie de oportunidades disruptivas que probablemente madurarán y alcanzarán una viabilidad comercial o de producción significativa en el horizonte de 2025-2026.</w:t>
      </w:r>
    </w:p>
    <w:p w:rsidR="00000000" w:rsidDel="00000000" w:rsidP="00000000" w:rsidRDefault="00000000" w:rsidRPr="00000000" w14:paraId="000000DD">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MAS Verticales Hiper-Especializados:</w:t>
      </w:r>
      <w:r w:rsidDel="00000000" w:rsidR="00000000" w:rsidRPr="00000000">
        <w:rPr>
          <w:rFonts w:ascii="Google Sans Text" w:cs="Google Sans Text" w:eastAsia="Google Sans Text" w:hAnsi="Google Sans Text"/>
          <w:i w:val="0"/>
          <w:iCs w:val="0"/>
          <w:color w:val="1b1c1d"/>
          <w:sz w:val="24"/>
          <w:szCs w:val="24"/>
          <w:rtl w:val="0"/>
        </w:rPr>
        <w:t xml:space="preserve"> La próxima ola de valor no provendrá de los frameworks generales, sino de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plataformas agénticas totalmente integradas y verticales</w:t>
      </w:r>
      <w:r w:rsidDel="00000000" w:rsidR="00000000" w:rsidRPr="00000000">
        <w:rPr>
          <w:rFonts w:ascii="Google Sans Text" w:cs="Google Sans Text" w:eastAsia="Google Sans Text" w:hAnsi="Google Sans Text"/>
          <w:i w:val="0"/>
          <w:iCs w:val="0"/>
          <w:color w:val="1b1c1d"/>
          <w:sz w:val="24"/>
          <w:szCs w:val="24"/>
          <w:rtl w:val="0"/>
        </w:rPr>
        <w:t xml:space="preserve">. Estas soluciones "llave en mano" irán más allá de los frameworks de código abierto, empaquetando agentes pre-entrenados, modelos de lenguaje afinados para dominios específicos y conjuntos de herramientas curadas para industrias concretas. Ejemplos podrían ser "Pharma-Crew" para la automatización del descubrimiento de fármacos, "LegalGraph" para la gestión de casos y la due diligence contractual, o "SupplyChain-AutoGen" para la optimización logística en tiempo real. Estas plataformas reducirán drásticamente la barrera de entrada para las empresas sin equipos de IA de élite.</w:t>
      </w:r>
    </w:p>
    <w:p w:rsidR="00000000" w:rsidDel="00000000" w:rsidP="00000000" w:rsidRDefault="00000000" w:rsidRPr="00000000" w14:paraId="000000DE">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Sistemas Agénticos Auto-Gobernados con AIAM:</w:t>
      </w:r>
      <w:r w:rsidDel="00000000" w:rsidR="00000000" w:rsidRPr="00000000">
        <w:rPr>
          <w:rFonts w:ascii="Google Sans Text" w:cs="Google Sans Text" w:eastAsia="Google Sans Text" w:hAnsi="Google Sans Text"/>
          <w:i w:val="0"/>
          <w:iCs w:val="0"/>
          <w:color w:val="1b1c1d"/>
          <w:sz w:val="24"/>
          <w:szCs w:val="24"/>
          <w:rtl w:val="0"/>
        </w:rPr>
        <w:t xml:space="preserve"> La maduración de los frameworks de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Gestión de Identidad y Acceso Agéntica (AIAM)</w:t>
      </w:r>
      <w:r w:rsidDel="00000000" w:rsidR="00000000" w:rsidRPr="00000000">
        <w:rPr>
          <w:rFonts w:ascii="Google Sans Text" w:cs="Google Sans Text" w:eastAsia="Google Sans Text" w:hAnsi="Google Sans Text"/>
          <w:i w:val="0"/>
          <w:iCs w:val="0"/>
          <w:color w:val="1b1c1d"/>
          <w:sz w:val="24"/>
          <w:szCs w:val="24"/>
          <w:rtl w:val="0"/>
        </w:rPr>
        <w:t xml:space="preserve">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32</w:t>
      </w:r>
      <w:r w:rsidDel="00000000" w:rsidR="00000000" w:rsidRPr="00000000">
        <w:rPr>
          <w:rFonts w:ascii="Google Sans Text" w:cs="Google Sans Text" w:eastAsia="Google Sans Text" w:hAnsi="Google Sans Text"/>
          <w:i w:val="0"/>
          <w:iCs w:val="0"/>
          <w:color w:val="1b1c1d"/>
          <w:sz w:val="24"/>
          <w:szCs w:val="24"/>
          <w:rtl w:val="0"/>
        </w:rPr>
        <w:t xml:space="preserve"> es la pieza que falta para desbloquear ecosistemas de agentes a escala empresarial. Una vez que cada agente tenga una identidad verificable y credenciales de acceso granulares y revocables, será posible crear sistemas que se auto-gobiernen. Imagine "unidades de negocio autónomas" compuestas por equipos de agentes (ej. marketing, ventas, operaciones) que reciben un presupuesto y objetivos estratégicos, y luego operan de forma autónoma para alcanzar esas metas, gestionando sus propios recursos, permisos y colaboraciones dentro de las restricciones definidas.</w:t>
      </w:r>
    </w:p>
    <w:p w:rsidR="00000000" w:rsidDel="00000000" w:rsidP="00000000" w:rsidRDefault="00000000" w:rsidRPr="00000000" w14:paraId="000000DF">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Simulación de Sistemas Complejos con Agentes de Comportamiento Aprendido:</w:t>
      </w:r>
      <w:r w:rsidDel="00000000" w:rsidR="00000000" w:rsidRPr="00000000">
        <w:rPr>
          <w:rFonts w:ascii="Google Sans Text" w:cs="Google Sans Text" w:eastAsia="Google Sans Text" w:hAnsi="Google Sans Text"/>
          <w:i w:val="0"/>
          <w:iCs w:val="0"/>
          <w:color w:val="1b1c1d"/>
          <w:sz w:val="24"/>
          <w:szCs w:val="24"/>
          <w:rtl w:val="0"/>
        </w:rPr>
        <w:t xml:space="preserve"> Los MAS permitirán la creación de simulaciones de alta fidelidad de sistemas complejos del mundo real, como economías, redes de transporte urbano o la propagación de información. A diferencia de las simulaciones basadas en reglas tradicionales, los agentes en estos sistemas tendrán comportamientos diversos y aprendidos, basados en perfiles dinámicos.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56</w:t>
      </w:r>
      <w:r w:rsidDel="00000000" w:rsidR="00000000" w:rsidRPr="00000000">
        <w:rPr>
          <w:rFonts w:ascii="Google Sans Text" w:cs="Google Sans Text" w:eastAsia="Google Sans Text" w:hAnsi="Google Sans Text"/>
          <w:i w:val="0"/>
          <w:iCs w:val="0"/>
          <w:color w:val="1b1c1d"/>
          <w:sz w:val="24"/>
          <w:szCs w:val="24"/>
          <w:rtl w:val="0"/>
        </w:rPr>
        <w:t xml:space="preserve"> Esto permitirá a los gobiernos y a las corporaciones realizar una planificación de escenarios "what-if" mucho más precisa y matizada para prever los efectos de segundo y tercer orden de las decisiones políticas o estratégicas.</w:t>
      </w:r>
    </w:p>
    <w:p w:rsidR="00000000" w:rsidDel="00000000" w:rsidP="00000000" w:rsidRDefault="00000000" w:rsidRPr="00000000" w14:paraId="000000E0">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El "Gemelo Digital" Agéntico para la Gestión Personal:</w:t>
      </w:r>
      <w:r w:rsidDel="00000000" w:rsidR="00000000" w:rsidRPr="00000000">
        <w:rPr>
          <w:rFonts w:ascii="Google Sans Text" w:cs="Google Sans Text" w:eastAsia="Google Sans Text" w:hAnsi="Google Sans Text"/>
          <w:i w:val="0"/>
          <w:iCs w:val="0"/>
          <w:color w:val="1b1c1d"/>
          <w:sz w:val="24"/>
          <w:szCs w:val="24"/>
          <w:rtl w:val="0"/>
        </w:rPr>
        <w:t xml:space="preserve"> El concepto de un asistente personal de IA se expandirá a un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equipo colaborativo de agentes personales</w:t>
      </w:r>
      <w:r w:rsidDel="00000000" w:rsidR="00000000" w:rsidRPr="00000000">
        <w:rPr>
          <w:rFonts w:ascii="Google Sans Text" w:cs="Google Sans Text" w:eastAsia="Google Sans Text" w:hAnsi="Google Sans Text"/>
          <w:i w:val="0"/>
          <w:iCs w:val="0"/>
          <w:color w:val="1b1c1d"/>
          <w:sz w:val="24"/>
          <w:szCs w:val="24"/>
          <w:rtl w:val="0"/>
        </w:rPr>
        <w:t xml:space="preserve">. Un usuario podría tener un Agente Financiero que optimiza inversiones y presupuestos, un Agente de Salud que monitoriza datos biométricos y sugiere hábitos, un Agente de Programación que gestiona el calendario, y un Agente de Aprendizaje que recomienda contenido educativo. Estos agentes, con memoria persistente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iCs w:val="0"/>
          <w:color w:val="1b1c1d"/>
          <w:sz w:val="24"/>
          <w:szCs w:val="24"/>
          <w:rtl w:val="0"/>
        </w:rPr>
        <w:t xml:space="preserve"> y actuando bajo la dirección de un "agente manager" personal, colaborarían para optimizar la vida del usuario, actuando en su nombre a través de diversas plataformas digitales.</w:t>
      </w:r>
    </w:p>
    <w:p w:rsidR="00000000" w:rsidDel="00000000" w:rsidP="00000000" w:rsidRDefault="00000000" w:rsidRPr="00000000" w14:paraId="000000E1">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Plataformas de Descubrimiento Científico Automatizado:</w:t>
      </w:r>
      <w:r w:rsidDel="00000000" w:rsidR="00000000" w:rsidRPr="00000000">
        <w:rPr>
          <w:rFonts w:ascii="Google Sans Text" w:cs="Google Sans Text" w:eastAsia="Google Sans Text" w:hAnsi="Google Sans Text"/>
          <w:i w:val="0"/>
          <w:iCs w:val="0"/>
          <w:color w:val="1b1c1d"/>
          <w:sz w:val="24"/>
          <w:szCs w:val="24"/>
          <w:rtl w:val="0"/>
        </w:rPr>
        <w:t xml:space="preserve"> Llevando los conceptos de VIRSCI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53</w:t>
      </w:r>
      <w:r w:rsidDel="00000000" w:rsidR="00000000" w:rsidRPr="00000000">
        <w:rPr>
          <w:rFonts w:ascii="Google Sans Text" w:cs="Google Sans Text" w:eastAsia="Google Sans Text" w:hAnsi="Google Sans Text"/>
          <w:i w:val="0"/>
          <w:iCs w:val="0"/>
          <w:color w:val="1b1c1d"/>
          <w:sz w:val="24"/>
          <w:szCs w:val="24"/>
          <w:rtl w:val="0"/>
        </w:rPr>
        <w:t xml:space="preserve"> y ML-Master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37</w:t>
      </w:r>
      <w:r w:rsidDel="00000000" w:rsidR="00000000" w:rsidRPr="00000000">
        <w:rPr>
          <w:rFonts w:ascii="Google Sans Text" w:cs="Google Sans Text" w:eastAsia="Google Sans Text" w:hAnsi="Google Sans Text"/>
          <w:i w:val="0"/>
          <w:iCs w:val="0"/>
          <w:color w:val="1b1c1d"/>
          <w:sz w:val="24"/>
          <w:szCs w:val="24"/>
          <w:rtl w:val="0"/>
        </w:rPr>
        <w:t xml:space="preserve"> a su conclusión lógica, surgirán plataformas donde equipos de agentes podrán llevar a cabo ciclos de investigación científica de forma casi autónoma. Estos sistemas podrán escanear la literatura existente para identificar lagunas en el conocimiento, formular hipótesis comprobables, diseñar experimentos (ya sea en simulaciones o interactuando con APIs de laboratorios físicos automatizados), analizar los datos resultantes, y redactar borradores de artículos de investigación para su revisión humana. Esto podría acelerar radicalmente el ritmo del descubrimiento en campos como la ciencia de los materiales, la genómica y la climatología.</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E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5. Apéndice: Matriz Comparativa de Frameworks</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30"/>
          <w:szCs w:val="30"/>
        </w:rPr>
      </w:pP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La siguiente tabla resume las características arquitectónicas y filosóficas clave de los principales frameworks de sistemas multi-agente, proporcionando una referencia rápida para la selección de la herramienta adecuada según los requisitos del proyecto. La información se ha sintetizado a partir de la documentación oficial y los análisis comparativos técnicos.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Característica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AutoGen (Microsoft)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CrewAI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LangGraph (LangChain)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Paradigma Central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Colaboración Centrada en la Conversación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Orquestación de Procesos Basada en Roles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Ejecución de Grafos con Estado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Comunicación de Agentes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Paso de Mensajes Asíncronos (Chat Grupal)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Traspaso de Tareas Secuencial/Jerárquico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Actualizaciones de un Estado Compartido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Flujo de Control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Dinámico y Flexible (Dirigido por el LLM)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Estructurado y Determinista (Definido por el Proceso)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Explícito y Granular (Definido por el Grafo)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Gestión de Estado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Implícita (Historial de Mensajes) + Bucle de Eventos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Gestionado por el Controlador del Crew (Salidas de Tareas)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Objeto de Estado Global Explícito (con Checkpoints)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Memoria a Largo Plazo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Integraciones Externas (gestionadas por el dev)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Soporte Integrado (SQLite3 por defecto)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Integrado a través de Checkpointers (personalizable)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Ejecución de Código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Capacidad Central y Robusta (con soporte para Docker)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Posible a través de Herramientas (CodeInterpreterTool)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Posible a través de Nodos de Herramientas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Intervención Humana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Posible en cualquier turno de la conversación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Posible a través de tareas de validación humana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Característica Central (nodos de espera/aprobación)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Curva de Aprendizaje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Moderada (fácil de empezar, complejo de dominar)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Baja (alta abstracción, fácil de empezar)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Alta (requiere comprender el paradigma de grafos)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Casos de Uso Ideales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Investigación, desarrollo de software, depuración, resolución de problemas de final abierto.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Automatización de procesos de negocio, pipelines de contenido, flujos de trabajo de marketing.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Aplicaciones de alta fiabilidad, procesos cíclicos, flujos con intervención humana, sistemas auditables.</w:t>
            </w:r>
          </w:p>
        </w:tc>
      </w:tr>
    </w:tbl>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tl w:val="0"/>
        </w:rPr>
      </w:r>
    </w:p>
    <w:p w:rsidR="00000000" w:rsidDel="00000000" w:rsidP="00000000" w:rsidRDefault="00000000" w:rsidRPr="00000000" w14:paraId="0000010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6. Disclaimer</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30"/>
          <w:szCs w:val="30"/>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Este informe se ha compilado utilizando exclusivamente fuentes de información de dominio público, incluyendo documentación técnica de proyectos de código abierto, artículos de investigación pre-impresos y publicados, blogs técnicos, foros de la comunidad y otros materiales disponibles públicamente durante el periodo de 2023 a 2025.</w:t>
      </w:r>
    </w:p>
    <w:p w:rsidR="00000000" w:rsidDel="00000000" w:rsidP="00000000" w:rsidRDefault="00000000" w:rsidRPr="00000000" w14:paraId="0000011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Fuentes citadas</w:t>
      </w:r>
    </w:p>
    <w:p w:rsidR="00000000" w:rsidDel="00000000" w:rsidP="00000000" w:rsidRDefault="00000000" w:rsidRPr="00000000" w14:paraId="00000113">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Technical Comparison of AutoGen, CrewAI, LangGraph, and ..., acceso: julio 14, 2025, </w:t>
      </w:r>
      <w:hyperlink r:id="rId6">
        <w:r w:rsidDel="00000000" w:rsidR="00000000" w:rsidRPr="00000000">
          <w:rPr>
            <w:rFonts w:ascii="Google Sans" w:cs="Google Sans" w:eastAsia="Google Sans" w:hAnsi="Google Sans"/>
            <w:color w:val="0000ee"/>
            <w:sz w:val="24"/>
            <w:szCs w:val="24"/>
            <w:u w:val="single"/>
            <w:rtl w:val="0"/>
          </w:rPr>
          <w:t xml:space="preserve">https://ai.plainenglish.io/technical-comparison-of-autogen-crewai-langgraph-and-openai-swarm-1e4e9571d725</w:t>
        </w:r>
      </w:hyperlink>
      <w:r w:rsidDel="00000000" w:rsidR="00000000" w:rsidRPr="00000000">
        <w:rPr>
          <w:rtl w:val="0"/>
        </w:rPr>
      </w:r>
    </w:p>
    <w:p w:rsidR="00000000" w:rsidDel="00000000" w:rsidP="00000000" w:rsidRDefault="00000000" w:rsidRPr="00000000" w14:paraId="00000114">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AutoGen vs. LangGraph vs. CrewAI:Who Wins? | by Khushbu Shah | ProjectPro - Medium, acceso: julio 14, 2025, </w:t>
      </w:r>
      <w:hyperlink r:id="rId7">
        <w:r w:rsidDel="00000000" w:rsidR="00000000" w:rsidRPr="00000000">
          <w:rPr>
            <w:rFonts w:ascii="Google Sans" w:cs="Google Sans" w:eastAsia="Google Sans" w:hAnsi="Google Sans"/>
            <w:color w:val="0000ee"/>
            <w:sz w:val="24"/>
            <w:szCs w:val="24"/>
            <w:u w:val="single"/>
            <w:rtl w:val="0"/>
          </w:rPr>
          <w:t xml:space="preserve">https://medium.com/projectpro/autogen-vs-langgraph-vs-crewai-who-wins-02e6cc7c5cb8</w:t>
        </w:r>
      </w:hyperlink>
      <w:r w:rsidDel="00000000" w:rsidR="00000000" w:rsidRPr="00000000">
        <w:rPr>
          <w:rtl w:val="0"/>
        </w:rPr>
      </w:r>
    </w:p>
    <w:p w:rsidR="00000000" w:rsidDel="00000000" w:rsidP="00000000" w:rsidRDefault="00000000" w:rsidRPr="00000000" w14:paraId="00000115">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microsoft/autogen: A programming framework for agentic AI PyPi: autogen-agentchat Discord: https://aka.ms/autogen-discord Office Hour: https://aka.ms/autogen-officehour - GitHub, acceso: julio 14, 2025, </w:t>
      </w:r>
      <w:hyperlink r:id="rId8">
        <w:r w:rsidDel="00000000" w:rsidR="00000000" w:rsidRPr="00000000">
          <w:rPr>
            <w:rFonts w:ascii="Google Sans" w:cs="Google Sans" w:eastAsia="Google Sans" w:hAnsi="Google Sans"/>
            <w:color w:val="0000ee"/>
            <w:sz w:val="24"/>
            <w:szCs w:val="24"/>
            <w:u w:val="single"/>
            <w:rtl w:val="0"/>
          </w:rPr>
          <w:t xml:space="preserve">https://github.com/microsoft/autogen</w:t>
        </w:r>
      </w:hyperlink>
      <w:r w:rsidDel="00000000" w:rsidR="00000000" w:rsidRPr="00000000">
        <w:rPr>
          <w:rtl w:val="0"/>
        </w:rPr>
      </w:r>
    </w:p>
    <w:p w:rsidR="00000000" w:rsidDel="00000000" w:rsidP="00000000" w:rsidRDefault="00000000" w:rsidRPr="00000000" w14:paraId="00000116">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Getting Started | AutoGen 0.2 - Microsoft Open Source, acceso: julio 14, 2025, </w:t>
      </w:r>
      <w:hyperlink r:id="rId9">
        <w:r w:rsidDel="00000000" w:rsidR="00000000" w:rsidRPr="00000000">
          <w:rPr>
            <w:rFonts w:ascii="Google Sans" w:cs="Google Sans" w:eastAsia="Google Sans" w:hAnsi="Google Sans"/>
            <w:color w:val="0000ee"/>
            <w:sz w:val="24"/>
            <w:szCs w:val="24"/>
            <w:u w:val="single"/>
            <w:rtl w:val="0"/>
          </w:rPr>
          <w:t xml:space="preserve">https://microsoft.github.io/autogen/0.2/docs/Getting-Started/</w:t>
        </w:r>
      </w:hyperlink>
      <w:r w:rsidDel="00000000" w:rsidR="00000000" w:rsidRPr="00000000">
        <w:rPr>
          <w:rtl w:val="0"/>
        </w:rPr>
      </w:r>
    </w:p>
    <w:p w:rsidR="00000000" w:rsidDel="00000000" w:rsidP="00000000" w:rsidRDefault="00000000" w:rsidRPr="00000000" w14:paraId="00000117">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Examples | AutoGen 0.2 - Microsoft Open Source, acceso: julio 14, 2025, </w:t>
      </w:r>
      <w:hyperlink r:id="rId10">
        <w:r w:rsidDel="00000000" w:rsidR="00000000" w:rsidRPr="00000000">
          <w:rPr>
            <w:rFonts w:ascii="Google Sans" w:cs="Google Sans" w:eastAsia="Google Sans" w:hAnsi="Google Sans"/>
            <w:color w:val="0000ee"/>
            <w:sz w:val="24"/>
            <w:szCs w:val="24"/>
            <w:u w:val="single"/>
            <w:rtl w:val="0"/>
          </w:rPr>
          <w:t xml:space="preserve">https://microsoft.github.io/autogen/0.2/docs/Examples/</w:t>
        </w:r>
      </w:hyperlink>
      <w:r w:rsidDel="00000000" w:rsidR="00000000" w:rsidRPr="00000000">
        <w:rPr>
          <w:rtl w:val="0"/>
        </w:rPr>
      </w:r>
    </w:p>
    <w:p w:rsidR="00000000" w:rsidDel="00000000" w:rsidP="00000000" w:rsidRDefault="00000000" w:rsidRPr="00000000" w14:paraId="00000118">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AutoGen: Enabling Next-Gen LLM Applications via Multi-Agent ..., acceso: julio 14, 2025, </w:t>
      </w:r>
      <w:hyperlink r:id="rId11">
        <w:r w:rsidDel="00000000" w:rsidR="00000000" w:rsidRPr="00000000">
          <w:rPr>
            <w:rFonts w:ascii="Google Sans" w:cs="Google Sans" w:eastAsia="Google Sans" w:hAnsi="Google Sans"/>
            <w:color w:val="0000ee"/>
            <w:sz w:val="24"/>
            <w:szCs w:val="24"/>
            <w:u w:val="single"/>
            <w:rtl w:val="0"/>
          </w:rPr>
          <w:t xml:space="preserve">https://openreview.net/forum?id=BAakY1hNKS</w:t>
        </w:r>
      </w:hyperlink>
      <w:r w:rsidDel="00000000" w:rsidR="00000000" w:rsidRPr="00000000">
        <w:rPr>
          <w:rtl w:val="0"/>
        </w:rPr>
      </w:r>
    </w:p>
    <w:p w:rsidR="00000000" w:rsidDel="00000000" w:rsidP="00000000" w:rsidRDefault="00000000" w:rsidRPr="00000000" w14:paraId="00000119">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Agent Memory: A Comparative Analysis of LangGraph, CrewAI ..., acceso: julio 14, 2025, </w:t>
      </w:r>
      <w:hyperlink r:id="rId12">
        <w:r w:rsidDel="00000000" w:rsidR="00000000" w:rsidRPr="00000000">
          <w:rPr>
            <w:rFonts w:ascii="Google Sans" w:cs="Google Sans" w:eastAsia="Google Sans" w:hAnsi="Google Sans"/>
            <w:color w:val="0000ee"/>
            <w:sz w:val="24"/>
            <w:szCs w:val="24"/>
            <w:u w:val="single"/>
            <w:rtl w:val="0"/>
          </w:rPr>
          <w:t xml:space="preserve">https://dev.to/foxgem/ai-agent-memory-a-comparative-analysis-of-langgraph-crewai-and-autogen-31dp</w:t>
        </w:r>
      </w:hyperlink>
      <w:r w:rsidDel="00000000" w:rsidR="00000000" w:rsidRPr="00000000">
        <w:rPr>
          <w:rtl w:val="0"/>
        </w:rPr>
      </w:r>
    </w:p>
    <w:p w:rsidR="00000000" w:rsidDel="00000000" w:rsidP="00000000" w:rsidRDefault="00000000" w:rsidRPr="00000000" w14:paraId="0000011A">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CrewAI? A Platform to Build Collaborative AI Agents - DigitalOcean, acceso: julio 14, 2025, </w:t>
      </w:r>
      <w:hyperlink r:id="rId13">
        <w:r w:rsidDel="00000000" w:rsidR="00000000" w:rsidRPr="00000000">
          <w:rPr>
            <w:rFonts w:ascii="Google Sans" w:cs="Google Sans" w:eastAsia="Google Sans" w:hAnsi="Google Sans"/>
            <w:color w:val="0000ee"/>
            <w:sz w:val="24"/>
            <w:szCs w:val="24"/>
            <w:u w:val="single"/>
            <w:rtl w:val="0"/>
          </w:rPr>
          <w:t xml:space="preserve">https://www.digitalocean.com/resources/articles/what-is-crew-ai</w:t>
        </w:r>
      </w:hyperlink>
      <w:r w:rsidDel="00000000" w:rsidR="00000000" w:rsidRPr="00000000">
        <w:rPr>
          <w:rtl w:val="0"/>
        </w:rPr>
      </w:r>
    </w:p>
    <w:p w:rsidR="00000000" w:rsidDel="00000000" w:rsidP="00000000" w:rsidRDefault="00000000" w:rsidRPr="00000000" w14:paraId="0000011B">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Multi-Agent Systems With CrewAI - A Comprehensive Tutorial - Firecrawl, acceso: julio 14, 2025, </w:t>
      </w:r>
      <w:hyperlink r:id="rId14">
        <w:r w:rsidDel="00000000" w:rsidR="00000000" w:rsidRPr="00000000">
          <w:rPr>
            <w:rFonts w:ascii="Google Sans" w:cs="Google Sans" w:eastAsia="Google Sans" w:hAnsi="Google Sans"/>
            <w:color w:val="0000ee"/>
            <w:sz w:val="24"/>
            <w:szCs w:val="24"/>
            <w:u w:val="single"/>
            <w:rtl w:val="0"/>
          </w:rPr>
          <w:t xml:space="preserve">https://www.firecrawl.dev/blog/crewai-multi-agent-systems-tutorial</w:t>
        </w:r>
      </w:hyperlink>
      <w:r w:rsidDel="00000000" w:rsidR="00000000" w:rsidRPr="00000000">
        <w:rPr>
          <w:rtl w:val="0"/>
        </w:rPr>
      </w:r>
    </w:p>
    <w:p w:rsidR="00000000" w:rsidDel="00000000" w:rsidP="00000000" w:rsidRDefault="00000000" w:rsidRPr="00000000" w14:paraId="0000011C">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CrewAI: Introduction, acceso: julio 14, 2025, </w:t>
      </w:r>
      <w:hyperlink r:id="rId15">
        <w:r w:rsidDel="00000000" w:rsidR="00000000" w:rsidRPr="00000000">
          <w:rPr>
            <w:rFonts w:ascii="Google Sans" w:cs="Google Sans" w:eastAsia="Google Sans" w:hAnsi="Google Sans"/>
            <w:color w:val="0000ee"/>
            <w:sz w:val="24"/>
            <w:szCs w:val="24"/>
            <w:u w:val="single"/>
            <w:rtl w:val="0"/>
          </w:rPr>
          <w:t xml:space="preserve">https://docs.crewai.com/en/introduction</w:t>
        </w:r>
      </w:hyperlink>
      <w:r w:rsidDel="00000000" w:rsidR="00000000" w:rsidRPr="00000000">
        <w:rPr>
          <w:rtl w:val="0"/>
        </w:rPr>
      </w:r>
    </w:p>
    <w:p w:rsidR="00000000" w:rsidDel="00000000" w:rsidP="00000000" w:rsidRDefault="00000000" w:rsidRPr="00000000" w14:paraId="0000011D">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Flows - CrewAI, acceso: julio 14, 2025, </w:t>
      </w:r>
      <w:hyperlink r:id="rId16">
        <w:r w:rsidDel="00000000" w:rsidR="00000000" w:rsidRPr="00000000">
          <w:rPr>
            <w:rFonts w:ascii="Google Sans" w:cs="Google Sans" w:eastAsia="Google Sans" w:hAnsi="Google Sans"/>
            <w:color w:val="0000ee"/>
            <w:sz w:val="24"/>
            <w:szCs w:val="24"/>
            <w:u w:val="single"/>
            <w:rtl w:val="0"/>
          </w:rPr>
          <w:t xml:space="preserve">https://docs.crewai.com/en/concepts/flows</w:t>
        </w:r>
      </w:hyperlink>
      <w:r w:rsidDel="00000000" w:rsidR="00000000" w:rsidRPr="00000000">
        <w:rPr>
          <w:rtl w:val="0"/>
        </w:rPr>
      </w:r>
    </w:p>
    <w:p w:rsidR="00000000" w:rsidDel="00000000" w:rsidP="00000000" w:rsidRDefault="00000000" w:rsidRPr="00000000" w14:paraId="0000011E">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FAQs - CrewAI, acceso: julio 14, 2025, </w:t>
      </w:r>
      <w:hyperlink r:id="rId17">
        <w:r w:rsidDel="00000000" w:rsidR="00000000" w:rsidRPr="00000000">
          <w:rPr>
            <w:rFonts w:ascii="Google Sans" w:cs="Google Sans" w:eastAsia="Google Sans" w:hAnsi="Google Sans"/>
            <w:color w:val="0000ee"/>
            <w:sz w:val="24"/>
            <w:szCs w:val="24"/>
            <w:u w:val="single"/>
            <w:rtl w:val="0"/>
          </w:rPr>
          <w:t xml:space="preserve">https://docs.crewai.com/en/enterprise/resources/frequently-asked-questions</w:t>
        </w:r>
      </w:hyperlink>
      <w:r w:rsidDel="00000000" w:rsidR="00000000" w:rsidRPr="00000000">
        <w:rPr>
          <w:rtl w:val="0"/>
        </w:rPr>
      </w:r>
    </w:p>
    <w:p w:rsidR="00000000" w:rsidDel="00000000" w:rsidP="00000000" w:rsidRDefault="00000000" w:rsidRPr="00000000" w14:paraId="0000011F">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CrewAI Examples, acceso: julio 14, 2025, </w:t>
      </w:r>
      <w:hyperlink r:id="rId18">
        <w:r w:rsidDel="00000000" w:rsidR="00000000" w:rsidRPr="00000000">
          <w:rPr>
            <w:rFonts w:ascii="Google Sans" w:cs="Google Sans" w:eastAsia="Google Sans" w:hAnsi="Google Sans"/>
            <w:color w:val="0000ee"/>
            <w:sz w:val="24"/>
            <w:szCs w:val="24"/>
            <w:u w:val="single"/>
            <w:rtl w:val="0"/>
          </w:rPr>
          <w:t xml:space="preserve">https://docs.crewai.com/examples/example</w:t>
        </w:r>
      </w:hyperlink>
      <w:r w:rsidDel="00000000" w:rsidR="00000000" w:rsidRPr="00000000">
        <w:rPr>
          <w:rtl w:val="0"/>
        </w:rPr>
      </w:r>
    </w:p>
    <w:p w:rsidR="00000000" w:rsidDel="00000000" w:rsidP="00000000" w:rsidRDefault="00000000" w:rsidRPr="00000000" w14:paraId="00000120">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Best CrewAI Projects You Must Build in 2025 - ProjectPro, acceso: julio 14, 2025, </w:t>
      </w:r>
      <w:hyperlink r:id="rId19">
        <w:r w:rsidDel="00000000" w:rsidR="00000000" w:rsidRPr="00000000">
          <w:rPr>
            <w:rFonts w:ascii="Google Sans" w:cs="Google Sans" w:eastAsia="Google Sans" w:hAnsi="Google Sans"/>
            <w:color w:val="0000ee"/>
            <w:sz w:val="24"/>
            <w:szCs w:val="24"/>
            <w:u w:val="single"/>
            <w:rtl w:val="0"/>
          </w:rPr>
          <w:t xml:space="preserve">https://www.projectpro.io/article/crew-ai-projects-ideas-and-examples/1117</w:t>
        </w:r>
      </w:hyperlink>
      <w:r w:rsidDel="00000000" w:rsidR="00000000" w:rsidRPr="00000000">
        <w:rPr>
          <w:rtl w:val="0"/>
        </w:rPr>
      </w:r>
    </w:p>
    <w:p w:rsidR="00000000" w:rsidDel="00000000" w:rsidP="00000000" w:rsidRDefault="00000000" w:rsidRPr="00000000" w14:paraId="00000121">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langgraph·PyPI, acceso: julio 14, 2025, </w:t>
      </w:r>
      <w:hyperlink r:id="rId20">
        <w:r w:rsidDel="00000000" w:rsidR="00000000" w:rsidRPr="00000000">
          <w:rPr>
            <w:rFonts w:ascii="Google Sans" w:cs="Google Sans" w:eastAsia="Google Sans" w:hAnsi="Google Sans"/>
            <w:color w:val="0000ee"/>
            <w:sz w:val="24"/>
            <w:szCs w:val="24"/>
            <w:u w:val="single"/>
            <w:rtl w:val="0"/>
          </w:rPr>
          <w:t xml:space="preserve">https://pypi.org/project/langgraph/0.0.25/</w:t>
        </w:r>
      </w:hyperlink>
      <w:r w:rsidDel="00000000" w:rsidR="00000000" w:rsidRPr="00000000">
        <w:rPr>
          <w:rtl w:val="0"/>
        </w:rPr>
      </w:r>
    </w:p>
    <w:p w:rsidR="00000000" w:rsidDel="00000000" w:rsidP="00000000" w:rsidRDefault="00000000" w:rsidRPr="00000000" w14:paraId="00000122">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LangGraph an introduction and it's possibilities | by Krishnan Sriram - Medium, acceso: julio 14, 2025, </w:t>
      </w:r>
      <w:hyperlink r:id="rId21">
        <w:r w:rsidDel="00000000" w:rsidR="00000000" w:rsidRPr="00000000">
          <w:rPr>
            <w:rFonts w:ascii="Google Sans" w:cs="Google Sans" w:eastAsia="Google Sans" w:hAnsi="Google Sans"/>
            <w:color w:val="0000ee"/>
            <w:sz w:val="24"/>
            <w:szCs w:val="24"/>
            <w:u w:val="single"/>
            <w:rtl w:val="0"/>
          </w:rPr>
          <w:t xml:space="preserve">https://medium.com/@krishnan.srm/langgraph-an-introduction-and-its-possibilities-ae822cabb6a9</w:t>
        </w:r>
      </w:hyperlink>
      <w:r w:rsidDel="00000000" w:rsidR="00000000" w:rsidRPr="00000000">
        <w:rPr>
          <w:rtl w:val="0"/>
        </w:rPr>
      </w:r>
    </w:p>
    <w:p w:rsidR="00000000" w:rsidDel="00000000" w:rsidP="00000000" w:rsidRDefault="00000000" w:rsidRPr="00000000" w14:paraId="00000123">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LangGraph - LangChain Blog, acceso: julio 14, 2025, </w:t>
      </w:r>
      <w:hyperlink r:id="rId22">
        <w:r w:rsidDel="00000000" w:rsidR="00000000" w:rsidRPr="00000000">
          <w:rPr>
            <w:rFonts w:ascii="Google Sans" w:cs="Google Sans" w:eastAsia="Google Sans" w:hAnsi="Google Sans"/>
            <w:color w:val="0000ee"/>
            <w:sz w:val="24"/>
            <w:szCs w:val="24"/>
            <w:u w:val="single"/>
            <w:rtl w:val="0"/>
          </w:rPr>
          <w:t xml:space="preserve">https://blog.langchain.dev/langgraph/</w:t>
        </w:r>
      </w:hyperlink>
      <w:r w:rsidDel="00000000" w:rsidR="00000000" w:rsidRPr="00000000">
        <w:rPr>
          <w:rtl w:val="0"/>
        </w:rPr>
      </w:r>
    </w:p>
    <w:p w:rsidR="00000000" w:rsidDel="00000000" w:rsidP="00000000" w:rsidRDefault="00000000" w:rsidRPr="00000000" w14:paraId="00000124">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Introduction to LangGraph: A Beginner's Guide - Medium, acceso: julio 14, 2025, </w:t>
      </w:r>
      <w:hyperlink r:id="rId23">
        <w:r w:rsidDel="00000000" w:rsidR="00000000" w:rsidRPr="00000000">
          <w:rPr>
            <w:rFonts w:ascii="Google Sans" w:cs="Google Sans" w:eastAsia="Google Sans" w:hAnsi="Google Sans"/>
            <w:color w:val="0000ee"/>
            <w:sz w:val="24"/>
            <w:szCs w:val="24"/>
            <w:u w:val="single"/>
            <w:rtl w:val="0"/>
          </w:rPr>
          <w:t xml:space="preserve">https://medium.com/@cplog/introduction-to-langgraph-a-beginners-guide-14f9be027141</w:t>
        </w:r>
      </w:hyperlink>
      <w:r w:rsidDel="00000000" w:rsidR="00000000" w:rsidRPr="00000000">
        <w:rPr>
          <w:rtl w:val="0"/>
        </w:rPr>
      </w:r>
    </w:p>
    <w:p w:rsidR="00000000" w:rsidDel="00000000" w:rsidP="00000000" w:rsidRDefault="00000000" w:rsidRPr="00000000" w14:paraId="00000125">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LangGraph - GitHub Pages, acceso: julio 14, 2025, </w:t>
      </w:r>
      <w:hyperlink r:id="rId24">
        <w:r w:rsidDel="00000000" w:rsidR="00000000" w:rsidRPr="00000000">
          <w:rPr>
            <w:rFonts w:ascii="Google Sans" w:cs="Google Sans" w:eastAsia="Google Sans" w:hAnsi="Google Sans"/>
            <w:color w:val="0000ee"/>
            <w:sz w:val="24"/>
            <w:szCs w:val="24"/>
            <w:u w:val="single"/>
            <w:rtl w:val="0"/>
          </w:rPr>
          <w:t xml:space="preserve">https://langchain-ai.github.io/langgraph/</w:t>
        </w:r>
      </w:hyperlink>
      <w:r w:rsidDel="00000000" w:rsidR="00000000" w:rsidRPr="00000000">
        <w:rPr>
          <w:rtl w:val="0"/>
        </w:rPr>
      </w:r>
    </w:p>
    <w:p w:rsidR="00000000" w:rsidDel="00000000" w:rsidP="00000000" w:rsidRDefault="00000000" w:rsidRPr="00000000" w14:paraId="00000126">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LangGraph - LangChain, acceso: julio 14, 2025, </w:t>
      </w:r>
      <w:hyperlink r:id="rId25">
        <w:r w:rsidDel="00000000" w:rsidR="00000000" w:rsidRPr="00000000">
          <w:rPr>
            <w:rFonts w:ascii="Google Sans" w:cs="Google Sans" w:eastAsia="Google Sans" w:hAnsi="Google Sans"/>
            <w:color w:val="0000ee"/>
            <w:sz w:val="24"/>
            <w:szCs w:val="24"/>
            <w:u w:val="single"/>
            <w:rtl w:val="0"/>
          </w:rPr>
          <w:t xml:space="preserve">https://www.langchain.com/langgraph</w:t>
        </w:r>
      </w:hyperlink>
      <w:r w:rsidDel="00000000" w:rsidR="00000000" w:rsidRPr="00000000">
        <w:rPr>
          <w:rtl w:val="0"/>
        </w:rPr>
      </w:r>
    </w:p>
    <w:p w:rsidR="00000000" w:rsidDel="00000000" w:rsidP="00000000" w:rsidRDefault="00000000" w:rsidRPr="00000000" w14:paraId="00000127">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[2502.00415] MarketSenseAI 2.0: Enhancing Stock Analysis through LLM Agents - arXiv, acceso: julio 14, 2025, </w:t>
      </w:r>
      <w:hyperlink r:id="rId26">
        <w:r w:rsidDel="00000000" w:rsidR="00000000" w:rsidRPr="00000000">
          <w:rPr>
            <w:rFonts w:ascii="Google Sans" w:cs="Google Sans" w:eastAsia="Google Sans" w:hAnsi="Google Sans"/>
            <w:color w:val="0000ee"/>
            <w:sz w:val="24"/>
            <w:szCs w:val="24"/>
            <w:u w:val="single"/>
            <w:rtl w:val="0"/>
          </w:rPr>
          <w:t xml:space="preserve">https://arxiv.org/abs/2502.00415</w:t>
        </w:r>
      </w:hyperlink>
      <w:r w:rsidDel="00000000" w:rsidR="00000000" w:rsidRPr="00000000">
        <w:rPr>
          <w:rtl w:val="0"/>
        </w:rPr>
      </w:r>
    </w:p>
    <w:p w:rsidR="00000000" w:rsidDel="00000000" w:rsidP="00000000" w:rsidRDefault="00000000" w:rsidRPr="00000000" w14:paraId="00000128">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 Cases - CrewAI, acceso: julio 14, 2025, </w:t>
      </w:r>
      <w:hyperlink r:id="rId27">
        <w:r w:rsidDel="00000000" w:rsidR="00000000" w:rsidRPr="00000000">
          <w:rPr>
            <w:rFonts w:ascii="Google Sans" w:cs="Google Sans" w:eastAsia="Google Sans" w:hAnsi="Google Sans"/>
            <w:color w:val="0000ee"/>
            <w:sz w:val="24"/>
            <w:szCs w:val="24"/>
            <w:u w:val="single"/>
            <w:rtl w:val="0"/>
          </w:rPr>
          <w:t xml:space="preserve">https://www.crewai.com/use-cases</w:t>
        </w:r>
      </w:hyperlink>
      <w:r w:rsidDel="00000000" w:rsidR="00000000" w:rsidRPr="00000000">
        <w:rPr>
          <w:rtl w:val="0"/>
        </w:rPr>
      </w:r>
    </w:p>
    <w:p w:rsidR="00000000" w:rsidDel="00000000" w:rsidP="00000000" w:rsidRDefault="00000000" w:rsidRPr="00000000" w14:paraId="00000129">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MarketSenseAI 2.0: Enhancing Stock Analysis through LLM Agents - arXiv, acceso: julio 14, 2025, </w:t>
      </w:r>
      <w:hyperlink r:id="rId28">
        <w:r w:rsidDel="00000000" w:rsidR="00000000" w:rsidRPr="00000000">
          <w:rPr>
            <w:rFonts w:ascii="Google Sans" w:cs="Google Sans" w:eastAsia="Google Sans" w:hAnsi="Google Sans"/>
            <w:color w:val="0000ee"/>
            <w:sz w:val="24"/>
            <w:szCs w:val="24"/>
            <w:u w:val="single"/>
            <w:rtl w:val="0"/>
          </w:rPr>
          <w:t xml:space="preserve">https://arxiv.org/html/2502.00415v1</w:t>
        </w:r>
      </w:hyperlink>
      <w:r w:rsidDel="00000000" w:rsidR="00000000" w:rsidRPr="00000000">
        <w:rPr>
          <w:rtl w:val="0"/>
        </w:rPr>
      </w:r>
    </w:p>
    <w:p w:rsidR="00000000" w:rsidDel="00000000" w:rsidP="00000000" w:rsidRDefault="00000000" w:rsidRPr="00000000" w14:paraId="0000012A">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MarketSenseAI 2.0: Enhancing Stock Analysis through LLM Agents - ResearchGate, acceso: julio 14, 2025, </w:t>
      </w:r>
      <w:hyperlink r:id="rId29">
        <w:r w:rsidDel="00000000" w:rsidR="00000000" w:rsidRPr="00000000">
          <w:rPr>
            <w:rFonts w:ascii="Google Sans" w:cs="Google Sans" w:eastAsia="Google Sans" w:hAnsi="Google Sans"/>
            <w:color w:val="0000ee"/>
            <w:sz w:val="24"/>
            <w:szCs w:val="24"/>
            <w:u w:val="single"/>
            <w:rtl w:val="0"/>
          </w:rPr>
          <w:t xml:space="preserve">https://www.researchgate.net/publication/388658314_MarketSenseAI_20_Enhancing_Stock_Analysis_through_LLM_Agents</w:t>
        </w:r>
      </w:hyperlink>
      <w:r w:rsidDel="00000000" w:rsidR="00000000" w:rsidRPr="00000000">
        <w:rPr>
          <w:rtl w:val="0"/>
        </w:rPr>
      </w:r>
    </w:p>
    <w:p w:rsidR="00000000" w:rsidDel="00000000" w:rsidP="00000000" w:rsidRDefault="00000000" w:rsidRPr="00000000" w14:paraId="0000012B">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ElliottAgents: A Natural Language-Driven Multi-Agent System for Stock Market Analysis and Prediction - arXiv, acceso: julio 14, 2025, </w:t>
      </w:r>
      <w:hyperlink r:id="rId30">
        <w:r w:rsidDel="00000000" w:rsidR="00000000" w:rsidRPr="00000000">
          <w:rPr>
            <w:rFonts w:ascii="Google Sans" w:cs="Google Sans" w:eastAsia="Google Sans" w:hAnsi="Google Sans"/>
            <w:color w:val="0000ee"/>
            <w:sz w:val="24"/>
            <w:szCs w:val="24"/>
            <w:u w:val="single"/>
            <w:rtl w:val="0"/>
          </w:rPr>
          <w:t xml:space="preserve">https://arxiv.org/html/2507.03435v1</w:t>
        </w:r>
      </w:hyperlink>
      <w:r w:rsidDel="00000000" w:rsidR="00000000" w:rsidRPr="00000000">
        <w:rPr>
          <w:rtl w:val="0"/>
        </w:rPr>
      </w:r>
    </w:p>
    <w:p w:rsidR="00000000" w:rsidDel="00000000" w:rsidP="00000000" w:rsidRDefault="00000000" w:rsidRPr="00000000" w14:paraId="0000012C">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Integrating Traditional Technical Analysis with AI: A Multi-Agent LLM-Based Approach to Stock Market Forecasting - arXiv, acceso: julio 14, 2025, </w:t>
      </w:r>
      <w:hyperlink r:id="rId31">
        <w:r w:rsidDel="00000000" w:rsidR="00000000" w:rsidRPr="00000000">
          <w:rPr>
            <w:rFonts w:ascii="Google Sans" w:cs="Google Sans" w:eastAsia="Google Sans" w:hAnsi="Google Sans"/>
            <w:color w:val="0000ee"/>
            <w:sz w:val="24"/>
            <w:szCs w:val="24"/>
            <w:u w:val="single"/>
            <w:rtl w:val="0"/>
          </w:rPr>
          <w:t xml:space="preserve">https://arxiv.org/html/2506.16813v1</w:t>
        </w:r>
      </w:hyperlink>
      <w:r w:rsidDel="00000000" w:rsidR="00000000" w:rsidRPr="00000000">
        <w:rPr>
          <w:rtl w:val="0"/>
        </w:rPr>
      </w:r>
    </w:p>
    <w:p w:rsidR="00000000" w:rsidDel="00000000" w:rsidP="00000000" w:rsidRDefault="00000000" w:rsidRPr="00000000" w14:paraId="0000012D">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ElliottAgents: A Natural Language-Driven Multi-Agent System for Stock Market Analysis and Prediction - ResearchGate, acceso: julio 14, 2025, </w:t>
      </w:r>
      <w:hyperlink r:id="rId32">
        <w:r w:rsidDel="00000000" w:rsidR="00000000" w:rsidRPr="00000000">
          <w:rPr>
            <w:rFonts w:ascii="Google Sans" w:cs="Google Sans" w:eastAsia="Google Sans" w:hAnsi="Google Sans"/>
            <w:color w:val="0000ee"/>
            <w:sz w:val="24"/>
            <w:szCs w:val="24"/>
            <w:u w:val="single"/>
            <w:rtl w:val="0"/>
          </w:rPr>
          <w:t xml:space="preserve">https://www.researchgate.net/publication/393476589_ElliottAgents_A_Natural_Language-Driven_Multi-Agent_System_for_Stock_Market_Analysis_and_Prediction</w:t>
        </w:r>
      </w:hyperlink>
      <w:r w:rsidDel="00000000" w:rsidR="00000000" w:rsidRPr="00000000">
        <w:rPr>
          <w:rtl w:val="0"/>
        </w:rPr>
      </w:r>
    </w:p>
    <w:p w:rsidR="00000000" w:rsidDel="00000000" w:rsidP="00000000" w:rsidRDefault="00000000" w:rsidRPr="00000000" w14:paraId="0000012E">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ElliottAgents: A Natural Language-Driven Multi-Agent System for Stock Market Analysis and Prediction - ACL Anthology, acceso: julio 14, 2025, </w:t>
      </w:r>
      <w:hyperlink r:id="rId33">
        <w:r w:rsidDel="00000000" w:rsidR="00000000" w:rsidRPr="00000000">
          <w:rPr>
            <w:rFonts w:ascii="Google Sans" w:cs="Google Sans" w:eastAsia="Google Sans" w:hAnsi="Google Sans"/>
            <w:color w:val="0000ee"/>
            <w:sz w:val="24"/>
            <w:szCs w:val="24"/>
            <w:u w:val="single"/>
            <w:rtl w:val="0"/>
          </w:rPr>
          <w:t xml:space="preserve">https://aclanthology.org/2024.paclic-1.91.pdf</w:t>
        </w:r>
      </w:hyperlink>
      <w:r w:rsidDel="00000000" w:rsidR="00000000" w:rsidRPr="00000000">
        <w:rPr>
          <w:rtl w:val="0"/>
        </w:rPr>
      </w:r>
    </w:p>
    <w:p w:rsidR="00000000" w:rsidDel="00000000" w:rsidP="00000000" w:rsidRDefault="00000000" w:rsidRPr="00000000" w14:paraId="0000012F">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JJneid/stock_coder_autogen - GitHub, acceso: julio 14, 2025, </w:t>
      </w:r>
      <w:hyperlink r:id="rId34">
        <w:r w:rsidDel="00000000" w:rsidR="00000000" w:rsidRPr="00000000">
          <w:rPr>
            <w:rFonts w:ascii="Google Sans" w:cs="Google Sans" w:eastAsia="Google Sans" w:hAnsi="Google Sans"/>
            <w:color w:val="0000ee"/>
            <w:sz w:val="24"/>
            <w:szCs w:val="24"/>
            <w:u w:val="single"/>
            <w:rtl w:val="0"/>
          </w:rPr>
          <w:t xml:space="preserve">https://github.com/JJneid/stock_coder_autogen</w:t>
        </w:r>
      </w:hyperlink>
      <w:r w:rsidDel="00000000" w:rsidR="00000000" w:rsidRPr="00000000">
        <w:rPr>
          <w:rtl w:val="0"/>
        </w:rPr>
      </w:r>
    </w:p>
    <w:p w:rsidR="00000000" w:rsidDel="00000000" w:rsidP="00000000" w:rsidRDefault="00000000" w:rsidRPr="00000000" w14:paraId="00000130">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Company Research — AutoGen - Open Source at Microsoft, acceso: julio 14, 2025, </w:t>
      </w:r>
      <w:hyperlink r:id="rId35">
        <w:r w:rsidDel="00000000" w:rsidR="00000000" w:rsidRPr="00000000">
          <w:rPr>
            <w:rFonts w:ascii="Google Sans" w:cs="Google Sans" w:eastAsia="Google Sans" w:hAnsi="Google Sans"/>
            <w:color w:val="0000ee"/>
            <w:sz w:val="24"/>
            <w:szCs w:val="24"/>
            <w:u w:val="single"/>
            <w:rtl w:val="0"/>
          </w:rPr>
          <w:t xml:space="preserve">https://microsoft.github.io/autogen/stable//user-guide/agentchat-user-guide/examples/company-research.html</w:t>
        </w:r>
      </w:hyperlink>
      <w:r w:rsidDel="00000000" w:rsidR="00000000" w:rsidRPr="00000000">
        <w:rPr>
          <w:rtl w:val="0"/>
        </w:rPr>
      </w:r>
    </w:p>
    <w:p w:rsidR="00000000" w:rsidDel="00000000" w:rsidP="00000000" w:rsidRDefault="00000000" w:rsidRPr="00000000" w14:paraId="00000131">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microsoft-autogen · GitHub Topics, acceso: julio 14, 2025, </w:t>
      </w:r>
      <w:hyperlink r:id="rId36">
        <w:r w:rsidDel="00000000" w:rsidR="00000000" w:rsidRPr="00000000">
          <w:rPr>
            <w:rFonts w:ascii="Google Sans" w:cs="Google Sans" w:eastAsia="Google Sans" w:hAnsi="Google Sans"/>
            <w:color w:val="0000ee"/>
            <w:sz w:val="24"/>
            <w:szCs w:val="24"/>
            <w:u w:val="single"/>
            <w:rtl w:val="0"/>
          </w:rPr>
          <w:t xml:space="preserve">https://github.com/topics/microsoft-autogen</w:t>
        </w:r>
      </w:hyperlink>
      <w:r w:rsidDel="00000000" w:rsidR="00000000" w:rsidRPr="00000000">
        <w:rPr>
          <w:rtl w:val="0"/>
        </w:rPr>
      </w:r>
    </w:p>
    <w:p w:rsidR="00000000" w:rsidDel="00000000" w:rsidP="00000000" w:rsidRDefault="00000000" w:rsidRPr="00000000" w14:paraId="00000132">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Agentic Identity and Access Management (AIAM) · microsoft autogen · Discussion #5921, acceso: julio 14, 2025, </w:t>
      </w:r>
      <w:hyperlink r:id="rId37">
        <w:r w:rsidDel="00000000" w:rsidR="00000000" w:rsidRPr="00000000">
          <w:rPr>
            <w:rFonts w:ascii="Google Sans" w:cs="Google Sans" w:eastAsia="Google Sans" w:hAnsi="Google Sans"/>
            <w:color w:val="0000ee"/>
            <w:sz w:val="24"/>
            <w:szCs w:val="24"/>
            <w:u w:val="single"/>
            <w:rtl w:val="0"/>
          </w:rPr>
          <w:t xml:space="preserve">https://github.com/microsoft/autogen/discussions/5921</w:t>
        </w:r>
      </w:hyperlink>
      <w:r w:rsidDel="00000000" w:rsidR="00000000" w:rsidRPr="00000000">
        <w:rPr>
          <w:rtl w:val="0"/>
        </w:rPr>
      </w:r>
    </w:p>
    <w:p w:rsidR="00000000" w:rsidDel="00000000" w:rsidP="00000000" w:rsidRDefault="00000000" w:rsidRPr="00000000" w14:paraId="00000133">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stock-trading · GitHub Topics, acceso: julio 14, 2025, </w:t>
      </w:r>
      <w:hyperlink r:id="rId38">
        <w:r w:rsidDel="00000000" w:rsidR="00000000" w:rsidRPr="00000000">
          <w:rPr>
            <w:rFonts w:ascii="Google Sans" w:cs="Google Sans" w:eastAsia="Google Sans" w:hAnsi="Google Sans"/>
            <w:color w:val="0000ee"/>
            <w:sz w:val="24"/>
            <w:szCs w:val="24"/>
            <w:u w:val="single"/>
            <w:rtl w:val="0"/>
          </w:rPr>
          <w:t xml:space="preserve">https://github.com/topics/stock-trading</w:t>
        </w:r>
      </w:hyperlink>
      <w:r w:rsidDel="00000000" w:rsidR="00000000" w:rsidRPr="00000000">
        <w:rPr>
          <w:rtl w:val="0"/>
        </w:rPr>
      </w:r>
    </w:p>
    <w:p w:rsidR="00000000" w:rsidDel="00000000" w:rsidP="00000000" w:rsidRDefault="00000000" w:rsidRPr="00000000" w14:paraId="00000134">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ai-agent-framework · GitHub Topics, acceso: julio 14, 2025, </w:t>
      </w:r>
      <w:hyperlink r:id="rId39">
        <w:r w:rsidDel="00000000" w:rsidR="00000000" w:rsidRPr="00000000">
          <w:rPr>
            <w:rFonts w:ascii="Google Sans" w:cs="Google Sans" w:eastAsia="Google Sans" w:hAnsi="Google Sans"/>
            <w:color w:val="0000ee"/>
            <w:sz w:val="24"/>
            <w:szCs w:val="24"/>
            <w:u w:val="single"/>
            <w:rtl w:val="0"/>
          </w:rPr>
          <w:t xml:space="preserve">https://github.com/topics/ai-agent-framework</w:t>
        </w:r>
      </w:hyperlink>
      <w:r w:rsidDel="00000000" w:rsidR="00000000" w:rsidRPr="00000000">
        <w:rPr>
          <w:rtl w:val="0"/>
        </w:rPr>
      </w:r>
    </w:p>
    <w:p w:rsidR="00000000" w:rsidDel="00000000" w:rsidP="00000000" w:rsidRDefault="00000000" w:rsidRPr="00000000" w14:paraId="00000135">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[2505.13941] MLZero: A Multi-Agent System for End-to-end Machine Learning Automation, acceso: julio 14, 2025, </w:t>
      </w:r>
      <w:hyperlink r:id="rId40">
        <w:r w:rsidDel="00000000" w:rsidR="00000000" w:rsidRPr="00000000">
          <w:rPr>
            <w:rFonts w:ascii="Google Sans" w:cs="Google Sans" w:eastAsia="Google Sans" w:hAnsi="Google Sans"/>
            <w:color w:val="0000ee"/>
            <w:sz w:val="24"/>
            <w:szCs w:val="24"/>
            <w:u w:val="single"/>
            <w:rtl w:val="0"/>
          </w:rPr>
          <w:t xml:space="preserve">https://arxiv.org/abs/2505.13941</w:t>
        </w:r>
      </w:hyperlink>
      <w:r w:rsidDel="00000000" w:rsidR="00000000" w:rsidRPr="00000000">
        <w:rPr>
          <w:rtl w:val="0"/>
        </w:rPr>
      </w:r>
    </w:p>
    <w:p w:rsidR="00000000" w:rsidDel="00000000" w:rsidP="00000000" w:rsidRDefault="00000000" w:rsidRPr="00000000" w14:paraId="00000136">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[2502.20301] M^3Builder: A Multi-Agent System for Automated Machine Learning in Medical Imaging - arXiv, acceso: julio 14, 2025, </w:t>
      </w:r>
      <w:hyperlink r:id="rId41">
        <w:r w:rsidDel="00000000" w:rsidR="00000000" w:rsidRPr="00000000">
          <w:rPr>
            <w:rFonts w:ascii="Google Sans" w:cs="Google Sans" w:eastAsia="Google Sans" w:hAnsi="Google Sans"/>
            <w:color w:val="0000ee"/>
            <w:sz w:val="24"/>
            <w:szCs w:val="24"/>
            <w:u w:val="single"/>
            <w:rtl w:val="0"/>
          </w:rPr>
          <w:t xml:space="preserve">https://arxiv.org/abs/2502.20301</w:t>
        </w:r>
      </w:hyperlink>
      <w:r w:rsidDel="00000000" w:rsidR="00000000" w:rsidRPr="00000000">
        <w:rPr>
          <w:rtl w:val="0"/>
        </w:rPr>
      </w:r>
    </w:p>
    <w:p w:rsidR="00000000" w:rsidDel="00000000" w:rsidP="00000000" w:rsidRDefault="00000000" w:rsidRPr="00000000" w14:paraId="00000137">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ML-Master: Towards AI-for-AI via Integration of Exploration and Reasoning - ResearchGate, acceso: julio 14, 2025, </w:t>
      </w:r>
      <w:hyperlink r:id="rId42">
        <w:r w:rsidDel="00000000" w:rsidR="00000000" w:rsidRPr="00000000">
          <w:rPr>
            <w:rFonts w:ascii="Google Sans" w:cs="Google Sans" w:eastAsia="Google Sans" w:hAnsi="Google Sans"/>
            <w:color w:val="0000ee"/>
            <w:sz w:val="24"/>
            <w:szCs w:val="24"/>
            <w:u w:val="single"/>
            <w:rtl w:val="0"/>
          </w:rPr>
          <w:t xml:space="preserve">https://www.researchgate.net/publication/392918825_ML-Master_Towards_AI-for-AI_via_Integration_of_Exploration_and_Reasoning</w:t>
        </w:r>
      </w:hyperlink>
      <w:r w:rsidDel="00000000" w:rsidR="00000000" w:rsidRPr="00000000">
        <w:rPr>
          <w:rtl w:val="0"/>
        </w:rPr>
      </w:r>
    </w:p>
    <w:p w:rsidR="00000000" w:rsidDel="00000000" w:rsidP="00000000" w:rsidRDefault="00000000" w:rsidRPr="00000000" w14:paraId="00000138">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AutoData: A Multi-Agent System for Open Web Data Collection - arXiv, acceso: julio 14, 2025, </w:t>
      </w:r>
      <w:hyperlink r:id="rId43">
        <w:r w:rsidDel="00000000" w:rsidR="00000000" w:rsidRPr="00000000">
          <w:rPr>
            <w:rFonts w:ascii="Google Sans" w:cs="Google Sans" w:eastAsia="Google Sans" w:hAnsi="Google Sans"/>
            <w:color w:val="0000ee"/>
            <w:sz w:val="24"/>
            <w:szCs w:val="24"/>
            <w:u w:val="single"/>
            <w:rtl w:val="0"/>
          </w:rPr>
          <w:t xml:space="preserve">https://arxiv.org/html/2505.15859v1</w:t>
        </w:r>
      </w:hyperlink>
      <w:r w:rsidDel="00000000" w:rsidR="00000000" w:rsidRPr="00000000">
        <w:rPr>
          <w:rtl w:val="0"/>
        </w:rPr>
      </w:r>
    </w:p>
    <w:p w:rsidR="00000000" w:rsidDel="00000000" w:rsidP="00000000" w:rsidRDefault="00000000" w:rsidRPr="00000000" w14:paraId="00000139">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[Literature Review] AutoData: A Multi-Agent System for Open Web Data Collection, acceso: julio 14, 2025, </w:t>
      </w:r>
      <w:hyperlink r:id="rId44">
        <w:r w:rsidDel="00000000" w:rsidR="00000000" w:rsidRPr="00000000">
          <w:rPr>
            <w:rFonts w:ascii="Google Sans" w:cs="Google Sans" w:eastAsia="Google Sans" w:hAnsi="Google Sans"/>
            <w:color w:val="0000ee"/>
            <w:sz w:val="24"/>
            <w:szCs w:val="24"/>
            <w:u w:val="single"/>
            <w:rtl w:val="0"/>
          </w:rPr>
          <w:t xml:space="preserve">https://www.themoonlight.io/en/review/autodata-a-multi-agent-system-for-open-web-data-collection</w:t>
        </w:r>
      </w:hyperlink>
      <w:r w:rsidDel="00000000" w:rsidR="00000000" w:rsidRPr="00000000">
        <w:rPr>
          <w:rtl w:val="0"/>
        </w:rPr>
      </w:r>
    </w:p>
    <w:p w:rsidR="00000000" w:rsidDel="00000000" w:rsidP="00000000" w:rsidRDefault="00000000" w:rsidRPr="00000000" w14:paraId="0000013A">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Scaling Web Scraping with Data Streaming, Agentic AI, and GenAI - Confluent, acceso: julio 14, 2025, </w:t>
      </w:r>
      <w:hyperlink r:id="rId45">
        <w:r w:rsidDel="00000000" w:rsidR="00000000" w:rsidRPr="00000000">
          <w:rPr>
            <w:rFonts w:ascii="Google Sans" w:cs="Google Sans" w:eastAsia="Google Sans" w:hAnsi="Google Sans"/>
            <w:color w:val="0000ee"/>
            <w:sz w:val="24"/>
            <w:szCs w:val="24"/>
            <w:u w:val="single"/>
            <w:rtl w:val="0"/>
          </w:rPr>
          <w:t xml:space="preserve">https://www.confluent.io/blog/real-time-web-scraping/</w:t>
        </w:r>
      </w:hyperlink>
      <w:r w:rsidDel="00000000" w:rsidR="00000000" w:rsidRPr="00000000">
        <w:rPr>
          <w:rtl w:val="0"/>
        </w:rPr>
      </w:r>
    </w:p>
    <w:p w:rsidR="00000000" w:rsidDel="00000000" w:rsidP="00000000" w:rsidRDefault="00000000" w:rsidRPr="00000000" w14:paraId="0000013B">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AutoGen Frameworks in LLMOps: Automating JSON Flow ... - Medium, acceso: julio 14, 2025, </w:t>
      </w:r>
      <w:hyperlink r:id="rId46">
        <w:r w:rsidDel="00000000" w:rsidR="00000000" w:rsidRPr="00000000">
          <w:rPr>
            <w:rFonts w:ascii="Google Sans" w:cs="Google Sans" w:eastAsia="Google Sans" w:hAnsi="Google Sans"/>
            <w:color w:val="0000ee"/>
            <w:sz w:val="24"/>
            <w:szCs w:val="24"/>
            <w:u w:val="single"/>
            <w:rtl w:val="0"/>
          </w:rPr>
          <w:t xml:space="preserve">https://medium.com/@t.sankar85/autogen-frameworks-in-llmops-automating-json-flow-generation-abff0032b0dc</w:t>
        </w:r>
      </w:hyperlink>
      <w:r w:rsidDel="00000000" w:rsidR="00000000" w:rsidRPr="00000000">
        <w:rPr>
          <w:rtl w:val="0"/>
        </w:rPr>
      </w:r>
    </w:p>
    <w:p w:rsidR="00000000" w:rsidDel="00000000" w:rsidP="00000000" w:rsidRDefault="00000000" w:rsidRPr="00000000" w14:paraId="0000013C">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LangGraph and how to use it? - Vstorm, acceso: julio 14, 2025, </w:t>
      </w:r>
      <w:hyperlink r:id="rId47">
        <w:r w:rsidDel="00000000" w:rsidR="00000000" w:rsidRPr="00000000">
          <w:rPr>
            <w:rFonts w:ascii="Google Sans" w:cs="Google Sans" w:eastAsia="Google Sans" w:hAnsi="Google Sans"/>
            <w:color w:val="0000ee"/>
            <w:sz w:val="24"/>
            <w:szCs w:val="24"/>
            <w:u w:val="single"/>
            <w:rtl w:val="0"/>
          </w:rPr>
          <w:t xml:space="preserve">https://vstorm.co/what-is-langgraph-and-how-to-use-it/</w:t>
        </w:r>
      </w:hyperlink>
      <w:r w:rsidDel="00000000" w:rsidR="00000000" w:rsidRPr="00000000">
        <w:rPr>
          <w:rtl w:val="0"/>
        </w:rPr>
      </w:r>
    </w:p>
    <w:p w:rsidR="00000000" w:rsidDel="00000000" w:rsidP="00000000" w:rsidRDefault="00000000" w:rsidRPr="00000000" w14:paraId="0000013D">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Automate Your CSV Analysis with AI Agents – CrewAI + Ollama - Reddit, acceso: julio 14, 2025, </w:t>
      </w:r>
      <w:hyperlink r:id="rId48">
        <w:r w:rsidDel="00000000" w:rsidR="00000000" w:rsidRPr="00000000">
          <w:rPr>
            <w:rFonts w:ascii="Google Sans" w:cs="Google Sans" w:eastAsia="Google Sans" w:hAnsi="Google Sans"/>
            <w:color w:val="0000ee"/>
            <w:sz w:val="24"/>
            <w:szCs w:val="24"/>
            <w:u w:val="single"/>
            <w:rtl w:val="0"/>
          </w:rPr>
          <w:t xml:space="preserve">https://www.reddit.com/r/ollama/comments/1kxyav1/automate_your_csv_analysis_with_ai_agents_crewai/</w:t>
        </w:r>
      </w:hyperlink>
      <w:r w:rsidDel="00000000" w:rsidR="00000000" w:rsidRPr="00000000">
        <w:rPr>
          <w:rtl w:val="0"/>
        </w:rPr>
      </w:r>
    </w:p>
    <w:p w:rsidR="00000000" w:rsidDel="00000000" w:rsidP="00000000" w:rsidRDefault="00000000" w:rsidRPr="00000000" w14:paraId="0000013E">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Multi-agent AI systems — how this AI tech stack can power your marketing org, acceso: julio 14, 2025, </w:t>
      </w:r>
      <w:hyperlink r:id="rId49">
        <w:r w:rsidDel="00000000" w:rsidR="00000000" w:rsidRPr="00000000">
          <w:rPr>
            <w:rFonts w:ascii="Google Sans" w:cs="Google Sans" w:eastAsia="Google Sans" w:hAnsi="Google Sans"/>
            <w:color w:val="0000ee"/>
            <w:sz w:val="24"/>
            <w:szCs w:val="24"/>
            <w:u w:val="single"/>
            <w:rtl w:val="0"/>
          </w:rPr>
          <w:t xml:space="preserve">https://blog.hubspot.com/marketing/multi-agent-system-ai</w:t>
        </w:r>
      </w:hyperlink>
      <w:r w:rsidDel="00000000" w:rsidR="00000000" w:rsidRPr="00000000">
        <w:rPr>
          <w:rtl w:val="0"/>
        </w:rPr>
      </w:r>
    </w:p>
    <w:p w:rsidR="00000000" w:rsidDel="00000000" w:rsidP="00000000" w:rsidRDefault="00000000" w:rsidRPr="00000000" w14:paraId="0000013F">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Your First Crew - CrewAI, acceso: julio 14, 2025, </w:t>
      </w:r>
      <w:hyperlink r:id="rId50">
        <w:r w:rsidDel="00000000" w:rsidR="00000000" w:rsidRPr="00000000">
          <w:rPr>
            <w:rFonts w:ascii="Google Sans" w:cs="Google Sans" w:eastAsia="Google Sans" w:hAnsi="Google Sans"/>
            <w:color w:val="0000ee"/>
            <w:sz w:val="24"/>
            <w:szCs w:val="24"/>
            <w:u w:val="single"/>
            <w:rtl w:val="0"/>
          </w:rPr>
          <w:t xml:space="preserve">https://docs.crewai.com/en/guides/crews/first-crew</w:t>
        </w:r>
      </w:hyperlink>
      <w:r w:rsidDel="00000000" w:rsidR="00000000" w:rsidRPr="00000000">
        <w:rPr>
          <w:rtl w:val="0"/>
        </w:rPr>
      </w:r>
    </w:p>
    <w:p w:rsidR="00000000" w:rsidDel="00000000" w:rsidP="00000000" w:rsidRDefault="00000000" w:rsidRPr="00000000" w14:paraId="00000140">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AutoGen Studio: A low-code interface for building multi-agent workflows, acceso: julio 14, 2025, </w:t>
      </w:r>
      <w:hyperlink r:id="rId51">
        <w:r w:rsidDel="00000000" w:rsidR="00000000" w:rsidRPr="00000000">
          <w:rPr>
            <w:rFonts w:ascii="Google Sans" w:cs="Google Sans" w:eastAsia="Google Sans" w:hAnsi="Google Sans"/>
            <w:color w:val="0000ee"/>
            <w:sz w:val="24"/>
            <w:szCs w:val="24"/>
            <w:u w:val="single"/>
            <w:rtl w:val="0"/>
          </w:rPr>
          <w:t xml:space="preserve">https://www.microsoft.com/en-us/research/blog/introducing-autogen-studio-a-low-code-interface-for-building-multi-agent-workflows/</w:t>
        </w:r>
      </w:hyperlink>
      <w:r w:rsidDel="00000000" w:rsidR="00000000" w:rsidRPr="00000000">
        <w:rPr>
          <w:rtl w:val="0"/>
        </w:rPr>
      </w:r>
    </w:p>
    <w:p w:rsidR="00000000" w:rsidDel="00000000" w:rsidP="00000000" w:rsidRDefault="00000000" w:rsidRPr="00000000" w14:paraId="00000141">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 Multiagent System? - IBM, acceso: julio 14, 2025, </w:t>
      </w:r>
      <w:hyperlink r:id="rId52">
        <w:r w:rsidDel="00000000" w:rsidR="00000000" w:rsidRPr="00000000">
          <w:rPr>
            <w:rFonts w:ascii="Google Sans" w:cs="Google Sans" w:eastAsia="Google Sans" w:hAnsi="Google Sans"/>
            <w:color w:val="0000ee"/>
            <w:sz w:val="24"/>
            <w:szCs w:val="24"/>
            <w:u w:val="single"/>
            <w:rtl w:val="0"/>
          </w:rPr>
          <w:t xml:space="preserve">https://www.ibm.com/think/topics/multiagent-system</w:t>
        </w:r>
      </w:hyperlink>
      <w:r w:rsidDel="00000000" w:rsidR="00000000" w:rsidRPr="00000000">
        <w:rPr>
          <w:rtl w:val="0"/>
        </w:rPr>
      </w:r>
    </w:p>
    <w:p w:rsidR="00000000" w:rsidDel="00000000" w:rsidP="00000000" w:rsidRDefault="00000000" w:rsidRPr="00000000" w14:paraId="00000142">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AI Workflows with LangGraph: Practical Use Cases and Examples - Scalable Path, acceso: julio 14, 2025, </w:t>
      </w:r>
      <w:hyperlink r:id="rId53">
        <w:r w:rsidDel="00000000" w:rsidR="00000000" w:rsidRPr="00000000">
          <w:rPr>
            <w:rFonts w:ascii="Google Sans" w:cs="Google Sans" w:eastAsia="Google Sans" w:hAnsi="Google Sans"/>
            <w:color w:val="0000ee"/>
            <w:sz w:val="24"/>
            <w:szCs w:val="24"/>
            <w:u w:val="single"/>
            <w:rtl w:val="0"/>
          </w:rPr>
          <w:t xml:space="preserve">https://www.scalablepath.com/machine-learning/langgraph</w:t>
        </w:r>
      </w:hyperlink>
      <w:r w:rsidDel="00000000" w:rsidR="00000000" w:rsidRPr="00000000">
        <w:rPr>
          <w:rtl w:val="0"/>
        </w:rPr>
      </w:r>
    </w:p>
    <w:p w:rsidR="00000000" w:rsidDel="00000000" w:rsidP="00000000" w:rsidRDefault="00000000" w:rsidRPr="00000000" w14:paraId="00000143">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AutoGen? - Coursera, acceso: julio 14, 2025, </w:t>
      </w:r>
      <w:hyperlink r:id="rId54">
        <w:r w:rsidDel="00000000" w:rsidR="00000000" w:rsidRPr="00000000">
          <w:rPr>
            <w:rFonts w:ascii="Google Sans" w:cs="Google Sans" w:eastAsia="Google Sans" w:hAnsi="Google Sans"/>
            <w:color w:val="0000ee"/>
            <w:sz w:val="24"/>
            <w:szCs w:val="24"/>
            <w:u w:val="single"/>
            <w:rtl w:val="0"/>
          </w:rPr>
          <w:t xml:space="preserve">https://www.coursera.org/articles/autogen</w:t>
        </w:r>
      </w:hyperlink>
      <w:r w:rsidDel="00000000" w:rsidR="00000000" w:rsidRPr="00000000">
        <w:rPr>
          <w:rtl w:val="0"/>
        </w:rPr>
      </w:r>
    </w:p>
    <w:p w:rsidR="00000000" w:rsidDel="00000000" w:rsidP="00000000" w:rsidRDefault="00000000" w:rsidRPr="00000000" w14:paraId="00000144">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[2402.03578] LLM Multi-Agent Systems: Challenges and Open Problems - arXiv, acceso: julio 14, 2025, </w:t>
      </w:r>
      <w:hyperlink r:id="rId55">
        <w:r w:rsidDel="00000000" w:rsidR="00000000" w:rsidRPr="00000000">
          <w:rPr>
            <w:rFonts w:ascii="Google Sans" w:cs="Google Sans" w:eastAsia="Google Sans" w:hAnsi="Google Sans"/>
            <w:color w:val="0000ee"/>
            <w:sz w:val="24"/>
            <w:szCs w:val="24"/>
            <w:u w:val="single"/>
            <w:rtl w:val="0"/>
          </w:rPr>
          <w:t xml:space="preserve">https://arxiv.org/abs/2402.03578</w:t>
        </w:r>
      </w:hyperlink>
      <w:r w:rsidDel="00000000" w:rsidR="00000000" w:rsidRPr="00000000">
        <w:rPr>
          <w:rtl w:val="0"/>
        </w:rPr>
      </w:r>
    </w:p>
    <w:p w:rsidR="00000000" w:rsidDel="00000000" w:rsidP="00000000" w:rsidRDefault="00000000" w:rsidRPr="00000000" w14:paraId="00000145">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AutoGen, acceso: julio 14, 2025, </w:t>
      </w:r>
      <w:hyperlink r:id="rId56">
        <w:r w:rsidDel="00000000" w:rsidR="00000000" w:rsidRPr="00000000">
          <w:rPr>
            <w:rFonts w:ascii="Google Sans" w:cs="Google Sans" w:eastAsia="Google Sans" w:hAnsi="Google Sans"/>
            <w:color w:val="0000ee"/>
            <w:sz w:val="24"/>
            <w:szCs w:val="24"/>
            <w:u w:val="single"/>
            <w:rtl w:val="0"/>
          </w:rPr>
          <w:t xml:space="preserve">https://microsoft.github.io/autogen/stable//index.html</w:t>
        </w:r>
      </w:hyperlink>
      <w:r w:rsidDel="00000000" w:rsidR="00000000" w:rsidRPr="00000000">
        <w:rPr>
          <w:rtl w:val="0"/>
        </w:rPr>
      </w:r>
    </w:p>
    <w:p w:rsidR="00000000" w:rsidDel="00000000" w:rsidP="00000000" w:rsidRDefault="00000000" w:rsidRPr="00000000" w14:paraId="00000146">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multi-agent · GitHub Topics, acceso: julio 14, 2025, </w:t>
      </w:r>
      <w:hyperlink r:id="rId57">
        <w:r w:rsidDel="00000000" w:rsidR="00000000" w:rsidRPr="00000000">
          <w:rPr>
            <w:rFonts w:ascii="Google Sans" w:cs="Google Sans" w:eastAsia="Google Sans" w:hAnsi="Google Sans"/>
            <w:color w:val="0000ee"/>
            <w:sz w:val="24"/>
            <w:szCs w:val="24"/>
            <w:u w:val="single"/>
            <w:rtl w:val="0"/>
          </w:rPr>
          <w:t xml:space="preserve">https://github.com/topics/multi-agent?l=rust</w:t>
        </w:r>
      </w:hyperlink>
      <w:r w:rsidDel="00000000" w:rsidR="00000000" w:rsidRPr="00000000">
        <w:rPr>
          <w:rtl w:val="0"/>
        </w:rPr>
      </w:r>
    </w:p>
    <w:p w:rsidR="00000000" w:rsidDel="00000000" w:rsidP="00000000" w:rsidRDefault="00000000" w:rsidRPr="00000000" w14:paraId="00000147">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arXiv:2410.09403v4 [cs.AI] 27 May 2025, acceso: julio 14, 2025, </w:t>
      </w:r>
      <w:hyperlink r:id="rId58">
        <w:r w:rsidDel="00000000" w:rsidR="00000000" w:rsidRPr="00000000">
          <w:rPr>
            <w:rFonts w:ascii="Google Sans" w:cs="Google Sans" w:eastAsia="Google Sans" w:hAnsi="Google Sans"/>
            <w:color w:val="0000ee"/>
            <w:sz w:val="24"/>
            <w:szCs w:val="24"/>
            <w:u w:val="single"/>
            <w:rtl w:val="0"/>
          </w:rPr>
          <w:t xml:space="preserve">http://arxiv.org/pdf/2410.09403</w:t>
        </w:r>
      </w:hyperlink>
      <w:r w:rsidDel="00000000" w:rsidR="00000000" w:rsidRPr="00000000">
        <w:rPr>
          <w:rtl w:val="0"/>
        </w:rPr>
      </w:r>
    </w:p>
    <w:p w:rsidR="00000000" w:rsidDel="00000000" w:rsidP="00000000" w:rsidRDefault="00000000" w:rsidRPr="00000000" w14:paraId="00000148">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Arxiv Paper Finder using Microsoft Autogen #AI #AgenticAI - YouTube, acceso: julio 14, 2025, </w:t>
      </w:r>
      <w:hyperlink r:id="rId59">
        <w:r w:rsidDel="00000000" w:rsidR="00000000" w:rsidRPr="00000000">
          <w:rPr>
            <w:rFonts w:ascii="Google Sans" w:cs="Google Sans" w:eastAsia="Google Sans" w:hAnsi="Google Sans"/>
            <w:color w:val="0000ee"/>
            <w:sz w:val="24"/>
            <w:szCs w:val="24"/>
            <w:u w:val="single"/>
            <w:rtl w:val="0"/>
          </w:rPr>
          <w:t xml:space="preserve">https://www.youtube.com/watch?v=3-L4nKkU0vU</w:t>
        </w:r>
      </w:hyperlink>
      <w:r w:rsidDel="00000000" w:rsidR="00000000" w:rsidRPr="00000000">
        <w:rPr>
          <w:rtl w:val="0"/>
        </w:rPr>
      </w:r>
    </w:p>
    <w:p w:rsidR="00000000" w:rsidDel="00000000" w:rsidP="00000000" w:rsidRDefault="00000000" w:rsidRPr="00000000" w14:paraId="00000149">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Examples — AutoGen - Microsoft Open Source, acceso: julio 14, 2025, </w:t>
      </w:r>
      <w:hyperlink r:id="rId60">
        <w:r w:rsidDel="00000000" w:rsidR="00000000" w:rsidRPr="00000000">
          <w:rPr>
            <w:rFonts w:ascii="Google Sans" w:cs="Google Sans" w:eastAsia="Google Sans" w:hAnsi="Google Sans"/>
            <w:color w:val="0000ee"/>
            <w:sz w:val="24"/>
            <w:szCs w:val="24"/>
            <w:u w:val="single"/>
            <w:rtl w:val="0"/>
          </w:rPr>
          <w:t xml:space="preserve">https://microsoft.github.io/autogen/stable//user-guide/agentchat-user-guide/examples/index.html</w:t>
        </w:r>
      </w:hyperlink>
      <w:r w:rsidDel="00000000" w:rsidR="00000000" w:rsidRPr="00000000">
        <w:rPr>
          <w:rtl w:val="0"/>
        </w:rPr>
      </w:r>
    </w:p>
    <w:p w:rsidR="00000000" w:rsidDel="00000000" w:rsidP="00000000" w:rsidRDefault="00000000" w:rsidRPr="00000000" w14:paraId="0000014A">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Large Language Model Agent: A Survey on Methodology ... - arXiv, acceso: julio 14, 2025, </w:t>
      </w:r>
      <w:hyperlink r:id="rId61">
        <w:r w:rsidDel="00000000" w:rsidR="00000000" w:rsidRPr="00000000">
          <w:rPr>
            <w:rFonts w:ascii="Google Sans" w:cs="Google Sans" w:eastAsia="Google Sans" w:hAnsi="Google Sans"/>
            <w:color w:val="0000ee"/>
            <w:sz w:val="24"/>
            <w:szCs w:val="24"/>
            <w:u w:val="single"/>
            <w:rtl w:val="0"/>
          </w:rPr>
          <w:t xml:space="preserve">https://arxiv.org/pdf/2503.21460</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arxiv.org/abs/2505.13941" TargetMode="External"/><Relationship Id="rId42" Type="http://schemas.openxmlformats.org/officeDocument/2006/relationships/hyperlink" Target="https://www.researchgate.net/publication/392918825_ML-Master_Towards_AI-for-AI_via_Integration_of_Exploration_and_Reasoning" TargetMode="External"/><Relationship Id="rId41" Type="http://schemas.openxmlformats.org/officeDocument/2006/relationships/hyperlink" Target="https://arxiv.org/abs/2502.20301" TargetMode="External"/><Relationship Id="rId44" Type="http://schemas.openxmlformats.org/officeDocument/2006/relationships/hyperlink" Target="https://www.themoonlight.io/en/review/autodata-a-multi-agent-system-for-open-web-data-collection" TargetMode="External"/><Relationship Id="rId43" Type="http://schemas.openxmlformats.org/officeDocument/2006/relationships/hyperlink" Target="https://arxiv.org/html/2505.15859v1" TargetMode="External"/><Relationship Id="rId46" Type="http://schemas.openxmlformats.org/officeDocument/2006/relationships/hyperlink" Target="https://medium.com/@t.sankar85/autogen-frameworks-in-llmops-automating-json-flow-generation-abff0032b0dc" TargetMode="External"/><Relationship Id="rId45" Type="http://schemas.openxmlformats.org/officeDocument/2006/relationships/hyperlink" Target="https://www.confluent.io/blog/real-time-web-scrap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icrosoft.github.io/autogen/0.2/docs/Getting-Started/" TargetMode="External"/><Relationship Id="rId48" Type="http://schemas.openxmlformats.org/officeDocument/2006/relationships/hyperlink" Target="https://www.reddit.com/r/ollama/comments/1kxyav1/automate_your_csv_analysis_with_ai_agents_crewai/" TargetMode="External"/><Relationship Id="rId47" Type="http://schemas.openxmlformats.org/officeDocument/2006/relationships/hyperlink" Target="https://vstorm.co/what-is-langgraph-and-how-to-use-it/" TargetMode="External"/><Relationship Id="rId49" Type="http://schemas.openxmlformats.org/officeDocument/2006/relationships/hyperlink" Target="https://blog.hubspot.com/marketing/multi-agent-system-ai" TargetMode="External"/><Relationship Id="rId5" Type="http://schemas.openxmlformats.org/officeDocument/2006/relationships/styles" Target="styles.xml"/><Relationship Id="rId6" Type="http://schemas.openxmlformats.org/officeDocument/2006/relationships/hyperlink" Target="https://ai.plainenglish.io/technical-comparison-of-autogen-crewai-langgraph-and-openai-swarm-1e4e9571d725" TargetMode="External"/><Relationship Id="rId7" Type="http://schemas.openxmlformats.org/officeDocument/2006/relationships/hyperlink" Target="https://medium.com/projectpro/autogen-vs-langgraph-vs-crewai-who-wins-02e6cc7c5cb8" TargetMode="External"/><Relationship Id="rId8" Type="http://schemas.openxmlformats.org/officeDocument/2006/relationships/hyperlink" Target="https://github.com/microsoft/autogen" TargetMode="External"/><Relationship Id="rId31" Type="http://schemas.openxmlformats.org/officeDocument/2006/relationships/hyperlink" Target="https://arxiv.org/html/2506.16813v1" TargetMode="External"/><Relationship Id="rId30" Type="http://schemas.openxmlformats.org/officeDocument/2006/relationships/hyperlink" Target="https://arxiv.org/html/2507.03435v1" TargetMode="External"/><Relationship Id="rId33" Type="http://schemas.openxmlformats.org/officeDocument/2006/relationships/hyperlink" Target="https://aclanthology.org/2024.paclic-1.91.pdf" TargetMode="External"/><Relationship Id="rId32" Type="http://schemas.openxmlformats.org/officeDocument/2006/relationships/hyperlink" Target="https://www.researchgate.net/publication/393476589_ElliottAgents_A_Natural_Language-Driven_Multi-Agent_System_for_Stock_Market_Analysis_and_Prediction" TargetMode="External"/><Relationship Id="rId35" Type="http://schemas.openxmlformats.org/officeDocument/2006/relationships/hyperlink" Target="https://microsoft.github.io/autogen/stable//user-guide/agentchat-user-guide/examples/company-research.html" TargetMode="External"/><Relationship Id="rId34" Type="http://schemas.openxmlformats.org/officeDocument/2006/relationships/hyperlink" Target="https://github.com/JJneid/stock_coder_autogen" TargetMode="External"/><Relationship Id="rId37" Type="http://schemas.openxmlformats.org/officeDocument/2006/relationships/hyperlink" Target="https://github.com/microsoft/autogen/discussions/5921" TargetMode="External"/><Relationship Id="rId36" Type="http://schemas.openxmlformats.org/officeDocument/2006/relationships/hyperlink" Target="https://github.com/topics/microsoft-autogen" TargetMode="External"/><Relationship Id="rId39" Type="http://schemas.openxmlformats.org/officeDocument/2006/relationships/hyperlink" Target="https://github.com/topics/ai-agent-framework" TargetMode="External"/><Relationship Id="rId38" Type="http://schemas.openxmlformats.org/officeDocument/2006/relationships/hyperlink" Target="https://github.com/topics/stock-trading" TargetMode="External"/><Relationship Id="rId61" Type="http://schemas.openxmlformats.org/officeDocument/2006/relationships/hyperlink" Target="https://arxiv.org/pdf/2503.21460" TargetMode="External"/><Relationship Id="rId20" Type="http://schemas.openxmlformats.org/officeDocument/2006/relationships/hyperlink" Target="https://pypi.org/project/langgraph/0.0.25/" TargetMode="External"/><Relationship Id="rId22" Type="http://schemas.openxmlformats.org/officeDocument/2006/relationships/hyperlink" Target="https://blog.langchain.dev/langgraph/" TargetMode="External"/><Relationship Id="rId21" Type="http://schemas.openxmlformats.org/officeDocument/2006/relationships/hyperlink" Target="https://medium.com/@krishnan.srm/langgraph-an-introduction-and-its-possibilities-ae822cabb6a9" TargetMode="External"/><Relationship Id="rId24" Type="http://schemas.openxmlformats.org/officeDocument/2006/relationships/hyperlink" Target="https://langchain-ai.github.io/langgraph/" TargetMode="External"/><Relationship Id="rId23" Type="http://schemas.openxmlformats.org/officeDocument/2006/relationships/hyperlink" Target="https://medium.com/@cplog/introduction-to-langgraph-a-beginners-guide-14f9be027141" TargetMode="External"/><Relationship Id="rId60" Type="http://schemas.openxmlformats.org/officeDocument/2006/relationships/hyperlink" Target="https://microsoft.github.io/autogen/stable//user-guide/agentchat-user-guide/examples/index.html" TargetMode="External"/><Relationship Id="rId26" Type="http://schemas.openxmlformats.org/officeDocument/2006/relationships/hyperlink" Target="https://arxiv.org/abs/2502.00415" TargetMode="External"/><Relationship Id="rId25" Type="http://schemas.openxmlformats.org/officeDocument/2006/relationships/hyperlink" Target="https://www.langchain.com/langgraph" TargetMode="External"/><Relationship Id="rId28" Type="http://schemas.openxmlformats.org/officeDocument/2006/relationships/hyperlink" Target="https://arxiv.org/html/2502.00415v1" TargetMode="External"/><Relationship Id="rId27" Type="http://schemas.openxmlformats.org/officeDocument/2006/relationships/hyperlink" Target="https://www.crewai.com/use-cases" TargetMode="External"/><Relationship Id="rId29" Type="http://schemas.openxmlformats.org/officeDocument/2006/relationships/hyperlink" Target="https://www.researchgate.net/publication/388658314_MarketSenseAI_20_Enhancing_Stock_Analysis_through_LLM_Agents" TargetMode="External"/><Relationship Id="rId51" Type="http://schemas.openxmlformats.org/officeDocument/2006/relationships/hyperlink" Target="https://www.microsoft.com/en-us/research/blog/introducing-autogen-studio-a-low-code-interface-for-building-multi-agent-workflows/" TargetMode="External"/><Relationship Id="rId50" Type="http://schemas.openxmlformats.org/officeDocument/2006/relationships/hyperlink" Target="https://docs.crewai.com/en/guides/crews/first-crew" TargetMode="External"/><Relationship Id="rId53" Type="http://schemas.openxmlformats.org/officeDocument/2006/relationships/hyperlink" Target="https://www.scalablepath.com/machine-learning/langgraph" TargetMode="External"/><Relationship Id="rId52" Type="http://schemas.openxmlformats.org/officeDocument/2006/relationships/hyperlink" Target="https://www.ibm.com/think/topics/multiagent-system" TargetMode="External"/><Relationship Id="rId11" Type="http://schemas.openxmlformats.org/officeDocument/2006/relationships/hyperlink" Target="https://openreview.net/forum?id=BAakY1hNKS" TargetMode="External"/><Relationship Id="rId55" Type="http://schemas.openxmlformats.org/officeDocument/2006/relationships/hyperlink" Target="https://arxiv.org/abs/2402.03578" TargetMode="External"/><Relationship Id="rId10" Type="http://schemas.openxmlformats.org/officeDocument/2006/relationships/hyperlink" Target="https://microsoft.github.io/autogen/0.2/docs/Examples/" TargetMode="External"/><Relationship Id="rId54" Type="http://schemas.openxmlformats.org/officeDocument/2006/relationships/hyperlink" Target="https://www.coursera.org/articles/autogen" TargetMode="External"/><Relationship Id="rId13" Type="http://schemas.openxmlformats.org/officeDocument/2006/relationships/hyperlink" Target="https://www.digitalocean.com/resources/articles/what-is-crew-ai" TargetMode="External"/><Relationship Id="rId57" Type="http://schemas.openxmlformats.org/officeDocument/2006/relationships/hyperlink" Target="https://github.com/topics/multi-agent?l=rust" TargetMode="External"/><Relationship Id="rId12" Type="http://schemas.openxmlformats.org/officeDocument/2006/relationships/hyperlink" Target="https://dev.to/foxgem/ai-agent-memory-a-comparative-analysis-of-langgraph-crewai-and-autogen-31dp" TargetMode="External"/><Relationship Id="rId56" Type="http://schemas.openxmlformats.org/officeDocument/2006/relationships/hyperlink" Target="https://microsoft.github.io/autogen/stable//index.html" TargetMode="External"/><Relationship Id="rId15" Type="http://schemas.openxmlformats.org/officeDocument/2006/relationships/hyperlink" Target="https://docs.crewai.com/en/introduction" TargetMode="External"/><Relationship Id="rId59" Type="http://schemas.openxmlformats.org/officeDocument/2006/relationships/hyperlink" Target="https://www.youtube.com/watch?v=3-L4nKkU0vU" TargetMode="External"/><Relationship Id="rId14" Type="http://schemas.openxmlformats.org/officeDocument/2006/relationships/hyperlink" Target="https://www.firecrawl.dev/blog/crewai-multi-agent-systems-tutorial" TargetMode="External"/><Relationship Id="rId58" Type="http://schemas.openxmlformats.org/officeDocument/2006/relationships/hyperlink" Target="http://arxiv.org/pdf/2410.09403" TargetMode="External"/><Relationship Id="rId17" Type="http://schemas.openxmlformats.org/officeDocument/2006/relationships/hyperlink" Target="https://docs.crewai.com/en/enterprise/resources/frequently-asked-questions" TargetMode="External"/><Relationship Id="rId16" Type="http://schemas.openxmlformats.org/officeDocument/2006/relationships/hyperlink" Target="https://docs.crewai.com/en/concepts/flows" TargetMode="External"/><Relationship Id="rId19" Type="http://schemas.openxmlformats.org/officeDocument/2006/relationships/hyperlink" Target="https://www.projectpro.io/article/crew-ai-projects-ideas-and-examples/1117" TargetMode="External"/><Relationship Id="rId18" Type="http://schemas.openxmlformats.org/officeDocument/2006/relationships/hyperlink" Target="https://docs.crewai.com/examples/exampl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