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B85" w:rsidRDefault="00E44B85" w:rsidP="00E44B85">
      <w:pPr>
        <w:pStyle w:val="Title"/>
      </w:pPr>
      <w:r>
        <w:t>Lab 05: Walkthrough of Custom</w:t>
      </w:r>
      <w:r w:rsidR="009D2D19">
        <w:t xml:space="preserve"> </w:t>
      </w:r>
      <w:r>
        <w:t>Branding</w:t>
      </w:r>
    </w:p>
    <w:p w:rsidR="00E44B85" w:rsidRPr="00E44B85" w:rsidRDefault="00E44B85" w:rsidP="00E44B85">
      <w:pPr>
        <w:rPr>
          <w:rFonts w:ascii="Tahoma" w:hAnsi="Tahoma" w:cs="Tahoma"/>
          <w:sz w:val="21"/>
          <w:szCs w:val="21"/>
        </w:rPr>
      </w:pPr>
      <w:r w:rsidRPr="00E44B85">
        <w:rPr>
          <w:rFonts w:ascii="Tahoma" w:hAnsi="Tahoma" w:cs="Tahoma"/>
          <w:b/>
          <w:sz w:val="21"/>
          <w:szCs w:val="21"/>
        </w:rPr>
        <w:t>Lab Time</w:t>
      </w:r>
      <w:r w:rsidRPr="00E44B85">
        <w:rPr>
          <w:rFonts w:ascii="Tahoma" w:hAnsi="Tahoma" w:cs="Tahoma"/>
          <w:sz w:val="21"/>
          <w:szCs w:val="21"/>
        </w:rPr>
        <w:t>: 20 Minutes</w:t>
      </w:r>
    </w:p>
    <w:p w:rsidR="00E44B85" w:rsidRPr="00E44B85" w:rsidRDefault="00E44B85" w:rsidP="00E44B85">
      <w:pPr>
        <w:rPr>
          <w:rFonts w:ascii="Tahoma" w:hAnsi="Tahoma" w:cs="Tahoma"/>
          <w:sz w:val="21"/>
          <w:szCs w:val="21"/>
        </w:rPr>
      </w:pPr>
      <w:r w:rsidRPr="00E44B85">
        <w:rPr>
          <w:rFonts w:ascii="Tahoma" w:hAnsi="Tahoma" w:cs="Tahoma"/>
          <w:b/>
          <w:sz w:val="21"/>
          <w:szCs w:val="21"/>
        </w:rPr>
        <w:t>Lab Directory</w:t>
      </w:r>
      <w:r w:rsidRPr="00E44B85">
        <w:rPr>
          <w:rFonts w:ascii="Tahoma" w:hAnsi="Tahoma" w:cs="Tahoma"/>
          <w:sz w:val="21"/>
          <w:szCs w:val="21"/>
        </w:rPr>
        <w:t>: C</w:t>
      </w:r>
      <w:proofErr w:type="gramStart"/>
      <w:r w:rsidRPr="00E44B85">
        <w:rPr>
          <w:rFonts w:ascii="Tahoma" w:hAnsi="Tahoma" w:cs="Tahoma"/>
          <w:sz w:val="21"/>
          <w:szCs w:val="21"/>
        </w:rPr>
        <w:t>:/</w:t>
      </w:r>
      <w:proofErr w:type="gramEnd"/>
      <w:r w:rsidRPr="00E44B85">
        <w:rPr>
          <w:rFonts w:ascii="Tahoma" w:hAnsi="Tahoma" w:cs="Tahoma"/>
          <w:sz w:val="21"/>
          <w:szCs w:val="21"/>
        </w:rPr>
        <w:t xml:space="preserve">Student/Labs/05_Branding </w:t>
      </w:r>
    </w:p>
    <w:p w:rsidR="00E44B85" w:rsidRPr="00E44B85" w:rsidRDefault="00E44B85" w:rsidP="00E44B85">
      <w:pPr>
        <w:rPr>
          <w:rFonts w:ascii="Tahoma" w:hAnsi="Tahoma" w:cs="Tahoma"/>
          <w:sz w:val="21"/>
          <w:szCs w:val="21"/>
        </w:rPr>
      </w:pPr>
      <w:r w:rsidRPr="00E44B85">
        <w:rPr>
          <w:rFonts w:ascii="Tahoma" w:hAnsi="Tahoma" w:cs="Tahoma"/>
          <w:b/>
          <w:sz w:val="21"/>
          <w:szCs w:val="21"/>
        </w:rPr>
        <w:t>Lab Overview</w:t>
      </w:r>
      <w:r w:rsidRPr="00E44B85">
        <w:rPr>
          <w:rFonts w:ascii="Tahoma" w:hAnsi="Tahoma" w:cs="Tahoma"/>
          <w:sz w:val="21"/>
          <w:szCs w:val="21"/>
        </w:rPr>
        <w:t xml:space="preserve">: You will not be required to write any code in this walkthrough. You will just be required to deploy a WSS solution for </w:t>
      </w:r>
      <w:r>
        <w:rPr>
          <w:rFonts w:ascii="Tahoma" w:hAnsi="Tahoma" w:cs="Tahoma"/>
          <w:sz w:val="21"/>
          <w:szCs w:val="21"/>
        </w:rPr>
        <w:t xml:space="preserve">a </w:t>
      </w:r>
      <w:r w:rsidRPr="00E44B85">
        <w:rPr>
          <w:rFonts w:ascii="Tahoma" w:hAnsi="Tahoma" w:cs="Tahoma"/>
          <w:sz w:val="21"/>
          <w:szCs w:val="21"/>
        </w:rPr>
        <w:t>custom branding feature and to use this solution to apply branding to a site collection.</w:t>
      </w:r>
    </w:p>
    <w:p w:rsidR="00E44B85" w:rsidRPr="00E44B85" w:rsidRDefault="00E44B85" w:rsidP="00E44B85">
      <w:pPr>
        <w:pStyle w:val="Heading1"/>
      </w:pPr>
      <w:r w:rsidRPr="00E44B85">
        <w:t>Exercise 1: Open and Build the project</w:t>
      </w:r>
    </w:p>
    <w:p w:rsidR="00E44B85" w:rsidRPr="00E44B85" w:rsidRDefault="00E44B85" w:rsidP="00E44B85">
      <w:pPr>
        <w:pStyle w:val="ListParagraph"/>
        <w:numPr>
          <w:ilvl w:val="0"/>
          <w:numId w:val="1"/>
        </w:numPr>
        <w:rPr>
          <w:rFonts w:ascii="Tahoma" w:hAnsi="Tahoma" w:cs="Tahoma"/>
          <w:sz w:val="21"/>
          <w:szCs w:val="21"/>
        </w:rPr>
      </w:pPr>
      <w:r w:rsidRPr="00E44B85">
        <w:rPr>
          <w:rFonts w:ascii="Tahoma" w:hAnsi="Tahoma" w:cs="Tahoma"/>
          <w:sz w:val="21"/>
          <w:szCs w:val="21"/>
        </w:rPr>
        <w:t xml:space="preserve">Launch Visual Studio. Open the project named </w:t>
      </w:r>
      <w:r w:rsidRPr="0045754C">
        <w:rPr>
          <w:rFonts w:ascii="Tahoma" w:hAnsi="Tahoma" w:cs="Tahoma"/>
          <w:b/>
          <w:sz w:val="21"/>
          <w:szCs w:val="21"/>
        </w:rPr>
        <w:t>CustomBranding.sln</w:t>
      </w:r>
      <w:r w:rsidRPr="00E44B85">
        <w:rPr>
          <w:rFonts w:ascii="Tahoma" w:hAnsi="Tahoma" w:cs="Tahoma"/>
          <w:sz w:val="21"/>
          <w:szCs w:val="21"/>
        </w:rPr>
        <w:t xml:space="preserve"> located inside the </w:t>
      </w:r>
      <w:r w:rsidRPr="0045754C">
        <w:rPr>
          <w:rFonts w:ascii="Tahoma" w:hAnsi="Tahoma" w:cs="Tahoma"/>
          <w:b/>
          <w:sz w:val="21"/>
          <w:szCs w:val="21"/>
        </w:rPr>
        <w:t>\Student\Demos\05_Branding\</w:t>
      </w:r>
      <w:proofErr w:type="spellStart"/>
      <w:r w:rsidRPr="0045754C">
        <w:rPr>
          <w:rFonts w:ascii="Tahoma" w:hAnsi="Tahoma" w:cs="Tahoma"/>
          <w:b/>
          <w:sz w:val="21"/>
          <w:szCs w:val="21"/>
        </w:rPr>
        <w:t>CustomBranding</w:t>
      </w:r>
      <w:proofErr w:type="spellEnd"/>
      <w:r w:rsidRPr="00E44B85">
        <w:rPr>
          <w:rFonts w:ascii="Tahoma" w:hAnsi="Tahoma" w:cs="Tahoma"/>
          <w:sz w:val="21"/>
          <w:szCs w:val="21"/>
        </w:rPr>
        <w:t xml:space="preserve"> directory. </w:t>
      </w:r>
    </w:p>
    <w:p w:rsidR="00E44B85" w:rsidRPr="00E44B85" w:rsidRDefault="00E44B85" w:rsidP="00E44B85">
      <w:pPr>
        <w:pStyle w:val="ListParagraph"/>
        <w:numPr>
          <w:ilvl w:val="0"/>
          <w:numId w:val="1"/>
        </w:numPr>
        <w:rPr>
          <w:rFonts w:ascii="Tahoma" w:hAnsi="Tahoma" w:cs="Tahoma"/>
          <w:sz w:val="21"/>
          <w:szCs w:val="21"/>
        </w:rPr>
      </w:pPr>
      <w:r w:rsidRPr="00E44B85">
        <w:rPr>
          <w:rFonts w:ascii="Tahoma" w:hAnsi="Tahoma" w:cs="Tahoma"/>
          <w:sz w:val="21"/>
          <w:szCs w:val="21"/>
        </w:rPr>
        <w:t xml:space="preserve">Take a moment to familiarize yourself with all the source files inside this project. </w:t>
      </w:r>
    </w:p>
    <w:p w:rsidR="00E44B85" w:rsidRPr="00E44B85" w:rsidRDefault="00E44B85" w:rsidP="00E44B85">
      <w:pPr>
        <w:pStyle w:val="ListParagraph"/>
        <w:numPr>
          <w:ilvl w:val="0"/>
          <w:numId w:val="1"/>
        </w:numPr>
        <w:rPr>
          <w:rFonts w:ascii="Tahoma" w:hAnsi="Tahoma" w:cs="Tahoma"/>
          <w:sz w:val="21"/>
          <w:szCs w:val="21"/>
        </w:rPr>
      </w:pPr>
      <w:r w:rsidRPr="00E44B85">
        <w:rPr>
          <w:rFonts w:ascii="Tahoma" w:hAnsi="Tahoma" w:cs="Tahoma"/>
          <w:sz w:val="21"/>
          <w:szCs w:val="21"/>
        </w:rPr>
        <w:t xml:space="preserve">Open and inspect the batch file named </w:t>
      </w:r>
      <w:r w:rsidRPr="0045754C">
        <w:rPr>
          <w:rFonts w:ascii="Tahoma" w:hAnsi="Tahoma" w:cs="Tahoma"/>
          <w:b/>
          <w:sz w:val="21"/>
          <w:szCs w:val="21"/>
        </w:rPr>
        <w:t>Install.bat</w:t>
      </w:r>
      <w:r w:rsidRPr="00E44B85">
        <w:rPr>
          <w:rFonts w:ascii="Tahoma" w:hAnsi="Tahoma" w:cs="Tahoma"/>
          <w:sz w:val="21"/>
          <w:szCs w:val="21"/>
        </w:rPr>
        <w:t xml:space="preserve"> so you can see what it does. </w:t>
      </w:r>
    </w:p>
    <w:p w:rsidR="00E44B85" w:rsidRPr="00E44B85" w:rsidRDefault="00E44B85" w:rsidP="00E44B85">
      <w:pPr>
        <w:pStyle w:val="ListParagraph"/>
        <w:numPr>
          <w:ilvl w:val="0"/>
          <w:numId w:val="1"/>
        </w:numPr>
        <w:rPr>
          <w:rFonts w:ascii="Tahoma" w:hAnsi="Tahoma" w:cs="Tahoma"/>
          <w:sz w:val="21"/>
          <w:szCs w:val="21"/>
        </w:rPr>
      </w:pPr>
      <w:r w:rsidRPr="00E44B85">
        <w:rPr>
          <w:rFonts w:ascii="Tahoma" w:hAnsi="Tahoma" w:cs="Tahoma"/>
          <w:sz w:val="21"/>
          <w:szCs w:val="21"/>
        </w:rPr>
        <w:t>Rebuild the project.</w:t>
      </w:r>
      <w:r>
        <w:rPr>
          <w:rFonts w:ascii="Tahoma" w:hAnsi="Tahoma" w:cs="Tahoma"/>
          <w:sz w:val="21"/>
          <w:szCs w:val="21"/>
        </w:rPr>
        <w:t xml:space="preserve">  T</w:t>
      </w:r>
      <w:r w:rsidRPr="00E44B85">
        <w:rPr>
          <w:rFonts w:ascii="Tahoma" w:hAnsi="Tahoma" w:cs="Tahoma"/>
          <w:sz w:val="21"/>
          <w:szCs w:val="21"/>
        </w:rPr>
        <w:t xml:space="preserve">his will rebuild </w:t>
      </w:r>
      <w:r w:rsidRPr="0045754C">
        <w:rPr>
          <w:rFonts w:ascii="Tahoma" w:hAnsi="Tahoma" w:cs="Tahoma"/>
          <w:b/>
          <w:sz w:val="21"/>
          <w:szCs w:val="21"/>
        </w:rPr>
        <w:t>CustomBranding.dll</w:t>
      </w:r>
      <w:r w:rsidRPr="00E44B85">
        <w:rPr>
          <w:rFonts w:ascii="Tahoma" w:hAnsi="Tahoma" w:cs="Tahoma"/>
          <w:sz w:val="21"/>
          <w:szCs w:val="21"/>
        </w:rPr>
        <w:t xml:space="preserve"> and then run </w:t>
      </w:r>
      <w:r w:rsidRPr="0045754C">
        <w:rPr>
          <w:rFonts w:ascii="Tahoma" w:hAnsi="Tahoma" w:cs="Tahoma"/>
          <w:b/>
          <w:sz w:val="21"/>
          <w:szCs w:val="21"/>
        </w:rPr>
        <w:t>Install.bat</w:t>
      </w:r>
      <w:r w:rsidRPr="00E44B85">
        <w:rPr>
          <w:rFonts w:ascii="Tahoma" w:hAnsi="Tahoma" w:cs="Tahoma"/>
          <w:sz w:val="21"/>
          <w:szCs w:val="21"/>
        </w:rPr>
        <w:t>. After this, you can go to a site an</w:t>
      </w:r>
      <w:r>
        <w:rPr>
          <w:rFonts w:ascii="Tahoma" w:hAnsi="Tahoma" w:cs="Tahoma"/>
          <w:sz w:val="21"/>
          <w:szCs w:val="21"/>
        </w:rPr>
        <w:t>d</w:t>
      </w:r>
      <w:r w:rsidRPr="00E44B85">
        <w:rPr>
          <w:rFonts w:ascii="Tahoma" w:hAnsi="Tahoma" w:cs="Tahoma"/>
          <w:sz w:val="21"/>
          <w:szCs w:val="21"/>
        </w:rPr>
        <w:t xml:space="preserve"> test it out. </w:t>
      </w:r>
    </w:p>
    <w:p w:rsidR="00E44B85" w:rsidRPr="00E44B85" w:rsidRDefault="00E44B85" w:rsidP="00E44B85">
      <w:pPr>
        <w:pStyle w:val="Heading1"/>
      </w:pPr>
      <w:r w:rsidRPr="00E44B85">
        <w:t>Exercise 2: Activating and using the Custom Branding feature on a site</w:t>
      </w:r>
    </w:p>
    <w:p w:rsidR="00E44B85" w:rsidRPr="00E44B85" w:rsidRDefault="00E44B85" w:rsidP="00E44B85">
      <w:pPr>
        <w:pStyle w:val="ListParagraph"/>
        <w:numPr>
          <w:ilvl w:val="0"/>
          <w:numId w:val="2"/>
        </w:numPr>
        <w:rPr>
          <w:rFonts w:ascii="Tahoma" w:hAnsi="Tahoma" w:cs="Tahoma"/>
          <w:sz w:val="21"/>
          <w:szCs w:val="21"/>
        </w:rPr>
      </w:pPr>
      <w:r w:rsidRPr="00E44B85">
        <w:rPr>
          <w:rFonts w:ascii="Tahoma" w:hAnsi="Tahoma" w:cs="Tahoma"/>
          <w:sz w:val="21"/>
          <w:szCs w:val="21"/>
        </w:rPr>
        <w:t xml:space="preserve">Go to any top-level site such as the one located at </w:t>
      </w:r>
      <w:r w:rsidRPr="0045754C">
        <w:rPr>
          <w:rFonts w:ascii="Tahoma" w:hAnsi="Tahoma" w:cs="Tahoma"/>
          <w:b/>
          <w:sz w:val="21"/>
          <w:szCs w:val="21"/>
        </w:rPr>
        <w:t>http://litwareinc.com</w:t>
      </w:r>
      <w:r w:rsidRPr="00E44B85">
        <w:rPr>
          <w:rFonts w:ascii="Tahoma" w:hAnsi="Tahoma" w:cs="Tahoma"/>
          <w:sz w:val="21"/>
          <w:szCs w:val="21"/>
        </w:rPr>
        <w:t>. Go t</w:t>
      </w:r>
      <w:r>
        <w:rPr>
          <w:rFonts w:ascii="Tahoma" w:hAnsi="Tahoma" w:cs="Tahoma"/>
          <w:sz w:val="21"/>
          <w:szCs w:val="21"/>
        </w:rPr>
        <w:t>o</w:t>
      </w:r>
      <w:r w:rsidRPr="00E44B85">
        <w:rPr>
          <w:rFonts w:ascii="Tahoma" w:hAnsi="Tahoma" w:cs="Tahoma"/>
          <w:sz w:val="21"/>
          <w:szCs w:val="21"/>
        </w:rPr>
        <w:t xml:space="preserve"> the </w:t>
      </w:r>
      <w:r w:rsidR="0063319D">
        <w:rPr>
          <w:rFonts w:ascii="Tahoma" w:hAnsi="Tahoma" w:cs="Tahoma"/>
          <w:b/>
          <w:sz w:val="21"/>
          <w:szCs w:val="21"/>
        </w:rPr>
        <w:t>Site c</w:t>
      </w:r>
      <w:r w:rsidRPr="00E44B85">
        <w:rPr>
          <w:rFonts w:ascii="Tahoma" w:hAnsi="Tahoma" w:cs="Tahoma"/>
          <w:b/>
          <w:sz w:val="21"/>
          <w:szCs w:val="21"/>
        </w:rPr>
        <w:t>ollection features</w:t>
      </w:r>
      <w:r w:rsidRPr="00E44B85">
        <w:rPr>
          <w:rFonts w:ascii="Tahoma" w:hAnsi="Tahoma" w:cs="Tahoma"/>
          <w:sz w:val="21"/>
          <w:szCs w:val="21"/>
        </w:rPr>
        <w:t xml:space="preserve"> management page (</w:t>
      </w:r>
      <w:r w:rsidRPr="0045754C">
        <w:rPr>
          <w:rFonts w:ascii="Tahoma" w:hAnsi="Tahoma" w:cs="Tahoma"/>
          <w:b/>
          <w:sz w:val="21"/>
          <w:szCs w:val="21"/>
        </w:rPr>
        <w:t>_layouts/</w:t>
      </w:r>
      <w:proofErr w:type="spellStart"/>
      <w:r w:rsidRPr="0045754C">
        <w:rPr>
          <w:rFonts w:ascii="Tahoma" w:hAnsi="Tahoma" w:cs="Tahoma"/>
          <w:b/>
          <w:sz w:val="21"/>
          <w:szCs w:val="21"/>
        </w:rPr>
        <w:t>ManageFeatures.aspx</w:t>
      </w:r>
      <w:proofErr w:type="gramStart"/>
      <w:r w:rsidRPr="0045754C">
        <w:rPr>
          <w:rFonts w:ascii="Tahoma" w:hAnsi="Tahoma" w:cs="Tahoma"/>
          <w:b/>
          <w:sz w:val="21"/>
          <w:szCs w:val="21"/>
        </w:rPr>
        <w:t>?Scope</w:t>
      </w:r>
      <w:proofErr w:type="spellEnd"/>
      <w:proofErr w:type="gramEnd"/>
      <w:r w:rsidRPr="0045754C">
        <w:rPr>
          <w:rFonts w:ascii="Tahoma" w:hAnsi="Tahoma" w:cs="Tahoma"/>
          <w:b/>
          <w:sz w:val="21"/>
          <w:szCs w:val="21"/>
        </w:rPr>
        <w:t>=Site</w:t>
      </w:r>
      <w:r w:rsidRPr="00E44B85">
        <w:rPr>
          <w:rFonts w:ascii="Tahoma" w:hAnsi="Tahoma" w:cs="Tahoma"/>
          <w:sz w:val="21"/>
          <w:szCs w:val="21"/>
        </w:rPr>
        <w:t>). Remember that this is different from the Site features management page (</w:t>
      </w:r>
      <w:r w:rsidRPr="0045754C">
        <w:rPr>
          <w:rFonts w:ascii="Tahoma" w:hAnsi="Tahoma" w:cs="Tahoma"/>
          <w:b/>
          <w:sz w:val="21"/>
          <w:szCs w:val="21"/>
        </w:rPr>
        <w:t>_layouts/ManageFeatures.aspx</w:t>
      </w:r>
      <w:r w:rsidRPr="00E44B85">
        <w:rPr>
          <w:rFonts w:ascii="Tahoma" w:hAnsi="Tahoma" w:cs="Tahoma"/>
          <w:sz w:val="21"/>
          <w:szCs w:val="21"/>
        </w:rPr>
        <w:t xml:space="preserve">). </w:t>
      </w:r>
    </w:p>
    <w:p w:rsidR="00E44B85" w:rsidRPr="00E44B85" w:rsidRDefault="00E44B85" w:rsidP="00E44B85">
      <w:pPr>
        <w:pStyle w:val="ListParagraph"/>
        <w:numPr>
          <w:ilvl w:val="0"/>
          <w:numId w:val="2"/>
        </w:numPr>
        <w:rPr>
          <w:rFonts w:ascii="Tahoma" w:hAnsi="Tahoma" w:cs="Tahoma"/>
          <w:sz w:val="21"/>
          <w:szCs w:val="21"/>
        </w:rPr>
      </w:pPr>
      <w:r w:rsidRPr="00E44B85">
        <w:rPr>
          <w:rFonts w:ascii="Tahoma" w:hAnsi="Tahoma" w:cs="Tahoma"/>
          <w:sz w:val="21"/>
          <w:szCs w:val="21"/>
        </w:rPr>
        <w:t xml:space="preserve">Find the feature with the title of </w:t>
      </w:r>
      <w:r w:rsidRPr="0045754C">
        <w:rPr>
          <w:rFonts w:ascii="Tahoma" w:hAnsi="Tahoma" w:cs="Tahoma"/>
          <w:b/>
          <w:sz w:val="21"/>
          <w:szCs w:val="21"/>
        </w:rPr>
        <w:t>A Sample Feature: Custom Branding</w:t>
      </w:r>
      <w:r w:rsidRPr="00E44B85">
        <w:rPr>
          <w:rFonts w:ascii="Tahoma" w:hAnsi="Tahoma" w:cs="Tahoma"/>
          <w:sz w:val="21"/>
          <w:szCs w:val="21"/>
        </w:rPr>
        <w:t xml:space="preserve">. Activate this feature. </w:t>
      </w:r>
    </w:p>
    <w:p w:rsidR="00E44B85" w:rsidRPr="00E44B85" w:rsidRDefault="00E44B85" w:rsidP="00E44B85">
      <w:pPr>
        <w:pStyle w:val="ListParagraph"/>
        <w:numPr>
          <w:ilvl w:val="0"/>
          <w:numId w:val="2"/>
        </w:numPr>
        <w:rPr>
          <w:rFonts w:ascii="Tahoma" w:hAnsi="Tahoma" w:cs="Tahoma"/>
          <w:sz w:val="21"/>
          <w:szCs w:val="21"/>
        </w:rPr>
      </w:pPr>
      <w:r w:rsidRPr="00E44B85">
        <w:rPr>
          <w:rFonts w:ascii="Tahoma" w:hAnsi="Tahoma" w:cs="Tahoma"/>
          <w:sz w:val="21"/>
          <w:szCs w:val="21"/>
        </w:rPr>
        <w:t xml:space="preserve">Now, when you drop down the Site Actions menu you should see a new command with a title of </w:t>
      </w:r>
      <w:r w:rsidRPr="0045754C">
        <w:rPr>
          <w:rFonts w:ascii="Tahoma" w:hAnsi="Tahoma" w:cs="Tahoma"/>
          <w:b/>
          <w:sz w:val="21"/>
          <w:szCs w:val="21"/>
        </w:rPr>
        <w:t>Custom Branding</w:t>
      </w:r>
      <w:r w:rsidRPr="00E44B85">
        <w:rPr>
          <w:rFonts w:ascii="Tahoma" w:hAnsi="Tahoma" w:cs="Tahoma"/>
          <w:sz w:val="21"/>
          <w:szCs w:val="21"/>
        </w:rPr>
        <w:t xml:space="preserve">. Click on the </w:t>
      </w:r>
      <w:r w:rsidRPr="0045754C">
        <w:rPr>
          <w:rFonts w:ascii="Tahoma" w:hAnsi="Tahoma" w:cs="Tahoma"/>
          <w:b/>
          <w:sz w:val="21"/>
          <w:szCs w:val="21"/>
        </w:rPr>
        <w:t>Custom Branding</w:t>
      </w:r>
      <w:r w:rsidRPr="00E44B85">
        <w:rPr>
          <w:rFonts w:ascii="Tahoma" w:hAnsi="Tahoma" w:cs="Tahoma"/>
          <w:sz w:val="21"/>
          <w:szCs w:val="21"/>
        </w:rPr>
        <w:t xml:space="preserve"> menu to navigate to the custom application page named </w:t>
      </w:r>
      <w:r w:rsidRPr="0045754C">
        <w:rPr>
          <w:rFonts w:ascii="Tahoma" w:hAnsi="Tahoma" w:cs="Tahoma"/>
          <w:b/>
          <w:sz w:val="21"/>
          <w:szCs w:val="21"/>
        </w:rPr>
        <w:t>CustomBrand.aspx</w:t>
      </w:r>
      <w:r w:rsidRPr="00E44B85">
        <w:rPr>
          <w:rFonts w:ascii="Tahoma" w:hAnsi="Tahoma" w:cs="Tahoma"/>
          <w:sz w:val="21"/>
          <w:szCs w:val="21"/>
        </w:rPr>
        <w:t xml:space="preserve">. </w:t>
      </w:r>
    </w:p>
    <w:p w:rsidR="00E44B85" w:rsidRPr="00E44B85" w:rsidRDefault="00E44B85" w:rsidP="00E44B85">
      <w:pPr>
        <w:pStyle w:val="ListParagraph"/>
        <w:numPr>
          <w:ilvl w:val="0"/>
          <w:numId w:val="2"/>
        </w:numPr>
        <w:rPr>
          <w:rFonts w:ascii="Tahoma" w:hAnsi="Tahoma" w:cs="Tahoma"/>
          <w:sz w:val="21"/>
          <w:szCs w:val="21"/>
        </w:rPr>
      </w:pPr>
      <w:r w:rsidRPr="00E44B85">
        <w:rPr>
          <w:rFonts w:ascii="Tahoma" w:hAnsi="Tahoma" w:cs="Tahoma"/>
          <w:sz w:val="21"/>
          <w:szCs w:val="21"/>
        </w:rPr>
        <w:t xml:space="preserve">Once you are at the application page named </w:t>
      </w:r>
      <w:r w:rsidRPr="0045754C">
        <w:rPr>
          <w:rFonts w:ascii="Tahoma" w:hAnsi="Tahoma" w:cs="Tahoma"/>
          <w:b/>
          <w:sz w:val="21"/>
          <w:szCs w:val="21"/>
        </w:rPr>
        <w:t>CustomBrand.aspx</w:t>
      </w:r>
      <w:r w:rsidRPr="00E44B85">
        <w:rPr>
          <w:rFonts w:ascii="Tahoma" w:hAnsi="Tahoma" w:cs="Tahoma"/>
          <w:sz w:val="21"/>
          <w:szCs w:val="21"/>
        </w:rPr>
        <w:t xml:space="preserve">, click on the command button named </w:t>
      </w:r>
      <w:r w:rsidRPr="0045754C">
        <w:rPr>
          <w:rFonts w:ascii="Tahoma" w:hAnsi="Tahoma" w:cs="Tahoma"/>
          <w:b/>
          <w:sz w:val="21"/>
          <w:szCs w:val="21"/>
        </w:rPr>
        <w:t xml:space="preserve">Apply Custom </w:t>
      </w:r>
      <w:proofErr w:type="spellStart"/>
      <w:r w:rsidRPr="0045754C">
        <w:rPr>
          <w:rFonts w:ascii="Tahoma" w:hAnsi="Tahoma" w:cs="Tahoma"/>
          <w:b/>
          <w:sz w:val="21"/>
          <w:szCs w:val="21"/>
        </w:rPr>
        <w:t>Litware</w:t>
      </w:r>
      <w:proofErr w:type="spellEnd"/>
      <w:r w:rsidRPr="0045754C">
        <w:rPr>
          <w:rFonts w:ascii="Tahoma" w:hAnsi="Tahoma" w:cs="Tahoma"/>
          <w:b/>
          <w:sz w:val="21"/>
          <w:szCs w:val="21"/>
        </w:rPr>
        <w:t xml:space="preserve"> Brand</w:t>
      </w:r>
      <w:r w:rsidRPr="00E44B85">
        <w:rPr>
          <w:rFonts w:ascii="Tahoma" w:hAnsi="Tahoma" w:cs="Tahoma"/>
          <w:sz w:val="21"/>
          <w:szCs w:val="21"/>
        </w:rPr>
        <w:t xml:space="preserve">. Now go to various pages within the current site to see the branding changes. </w:t>
      </w:r>
    </w:p>
    <w:p w:rsidR="00E44B85" w:rsidRPr="00E44B85" w:rsidRDefault="00E44B85" w:rsidP="00E44B85">
      <w:pPr>
        <w:pStyle w:val="ListParagraph"/>
        <w:numPr>
          <w:ilvl w:val="0"/>
          <w:numId w:val="2"/>
        </w:numPr>
        <w:rPr>
          <w:rFonts w:ascii="Tahoma" w:hAnsi="Tahoma" w:cs="Tahoma"/>
          <w:sz w:val="21"/>
          <w:szCs w:val="21"/>
        </w:rPr>
      </w:pPr>
      <w:r w:rsidRPr="00E44B85">
        <w:rPr>
          <w:rFonts w:ascii="Tahoma" w:hAnsi="Tahoma" w:cs="Tahoma"/>
          <w:sz w:val="21"/>
          <w:szCs w:val="21"/>
        </w:rPr>
        <w:t xml:space="preserve">Navigate back to </w:t>
      </w:r>
      <w:r>
        <w:rPr>
          <w:rFonts w:ascii="Tahoma" w:hAnsi="Tahoma" w:cs="Tahoma"/>
          <w:sz w:val="21"/>
          <w:szCs w:val="21"/>
        </w:rPr>
        <w:t xml:space="preserve">the page </w:t>
      </w:r>
      <w:r w:rsidRPr="00E44B85">
        <w:rPr>
          <w:rFonts w:ascii="Tahoma" w:hAnsi="Tahoma" w:cs="Tahoma"/>
          <w:sz w:val="21"/>
          <w:szCs w:val="21"/>
        </w:rPr>
        <w:t xml:space="preserve">named </w:t>
      </w:r>
      <w:r w:rsidRPr="0045754C">
        <w:rPr>
          <w:rFonts w:ascii="Tahoma" w:hAnsi="Tahoma" w:cs="Tahoma"/>
          <w:b/>
          <w:sz w:val="21"/>
          <w:szCs w:val="21"/>
        </w:rPr>
        <w:t>CustomBrand.aspx</w:t>
      </w:r>
      <w:r w:rsidRPr="00E44B85">
        <w:rPr>
          <w:rFonts w:ascii="Tahoma" w:hAnsi="Tahoma" w:cs="Tahoma"/>
          <w:sz w:val="21"/>
          <w:szCs w:val="21"/>
        </w:rPr>
        <w:t xml:space="preserve"> and click the command button named </w:t>
      </w:r>
      <w:r w:rsidRPr="0045754C">
        <w:rPr>
          <w:rFonts w:ascii="Tahoma" w:hAnsi="Tahoma" w:cs="Tahoma"/>
          <w:b/>
          <w:sz w:val="21"/>
          <w:szCs w:val="21"/>
        </w:rPr>
        <w:t xml:space="preserve">Remove Custom </w:t>
      </w:r>
      <w:proofErr w:type="spellStart"/>
      <w:r w:rsidRPr="0045754C">
        <w:rPr>
          <w:rFonts w:ascii="Tahoma" w:hAnsi="Tahoma" w:cs="Tahoma"/>
          <w:b/>
          <w:sz w:val="21"/>
          <w:szCs w:val="21"/>
        </w:rPr>
        <w:t>Litware</w:t>
      </w:r>
      <w:proofErr w:type="spellEnd"/>
      <w:r w:rsidRPr="0045754C">
        <w:rPr>
          <w:rFonts w:ascii="Tahoma" w:hAnsi="Tahoma" w:cs="Tahoma"/>
          <w:b/>
          <w:sz w:val="21"/>
          <w:szCs w:val="21"/>
        </w:rPr>
        <w:t xml:space="preserve"> Brand</w:t>
      </w:r>
      <w:r w:rsidRPr="00E44B85">
        <w:rPr>
          <w:rFonts w:ascii="Tahoma" w:hAnsi="Tahoma" w:cs="Tahoma"/>
          <w:sz w:val="21"/>
          <w:szCs w:val="21"/>
        </w:rPr>
        <w:t xml:space="preserve">. This should remove the branding changes and put the site's look and feel back to its original state. </w:t>
      </w:r>
    </w:p>
    <w:p w:rsidR="00E44B85" w:rsidRPr="00E44B85" w:rsidRDefault="00E44B85" w:rsidP="00E44B85">
      <w:pPr>
        <w:pStyle w:val="ListParagraph"/>
        <w:numPr>
          <w:ilvl w:val="0"/>
          <w:numId w:val="2"/>
        </w:numPr>
        <w:rPr>
          <w:rFonts w:ascii="Tahoma" w:hAnsi="Tahoma" w:cs="Tahoma"/>
          <w:sz w:val="21"/>
          <w:szCs w:val="21"/>
        </w:rPr>
      </w:pPr>
      <w:r w:rsidRPr="00E44B85">
        <w:rPr>
          <w:rFonts w:ascii="Tahoma" w:hAnsi="Tahoma" w:cs="Tahoma"/>
          <w:sz w:val="21"/>
          <w:szCs w:val="21"/>
        </w:rPr>
        <w:t xml:space="preserve">Go back to Visual Studio and open the file named </w:t>
      </w:r>
      <w:r w:rsidRPr="0045754C">
        <w:rPr>
          <w:rFonts w:ascii="Tahoma" w:hAnsi="Tahoma" w:cs="Tahoma"/>
          <w:b/>
          <w:sz w:val="21"/>
          <w:szCs w:val="21"/>
        </w:rPr>
        <w:t>CustomBrand.aspx</w:t>
      </w:r>
      <w:r w:rsidRPr="00E44B85">
        <w:rPr>
          <w:rFonts w:ascii="Tahoma" w:hAnsi="Tahoma" w:cs="Tahoma"/>
          <w:sz w:val="21"/>
          <w:szCs w:val="21"/>
        </w:rPr>
        <w:t xml:space="preserve"> in code view. Note that this file contains inline code which programs against the WSS object model to apply and remove the branding changes. Review all this code so you can understand how it is able to apply and remove branding for the entire site collection. </w:t>
      </w:r>
    </w:p>
    <w:p w:rsidR="00E44B85" w:rsidRPr="00E44B85" w:rsidRDefault="00E44B85" w:rsidP="00E44B85">
      <w:pPr>
        <w:pStyle w:val="ListParagraph"/>
        <w:numPr>
          <w:ilvl w:val="0"/>
          <w:numId w:val="2"/>
        </w:numPr>
        <w:rPr>
          <w:rFonts w:ascii="Tahoma" w:hAnsi="Tahoma" w:cs="Tahoma"/>
          <w:sz w:val="21"/>
          <w:szCs w:val="21"/>
        </w:rPr>
      </w:pPr>
      <w:r w:rsidRPr="00E44B85">
        <w:rPr>
          <w:rFonts w:ascii="Tahoma" w:hAnsi="Tahoma" w:cs="Tahoma"/>
          <w:sz w:val="21"/>
          <w:szCs w:val="21"/>
        </w:rPr>
        <w:t xml:space="preserve">If you have time, inspect these other source files within the project to see how they add to this branding solution. </w:t>
      </w:r>
    </w:p>
    <w:p w:rsidR="00E44B85" w:rsidRPr="0045754C" w:rsidRDefault="00E44B85" w:rsidP="00E44B85">
      <w:pPr>
        <w:pStyle w:val="ListParagraph"/>
        <w:numPr>
          <w:ilvl w:val="1"/>
          <w:numId w:val="2"/>
        </w:numPr>
        <w:rPr>
          <w:rFonts w:ascii="Tahoma" w:hAnsi="Tahoma" w:cs="Tahoma"/>
          <w:sz w:val="21"/>
          <w:szCs w:val="21"/>
        </w:rPr>
      </w:pPr>
      <w:r w:rsidRPr="0045754C">
        <w:rPr>
          <w:rFonts w:ascii="Tahoma" w:hAnsi="Tahoma" w:cs="Tahoma"/>
          <w:b/>
          <w:sz w:val="21"/>
          <w:szCs w:val="21"/>
        </w:rPr>
        <w:t>\TEMPLATE\FEATURES\</w:t>
      </w:r>
      <w:proofErr w:type="spellStart"/>
      <w:r w:rsidRPr="0045754C">
        <w:rPr>
          <w:rFonts w:ascii="Tahoma" w:hAnsi="Tahoma" w:cs="Tahoma"/>
          <w:b/>
          <w:sz w:val="21"/>
          <w:szCs w:val="21"/>
        </w:rPr>
        <w:t>CustomBranding</w:t>
      </w:r>
      <w:proofErr w:type="spellEnd"/>
      <w:r w:rsidRPr="0045754C">
        <w:rPr>
          <w:rFonts w:ascii="Tahoma" w:hAnsi="Tahoma" w:cs="Tahoma"/>
          <w:b/>
          <w:sz w:val="21"/>
          <w:szCs w:val="21"/>
        </w:rPr>
        <w:t xml:space="preserve">\feature.xml </w:t>
      </w:r>
    </w:p>
    <w:p w:rsidR="00E44B85" w:rsidRPr="0045754C" w:rsidRDefault="00E44B85" w:rsidP="00E44B85">
      <w:pPr>
        <w:pStyle w:val="ListParagraph"/>
        <w:numPr>
          <w:ilvl w:val="1"/>
          <w:numId w:val="2"/>
        </w:numPr>
        <w:rPr>
          <w:rFonts w:ascii="Tahoma" w:hAnsi="Tahoma" w:cs="Tahoma"/>
          <w:sz w:val="21"/>
          <w:szCs w:val="21"/>
        </w:rPr>
      </w:pPr>
      <w:r w:rsidRPr="0045754C">
        <w:rPr>
          <w:rFonts w:ascii="Tahoma" w:hAnsi="Tahoma" w:cs="Tahoma"/>
          <w:b/>
          <w:sz w:val="21"/>
          <w:szCs w:val="21"/>
        </w:rPr>
        <w:lastRenderedPageBreak/>
        <w:t>\TEMPLATE\FEATURES\</w:t>
      </w:r>
      <w:proofErr w:type="spellStart"/>
      <w:r w:rsidRPr="0045754C">
        <w:rPr>
          <w:rFonts w:ascii="Tahoma" w:hAnsi="Tahoma" w:cs="Tahoma"/>
          <w:b/>
          <w:sz w:val="21"/>
          <w:szCs w:val="21"/>
        </w:rPr>
        <w:t>CustomBranding</w:t>
      </w:r>
      <w:proofErr w:type="spellEnd"/>
      <w:r w:rsidRPr="0045754C">
        <w:rPr>
          <w:rFonts w:ascii="Tahoma" w:hAnsi="Tahoma" w:cs="Tahoma"/>
          <w:b/>
          <w:sz w:val="21"/>
          <w:szCs w:val="21"/>
        </w:rPr>
        <w:t xml:space="preserve">\elements.xml </w:t>
      </w:r>
    </w:p>
    <w:p w:rsidR="00E44B85" w:rsidRPr="0045754C" w:rsidRDefault="00E44B85" w:rsidP="00E44B85">
      <w:pPr>
        <w:pStyle w:val="ListParagraph"/>
        <w:numPr>
          <w:ilvl w:val="1"/>
          <w:numId w:val="2"/>
        </w:numPr>
        <w:rPr>
          <w:rFonts w:ascii="Tahoma" w:hAnsi="Tahoma" w:cs="Tahoma"/>
          <w:sz w:val="21"/>
          <w:szCs w:val="21"/>
        </w:rPr>
      </w:pPr>
      <w:r w:rsidRPr="0045754C">
        <w:rPr>
          <w:rFonts w:ascii="Tahoma" w:hAnsi="Tahoma" w:cs="Tahoma"/>
          <w:b/>
          <w:sz w:val="21"/>
          <w:szCs w:val="21"/>
        </w:rPr>
        <w:t>\TEMPLATE\FEATURES\</w:t>
      </w:r>
      <w:proofErr w:type="spellStart"/>
      <w:r w:rsidRPr="0045754C">
        <w:rPr>
          <w:rFonts w:ascii="Tahoma" w:hAnsi="Tahoma" w:cs="Tahoma"/>
          <w:b/>
          <w:sz w:val="21"/>
          <w:szCs w:val="21"/>
        </w:rPr>
        <w:t>CustomBranding</w:t>
      </w:r>
      <w:proofErr w:type="spellEnd"/>
      <w:r w:rsidRPr="0045754C">
        <w:rPr>
          <w:rFonts w:ascii="Tahoma" w:hAnsi="Tahoma" w:cs="Tahoma"/>
          <w:b/>
          <w:sz w:val="21"/>
          <w:szCs w:val="21"/>
        </w:rPr>
        <w:t>\</w:t>
      </w:r>
      <w:proofErr w:type="spellStart"/>
      <w:r w:rsidRPr="0045754C">
        <w:rPr>
          <w:rFonts w:ascii="Tahoma" w:hAnsi="Tahoma" w:cs="Tahoma"/>
          <w:b/>
          <w:sz w:val="21"/>
          <w:szCs w:val="21"/>
        </w:rPr>
        <w:t>Litware.master</w:t>
      </w:r>
      <w:proofErr w:type="spellEnd"/>
      <w:r w:rsidRPr="0045754C">
        <w:rPr>
          <w:rFonts w:ascii="Tahoma" w:hAnsi="Tahoma" w:cs="Tahoma"/>
          <w:b/>
          <w:sz w:val="21"/>
          <w:szCs w:val="21"/>
        </w:rPr>
        <w:t xml:space="preserve"> </w:t>
      </w:r>
    </w:p>
    <w:p w:rsidR="00356CC4" w:rsidRPr="0045754C" w:rsidRDefault="00E44B85" w:rsidP="00E44B85">
      <w:pPr>
        <w:pStyle w:val="ListParagraph"/>
        <w:numPr>
          <w:ilvl w:val="1"/>
          <w:numId w:val="2"/>
        </w:numPr>
        <w:rPr>
          <w:rFonts w:ascii="Tahoma" w:hAnsi="Tahoma" w:cs="Tahoma"/>
          <w:sz w:val="21"/>
          <w:szCs w:val="21"/>
        </w:rPr>
      </w:pPr>
      <w:r w:rsidRPr="0045754C">
        <w:rPr>
          <w:rFonts w:ascii="Tahoma" w:hAnsi="Tahoma" w:cs="Tahoma"/>
          <w:b/>
          <w:sz w:val="21"/>
          <w:szCs w:val="21"/>
        </w:rPr>
        <w:t>\TEMPLATE\LAYOUTS\1033\styles\</w:t>
      </w:r>
      <w:proofErr w:type="spellStart"/>
      <w:r w:rsidRPr="0045754C">
        <w:rPr>
          <w:rFonts w:ascii="Tahoma" w:hAnsi="Tahoma" w:cs="Tahoma"/>
          <w:b/>
          <w:sz w:val="21"/>
          <w:szCs w:val="21"/>
        </w:rPr>
        <w:t>Litware</w:t>
      </w:r>
      <w:proofErr w:type="spellEnd"/>
      <w:r w:rsidRPr="0045754C">
        <w:rPr>
          <w:rFonts w:ascii="Tahoma" w:hAnsi="Tahoma" w:cs="Tahoma"/>
          <w:b/>
          <w:sz w:val="21"/>
          <w:szCs w:val="21"/>
        </w:rPr>
        <w:t>\LitwareBrand.css</w:t>
      </w:r>
    </w:p>
    <w:sectPr w:rsidR="00356CC4" w:rsidRPr="0045754C" w:rsidSect="004D03C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A4A" w:rsidRDefault="00AF3A4A" w:rsidP="002D1811">
      <w:pPr>
        <w:spacing w:after="0" w:line="240" w:lineRule="auto"/>
      </w:pPr>
      <w:r>
        <w:separator/>
      </w:r>
    </w:p>
  </w:endnote>
  <w:endnote w:type="continuationSeparator" w:id="0">
    <w:p w:rsidR="00AF3A4A" w:rsidRDefault="00AF3A4A" w:rsidP="002D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3C4" w:rsidRDefault="004D03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328"/>
      <w:gridCol w:w="4248"/>
    </w:tblGrid>
    <w:tr w:rsidR="00F7390A" w:rsidTr="004D03C4">
      <w:tc>
        <w:tcPr>
          <w:tcW w:w="5328" w:type="dxa"/>
        </w:tcPr>
        <w:p w:rsidR="00F7390A" w:rsidRDefault="00AF3A4A" w:rsidP="00616305">
          <w:pPr>
            <w:pStyle w:val="Footer"/>
          </w:pPr>
          <w:bookmarkStart w:id="0" w:name="_GoBack"/>
          <w:bookmarkEnd w:id="0"/>
          <w:r w:rsidRPr="00F62F1C">
            <w:t>© 2010 Critical Path Training, LLC - All Rights Reserved</w:t>
          </w:r>
        </w:p>
      </w:tc>
      <w:tc>
        <w:tcPr>
          <w:tcW w:w="4248" w:type="dxa"/>
        </w:tcPr>
        <w:p w:rsidR="00F7390A" w:rsidRPr="00F7390A" w:rsidRDefault="00AF3A4A" w:rsidP="00F7390A">
          <w:pPr>
            <w:pStyle w:val="Footer"/>
            <w:jc w:val="right"/>
          </w:pPr>
          <w:r w:rsidRPr="00F7390A">
            <w:t>05-</w:t>
          </w:r>
          <w:r w:rsidRPr="00F7390A">
            <w:fldChar w:fldCharType="begin"/>
          </w:r>
          <w:r w:rsidRPr="00F7390A">
            <w:instrText xml:space="preserve"> PAGE   \* MERGEFORMAT </w:instrText>
          </w:r>
          <w:r w:rsidRPr="00F7390A">
            <w:fldChar w:fldCharType="separate"/>
          </w:r>
          <w:r w:rsidR="004D03C4">
            <w:rPr>
              <w:noProof/>
            </w:rPr>
            <w:t>1</w:t>
          </w:r>
          <w:r w:rsidRPr="00F7390A">
            <w:fldChar w:fldCharType="end"/>
          </w:r>
        </w:p>
      </w:tc>
    </w:tr>
  </w:tbl>
  <w:p w:rsidR="000C147A" w:rsidRPr="00F62F1C" w:rsidRDefault="00AF3A4A"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3C4" w:rsidRDefault="004D03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A4A" w:rsidRDefault="00AF3A4A" w:rsidP="002D1811">
      <w:pPr>
        <w:spacing w:after="0" w:line="240" w:lineRule="auto"/>
      </w:pPr>
      <w:r>
        <w:separator/>
      </w:r>
    </w:p>
  </w:footnote>
  <w:footnote w:type="continuationSeparator" w:id="0">
    <w:p w:rsidR="00AF3A4A" w:rsidRDefault="00AF3A4A" w:rsidP="002D18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3C4" w:rsidRDefault="004D03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AF3A4A" w:rsidP="00BA62F8">
          <w:pPr>
            <w:pStyle w:val="Header"/>
          </w:pPr>
          <w:r>
            <w:t>05 - Master Pages and Site Branding</w:t>
          </w:r>
        </w:p>
      </w:tc>
      <w:tc>
        <w:tcPr>
          <w:tcW w:w="4788" w:type="dxa"/>
        </w:tcPr>
        <w:p w:rsidR="00F7390A" w:rsidRDefault="00AF3A4A" w:rsidP="00F7390A">
          <w:pPr>
            <w:pStyle w:val="Header"/>
            <w:jc w:val="right"/>
          </w:pPr>
          <w:r>
            <w:rPr>
              <w:noProof/>
            </w:rPr>
            <w:t>v3.1</w:t>
          </w:r>
        </w:p>
      </w:tc>
    </w:tr>
  </w:tbl>
  <w:p w:rsidR="000C147A" w:rsidRDefault="00AF3A4A"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3C4" w:rsidRDefault="004D03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A2F1C"/>
    <w:multiLevelType w:val="hybridMultilevel"/>
    <w:tmpl w:val="078E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274CC"/>
    <w:multiLevelType w:val="hybridMultilevel"/>
    <w:tmpl w:val="1018A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4B85"/>
    <w:rsid w:val="00030C2D"/>
    <w:rsid w:val="000A0ACD"/>
    <w:rsid w:val="0014424F"/>
    <w:rsid w:val="001C5A22"/>
    <w:rsid w:val="001E67CE"/>
    <w:rsid w:val="002052E4"/>
    <w:rsid w:val="002A076B"/>
    <w:rsid w:val="002D1811"/>
    <w:rsid w:val="00356CC4"/>
    <w:rsid w:val="003A180E"/>
    <w:rsid w:val="0045754C"/>
    <w:rsid w:val="004D03C4"/>
    <w:rsid w:val="0052226F"/>
    <w:rsid w:val="005334E5"/>
    <w:rsid w:val="005F52F5"/>
    <w:rsid w:val="0063319D"/>
    <w:rsid w:val="00656D54"/>
    <w:rsid w:val="006F2A3B"/>
    <w:rsid w:val="006F7B32"/>
    <w:rsid w:val="00700930"/>
    <w:rsid w:val="00853533"/>
    <w:rsid w:val="008C643E"/>
    <w:rsid w:val="009243AD"/>
    <w:rsid w:val="009A3DF8"/>
    <w:rsid w:val="009D2D19"/>
    <w:rsid w:val="00AF3A4A"/>
    <w:rsid w:val="00B331F5"/>
    <w:rsid w:val="00B8685D"/>
    <w:rsid w:val="00BF2536"/>
    <w:rsid w:val="00E44B85"/>
    <w:rsid w:val="00E774E9"/>
    <w:rsid w:val="00F15030"/>
    <w:rsid w:val="00F20A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CC4"/>
  </w:style>
  <w:style w:type="paragraph" w:styleId="Heading1">
    <w:name w:val="heading 1"/>
    <w:basedOn w:val="Normal"/>
    <w:next w:val="Normal"/>
    <w:link w:val="Heading1Char"/>
    <w:uiPriority w:val="9"/>
    <w:qFormat/>
    <w:rsid w:val="00E44B85"/>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B85"/>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E44B85"/>
    <w:rPr>
      <w:rFonts w:asciiTheme="majorHAnsi" w:eastAsiaTheme="majorEastAsia" w:hAnsiTheme="majorHAnsi" w:cstheme="majorBidi"/>
      <w:color w:val="842F73" w:themeColor="text2" w:themeShade="BF"/>
      <w:spacing w:val="5"/>
      <w:kern w:val="28"/>
      <w:sz w:val="52"/>
      <w:szCs w:val="52"/>
    </w:rPr>
  </w:style>
  <w:style w:type="character" w:customStyle="1" w:styleId="Heading1Char">
    <w:name w:val="Heading 1 Char"/>
    <w:basedOn w:val="DefaultParagraphFont"/>
    <w:link w:val="Heading1"/>
    <w:uiPriority w:val="9"/>
    <w:rsid w:val="00E44B85"/>
    <w:rPr>
      <w:rFonts w:asciiTheme="majorHAnsi" w:eastAsiaTheme="majorEastAsia" w:hAnsiTheme="majorHAnsi" w:cstheme="majorBidi"/>
      <w:b/>
      <w:bCs/>
      <w:color w:val="892D4D" w:themeColor="accent1" w:themeShade="BF"/>
      <w:sz w:val="28"/>
      <w:szCs w:val="28"/>
    </w:rPr>
  </w:style>
  <w:style w:type="paragraph" w:styleId="ListParagraph">
    <w:name w:val="List Paragraph"/>
    <w:basedOn w:val="Normal"/>
    <w:uiPriority w:val="34"/>
    <w:qFormat/>
    <w:rsid w:val="00E44B85"/>
    <w:pPr>
      <w:ind w:left="720"/>
      <w:contextualSpacing/>
    </w:pPr>
  </w:style>
  <w:style w:type="paragraph" w:styleId="Header">
    <w:name w:val="header"/>
    <w:basedOn w:val="Normal"/>
    <w:link w:val="HeaderChar"/>
    <w:uiPriority w:val="99"/>
    <w:unhideWhenUsed/>
    <w:rsid w:val="002D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11"/>
  </w:style>
  <w:style w:type="paragraph" w:styleId="Footer">
    <w:name w:val="footer"/>
    <w:basedOn w:val="Normal"/>
    <w:link w:val="FooterChar"/>
    <w:uiPriority w:val="99"/>
    <w:unhideWhenUsed/>
    <w:rsid w:val="002D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11"/>
  </w:style>
  <w:style w:type="paragraph" w:styleId="BalloonText">
    <w:name w:val="Balloon Text"/>
    <w:basedOn w:val="Normal"/>
    <w:link w:val="BalloonTextChar"/>
    <w:uiPriority w:val="99"/>
    <w:semiHidden/>
    <w:unhideWhenUsed/>
    <w:rsid w:val="002D1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8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http://intranet.sharepointblackops.com/Courses/GSA401/_layouts/DocIdRedir.aspx?ID=3CC2HQU7XWNV-47-38</Url>
      <Description>3CC2HQU7XWNV-47-38</Description>
    </_dlc_DocIdUrl>
    <_dlc_DocId xmlns="c83d3ea4-1015-4b4b-bfa9-09fbcd7aa64d">3CC2HQU7XWNV-47-38</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2DBC204-2610-45A5-A6DF-3547EF7E0F95}"/>
</file>

<file path=customXml/itemProps2.xml><?xml version="1.0" encoding="utf-8"?>
<ds:datastoreItem xmlns:ds="http://schemas.openxmlformats.org/officeDocument/2006/customXml" ds:itemID="{CD08273D-E1DB-432E-8AB7-C0E968576835}"/>
</file>

<file path=customXml/itemProps3.xml><?xml version="1.0" encoding="utf-8"?>
<ds:datastoreItem xmlns:ds="http://schemas.openxmlformats.org/officeDocument/2006/customXml" ds:itemID="{3C8006C9-7092-4A1E-9D2A-3C35335832F6}"/>
</file>

<file path=customXml/itemProps4.xml><?xml version="1.0" encoding="utf-8"?>
<ds:datastoreItem xmlns:ds="http://schemas.openxmlformats.org/officeDocument/2006/customXml" ds:itemID="{BF016972-4F58-46AC-9E99-37645DA6F875}"/>
</file>

<file path=customXml/itemProps5.xml><?xml version="1.0" encoding="utf-8"?>
<ds:datastoreItem xmlns:ds="http://schemas.openxmlformats.org/officeDocument/2006/customXml" ds:itemID="{76A54513-3E14-4952-AE84-35EE78598DEF}"/>
</file>

<file path=docProps/app.xml><?xml version="1.0" encoding="utf-8"?>
<Properties xmlns="http://schemas.openxmlformats.org/officeDocument/2006/extended-properties" xmlns:vt="http://schemas.openxmlformats.org/officeDocument/2006/docPropsVTypes">
  <Template>Normal.dotm</Template>
  <TotalTime>31</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 Graham</dc:creator>
  <cp:lastModifiedBy>Andrew Connell</cp:lastModifiedBy>
  <cp:revision>16</cp:revision>
  <dcterms:created xsi:type="dcterms:W3CDTF">2008-07-17T12:16:00Z</dcterms:created>
  <dcterms:modified xsi:type="dcterms:W3CDTF">2010-05-16T23:30:00Z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a41cd3d7-c5e1-4333-addc-538d32e81450</vt:lpwstr>
  </property>
</Properties>
</file>