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word/glossary/webSettings.xml" ContentType="application/vnd.openxmlformats-officedocument.wordprocessingml.webSetting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fontTable.xml" ContentType="application/vnd.openxmlformats-officedocument.wordprocessingml.fontTable+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317" w:rsidRDefault="004B513D" w:rsidP="00B51F9B">
      <w:pPr>
        <w:pStyle w:val="Heading1"/>
      </w:pPr>
      <w:r>
        <w:t xml:space="preserve">Lab </w:t>
      </w:r>
      <w:sdt>
        <w:sdtPr>
          <w:alias w:val="Lab Number"/>
          <w:tag w:val="LabNumber"/>
          <w:id w:val="114487585"/>
          <w:placeholder>
            <w:docPart w:val="648434127DB94BD1A4BC9B680A34B7A4"/>
          </w:placeholder>
          <w:text/>
        </w:sdtPr>
        <w:sdtContent>
          <w:r w:rsidR="00B51F9B">
            <w:t>0</w:t>
          </w:r>
          <w:r w:rsidR="00E84704">
            <w:t>3</w:t>
          </w:r>
          <w:r w:rsidR="00EB2F44">
            <w:t>A</w:t>
          </w:r>
        </w:sdtContent>
      </w:sdt>
      <w:r w:rsidR="00F86317">
        <w:t xml:space="preserve">: </w:t>
      </w:r>
      <w:r w:rsidR="00E84704">
        <w:t>Configuring MOSS and Creating an SSP</w:t>
      </w:r>
    </w:p>
    <w:p w:rsidR="00F86317" w:rsidRDefault="00D105A1" w:rsidP="00F86317">
      <w:pPr>
        <w:pStyle w:val="LabOverview"/>
      </w:pPr>
      <w:r w:rsidRPr="00062F9D">
        <w:rPr>
          <w:b/>
        </w:rPr>
        <w:t>Lab Overview:</w:t>
      </w:r>
      <w:r w:rsidR="004B513D">
        <w:t xml:space="preserve"> </w:t>
      </w:r>
      <w:r w:rsidR="00E84704">
        <w:t xml:space="preserve">Now that you have installed MOSS it is time to introduce you to Central Administration.  After a little configuration you will then be ready to create your first SSP. </w:t>
      </w:r>
      <w:r w:rsidR="00B241F3">
        <w:t>With these two steps complete your farm is ready for business.</w:t>
      </w:r>
    </w:p>
    <w:p w:rsidR="00E84704" w:rsidRDefault="00E84704" w:rsidP="00E84704">
      <w:pPr>
        <w:pStyle w:val="ExerciseTitle"/>
      </w:pPr>
      <w:r>
        <w:t>Exercise 1: Configuring MOSS</w:t>
      </w:r>
    </w:p>
    <w:p w:rsidR="00E84704" w:rsidRDefault="00E84704" w:rsidP="00E84704">
      <w:pPr>
        <w:pStyle w:val="LabOverview"/>
      </w:pPr>
      <w:r>
        <w:t>Now that configuration wizard is complete SharePoint Central Administration (central admin) should have automatically opened.  Now there are a handful of steps you need to do.  First things first, you need to configure the services on the server and define the email server.</w:t>
      </w:r>
    </w:p>
    <w:p w:rsidR="00E84704" w:rsidRDefault="00E84704" w:rsidP="00E84704">
      <w:pPr>
        <w:pStyle w:val="ExerciseStepLevel1"/>
        <w:numPr>
          <w:ilvl w:val="0"/>
          <w:numId w:val="9"/>
        </w:numPr>
      </w:pPr>
      <w:r>
        <w:t xml:space="preserve">Click the </w:t>
      </w:r>
      <w:r w:rsidRPr="00934403">
        <w:rPr>
          <w:b/>
        </w:rPr>
        <w:t>Operations</w:t>
      </w:r>
      <w:r>
        <w:t xml:space="preserve"> tab</w:t>
      </w:r>
    </w:p>
    <w:p w:rsidR="00E84704" w:rsidRDefault="00E84704" w:rsidP="00E84704">
      <w:pPr>
        <w:pStyle w:val="ExerciseStepLevel1"/>
        <w:numPr>
          <w:ilvl w:val="0"/>
          <w:numId w:val="7"/>
        </w:numPr>
      </w:pPr>
      <w:r>
        <w:t xml:space="preserve">Under Topology and Services click </w:t>
      </w:r>
      <w:r>
        <w:rPr>
          <w:b/>
        </w:rPr>
        <w:t>Services on server</w:t>
      </w:r>
    </w:p>
    <w:p w:rsidR="00E84704" w:rsidRDefault="00E84704" w:rsidP="00E84704">
      <w:pPr>
        <w:pStyle w:val="ExerciseStepLevel1"/>
        <w:numPr>
          <w:ilvl w:val="0"/>
          <w:numId w:val="7"/>
        </w:numPr>
      </w:pPr>
      <w:r>
        <w:t xml:space="preserve">Look at the table of services.  Click </w:t>
      </w:r>
      <w:r>
        <w:rPr>
          <w:b/>
        </w:rPr>
        <w:t>Start</w:t>
      </w:r>
      <w:r>
        <w:t xml:space="preserve"> to the right of </w:t>
      </w:r>
      <w:r>
        <w:rPr>
          <w:b/>
        </w:rPr>
        <w:t>Excel Calculation Services</w:t>
      </w:r>
      <w:r>
        <w:t>.  After a couple of seconds of processing it will bring you back to the same screen but now you should see Started next to Excel Calculation Services.</w:t>
      </w:r>
    </w:p>
    <w:p w:rsidR="00E84704" w:rsidRDefault="00E84704" w:rsidP="00E84704">
      <w:pPr>
        <w:pStyle w:val="ExerciseStepLevel1"/>
        <w:numPr>
          <w:ilvl w:val="0"/>
          <w:numId w:val="7"/>
        </w:numPr>
      </w:pPr>
      <w:r>
        <w:t xml:space="preserve">Click </w:t>
      </w:r>
      <w:r>
        <w:rPr>
          <w:b/>
        </w:rPr>
        <w:t>Start</w:t>
      </w:r>
      <w:r>
        <w:t xml:space="preserve"> to the right of </w:t>
      </w:r>
      <w:r>
        <w:rPr>
          <w:b/>
        </w:rPr>
        <w:t>Office SharePoint Server Search.</w:t>
      </w:r>
    </w:p>
    <w:p w:rsidR="00E84704" w:rsidRDefault="00E84704" w:rsidP="00E84704">
      <w:pPr>
        <w:pStyle w:val="ExerciseStepLevel1"/>
        <w:numPr>
          <w:ilvl w:val="1"/>
          <w:numId w:val="7"/>
        </w:numPr>
      </w:pPr>
      <w:r>
        <w:t xml:space="preserve">You are taken to the Configure Office SharePoint Server Search Service Settings on server </w:t>
      </w:r>
      <w:proofErr w:type="spellStart"/>
      <w:r>
        <w:t>litwareserver</w:t>
      </w:r>
      <w:proofErr w:type="spellEnd"/>
      <w:r>
        <w:t xml:space="preserve"> screen.  Review the first section.</w:t>
      </w:r>
    </w:p>
    <w:p w:rsidR="00E84704" w:rsidRDefault="00E84704" w:rsidP="00E84704">
      <w:pPr>
        <w:pStyle w:val="ExerciseStepLevel2Picture"/>
      </w:pPr>
      <w:r>
        <w:rPr>
          <w:noProof/>
          <w:lang w:bidi="ar-SA"/>
        </w:rPr>
        <w:drawing>
          <wp:inline distT="0" distB="0" distL="0" distR="0">
            <wp:extent cx="5305425" cy="7334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305425" cy="733425"/>
                    </a:xfrm>
                    <a:prstGeom prst="rect">
                      <a:avLst/>
                    </a:prstGeom>
                    <a:noFill/>
                    <a:ln w="9525">
                      <a:noFill/>
                      <a:miter lim="800000"/>
                      <a:headEnd/>
                      <a:tailEnd/>
                    </a:ln>
                  </pic:spPr>
                </pic:pic>
              </a:graphicData>
            </a:graphic>
          </wp:inline>
        </w:drawing>
      </w:r>
    </w:p>
    <w:p w:rsidR="00E84704" w:rsidRDefault="00E84704" w:rsidP="00E84704">
      <w:pPr>
        <w:pStyle w:val="ExerciseStepLevel1"/>
        <w:numPr>
          <w:ilvl w:val="1"/>
          <w:numId w:val="7"/>
        </w:numPr>
      </w:pPr>
      <w:r>
        <w:t xml:space="preserve">Now before you continue consider what happens here.  If you were building a farm these settings are important.  If you wanted this server to be your index server then you would check the top box.  Doing this will refresh the page and give you new configurations options.  If you wanted this server to provide only search results then you would select the second box.  This would then give you different options.  For this environment you will </w:t>
      </w:r>
      <w:r>
        <w:rPr>
          <w:b/>
        </w:rPr>
        <w:t>check both boxes</w:t>
      </w:r>
      <w:r>
        <w:t xml:space="preserve"> since this is a single server install.</w:t>
      </w:r>
    </w:p>
    <w:p w:rsidR="00934403" w:rsidRDefault="00E84704" w:rsidP="00E84704">
      <w:pPr>
        <w:pStyle w:val="ExerciseStepLevel1"/>
        <w:numPr>
          <w:ilvl w:val="1"/>
          <w:numId w:val="7"/>
        </w:numPr>
      </w:pPr>
      <w:r>
        <w:t xml:space="preserve">Configure the rest of the page as below.  </w:t>
      </w:r>
    </w:p>
    <w:p w:rsidR="00934403" w:rsidRPr="00E6173A" w:rsidRDefault="00934403" w:rsidP="00934403">
      <w:pPr>
        <w:pStyle w:val="ExerciseStepLevel3"/>
        <w:rPr>
          <w:b/>
        </w:rPr>
      </w:pPr>
      <w:r>
        <w:t xml:space="preserve">Email = </w:t>
      </w:r>
      <w:r w:rsidRPr="00E6173A">
        <w:rPr>
          <w:b/>
        </w:rPr>
        <w:t xml:space="preserve">admin@tpg.local </w:t>
      </w:r>
    </w:p>
    <w:p w:rsidR="00934403" w:rsidRPr="00E6173A" w:rsidRDefault="00934403" w:rsidP="00934403">
      <w:pPr>
        <w:pStyle w:val="ExerciseStepLevel3"/>
        <w:rPr>
          <w:b/>
        </w:rPr>
      </w:pPr>
      <w:r>
        <w:t xml:space="preserve">Username = </w:t>
      </w:r>
      <w:proofErr w:type="spellStart"/>
      <w:r w:rsidRPr="00E6173A">
        <w:rPr>
          <w:b/>
        </w:rPr>
        <w:t>tpg</w:t>
      </w:r>
      <w:proofErr w:type="spellEnd"/>
      <w:r w:rsidRPr="00E6173A">
        <w:rPr>
          <w:b/>
        </w:rPr>
        <w:t>\</w:t>
      </w:r>
      <w:proofErr w:type="spellStart"/>
      <w:r w:rsidRPr="00E6173A">
        <w:rPr>
          <w:b/>
        </w:rPr>
        <w:t>SP_MossSearch</w:t>
      </w:r>
      <w:proofErr w:type="spellEnd"/>
    </w:p>
    <w:p w:rsidR="00E84704" w:rsidRPr="00E6173A" w:rsidRDefault="00934403" w:rsidP="00934403">
      <w:pPr>
        <w:pStyle w:val="ExerciseStepLevel3"/>
      </w:pPr>
      <w:r>
        <w:t>Password =</w:t>
      </w:r>
      <w:r w:rsidR="00E84704">
        <w:t xml:space="preserve"> </w:t>
      </w:r>
      <w:r w:rsidR="00E84704">
        <w:rPr>
          <w:b/>
        </w:rPr>
        <w:t>pass@word1</w:t>
      </w:r>
    </w:p>
    <w:p w:rsidR="00E6173A" w:rsidRDefault="00E6173A" w:rsidP="00934403">
      <w:pPr>
        <w:pStyle w:val="ExerciseStepLevel3"/>
      </w:pPr>
      <w:r>
        <w:t xml:space="preserve">Take all other </w:t>
      </w:r>
      <w:r w:rsidRPr="00E6173A">
        <w:rPr>
          <w:b/>
        </w:rPr>
        <w:t>defaults</w:t>
      </w:r>
    </w:p>
    <w:p w:rsidR="00E84704" w:rsidRDefault="00E84704" w:rsidP="00E84704">
      <w:pPr>
        <w:pStyle w:val="ExerciseStepLevel1"/>
        <w:numPr>
          <w:ilvl w:val="1"/>
          <w:numId w:val="7"/>
        </w:numPr>
      </w:pPr>
      <w:r>
        <w:lastRenderedPageBreak/>
        <w:t xml:space="preserve">Click </w:t>
      </w:r>
      <w:r>
        <w:rPr>
          <w:b/>
        </w:rPr>
        <w:t>Start</w:t>
      </w:r>
    </w:p>
    <w:p w:rsidR="00E84704" w:rsidRDefault="00E84704" w:rsidP="00E84704">
      <w:pPr>
        <w:pStyle w:val="ExerciseStepLevel1"/>
        <w:numPr>
          <w:ilvl w:val="0"/>
          <w:numId w:val="7"/>
        </w:numPr>
      </w:pPr>
      <w:r>
        <w:t xml:space="preserve">You should be returned to the service on server page if you were successful.  Click </w:t>
      </w:r>
      <w:r>
        <w:rPr>
          <w:b/>
        </w:rPr>
        <w:t>Start</w:t>
      </w:r>
      <w:r>
        <w:t xml:space="preserve"> to the right of </w:t>
      </w:r>
      <w:r>
        <w:rPr>
          <w:b/>
        </w:rPr>
        <w:t>Windows SharePoint Services Search</w:t>
      </w:r>
      <w:r>
        <w:t>.</w:t>
      </w:r>
    </w:p>
    <w:p w:rsidR="00E84704" w:rsidRDefault="00E84704" w:rsidP="00E84704">
      <w:pPr>
        <w:pStyle w:val="ExerciseStepLevel1"/>
        <w:numPr>
          <w:ilvl w:val="1"/>
          <w:numId w:val="7"/>
        </w:numPr>
      </w:pPr>
      <w:r>
        <w:t xml:space="preserve">Fill out the screen as below.  Password is </w:t>
      </w:r>
      <w:r w:rsidR="0095220A">
        <w:t>always</w:t>
      </w:r>
      <w:r>
        <w:t xml:space="preserve"> </w:t>
      </w:r>
      <w:r>
        <w:rPr>
          <w:b/>
        </w:rPr>
        <w:t>pass@word1</w:t>
      </w:r>
      <w:r>
        <w:t xml:space="preserve"> and make sure to choose </w:t>
      </w:r>
      <w:r>
        <w:rPr>
          <w:b/>
        </w:rPr>
        <w:t>Daily</w:t>
      </w:r>
      <w:r>
        <w:t xml:space="preserve"> in the last section.</w:t>
      </w:r>
    </w:p>
    <w:p w:rsidR="00E84704" w:rsidRDefault="00E84704" w:rsidP="00E84704">
      <w:pPr>
        <w:pStyle w:val="ExerciseStepLevel2Picture"/>
      </w:pPr>
      <w:r>
        <w:rPr>
          <w:noProof/>
          <w:lang w:bidi="ar-SA"/>
        </w:rPr>
        <w:drawing>
          <wp:inline distT="0" distB="0" distL="0" distR="0">
            <wp:extent cx="5495290" cy="2648585"/>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495290" cy="2648585"/>
                    </a:xfrm>
                    <a:prstGeom prst="rect">
                      <a:avLst/>
                    </a:prstGeom>
                    <a:noFill/>
                    <a:ln w="9525">
                      <a:noFill/>
                      <a:miter lim="800000"/>
                      <a:headEnd/>
                      <a:tailEnd/>
                    </a:ln>
                  </pic:spPr>
                </pic:pic>
              </a:graphicData>
            </a:graphic>
          </wp:inline>
        </w:drawing>
      </w:r>
    </w:p>
    <w:p w:rsidR="00E84704" w:rsidRPr="00C56251" w:rsidRDefault="00E84704" w:rsidP="00E84704">
      <w:pPr>
        <w:pStyle w:val="ExerciseStepLevel2Picture"/>
      </w:pPr>
      <w:r>
        <w:rPr>
          <w:noProof/>
          <w:lang w:bidi="ar-SA"/>
        </w:rPr>
        <w:drawing>
          <wp:inline distT="0" distB="0" distL="0" distR="0">
            <wp:extent cx="5534470" cy="3633454"/>
            <wp:effectExtent l="19050" t="0" r="9080" b="0"/>
            <wp:docPr id="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536145" cy="3634553"/>
                    </a:xfrm>
                    <a:prstGeom prst="rect">
                      <a:avLst/>
                    </a:prstGeom>
                    <a:noFill/>
                    <a:ln w="9525">
                      <a:noFill/>
                      <a:miter lim="800000"/>
                      <a:headEnd/>
                      <a:tailEnd/>
                    </a:ln>
                  </pic:spPr>
                </pic:pic>
              </a:graphicData>
            </a:graphic>
          </wp:inline>
        </w:drawing>
      </w:r>
    </w:p>
    <w:p w:rsidR="00E84704" w:rsidRPr="00C56251" w:rsidRDefault="00E84704" w:rsidP="00E84704">
      <w:pPr>
        <w:pStyle w:val="ExerciseStepLevel1"/>
        <w:numPr>
          <w:ilvl w:val="1"/>
          <w:numId w:val="7"/>
        </w:numPr>
      </w:pPr>
      <w:r>
        <w:t xml:space="preserve">Click </w:t>
      </w:r>
      <w:r>
        <w:rPr>
          <w:b/>
        </w:rPr>
        <w:t>Start</w:t>
      </w:r>
    </w:p>
    <w:p w:rsidR="0095220A" w:rsidRDefault="00E84704" w:rsidP="00E84704">
      <w:pPr>
        <w:pStyle w:val="ExerciseStepLevel1"/>
        <w:numPr>
          <w:ilvl w:val="0"/>
          <w:numId w:val="0"/>
        </w:numPr>
        <w:ind w:left="288"/>
      </w:pPr>
      <w:r>
        <w:lastRenderedPageBreak/>
        <w:t xml:space="preserve">You are brought back to the Services screen again.  </w:t>
      </w:r>
    </w:p>
    <w:p w:rsidR="00E84704" w:rsidRDefault="00E84704" w:rsidP="00E84704">
      <w:pPr>
        <w:pStyle w:val="ExerciseStepLevel1"/>
        <w:numPr>
          <w:ilvl w:val="0"/>
          <w:numId w:val="0"/>
        </w:numPr>
        <w:ind w:left="288"/>
      </w:pPr>
      <w:r>
        <w:t xml:space="preserve">The Document conversions services were not started.  They are not required and should only be started if you plan to implement the smart client authoring feature.  More details on what the feature does is available here </w:t>
      </w:r>
      <w:r w:rsidRPr="00C56251">
        <w:t>http://blogs.msdn.com/ecm/archive/2006/06/13/629525.aspx</w:t>
      </w:r>
      <w:r>
        <w:t xml:space="preserve"> </w:t>
      </w:r>
    </w:p>
    <w:p w:rsidR="00E84704" w:rsidRDefault="00E84704" w:rsidP="00E84704">
      <w:pPr>
        <w:pStyle w:val="ExerciseStepLevel1"/>
        <w:numPr>
          <w:ilvl w:val="0"/>
          <w:numId w:val="7"/>
        </w:numPr>
      </w:pPr>
      <w:r>
        <w:t>Now you need to setup the outgoing email server</w:t>
      </w:r>
    </w:p>
    <w:p w:rsidR="00E84704" w:rsidRDefault="00E84704" w:rsidP="00E84704">
      <w:pPr>
        <w:pStyle w:val="ExerciseStepLevel1"/>
        <w:numPr>
          <w:ilvl w:val="1"/>
          <w:numId w:val="7"/>
        </w:numPr>
      </w:pPr>
      <w:r>
        <w:t xml:space="preserve">Click the </w:t>
      </w:r>
      <w:r>
        <w:rPr>
          <w:b/>
        </w:rPr>
        <w:t>Operations</w:t>
      </w:r>
      <w:r>
        <w:t xml:space="preserve"> tab</w:t>
      </w:r>
    </w:p>
    <w:p w:rsidR="00E84704" w:rsidRDefault="00E84704" w:rsidP="00E84704">
      <w:pPr>
        <w:pStyle w:val="ExerciseStepLevel1"/>
        <w:numPr>
          <w:ilvl w:val="1"/>
          <w:numId w:val="7"/>
        </w:numPr>
      </w:pPr>
      <w:r>
        <w:t xml:space="preserve">Under Topology and Services click </w:t>
      </w:r>
      <w:r>
        <w:rPr>
          <w:b/>
        </w:rPr>
        <w:t>Outgoing e-mail settings</w:t>
      </w:r>
    </w:p>
    <w:p w:rsidR="00E84704" w:rsidRDefault="00E84704" w:rsidP="00E84704">
      <w:pPr>
        <w:pStyle w:val="ExerciseStepLevel1"/>
        <w:numPr>
          <w:ilvl w:val="1"/>
          <w:numId w:val="7"/>
        </w:numPr>
      </w:pPr>
      <w:r>
        <w:t>Make the settings below</w:t>
      </w:r>
    </w:p>
    <w:p w:rsidR="00E84704" w:rsidRDefault="00E84704" w:rsidP="00E84704">
      <w:pPr>
        <w:pStyle w:val="ExerciseStepLevel2Picture"/>
      </w:pPr>
      <w:r>
        <w:rPr>
          <w:noProof/>
          <w:lang w:bidi="ar-SA"/>
        </w:rPr>
        <w:drawing>
          <wp:inline distT="0" distB="0" distL="0" distR="0">
            <wp:extent cx="5943600" cy="2021372"/>
            <wp:effectExtent l="1905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943600" cy="2021372"/>
                    </a:xfrm>
                    <a:prstGeom prst="rect">
                      <a:avLst/>
                    </a:prstGeom>
                    <a:noFill/>
                    <a:ln w="9525">
                      <a:noFill/>
                      <a:miter lim="800000"/>
                      <a:headEnd/>
                      <a:tailEnd/>
                    </a:ln>
                  </pic:spPr>
                </pic:pic>
              </a:graphicData>
            </a:graphic>
          </wp:inline>
        </w:drawing>
      </w:r>
    </w:p>
    <w:p w:rsidR="00E84704" w:rsidRDefault="00E84704" w:rsidP="00E84704">
      <w:pPr>
        <w:pStyle w:val="ExerciseStepLevel1"/>
        <w:numPr>
          <w:ilvl w:val="1"/>
          <w:numId w:val="7"/>
        </w:numPr>
      </w:pPr>
      <w:r>
        <w:t xml:space="preserve">Click </w:t>
      </w:r>
      <w:r>
        <w:rPr>
          <w:b/>
        </w:rPr>
        <w:t>Ok</w:t>
      </w:r>
    </w:p>
    <w:p w:rsidR="00E84704" w:rsidRPr="001C1E72" w:rsidRDefault="00E84704" w:rsidP="00E84704">
      <w:pPr>
        <w:pStyle w:val="ExerciseStepLevel1"/>
        <w:numPr>
          <w:ilvl w:val="1"/>
          <w:numId w:val="7"/>
        </w:numPr>
      </w:pPr>
      <w:r>
        <w:t>This step was done only for completeness.  Outgoing email does not work on your virtual server.</w:t>
      </w:r>
    </w:p>
    <w:p w:rsidR="00E84704" w:rsidRDefault="00E84704" w:rsidP="00F072C5">
      <w:pPr>
        <w:pStyle w:val="ExerciseTitle"/>
      </w:pPr>
      <w:r>
        <w:t xml:space="preserve"> Exercise 2: Creating a Shared Services Provider</w:t>
      </w:r>
    </w:p>
    <w:p w:rsidR="00E84704" w:rsidRDefault="00E84704" w:rsidP="00E84704">
      <w:pPr>
        <w:pStyle w:val="LabOverview"/>
      </w:pPr>
      <w:r>
        <w:t xml:space="preserve">The next step is creating your first SSP.  It will become your default SSP.  To create the SSP you will need to </w:t>
      </w:r>
      <w:proofErr w:type="gramStart"/>
      <w:r>
        <w:t>create  a</w:t>
      </w:r>
      <w:proofErr w:type="gramEnd"/>
      <w:r>
        <w:t xml:space="preserve"> web application to host the SSP and another web application that will host My Sites.  </w:t>
      </w:r>
    </w:p>
    <w:p w:rsidR="00E84704" w:rsidRDefault="00E84704" w:rsidP="00E84704">
      <w:pPr>
        <w:pStyle w:val="ExerciseStepLevel1"/>
        <w:numPr>
          <w:ilvl w:val="0"/>
          <w:numId w:val="30"/>
        </w:numPr>
      </w:pPr>
      <w:r>
        <w:t xml:space="preserve">From the left hand column of the page (called the quick launch bar) click </w:t>
      </w:r>
      <w:r w:rsidRPr="00E84704">
        <w:rPr>
          <w:b/>
        </w:rPr>
        <w:t>Shared Services Administration</w:t>
      </w:r>
    </w:p>
    <w:p w:rsidR="00E84704" w:rsidRPr="00DA5F3B" w:rsidRDefault="00E84704" w:rsidP="00E84704">
      <w:pPr>
        <w:pStyle w:val="ExerciseStepLevel1"/>
        <w:numPr>
          <w:ilvl w:val="0"/>
          <w:numId w:val="9"/>
        </w:numPr>
      </w:pPr>
      <w:r>
        <w:t xml:space="preserve">Click </w:t>
      </w:r>
      <w:r>
        <w:rPr>
          <w:b/>
        </w:rPr>
        <w:t>New SSP</w:t>
      </w:r>
    </w:p>
    <w:p w:rsidR="00DA5F3B" w:rsidRDefault="00DA5F3B" w:rsidP="00E84704">
      <w:pPr>
        <w:pStyle w:val="ExerciseStepLevel1"/>
        <w:numPr>
          <w:ilvl w:val="0"/>
          <w:numId w:val="9"/>
        </w:numPr>
      </w:pPr>
      <w:r>
        <w:t xml:space="preserve">Set the SSP Name to </w:t>
      </w:r>
      <w:r w:rsidRPr="00DA5F3B">
        <w:rPr>
          <w:b/>
        </w:rPr>
        <w:t>Primary SSP</w:t>
      </w:r>
    </w:p>
    <w:p w:rsidR="00E84704" w:rsidRDefault="00E84704" w:rsidP="00E84704">
      <w:pPr>
        <w:pStyle w:val="ExerciseStepLevel1"/>
        <w:numPr>
          <w:ilvl w:val="0"/>
          <w:numId w:val="9"/>
        </w:numPr>
      </w:pPr>
      <w:r>
        <w:t xml:space="preserve">Click </w:t>
      </w:r>
      <w:r>
        <w:rPr>
          <w:b/>
        </w:rPr>
        <w:t xml:space="preserve">Create a new Web application </w:t>
      </w:r>
      <w:r>
        <w:t>from the SSP Name section.</w:t>
      </w:r>
    </w:p>
    <w:p w:rsidR="00E84704" w:rsidRPr="00BD005B" w:rsidRDefault="00DA5F3B" w:rsidP="00E84704">
      <w:pPr>
        <w:pStyle w:val="ExerciseStepLevel1Picture"/>
      </w:pPr>
      <w:r>
        <w:rPr>
          <w:noProof/>
          <w:lang w:bidi="ar-SA"/>
        </w:rPr>
        <w:lastRenderedPageBreak/>
        <w:drawing>
          <wp:inline distT="0" distB="0" distL="0" distR="0">
            <wp:extent cx="5943600" cy="140042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943600" cy="1400428"/>
                    </a:xfrm>
                    <a:prstGeom prst="rect">
                      <a:avLst/>
                    </a:prstGeom>
                    <a:noFill/>
                    <a:ln w="9525">
                      <a:noFill/>
                      <a:miter lim="800000"/>
                      <a:headEnd/>
                      <a:tailEnd/>
                    </a:ln>
                  </pic:spPr>
                </pic:pic>
              </a:graphicData>
            </a:graphic>
          </wp:inline>
        </w:drawing>
      </w:r>
    </w:p>
    <w:p w:rsidR="00E84704" w:rsidRDefault="00E84704" w:rsidP="00E84704">
      <w:pPr>
        <w:pStyle w:val="ExerciseStepLevel1"/>
        <w:numPr>
          <w:ilvl w:val="0"/>
          <w:numId w:val="7"/>
        </w:numPr>
      </w:pPr>
      <w:r>
        <w:t>Now you will be creating your first Web application, which is just a site in IIS.  So instead of opening IIS Admin you can let SharePoint do all of the work by filling out this page.</w:t>
      </w:r>
    </w:p>
    <w:p w:rsidR="00E84704" w:rsidRDefault="00E84704" w:rsidP="00E84704">
      <w:pPr>
        <w:pStyle w:val="ExerciseStepLevel1"/>
        <w:numPr>
          <w:ilvl w:val="1"/>
          <w:numId w:val="7"/>
        </w:numPr>
      </w:pPr>
      <w:r>
        <w:t>Update the IIS Web Site Section as below</w:t>
      </w:r>
    </w:p>
    <w:p w:rsidR="00E84704" w:rsidRDefault="00343BD5" w:rsidP="00343BD5">
      <w:pPr>
        <w:pStyle w:val="ExerciseStepLevel1Picture"/>
      </w:pPr>
      <w:r>
        <w:rPr>
          <w:noProof/>
          <w:lang w:bidi="ar-SA"/>
        </w:rPr>
        <w:drawing>
          <wp:inline distT="0" distB="0" distL="0" distR="0">
            <wp:extent cx="5943600" cy="2265349"/>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43600" cy="2265349"/>
                    </a:xfrm>
                    <a:prstGeom prst="rect">
                      <a:avLst/>
                    </a:prstGeom>
                    <a:noFill/>
                    <a:ln w="9525">
                      <a:noFill/>
                      <a:miter lim="800000"/>
                      <a:headEnd/>
                      <a:tailEnd/>
                    </a:ln>
                  </pic:spPr>
                </pic:pic>
              </a:graphicData>
            </a:graphic>
          </wp:inline>
        </w:drawing>
      </w:r>
    </w:p>
    <w:p w:rsidR="00E84704" w:rsidRDefault="00E84704" w:rsidP="00E84704">
      <w:pPr>
        <w:pStyle w:val="ExerciseStepLevel2"/>
      </w:pPr>
      <w:r>
        <w:t>Here you are making an important deployment decision.  There are two options here.  You can either run the SSP on port 80 (Web default) with a host header to make it easy to access later by navigating to http://ssp.tpg.local/ssp/admin.  Or you can just specify an uncommon port like 7777 and not use a host header.  Then you would access the site by going to http://litwareserver:7777/ssp/</w:t>
      </w:r>
      <w:proofErr w:type="gramStart"/>
      <w:r>
        <w:t>admin .</w:t>
      </w:r>
      <w:proofErr w:type="gramEnd"/>
      <w:r>
        <w:t xml:space="preserve">  </w:t>
      </w:r>
      <w:proofErr w:type="gramStart"/>
      <w:r>
        <w:t>Either works fine and</w:t>
      </w:r>
      <w:proofErr w:type="gramEnd"/>
      <w:r>
        <w:t xml:space="preserve"> it is just your preference.  Remember if you decide to use a host header it will need to be defined in DNS.  For the lab use the host header method as pictured above.</w:t>
      </w:r>
    </w:p>
    <w:p w:rsidR="00E84704" w:rsidRDefault="00E84704" w:rsidP="00E84704">
      <w:pPr>
        <w:pStyle w:val="ExerciseStepLevel1"/>
        <w:numPr>
          <w:ilvl w:val="1"/>
          <w:numId w:val="7"/>
        </w:numPr>
      </w:pPr>
      <w:r>
        <w:t xml:space="preserve">The only change under Security Configuration necessary is choosing </w:t>
      </w:r>
      <w:r>
        <w:rPr>
          <w:b/>
        </w:rPr>
        <w:t>Negotiate (Kerberos)</w:t>
      </w:r>
    </w:p>
    <w:p w:rsidR="00E84704" w:rsidRDefault="00E84704" w:rsidP="00E84704">
      <w:pPr>
        <w:pStyle w:val="ExerciseStepLevel1"/>
        <w:numPr>
          <w:ilvl w:val="1"/>
          <w:numId w:val="7"/>
        </w:numPr>
      </w:pPr>
      <w:r>
        <w:t xml:space="preserve">Accept the defaults until you get to Application Pool.  Now make the changes below.  Password is </w:t>
      </w:r>
      <w:r w:rsidR="0095220A">
        <w:t>always</w:t>
      </w:r>
      <w:r>
        <w:t xml:space="preserve"> </w:t>
      </w:r>
      <w:r>
        <w:rPr>
          <w:b/>
        </w:rPr>
        <w:t>pass@word1</w:t>
      </w:r>
    </w:p>
    <w:p w:rsidR="00E84704" w:rsidRDefault="00E84704" w:rsidP="00E84704">
      <w:pPr>
        <w:pStyle w:val="ExerciseStepLevel1Picture"/>
      </w:pPr>
      <w:r>
        <w:rPr>
          <w:noProof/>
          <w:lang w:bidi="ar-SA"/>
        </w:rPr>
        <w:lastRenderedPageBreak/>
        <w:drawing>
          <wp:inline distT="0" distB="0" distL="0" distR="0">
            <wp:extent cx="5943600" cy="2510624"/>
            <wp:effectExtent l="19050" t="0" r="0" b="0"/>
            <wp:docPr id="1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5943600" cy="2510624"/>
                    </a:xfrm>
                    <a:prstGeom prst="rect">
                      <a:avLst/>
                    </a:prstGeom>
                    <a:noFill/>
                    <a:ln w="9525">
                      <a:noFill/>
                      <a:miter lim="800000"/>
                      <a:headEnd/>
                      <a:tailEnd/>
                    </a:ln>
                  </pic:spPr>
                </pic:pic>
              </a:graphicData>
            </a:graphic>
          </wp:inline>
        </w:drawing>
      </w:r>
    </w:p>
    <w:p w:rsidR="00E84704" w:rsidRDefault="00E84704" w:rsidP="00E84704">
      <w:pPr>
        <w:pStyle w:val="ExerciseStepLevel1"/>
        <w:numPr>
          <w:ilvl w:val="1"/>
          <w:numId w:val="7"/>
        </w:numPr>
      </w:pPr>
      <w:r>
        <w:t xml:space="preserve"> Under Database Name change it from </w:t>
      </w:r>
      <w:proofErr w:type="spellStart"/>
      <w:r>
        <w:t>WSS_Content</w:t>
      </w:r>
      <w:proofErr w:type="spellEnd"/>
      <w:r>
        <w:t xml:space="preserve"> to </w:t>
      </w:r>
      <w:proofErr w:type="spellStart"/>
      <w:r w:rsidRPr="00626B94">
        <w:rPr>
          <w:b/>
        </w:rPr>
        <w:t>WSS_Content_SSP</w:t>
      </w:r>
      <w:proofErr w:type="spellEnd"/>
      <w:r>
        <w:rPr>
          <w:b/>
        </w:rPr>
        <w:t xml:space="preserve"> </w:t>
      </w:r>
      <w:r>
        <w:t>this makes it easier to identify in SQL Manager.</w:t>
      </w:r>
    </w:p>
    <w:p w:rsidR="00E84704" w:rsidRDefault="00E84704" w:rsidP="00E84704">
      <w:pPr>
        <w:pStyle w:val="ExerciseStepLevel1Picture"/>
      </w:pPr>
      <w:r>
        <w:rPr>
          <w:noProof/>
          <w:lang w:bidi="ar-SA"/>
        </w:rPr>
        <w:drawing>
          <wp:inline distT="0" distB="0" distL="0" distR="0">
            <wp:extent cx="5589905" cy="2324735"/>
            <wp:effectExtent l="19050" t="0" r="0" b="0"/>
            <wp:docPr id="1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5589905" cy="2324735"/>
                    </a:xfrm>
                    <a:prstGeom prst="rect">
                      <a:avLst/>
                    </a:prstGeom>
                    <a:noFill/>
                    <a:ln w="9525">
                      <a:noFill/>
                      <a:miter lim="800000"/>
                      <a:headEnd/>
                      <a:tailEnd/>
                    </a:ln>
                  </pic:spPr>
                </pic:pic>
              </a:graphicData>
            </a:graphic>
          </wp:inline>
        </w:drawing>
      </w:r>
    </w:p>
    <w:p w:rsidR="00E84704" w:rsidRDefault="00E84704" w:rsidP="00E84704">
      <w:pPr>
        <w:pStyle w:val="ExerciseStepLevel1"/>
        <w:numPr>
          <w:ilvl w:val="1"/>
          <w:numId w:val="7"/>
        </w:numPr>
      </w:pPr>
      <w:r>
        <w:t xml:space="preserve">Click </w:t>
      </w:r>
      <w:r>
        <w:rPr>
          <w:b/>
        </w:rPr>
        <w:t xml:space="preserve">OK </w:t>
      </w:r>
      <w:r>
        <w:t xml:space="preserve">and </w:t>
      </w:r>
      <w:r>
        <w:rPr>
          <w:b/>
        </w:rPr>
        <w:t xml:space="preserve">OK </w:t>
      </w:r>
      <w:r>
        <w:t xml:space="preserve">at the </w:t>
      </w:r>
      <w:r w:rsidR="00C444D3">
        <w:t xml:space="preserve">Kerberos </w:t>
      </w:r>
      <w:r>
        <w:t>popup warning.</w:t>
      </w:r>
    </w:p>
    <w:p w:rsidR="00E84704" w:rsidRDefault="00E84704" w:rsidP="00E84704">
      <w:pPr>
        <w:pStyle w:val="ExerciseStepLevel1"/>
        <w:numPr>
          <w:ilvl w:val="0"/>
          <w:numId w:val="7"/>
        </w:numPr>
      </w:pPr>
      <w:r>
        <w:t>You are now returned to the New Shared Services Provider page.  You will see lots of warning in red.  You can ignore them for now.  You have more work to do.</w:t>
      </w:r>
    </w:p>
    <w:p w:rsidR="00E84704" w:rsidRDefault="00E84704" w:rsidP="00E84704">
      <w:pPr>
        <w:pStyle w:val="ExerciseStepLevel1"/>
        <w:numPr>
          <w:ilvl w:val="0"/>
          <w:numId w:val="7"/>
        </w:numPr>
      </w:pPr>
      <w:r>
        <w:t xml:space="preserve">Scroll down to the My Site Location section and click </w:t>
      </w:r>
      <w:r>
        <w:rPr>
          <w:b/>
        </w:rPr>
        <w:t>Create a new Web application</w:t>
      </w:r>
    </w:p>
    <w:p w:rsidR="00E84704" w:rsidRDefault="00E84704" w:rsidP="00E84704">
      <w:pPr>
        <w:pStyle w:val="ExerciseStepLevel1Picture"/>
      </w:pPr>
      <w:r>
        <w:rPr>
          <w:noProof/>
          <w:lang w:bidi="ar-SA"/>
        </w:rPr>
        <w:lastRenderedPageBreak/>
        <w:drawing>
          <wp:inline distT="0" distB="0" distL="0" distR="0">
            <wp:extent cx="5055235" cy="1742440"/>
            <wp:effectExtent l="19050" t="0" r="0" b="0"/>
            <wp:docPr id="1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srcRect/>
                    <a:stretch>
                      <a:fillRect/>
                    </a:stretch>
                  </pic:blipFill>
                  <pic:spPr bwMode="auto">
                    <a:xfrm>
                      <a:off x="0" y="0"/>
                      <a:ext cx="5055235" cy="1742440"/>
                    </a:xfrm>
                    <a:prstGeom prst="rect">
                      <a:avLst/>
                    </a:prstGeom>
                    <a:noFill/>
                    <a:ln w="9525">
                      <a:noFill/>
                      <a:miter lim="800000"/>
                      <a:headEnd/>
                      <a:tailEnd/>
                    </a:ln>
                  </pic:spPr>
                </pic:pic>
              </a:graphicData>
            </a:graphic>
          </wp:inline>
        </w:drawing>
      </w:r>
    </w:p>
    <w:p w:rsidR="00E84704" w:rsidRDefault="00E84704" w:rsidP="00E84704">
      <w:pPr>
        <w:pStyle w:val="ExerciseStepLevel1"/>
        <w:numPr>
          <w:ilvl w:val="1"/>
          <w:numId w:val="7"/>
        </w:numPr>
      </w:pPr>
      <w:r>
        <w:t>Make the changes below</w:t>
      </w:r>
    </w:p>
    <w:p w:rsidR="00E84704" w:rsidRDefault="001A02B2" w:rsidP="00E84704">
      <w:pPr>
        <w:pStyle w:val="ExerciseStepLevel2Picture"/>
      </w:pPr>
      <w:r>
        <w:rPr>
          <w:noProof/>
          <w:lang w:bidi="ar-SA"/>
        </w:rPr>
        <w:drawing>
          <wp:inline distT="0" distB="0" distL="0" distR="0">
            <wp:extent cx="5943600" cy="1865052"/>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943600" cy="1865052"/>
                    </a:xfrm>
                    <a:prstGeom prst="rect">
                      <a:avLst/>
                    </a:prstGeom>
                    <a:noFill/>
                    <a:ln w="9525">
                      <a:noFill/>
                      <a:miter lim="800000"/>
                      <a:headEnd/>
                      <a:tailEnd/>
                    </a:ln>
                  </pic:spPr>
                </pic:pic>
              </a:graphicData>
            </a:graphic>
          </wp:inline>
        </w:drawing>
      </w:r>
    </w:p>
    <w:p w:rsidR="00E84704" w:rsidRDefault="00E84704" w:rsidP="00E84704">
      <w:pPr>
        <w:pStyle w:val="ExerciseStepLevel2"/>
      </w:pPr>
      <w:r>
        <w:t xml:space="preserve">Once again you have </w:t>
      </w:r>
      <w:proofErr w:type="gramStart"/>
      <w:r>
        <w:t>came</w:t>
      </w:r>
      <w:proofErr w:type="gramEnd"/>
      <w:r>
        <w:t xml:space="preserve"> to a place to make a choice.  You can a) choice to host </w:t>
      </w:r>
      <w:r w:rsidR="001A02B2">
        <w:t>My S</w:t>
      </w:r>
      <w:r>
        <w:t>ites on the same web application as the SSP b) you can create a n</w:t>
      </w:r>
      <w:r w:rsidR="001A02B2">
        <w:t>ew web application and host My S</w:t>
      </w:r>
      <w:r>
        <w:t xml:space="preserve">ites in their own </w:t>
      </w:r>
      <w:r w:rsidR="001A02B2">
        <w:t>environment or c) you can host My S</w:t>
      </w:r>
      <w:r>
        <w:t>ites on the same web application as you host your portal.</w:t>
      </w:r>
    </w:p>
    <w:p w:rsidR="00E84704" w:rsidRDefault="00E84704" w:rsidP="00E84704">
      <w:pPr>
        <w:pStyle w:val="ExerciseStepLevel2"/>
      </w:pPr>
      <w:r>
        <w:t>If you choose option a) you will get a warning that Microsoft recommends against this practice.  For one reason you cannot backup or restore my sites and the SSP independently using the built in tools.  This can make recovery a pain and is generally just not a good idea.</w:t>
      </w:r>
    </w:p>
    <w:p w:rsidR="00E84704" w:rsidRDefault="00E84704" w:rsidP="00E84704">
      <w:pPr>
        <w:pStyle w:val="ExerciseStepLevel2"/>
      </w:pPr>
      <w:r>
        <w:t>If you choose option b) this is consider</w:t>
      </w:r>
      <w:r w:rsidR="00F072C5">
        <w:t>ed</w:t>
      </w:r>
      <w:r>
        <w:t xml:space="preserve"> the best practice according to Microsoft.  Being an independent web app gives you the most flexibility for recoverability.  But this approach can cause unnecessary headaches.  If you are using HTTPS you will need a separate certificate for </w:t>
      </w:r>
      <w:proofErr w:type="spellStart"/>
      <w:r>
        <w:t>my.tpg.local</w:t>
      </w:r>
      <w:proofErr w:type="spellEnd"/>
      <w:r>
        <w:t xml:space="preserve"> and </w:t>
      </w:r>
      <w:proofErr w:type="spellStart"/>
      <w:r>
        <w:t>portal.tpg.local</w:t>
      </w:r>
      <w:proofErr w:type="spellEnd"/>
      <w:r>
        <w:t xml:space="preserve">.  If you are behind a proxy (like ISA Server) you will need two separate publishing rules.  Also, if your </w:t>
      </w:r>
      <w:proofErr w:type="gramStart"/>
      <w:r>
        <w:t>users</w:t>
      </w:r>
      <w:proofErr w:type="gramEnd"/>
      <w:r>
        <w:t xml:space="preserve"> browsers are not set to automatically logon to SharePoint they will enter username/password to access </w:t>
      </w:r>
      <w:proofErr w:type="spellStart"/>
      <w:r>
        <w:t>portal.tpg.local</w:t>
      </w:r>
      <w:proofErr w:type="spellEnd"/>
      <w:r>
        <w:t xml:space="preserve">.  Then when they click the link to their My Site they will be prompted again.  </w:t>
      </w:r>
    </w:p>
    <w:p w:rsidR="00E84704" w:rsidRDefault="00E84704" w:rsidP="00E84704">
      <w:pPr>
        <w:pStyle w:val="ExerciseStepLevel2"/>
      </w:pPr>
      <w:r>
        <w:t>If you choose option c) and host them at http://portal.tpg.local/mysites this seems to be the easiest approach for your users.  And if you are using a 3</w:t>
      </w:r>
      <w:r w:rsidRPr="00A0785B">
        <w:rPr>
          <w:vertAlign w:val="superscript"/>
        </w:rPr>
        <w:t>rd</w:t>
      </w:r>
      <w:r>
        <w:t xml:space="preserve"> party backup </w:t>
      </w:r>
      <w:proofErr w:type="gramStart"/>
      <w:r>
        <w:t>tool then you don’t</w:t>
      </w:r>
      <w:proofErr w:type="gramEnd"/>
      <w:r>
        <w:t xml:space="preserve"> have to worry about the ability to easily recover a specific site.  </w:t>
      </w:r>
    </w:p>
    <w:p w:rsidR="00E84704" w:rsidRPr="00F13FF9" w:rsidRDefault="00E84704" w:rsidP="00E84704">
      <w:pPr>
        <w:pStyle w:val="ExerciseStepLevel2"/>
      </w:pPr>
      <w:r>
        <w:t xml:space="preserve">For the lab </w:t>
      </w:r>
      <w:r w:rsidR="001A02B2">
        <w:t xml:space="preserve">we </w:t>
      </w:r>
      <w:r>
        <w:t xml:space="preserve">use </w:t>
      </w:r>
      <w:r w:rsidR="001A02B2">
        <w:t>option b as in the screen shot</w:t>
      </w:r>
      <w:r>
        <w:t>.</w:t>
      </w:r>
    </w:p>
    <w:p w:rsidR="00E84704" w:rsidRDefault="00E84704" w:rsidP="00E84704">
      <w:pPr>
        <w:pStyle w:val="ExerciseStepLevel1"/>
        <w:numPr>
          <w:ilvl w:val="1"/>
          <w:numId w:val="7"/>
        </w:numPr>
      </w:pPr>
      <w:r>
        <w:t xml:space="preserve">The only change under Security Configuration necessary is choosing </w:t>
      </w:r>
      <w:r>
        <w:rPr>
          <w:b/>
        </w:rPr>
        <w:t>Negotiate (Kerberos)</w:t>
      </w:r>
    </w:p>
    <w:p w:rsidR="00E84704" w:rsidRDefault="00E84704" w:rsidP="00E84704">
      <w:pPr>
        <w:pStyle w:val="ExerciseStepLevel1"/>
        <w:numPr>
          <w:ilvl w:val="1"/>
          <w:numId w:val="7"/>
        </w:numPr>
      </w:pPr>
      <w:r>
        <w:t xml:space="preserve">Accept the defaults until you get to Application Pool.  Now make the changes below.  Password is </w:t>
      </w:r>
      <w:r w:rsidR="0095220A">
        <w:t>always</w:t>
      </w:r>
      <w:r>
        <w:t xml:space="preserve"> </w:t>
      </w:r>
      <w:r>
        <w:rPr>
          <w:b/>
        </w:rPr>
        <w:t>pass@word1</w:t>
      </w:r>
    </w:p>
    <w:p w:rsidR="00E84704" w:rsidRDefault="00E84704" w:rsidP="00E84704">
      <w:pPr>
        <w:pStyle w:val="ExerciseStepLevel2Picture"/>
      </w:pPr>
      <w:r>
        <w:rPr>
          <w:noProof/>
          <w:lang w:bidi="ar-SA"/>
        </w:rPr>
        <w:lastRenderedPageBreak/>
        <w:drawing>
          <wp:inline distT="0" distB="0" distL="0" distR="0">
            <wp:extent cx="5943600" cy="2530513"/>
            <wp:effectExtent l="19050" t="0" r="0" b="0"/>
            <wp:docPr id="2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srcRect/>
                    <a:stretch>
                      <a:fillRect/>
                    </a:stretch>
                  </pic:blipFill>
                  <pic:spPr bwMode="auto">
                    <a:xfrm>
                      <a:off x="0" y="0"/>
                      <a:ext cx="5943600" cy="2530513"/>
                    </a:xfrm>
                    <a:prstGeom prst="rect">
                      <a:avLst/>
                    </a:prstGeom>
                    <a:noFill/>
                    <a:ln w="9525">
                      <a:noFill/>
                      <a:miter lim="800000"/>
                      <a:headEnd/>
                      <a:tailEnd/>
                    </a:ln>
                  </pic:spPr>
                </pic:pic>
              </a:graphicData>
            </a:graphic>
          </wp:inline>
        </w:drawing>
      </w:r>
    </w:p>
    <w:p w:rsidR="00E84704" w:rsidRDefault="00E84704" w:rsidP="00E84704">
      <w:pPr>
        <w:pStyle w:val="ExerciseStepLevel1"/>
        <w:numPr>
          <w:ilvl w:val="1"/>
          <w:numId w:val="7"/>
        </w:numPr>
      </w:pPr>
      <w:r>
        <w:t xml:space="preserve">Under Database Name change it from </w:t>
      </w:r>
      <w:proofErr w:type="spellStart"/>
      <w:r>
        <w:t>WSS_Content</w:t>
      </w:r>
      <w:proofErr w:type="spellEnd"/>
      <w:r>
        <w:t xml:space="preserve"> to </w:t>
      </w:r>
      <w:proofErr w:type="spellStart"/>
      <w:r w:rsidRPr="00626B94">
        <w:rPr>
          <w:b/>
        </w:rPr>
        <w:t>WSS_Content_</w:t>
      </w:r>
      <w:r>
        <w:rPr>
          <w:b/>
        </w:rPr>
        <w:t>MY</w:t>
      </w:r>
      <w:proofErr w:type="spellEnd"/>
      <w:r>
        <w:rPr>
          <w:b/>
        </w:rPr>
        <w:t xml:space="preserve"> </w:t>
      </w:r>
      <w:r>
        <w:t>this makes it easier to identify in SQL Manager.</w:t>
      </w:r>
    </w:p>
    <w:p w:rsidR="00E84704" w:rsidRDefault="00E84704" w:rsidP="00E84704">
      <w:pPr>
        <w:pStyle w:val="ExerciseStepLevel1"/>
        <w:numPr>
          <w:ilvl w:val="1"/>
          <w:numId w:val="7"/>
        </w:numPr>
      </w:pPr>
      <w:r>
        <w:t xml:space="preserve">Click </w:t>
      </w:r>
      <w:r>
        <w:rPr>
          <w:b/>
        </w:rPr>
        <w:t xml:space="preserve">OK </w:t>
      </w:r>
      <w:r>
        <w:t xml:space="preserve">and </w:t>
      </w:r>
      <w:r>
        <w:rPr>
          <w:b/>
        </w:rPr>
        <w:t xml:space="preserve">OK </w:t>
      </w:r>
      <w:r>
        <w:t xml:space="preserve">at the </w:t>
      </w:r>
      <w:r w:rsidR="001A02B2">
        <w:t xml:space="preserve">Kerberos </w:t>
      </w:r>
      <w:r>
        <w:t>popup warning.</w:t>
      </w:r>
    </w:p>
    <w:p w:rsidR="00E84704" w:rsidRDefault="00E84704" w:rsidP="00E84704">
      <w:pPr>
        <w:pStyle w:val="ExerciseStepLevel1"/>
        <w:numPr>
          <w:ilvl w:val="0"/>
          <w:numId w:val="7"/>
        </w:numPr>
      </w:pPr>
      <w:r>
        <w:t xml:space="preserve">You are now returned to the New Shared Services Provider page.  You will see lots of warning in red.  You can ignore them for now.  You </w:t>
      </w:r>
      <w:r w:rsidR="001A02B2">
        <w:t xml:space="preserve">still </w:t>
      </w:r>
      <w:r>
        <w:t>have more work to do.</w:t>
      </w:r>
    </w:p>
    <w:p w:rsidR="00E84704" w:rsidRPr="00521947" w:rsidRDefault="00E84704" w:rsidP="00E84704">
      <w:pPr>
        <w:pStyle w:val="ExerciseStepLevel1"/>
        <w:numPr>
          <w:ilvl w:val="0"/>
          <w:numId w:val="7"/>
        </w:numPr>
      </w:pPr>
      <w:r>
        <w:t xml:space="preserve">For SSP Service Credentials enter </w:t>
      </w:r>
      <w:r w:rsidRPr="00521947">
        <w:rPr>
          <w:b/>
        </w:rPr>
        <w:t>TPG\</w:t>
      </w:r>
      <w:proofErr w:type="spellStart"/>
      <w:r w:rsidRPr="00521947">
        <w:rPr>
          <w:b/>
        </w:rPr>
        <w:t>SP_SspService</w:t>
      </w:r>
      <w:proofErr w:type="spellEnd"/>
      <w:r>
        <w:t xml:space="preserve"> and </w:t>
      </w:r>
      <w:r w:rsidRPr="00521947">
        <w:rPr>
          <w:b/>
        </w:rPr>
        <w:t>pass@word1</w:t>
      </w:r>
    </w:p>
    <w:p w:rsidR="006F3DD3" w:rsidRPr="00400798" w:rsidRDefault="006F3DD3" w:rsidP="00E84704">
      <w:pPr>
        <w:pStyle w:val="ExerciseStepLevel1"/>
        <w:numPr>
          <w:ilvl w:val="0"/>
          <w:numId w:val="7"/>
        </w:numPr>
        <w:rPr>
          <w:b/>
        </w:rPr>
      </w:pPr>
      <w:r>
        <w:t xml:space="preserve">For SSP Database change SharedServices1_DB to </w:t>
      </w:r>
      <w:proofErr w:type="spellStart"/>
      <w:r w:rsidRPr="00400798">
        <w:rPr>
          <w:b/>
        </w:rPr>
        <w:t>Primary_SSP_DB</w:t>
      </w:r>
      <w:proofErr w:type="spellEnd"/>
    </w:p>
    <w:p w:rsidR="006F3DD3" w:rsidRPr="00400798" w:rsidRDefault="006F3DD3" w:rsidP="00E84704">
      <w:pPr>
        <w:pStyle w:val="ExerciseStepLevel1"/>
        <w:numPr>
          <w:ilvl w:val="0"/>
          <w:numId w:val="7"/>
        </w:numPr>
        <w:rPr>
          <w:b/>
        </w:rPr>
      </w:pPr>
      <w:r>
        <w:t xml:space="preserve">For Search Database change SharedServices1_Search_DB to </w:t>
      </w:r>
      <w:proofErr w:type="spellStart"/>
      <w:r w:rsidRPr="00400798">
        <w:rPr>
          <w:b/>
        </w:rPr>
        <w:t>Primary_SSP_Search_DB</w:t>
      </w:r>
      <w:proofErr w:type="spellEnd"/>
    </w:p>
    <w:p w:rsidR="00E84704" w:rsidRDefault="00E84704" w:rsidP="00E84704">
      <w:pPr>
        <w:pStyle w:val="ExerciseStepLevel1"/>
        <w:numPr>
          <w:ilvl w:val="0"/>
          <w:numId w:val="7"/>
        </w:numPr>
      </w:pPr>
      <w:r>
        <w:t xml:space="preserve">Take the rest of the defaults and click </w:t>
      </w:r>
      <w:r>
        <w:rPr>
          <w:b/>
        </w:rPr>
        <w:t xml:space="preserve">OK </w:t>
      </w:r>
      <w:r>
        <w:t>(3 minutes)</w:t>
      </w:r>
    </w:p>
    <w:p w:rsidR="00E84704" w:rsidRDefault="00E84704" w:rsidP="00E84704">
      <w:pPr>
        <w:pStyle w:val="ExerciseStepLevel1"/>
        <w:numPr>
          <w:ilvl w:val="0"/>
          <w:numId w:val="7"/>
        </w:numPr>
      </w:pPr>
      <w:r>
        <w:t xml:space="preserve">If a Success! Screen comes back this lab is done.  Click </w:t>
      </w:r>
      <w:r>
        <w:rPr>
          <w:b/>
        </w:rPr>
        <w:t xml:space="preserve">OK </w:t>
      </w:r>
      <w:r>
        <w:t>and close any extra windows you may still have open.</w:t>
      </w:r>
    </w:p>
    <w:p w:rsidR="009B6371" w:rsidRPr="008160FF" w:rsidRDefault="00F072C5" w:rsidP="00F072C5">
      <w:pPr>
        <w:pStyle w:val="ExerciseTitle"/>
      </w:pPr>
      <w:r>
        <w:t>End of Lab</w:t>
      </w:r>
    </w:p>
    <w:sectPr w:rsidR="009B6371" w:rsidRPr="008160FF" w:rsidSect="00F24E45">
      <w:footerReference w:type="defaul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6ED7" w:rsidRDefault="00386ED7" w:rsidP="008E38B2">
      <w:pPr>
        <w:spacing w:after="0" w:line="240" w:lineRule="auto"/>
      </w:pPr>
      <w:r>
        <w:separator/>
      </w:r>
    </w:p>
  </w:endnote>
  <w:endnote w:type="continuationSeparator" w:id="1">
    <w:p w:rsidR="00386ED7" w:rsidRDefault="00386ED7" w:rsidP="008E38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8B2" w:rsidRPr="008E38B2" w:rsidRDefault="00790E42" w:rsidP="008E38B2">
    <w:pPr>
      <w:pStyle w:val="Footer"/>
    </w:pPr>
    <w:r w:rsidRPr="00790E42">
      <w:t>© 2009 Critical Path Training, LLC - All Rights Reserved</w:t>
    </w:r>
    <w:r w:rsidR="008E38B2">
      <w:tab/>
      <w:t>Page</w:t>
    </w:r>
    <w:fldSimple w:instr=" PAGE   \* MERGEFORMAT ">
      <w:r w:rsidR="00EB2F44">
        <w:rPr>
          <w:noProof/>
        </w:rPr>
        <w:t>1</w:t>
      </w:r>
    </w:fldSimple>
    <w:r w:rsidR="008E38B2">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6ED7" w:rsidRDefault="00386ED7" w:rsidP="008E38B2">
      <w:pPr>
        <w:spacing w:after="0" w:line="240" w:lineRule="auto"/>
      </w:pPr>
      <w:r>
        <w:separator/>
      </w:r>
    </w:p>
  </w:footnote>
  <w:footnote w:type="continuationSeparator" w:id="1">
    <w:p w:rsidR="00386ED7" w:rsidRDefault="00386ED7" w:rsidP="008E38B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5912"/>
    <w:multiLevelType w:val="multilevel"/>
    <w:tmpl w:val="02D60AB6"/>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rPr>
    </w:lvl>
    <w:lvl w:ilvl="2">
      <w:start w:val="1"/>
      <w:numFmt w:val="lowerRoman"/>
      <w:lvlRestart w:val="1"/>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E1D285E"/>
    <w:multiLevelType w:val="multilevel"/>
    <w:tmpl w:val="0409001D"/>
    <w:numStyleLink w:val="ExerciseSteps"/>
  </w:abstractNum>
  <w:abstractNum w:abstractNumId="2">
    <w:nsid w:val="19422222"/>
    <w:multiLevelType w:val="multilevel"/>
    <w:tmpl w:val="08CE0810"/>
    <w:lvl w:ilvl="0">
      <w:start w:val="1"/>
      <w:numFmt w:val="decimal"/>
      <w:pStyle w:val="ExerciseStepLevel1"/>
      <w:lvlText w:val="%1)"/>
      <w:lvlJc w:val="left"/>
      <w:pPr>
        <w:tabs>
          <w:tab w:val="num" w:pos="288"/>
        </w:tabs>
        <w:ind w:left="288" w:hanging="288"/>
      </w:pPr>
      <w:rPr>
        <w:rFonts w:ascii="Arial" w:hAnsi="Arial" w:hint="default"/>
        <w:sz w:val="20"/>
      </w:rPr>
    </w:lvl>
    <w:lvl w:ilvl="1">
      <w:start w:val="1"/>
      <w:numFmt w:val="upperLetter"/>
      <w:lvlText w:val="%2)"/>
      <w:lvlJc w:val="left"/>
      <w:pPr>
        <w:tabs>
          <w:tab w:val="num" w:pos="576"/>
        </w:tabs>
        <w:ind w:left="288" w:firstLine="0"/>
      </w:pPr>
      <w:rPr>
        <w:rFonts w:hint="default"/>
      </w:rPr>
    </w:lvl>
    <w:lvl w:ilvl="2">
      <w:start w:val="1"/>
      <w:numFmt w:val="upperRoman"/>
      <w:pStyle w:val="ExerciseStepLevel3"/>
      <w:lvlText w:val="%3)"/>
      <w:lvlJc w:val="left"/>
      <w:pPr>
        <w:tabs>
          <w:tab w:val="num" w:pos="864"/>
        </w:tabs>
        <w:ind w:left="576"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8FC652C"/>
    <w:multiLevelType w:val="multilevel"/>
    <w:tmpl w:val="0409001D"/>
    <w:styleLink w:val="ExerciseStep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09B31CF"/>
    <w:multiLevelType w:val="multilevel"/>
    <w:tmpl w:val="E76CBB1A"/>
    <w:lvl w:ilvl="0">
      <w:start w:val="1"/>
      <w:numFmt w:val="decimal"/>
      <w:lvlText w:val="%1)"/>
      <w:lvlJc w:val="left"/>
      <w:pPr>
        <w:tabs>
          <w:tab w:val="num" w:pos="288"/>
        </w:tabs>
        <w:ind w:left="288" w:hanging="288"/>
      </w:pPr>
      <w:rPr>
        <w:rFonts w:ascii="Arial" w:hAnsi="Arial" w:hint="default"/>
        <w:sz w:val="20"/>
      </w:rPr>
    </w:lvl>
    <w:lvl w:ilvl="1">
      <w:start w:val="1"/>
      <w:numFmt w:val="upperLetter"/>
      <w:lvlRestart w:val="0"/>
      <w:lvlText w:val="%2)"/>
      <w:lvlJc w:val="left"/>
      <w:pPr>
        <w:tabs>
          <w:tab w:val="num" w:pos="648"/>
        </w:tabs>
        <w:ind w:left="432" w:hanging="72"/>
      </w:pPr>
      <w:rPr>
        <w:rFonts w:hint="default"/>
      </w:rPr>
    </w:lvl>
    <w:lvl w:ilvl="2">
      <w:start w:val="1"/>
      <w:numFmt w:val="upperRoman"/>
      <w:lvlRestart w:val="1"/>
      <w:lvlText w:val="%3)"/>
      <w:lvlJc w:val="left"/>
      <w:pPr>
        <w:tabs>
          <w:tab w:val="num" w:pos="864"/>
        </w:tabs>
        <w:ind w:left="864" w:hanging="14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6FE44BE7"/>
    <w:multiLevelType w:val="hybridMultilevel"/>
    <w:tmpl w:val="22207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
  </w:num>
  <w:num w:numId="8">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2"/>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2"/>
  </w:num>
  <w:num w:numId="27">
    <w:abstractNumId w:val="2"/>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attachedTemplate r:id="rId1"/>
  <w:stylePaneFormatFilter w:val="1024"/>
  <w:defaultTabStop w:val="720"/>
  <w:characterSpacingControl w:val="doNotCompress"/>
  <w:footnotePr>
    <w:footnote w:id="0"/>
    <w:footnote w:id="1"/>
  </w:footnotePr>
  <w:endnotePr>
    <w:endnote w:id="0"/>
    <w:endnote w:id="1"/>
  </w:endnotePr>
  <w:compat>
    <w:useFELayout/>
  </w:compat>
  <w:rsids>
    <w:rsidRoot w:val="00826A54"/>
    <w:rsid w:val="00062F9D"/>
    <w:rsid w:val="000F266A"/>
    <w:rsid w:val="001044BC"/>
    <w:rsid w:val="00153A47"/>
    <w:rsid w:val="0017254A"/>
    <w:rsid w:val="001A02B2"/>
    <w:rsid w:val="001B37B8"/>
    <w:rsid w:val="001C2018"/>
    <w:rsid w:val="001C5929"/>
    <w:rsid w:val="002B290D"/>
    <w:rsid w:val="002F2959"/>
    <w:rsid w:val="00343BD5"/>
    <w:rsid w:val="003531FC"/>
    <w:rsid w:val="003534F8"/>
    <w:rsid w:val="00386ED7"/>
    <w:rsid w:val="003E54E7"/>
    <w:rsid w:val="003F23B4"/>
    <w:rsid w:val="00400798"/>
    <w:rsid w:val="004171A1"/>
    <w:rsid w:val="00420C99"/>
    <w:rsid w:val="00476417"/>
    <w:rsid w:val="004B513D"/>
    <w:rsid w:val="00546CA5"/>
    <w:rsid w:val="006855C6"/>
    <w:rsid w:val="006F3DD3"/>
    <w:rsid w:val="00790C87"/>
    <w:rsid w:val="00790E42"/>
    <w:rsid w:val="007B16CB"/>
    <w:rsid w:val="007F23C1"/>
    <w:rsid w:val="007F729D"/>
    <w:rsid w:val="008160FF"/>
    <w:rsid w:val="00826A54"/>
    <w:rsid w:val="008D1CAF"/>
    <w:rsid w:val="008E38B2"/>
    <w:rsid w:val="00931DB5"/>
    <w:rsid w:val="00934403"/>
    <w:rsid w:val="00935728"/>
    <w:rsid w:val="0095220A"/>
    <w:rsid w:val="009B6371"/>
    <w:rsid w:val="00AA3931"/>
    <w:rsid w:val="00B241F3"/>
    <w:rsid w:val="00B3469F"/>
    <w:rsid w:val="00B4168E"/>
    <w:rsid w:val="00B51F9B"/>
    <w:rsid w:val="00B66D65"/>
    <w:rsid w:val="00BA0127"/>
    <w:rsid w:val="00BA3CF2"/>
    <w:rsid w:val="00C444D3"/>
    <w:rsid w:val="00C827AC"/>
    <w:rsid w:val="00CD2591"/>
    <w:rsid w:val="00D00610"/>
    <w:rsid w:val="00D105A1"/>
    <w:rsid w:val="00D17AA0"/>
    <w:rsid w:val="00D32801"/>
    <w:rsid w:val="00DA5F3B"/>
    <w:rsid w:val="00DF7D3A"/>
    <w:rsid w:val="00E3338C"/>
    <w:rsid w:val="00E52DCD"/>
    <w:rsid w:val="00E6173A"/>
    <w:rsid w:val="00E84704"/>
    <w:rsid w:val="00E96B63"/>
    <w:rsid w:val="00EB2F44"/>
    <w:rsid w:val="00EB4AD0"/>
    <w:rsid w:val="00ED0329"/>
    <w:rsid w:val="00ED4518"/>
    <w:rsid w:val="00ED54D7"/>
    <w:rsid w:val="00F072C5"/>
    <w:rsid w:val="00F24E45"/>
    <w:rsid w:val="00F627D0"/>
    <w:rsid w:val="00F863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F072C5"/>
  </w:style>
  <w:style w:type="paragraph" w:styleId="Heading1">
    <w:name w:val="heading 1"/>
    <w:basedOn w:val="Normal"/>
    <w:next w:val="Normal"/>
    <w:link w:val="Heading1Char"/>
    <w:uiPriority w:val="9"/>
    <w:qFormat/>
    <w:rsid w:val="00F072C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072C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F072C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072C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072C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072C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072C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072C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072C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Title">
    <w:name w:val="LabTitle"/>
    <w:basedOn w:val="Normal"/>
    <w:next w:val="LabOverview"/>
    <w:rsid w:val="003E54E7"/>
    <w:pPr>
      <w:pBdr>
        <w:bottom w:val="single" w:sz="2" w:space="1" w:color="auto"/>
      </w:pBdr>
      <w:spacing w:after="240"/>
    </w:pPr>
    <w:rPr>
      <w:b/>
      <w:sz w:val="28"/>
    </w:rPr>
  </w:style>
  <w:style w:type="paragraph" w:customStyle="1" w:styleId="LabOverview">
    <w:name w:val="LabOverview"/>
    <w:basedOn w:val="Normal"/>
    <w:qFormat/>
    <w:rsid w:val="006855C6"/>
    <w:pPr>
      <w:spacing w:before="240"/>
    </w:pPr>
  </w:style>
  <w:style w:type="paragraph" w:customStyle="1" w:styleId="ExerciseStepLevel1">
    <w:name w:val="ExerciseStepLevel1"/>
    <w:basedOn w:val="Normal"/>
    <w:qFormat/>
    <w:rsid w:val="00ED54D7"/>
    <w:pPr>
      <w:numPr>
        <w:numId w:val="28"/>
      </w:numPr>
      <w:tabs>
        <w:tab w:val="left" w:pos="432"/>
        <w:tab w:val="left" w:pos="576"/>
      </w:tabs>
      <w:spacing w:before="120"/>
    </w:pPr>
  </w:style>
  <w:style w:type="paragraph" w:customStyle="1" w:styleId="ExerciseStepLevel2">
    <w:name w:val="ExerciseStepLevel2"/>
    <w:basedOn w:val="Normal"/>
    <w:qFormat/>
    <w:rsid w:val="007F23C1"/>
    <w:pPr>
      <w:tabs>
        <w:tab w:val="num" w:pos="576"/>
      </w:tabs>
      <w:spacing w:before="80" w:after="80"/>
      <w:ind w:left="288"/>
    </w:pPr>
    <w:rPr>
      <w:sz w:val="18"/>
    </w:rPr>
  </w:style>
  <w:style w:type="paragraph" w:customStyle="1" w:styleId="ExerciseStepLevel3">
    <w:name w:val="ExerciseStepLevel3"/>
    <w:basedOn w:val="Normal"/>
    <w:qFormat/>
    <w:rsid w:val="007F23C1"/>
    <w:pPr>
      <w:numPr>
        <w:ilvl w:val="2"/>
        <w:numId w:val="28"/>
      </w:numPr>
    </w:pPr>
    <w:rPr>
      <w:i/>
      <w:sz w:val="16"/>
    </w:rPr>
  </w:style>
  <w:style w:type="numbering" w:customStyle="1" w:styleId="ExerciseSteps">
    <w:name w:val="ExerciseSteps"/>
    <w:basedOn w:val="NoList"/>
    <w:uiPriority w:val="99"/>
    <w:rsid w:val="00F86317"/>
    <w:pPr>
      <w:numPr>
        <w:numId w:val="1"/>
      </w:numPr>
    </w:pPr>
  </w:style>
  <w:style w:type="paragraph" w:customStyle="1" w:styleId="ExerciseTitle">
    <w:name w:val="ExerciseTitle"/>
    <w:basedOn w:val="Normal"/>
    <w:qFormat/>
    <w:rsid w:val="003E54E7"/>
    <w:pPr>
      <w:spacing w:before="240"/>
    </w:pPr>
    <w:rPr>
      <w:b/>
      <w:sz w:val="24"/>
    </w:rPr>
  </w:style>
  <w:style w:type="paragraph" w:styleId="ListParagraph">
    <w:name w:val="List Paragraph"/>
    <w:basedOn w:val="Normal"/>
    <w:uiPriority w:val="34"/>
    <w:qFormat/>
    <w:rsid w:val="00F072C5"/>
    <w:pPr>
      <w:ind w:left="720"/>
      <w:contextualSpacing/>
    </w:pPr>
  </w:style>
  <w:style w:type="character" w:customStyle="1" w:styleId="Heading1Char">
    <w:name w:val="Heading 1 Char"/>
    <w:basedOn w:val="DefaultParagraphFont"/>
    <w:link w:val="Heading1"/>
    <w:uiPriority w:val="9"/>
    <w:rsid w:val="00F072C5"/>
    <w:rPr>
      <w:rFonts w:asciiTheme="majorHAnsi" w:eastAsiaTheme="majorEastAsia" w:hAnsiTheme="majorHAnsi" w:cstheme="majorBidi"/>
      <w:b/>
      <w:bCs/>
      <w:sz w:val="28"/>
      <w:szCs w:val="28"/>
    </w:rPr>
  </w:style>
  <w:style w:type="paragraph" w:customStyle="1" w:styleId="ExerciseStepLevel1Code">
    <w:name w:val="ExerciseStepLevel1Code"/>
    <w:basedOn w:val="ExerciseStepLevel1"/>
    <w:rsid w:val="007F23C1"/>
    <w:pPr>
      <w:numPr>
        <w:numId w:val="0"/>
      </w:numPr>
      <w:shd w:val="pct12" w:color="auto" w:fill="auto"/>
      <w:spacing w:before="0" w:after="0"/>
      <w:ind w:left="360"/>
    </w:pPr>
    <w:rPr>
      <w:rFonts w:ascii="Lucida Console" w:hAnsi="Lucida Console"/>
      <w:b/>
      <w:noProof/>
      <w:sz w:val="18"/>
    </w:rPr>
  </w:style>
  <w:style w:type="character" w:styleId="PlaceholderText">
    <w:name w:val="Placeholder Text"/>
    <w:basedOn w:val="DefaultParagraphFont"/>
    <w:uiPriority w:val="99"/>
    <w:semiHidden/>
    <w:rsid w:val="004B513D"/>
    <w:rPr>
      <w:color w:val="808080"/>
    </w:rPr>
  </w:style>
  <w:style w:type="paragraph" w:styleId="BalloonText">
    <w:name w:val="Balloon Text"/>
    <w:basedOn w:val="Normal"/>
    <w:link w:val="BalloonTextChar"/>
    <w:uiPriority w:val="99"/>
    <w:semiHidden/>
    <w:unhideWhenUsed/>
    <w:rsid w:val="004B51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13D"/>
    <w:rPr>
      <w:rFonts w:ascii="Tahoma" w:hAnsi="Tahoma" w:cs="Tahoma"/>
      <w:sz w:val="16"/>
      <w:szCs w:val="16"/>
    </w:rPr>
  </w:style>
  <w:style w:type="paragraph" w:customStyle="1" w:styleId="ExerciseStepLevel1Picture">
    <w:name w:val="ExerciseStepLevel1Picture"/>
    <w:basedOn w:val="ExerciseStepLevel1"/>
    <w:qFormat/>
    <w:rsid w:val="004171A1"/>
    <w:pPr>
      <w:numPr>
        <w:numId w:val="0"/>
      </w:numPr>
      <w:spacing w:before="40" w:after="80"/>
      <w:ind w:left="288"/>
    </w:pPr>
  </w:style>
  <w:style w:type="paragraph" w:customStyle="1" w:styleId="ExerciseStepLevel2Code">
    <w:name w:val="ExerciseStepLevel2Code"/>
    <w:basedOn w:val="ExerciseStepLevel2"/>
    <w:rsid w:val="007B16CB"/>
    <w:pPr>
      <w:shd w:val="pct12" w:color="auto" w:fill="auto"/>
      <w:tabs>
        <w:tab w:val="clear" w:pos="576"/>
      </w:tabs>
      <w:spacing w:before="40" w:after="40"/>
      <w:ind w:left="576"/>
    </w:pPr>
    <w:rPr>
      <w:rFonts w:ascii="Lucida Console" w:hAnsi="Lucida Console"/>
      <w:b/>
      <w:noProof/>
    </w:rPr>
  </w:style>
  <w:style w:type="paragraph" w:customStyle="1" w:styleId="ExerciseStepLevel2Picture">
    <w:name w:val="ExerciseStepLevel2Picture"/>
    <w:basedOn w:val="ExerciseStepLevel2"/>
    <w:next w:val="ExerciseStepLevel2"/>
    <w:qFormat/>
    <w:rsid w:val="004171A1"/>
    <w:pPr>
      <w:tabs>
        <w:tab w:val="clear" w:pos="576"/>
      </w:tabs>
      <w:ind w:left="576"/>
    </w:pPr>
  </w:style>
  <w:style w:type="paragraph" w:styleId="Header">
    <w:name w:val="header"/>
    <w:basedOn w:val="Normal"/>
    <w:link w:val="HeaderChar"/>
    <w:uiPriority w:val="99"/>
    <w:semiHidden/>
    <w:unhideWhenUsed/>
    <w:rsid w:val="008E38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E38B2"/>
    <w:rPr>
      <w:rFonts w:ascii="Arial" w:hAnsi="Arial"/>
      <w:sz w:val="20"/>
    </w:rPr>
  </w:style>
  <w:style w:type="paragraph" w:styleId="Footer">
    <w:name w:val="footer"/>
    <w:basedOn w:val="Normal"/>
    <w:link w:val="FooterChar"/>
    <w:uiPriority w:val="99"/>
    <w:unhideWhenUsed/>
    <w:rsid w:val="008E38B2"/>
    <w:pPr>
      <w:pBdr>
        <w:top w:val="single" w:sz="4" w:space="1" w:color="auto"/>
      </w:pBdr>
      <w:tabs>
        <w:tab w:val="center" w:pos="4680"/>
        <w:tab w:val="right" w:pos="9360"/>
      </w:tabs>
      <w:spacing w:after="0" w:line="240" w:lineRule="auto"/>
    </w:pPr>
  </w:style>
  <w:style w:type="character" w:customStyle="1" w:styleId="FooterChar">
    <w:name w:val="Footer Char"/>
    <w:basedOn w:val="DefaultParagraphFont"/>
    <w:link w:val="Footer"/>
    <w:uiPriority w:val="99"/>
    <w:rsid w:val="008E38B2"/>
    <w:rPr>
      <w:rFonts w:ascii="Arial" w:hAnsi="Arial"/>
      <w:sz w:val="20"/>
    </w:rPr>
  </w:style>
  <w:style w:type="character" w:styleId="HTMLCode">
    <w:name w:val="HTML Code"/>
    <w:basedOn w:val="DefaultParagraphFont"/>
    <w:uiPriority w:val="99"/>
    <w:semiHidden/>
    <w:unhideWhenUsed/>
    <w:rsid w:val="008E38B2"/>
    <w:rPr>
      <w:rFonts w:ascii="Lucida Console" w:hAnsi="Lucida Console"/>
      <w:sz w:val="20"/>
      <w:szCs w:val="20"/>
    </w:rPr>
  </w:style>
  <w:style w:type="character" w:customStyle="1" w:styleId="Heading2Char">
    <w:name w:val="Heading 2 Char"/>
    <w:basedOn w:val="DefaultParagraphFont"/>
    <w:link w:val="Heading2"/>
    <w:uiPriority w:val="9"/>
    <w:rsid w:val="00F072C5"/>
    <w:rPr>
      <w:rFonts w:asciiTheme="majorHAnsi" w:eastAsiaTheme="majorEastAsia" w:hAnsiTheme="majorHAnsi" w:cstheme="majorBidi"/>
      <w:b/>
      <w:bCs/>
      <w:sz w:val="26"/>
      <w:szCs w:val="26"/>
    </w:rPr>
  </w:style>
  <w:style w:type="character" w:styleId="Hyperlink">
    <w:name w:val="Hyperlink"/>
    <w:basedOn w:val="DefaultParagraphFont"/>
    <w:uiPriority w:val="99"/>
    <w:unhideWhenUsed/>
    <w:rsid w:val="00934403"/>
    <w:rPr>
      <w:color w:val="0000FF" w:themeColor="hyperlink"/>
      <w:u w:val="single"/>
    </w:rPr>
  </w:style>
  <w:style w:type="character" w:customStyle="1" w:styleId="Heading3Char">
    <w:name w:val="Heading 3 Char"/>
    <w:basedOn w:val="DefaultParagraphFont"/>
    <w:link w:val="Heading3"/>
    <w:uiPriority w:val="9"/>
    <w:rsid w:val="00F072C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072C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072C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072C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072C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072C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072C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072C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072C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072C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072C5"/>
    <w:rPr>
      <w:rFonts w:asciiTheme="majorHAnsi" w:eastAsiaTheme="majorEastAsia" w:hAnsiTheme="majorHAnsi" w:cstheme="majorBidi"/>
      <w:i/>
      <w:iCs/>
      <w:spacing w:val="13"/>
      <w:sz w:val="24"/>
      <w:szCs w:val="24"/>
    </w:rPr>
  </w:style>
  <w:style w:type="character" w:styleId="Strong">
    <w:name w:val="Strong"/>
    <w:uiPriority w:val="22"/>
    <w:qFormat/>
    <w:rsid w:val="00F072C5"/>
    <w:rPr>
      <w:b/>
      <w:bCs/>
    </w:rPr>
  </w:style>
  <w:style w:type="character" w:styleId="Emphasis">
    <w:name w:val="Emphasis"/>
    <w:uiPriority w:val="20"/>
    <w:qFormat/>
    <w:rsid w:val="00F072C5"/>
    <w:rPr>
      <w:b/>
      <w:bCs/>
      <w:i/>
      <w:iCs/>
      <w:spacing w:val="10"/>
      <w:bdr w:val="none" w:sz="0" w:space="0" w:color="auto"/>
      <w:shd w:val="clear" w:color="auto" w:fill="auto"/>
    </w:rPr>
  </w:style>
  <w:style w:type="paragraph" w:styleId="NoSpacing">
    <w:name w:val="No Spacing"/>
    <w:basedOn w:val="Normal"/>
    <w:uiPriority w:val="1"/>
    <w:qFormat/>
    <w:rsid w:val="00F072C5"/>
    <w:pPr>
      <w:spacing w:after="0" w:line="240" w:lineRule="auto"/>
    </w:pPr>
  </w:style>
  <w:style w:type="paragraph" w:styleId="Quote">
    <w:name w:val="Quote"/>
    <w:basedOn w:val="Normal"/>
    <w:next w:val="Normal"/>
    <w:link w:val="QuoteChar"/>
    <w:uiPriority w:val="29"/>
    <w:qFormat/>
    <w:rsid w:val="00F072C5"/>
    <w:pPr>
      <w:spacing w:before="200" w:after="0"/>
      <w:ind w:left="360" w:right="360"/>
    </w:pPr>
    <w:rPr>
      <w:i/>
      <w:iCs/>
    </w:rPr>
  </w:style>
  <w:style w:type="character" w:customStyle="1" w:styleId="QuoteChar">
    <w:name w:val="Quote Char"/>
    <w:basedOn w:val="DefaultParagraphFont"/>
    <w:link w:val="Quote"/>
    <w:uiPriority w:val="29"/>
    <w:rsid w:val="00F072C5"/>
    <w:rPr>
      <w:i/>
      <w:iCs/>
    </w:rPr>
  </w:style>
  <w:style w:type="paragraph" w:styleId="IntenseQuote">
    <w:name w:val="Intense Quote"/>
    <w:basedOn w:val="Normal"/>
    <w:next w:val="Normal"/>
    <w:link w:val="IntenseQuoteChar"/>
    <w:uiPriority w:val="30"/>
    <w:qFormat/>
    <w:rsid w:val="00F072C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072C5"/>
    <w:rPr>
      <w:b/>
      <w:bCs/>
      <w:i/>
      <w:iCs/>
    </w:rPr>
  </w:style>
  <w:style w:type="character" w:styleId="SubtleEmphasis">
    <w:name w:val="Subtle Emphasis"/>
    <w:uiPriority w:val="19"/>
    <w:qFormat/>
    <w:rsid w:val="00F072C5"/>
    <w:rPr>
      <w:i/>
      <w:iCs/>
    </w:rPr>
  </w:style>
  <w:style w:type="character" w:styleId="IntenseEmphasis">
    <w:name w:val="Intense Emphasis"/>
    <w:uiPriority w:val="21"/>
    <w:qFormat/>
    <w:rsid w:val="00F072C5"/>
    <w:rPr>
      <w:b/>
      <w:bCs/>
    </w:rPr>
  </w:style>
  <w:style w:type="character" w:styleId="SubtleReference">
    <w:name w:val="Subtle Reference"/>
    <w:uiPriority w:val="31"/>
    <w:qFormat/>
    <w:rsid w:val="00F072C5"/>
    <w:rPr>
      <w:smallCaps/>
    </w:rPr>
  </w:style>
  <w:style w:type="character" w:styleId="IntenseReference">
    <w:name w:val="Intense Reference"/>
    <w:uiPriority w:val="32"/>
    <w:qFormat/>
    <w:rsid w:val="00F072C5"/>
    <w:rPr>
      <w:smallCaps/>
      <w:spacing w:val="5"/>
      <w:u w:val="single"/>
    </w:rPr>
  </w:style>
  <w:style w:type="character" w:styleId="BookTitle">
    <w:name w:val="Book Title"/>
    <w:uiPriority w:val="33"/>
    <w:qFormat/>
    <w:rsid w:val="00F072C5"/>
    <w:rPr>
      <w:i/>
      <w:iCs/>
      <w:smallCaps/>
      <w:spacing w:val="5"/>
    </w:rPr>
  </w:style>
  <w:style w:type="paragraph" w:styleId="TOCHeading">
    <w:name w:val="TOC Heading"/>
    <w:basedOn w:val="Heading1"/>
    <w:next w:val="Normal"/>
    <w:uiPriority w:val="39"/>
    <w:semiHidden/>
    <w:unhideWhenUsed/>
    <w:qFormat/>
    <w:rsid w:val="00F072C5"/>
    <w:pPr>
      <w:outlineLvl w:val="9"/>
    </w:pPr>
  </w:style>
</w:styles>
</file>

<file path=word/webSettings.xml><?xml version="1.0" encoding="utf-8"?>
<w:webSettings xmlns:r="http://schemas.openxmlformats.org/officeDocument/2006/relationships" xmlns:w="http://schemas.openxmlformats.org/wordprocessingml/2006/main">
  <w:divs>
    <w:div w:id="2071800457">
      <w:bodyDiv w:val="1"/>
      <w:marLeft w:val="0"/>
      <w:marRight w:val="0"/>
      <w:marTop w:val="0"/>
      <w:marBottom w:val="0"/>
      <w:divBdr>
        <w:top w:val="none" w:sz="0" w:space="0" w:color="auto"/>
        <w:left w:val="none" w:sz="0" w:space="0" w:color="auto"/>
        <w:bottom w:val="none" w:sz="0" w:space="0" w:color="auto"/>
        <w:right w:val="none" w:sz="0" w:space="0" w:color="auto"/>
      </w:divBdr>
    </w:div>
    <w:div w:id="212087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customXml" Target="../customXml/item5.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Lab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48434127DB94BD1A4BC9B680A34B7A4"/>
        <w:category>
          <w:name w:val="General"/>
          <w:gallery w:val="placeholder"/>
        </w:category>
        <w:types>
          <w:type w:val="bbPlcHdr"/>
        </w:types>
        <w:behaviors>
          <w:behavior w:val="content"/>
        </w:behaviors>
        <w:guid w:val="{B14DC0D0-CF87-4E3D-BED6-7B4DEF66B650}"/>
      </w:docPartPr>
      <w:docPartBody>
        <w:p w:rsidR="001C01DB" w:rsidRDefault="00C93A77">
          <w:pPr>
            <w:pStyle w:val="648434127DB94BD1A4BC9B680A34B7A4"/>
          </w:pPr>
          <w:r w:rsidRPr="003A3F21">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93A77"/>
    <w:rsid w:val="001C01DB"/>
    <w:rsid w:val="00642711"/>
    <w:rsid w:val="0064617C"/>
    <w:rsid w:val="00710BB2"/>
    <w:rsid w:val="00880B43"/>
    <w:rsid w:val="008D5287"/>
    <w:rsid w:val="00A00A3F"/>
    <w:rsid w:val="00A31794"/>
    <w:rsid w:val="00C93A77"/>
    <w:rsid w:val="00CC22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1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01DB"/>
    <w:rPr>
      <w:color w:val="808080"/>
    </w:rPr>
  </w:style>
  <w:style w:type="paragraph" w:customStyle="1" w:styleId="648434127DB94BD1A4BC9B680A34B7A4">
    <w:name w:val="648434127DB94BD1A4BC9B680A34B7A4"/>
    <w:rsid w:val="001C01DB"/>
  </w:style>
</w:styles>
</file>

<file path=word/glossary/webSettings.xml><?xml version="1.0" encoding="utf-8"?>
<w:webSettings xmlns:r="http://schemas.openxmlformats.org/officeDocument/2006/relationships" xmlns:w="http://schemas.openxmlformats.org/wordprocessingml/2006/main">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_dlc_DocId xmlns="c83d3ea4-1015-4b4b-bfa9-09fbcd7aa64d">3CC2HQU7XWNV-64-7</_dlc_DocId>
    <_dlc_DocIdUrl xmlns="c83d3ea4-1015-4b4b-bfa9-09fbcd7aa64d">
      <Url>http://intranet.sharepointblackops.com/Courses/SPA401/_layouts/DocIdRedir.aspx?ID=3CC2HQU7XWNV-64-7</Url>
      <Description>3CC2HQU7XWNV-64-7</Description>
    </_dlc_DocIdUrl>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2ADA3531BFF16498572E059E35388C3" ma:contentTypeVersion="1" ma:contentTypeDescription="Create a new document." ma:contentTypeScope="" ma:versionID="b622b96959f66c8ff24e20ed8dd9f9af">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376822CA-38A3-465A-836B-EDD1F4AE4583}"/>
</file>

<file path=customXml/itemProps2.xml><?xml version="1.0" encoding="utf-8"?>
<ds:datastoreItem xmlns:ds="http://schemas.openxmlformats.org/officeDocument/2006/customXml" ds:itemID="{FB1A7C96-FDAB-4C41-9071-55C58D6AAD6B}"/>
</file>

<file path=customXml/itemProps3.xml><?xml version="1.0" encoding="utf-8"?>
<ds:datastoreItem xmlns:ds="http://schemas.openxmlformats.org/officeDocument/2006/customXml" ds:itemID="{87CCE5CD-CE98-44A7-8E14-5939F4D3D664}"/>
</file>

<file path=customXml/itemProps4.xml><?xml version="1.0" encoding="utf-8"?>
<ds:datastoreItem xmlns:ds="http://schemas.openxmlformats.org/officeDocument/2006/customXml" ds:itemID="{3E91E68D-F3F6-4ABC-84D0-745FB1C93AB1}"/>
</file>

<file path=customXml/itemProps5.xml><?xml version="1.0" encoding="utf-8"?>
<ds:datastoreItem xmlns:ds="http://schemas.openxmlformats.org/officeDocument/2006/customXml" ds:itemID="{C2A4BEA6-49A8-489B-B2AB-5546018A56CB}"/>
</file>

<file path=docProps/app.xml><?xml version="1.0" encoding="utf-8"?>
<Properties xmlns="http://schemas.openxmlformats.org/officeDocument/2006/extended-properties" xmlns:vt="http://schemas.openxmlformats.org/officeDocument/2006/docPropsVTypes">
  <Template>LabTemplate.dotx</Template>
  <TotalTime>75</TotalTime>
  <Pages>7</Pages>
  <Words>1040</Words>
  <Characters>5932</Characters>
  <Application>Microsoft Office Word</Application>
  <DocSecurity>0</DocSecurity>
  <Lines>49</Lines>
  <Paragraphs>13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Lab &lt;03a&gt;: Configuring MOSS and Creating an SSP</vt:lpstr>
    </vt:vector>
  </TitlesOfParts>
  <Company>Ted Pattison Group, Inc.</Company>
  <LinksUpToDate>false</LinksUpToDate>
  <CharactersWithSpaces>6959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 Young</dc:creator>
  <cp:keywords>SP401</cp:keywords>
  <cp:lastModifiedBy>TedP</cp:lastModifiedBy>
  <cp:revision>13</cp:revision>
  <dcterms:created xsi:type="dcterms:W3CDTF">2007-09-24T22:41:00Z</dcterms:created>
  <dcterms:modified xsi:type="dcterms:W3CDTF">2009-05-21T23:59:00Z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0x01010032ADA3531BFF16498572E059E35388C3</vt:lpwstr>
  </property>
  <property fmtid="{D5CDD505-2E9C-101B-9397-08002B2CF9AE}" pid="3" name="Order">
    <vt:r8>700</vt:r8>
  </property>
  <property fmtid="{D5CDD505-2E9C-101B-9397-08002B2CF9AE}" pid="4" name="_dlc_DocIdItemGuid">
    <vt:lpwstr>9597cccc-def4-41be-92f6-591ae939c56b</vt:lpwstr>
  </property>
</Properties>
</file>