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86013F">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Content>
            <w:tc>
              <w:tcPr>
                <w:tcW w:w="7848" w:type="dxa"/>
              </w:tcPr>
              <w:p w:rsidR="00F0296E" w:rsidRPr="00F0296E" w:rsidRDefault="0086013F" w:rsidP="0086013F">
                <w:pPr>
                  <w:rPr>
                    <w:sz w:val="18"/>
                  </w:rPr>
                </w:pPr>
                <w:r>
                  <w:rPr>
                    <w:sz w:val="18"/>
                  </w:rPr>
                  <w:t xml:space="preserve">The Great SharePoint Adventure </w:t>
                </w:r>
                <w:r w:rsidRPr="00E87968">
                  <w:rPr>
                    <w:sz w:val="18"/>
                  </w:rPr>
                  <w:t>2013</w:t>
                </w:r>
                <w:r>
                  <w:rPr>
                    <w:sz w:val="18"/>
                  </w:rPr>
                  <w:t xml:space="preserve"> </w:t>
                </w:r>
                <w:r>
                  <w:rPr>
                    <w:sz w:val="18"/>
                  </w:rPr>
                  <w:t xml:space="preserve">Roadshow </w:t>
                </w:r>
              </w:p>
            </w:tc>
          </w:sdtContent>
        </w:sdt>
      </w:tr>
      <w:tr w:rsidR="00F0296E" w:rsidRPr="00F0296E" w:rsidTr="0086013F">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C6241B" w:rsidP="00F0296E">
                <w:pPr>
                  <w:rPr>
                    <w:sz w:val="18"/>
                  </w:rPr>
                </w:pPr>
                <w:r>
                  <w:rPr>
                    <w:sz w:val="18"/>
                  </w:rPr>
                  <w:t>RS-GSA2013</w:t>
                </w:r>
              </w:p>
            </w:tc>
          </w:sdtContent>
        </w:sdt>
      </w:tr>
      <w:tr w:rsidR="00F0296E" w:rsidRPr="00F0296E" w:rsidTr="0086013F">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86013F">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F0296E" w:rsidP="00F0296E">
                <w:pPr>
                  <w:rPr>
                    <w:sz w:val="18"/>
                  </w:rPr>
                </w:pPr>
                <w:r w:rsidRPr="00F0296E">
                  <w:rPr>
                    <w:sz w:val="18"/>
                  </w:rPr>
                  <w:t>Seminar-style workshop with take-away labs</w:t>
                </w:r>
              </w:p>
            </w:tc>
          </w:sdtContent>
        </w:sdt>
      </w:tr>
      <w:tr w:rsidR="005E244D" w:rsidRPr="00F0296E" w:rsidTr="0086013F">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4E6845" w:rsidP="004E6845">
                <w:pPr>
                  <w:rPr>
                    <w:sz w:val="18"/>
                  </w:rPr>
                </w:pPr>
                <w:r>
                  <w:rPr>
                    <w:sz w:val="18"/>
                  </w:rPr>
                  <w:t>2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6780E" w:rsidRDefault="00673FD2" w:rsidP="00673FD2">
          <w:r>
            <w:t>This 2-day seminar explores the new development opportunities with Microsoft’s SharePoint Server 2013. In this roadshow students will get up to speed on all the new development opportunities in SharePoint 2013. New topics such the new SharePoint App Model and the security (OAuth and S2S) for apps as well as Remote Event Receivers are covered and explained in great depth. Students will also learn about the new workflow architecture and integration of Windows Azure Workflow to the SharePoint platform. In addition students will learn about the improvements and development opportunities in the areas of Business Connectivity Services and in SharePoint Server 2013.</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sdt>
          <w:sdtPr>
            <w:alias w:val="Prerequisites"/>
            <w:tag w:val="Prerequisites"/>
            <w:id w:val="-1104333229"/>
            <w:placeholder>
              <w:docPart w:val="3FB875A9EC4140878F00F118D8B94916"/>
            </w:placeholder>
          </w:sdtPr>
          <w:sdtEndPr/>
          <w:sdtContent>
            <w:p w:rsidR="00734F62" w:rsidRPr="00734F62" w:rsidRDefault="00673FD2" w:rsidP="00020213">
              <w:r w:rsidRPr="0056079A">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SharePoint Foundation 2010 / SharePoint Server 2010 and have experience working directly with XML files in Visual Studio.</w:t>
              </w:r>
            </w:p>
          </w:sdtContent>
        </w:sdt>
      </w:sdtContent>
    </w:sdt>
    <w:sectPr w:rsidR="00734F62" w:rsidRPr="00734F62" w:rsidSect="00B04CB4">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81B" w:rsidRDefault="00D4681B" w:rsidP="002754DA">
      <w:pPr>
        <w:spacing w:before="0" w:after="0"/>
      </w:pPr>
      <w:r>
        <w:separator/>
      </w:r>
    </w:p>
  </w:endnote>
  <w:endnote w:type="continuationSeparator" w:id="0">
    <w:p w:rsidR="00D4681B" w:rsidRDefault="00D4681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81B" w:rsidRDefault="00D4681B" w:rsidP="002754DA">
      <w:pPr>
        <w:spacing w:before="0" w:after="0"/>
      </w:pPr>
      <w:r>
        <w:separator/>
      </w:r>
    </w:p>
  </w:footnote>
  <w:footnote w:type="continuationSeparator" w:id="0">
    <w:p w:rsidR="00D4681B" w:rsidRDefault="00D4681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5C6"/>
    <w:rsid w:val="00001862"/>
    <w:rsid w:val="00002600"/>
    <w:rsid w:val="00002EE3"/>
    <w:rsid w:val="000122E1"/>
    <w:rsid w:val="00012AC2"/>
    <w:rsid w:val="000167FC"/>
    <w:rsid w:val="00020213"/>
    <w:rsid w:val="00024303"/>
    <w:rsid w:val="000243F6"/>
    <w:rsid w:val="00030FBC"/>
    <w:rsid w:val="00043C9C"/>
    <w:rsid w:val="00043EA8"/>
    <w:rsid w:val="00051385"/>
    <w:rsid w:val="00072D08"/>
    <w:rsid w:val="00075BE6"/>
    <w:rsid w:val="00077CED"/>
    <w:rsid w:val="00082C8E"/>
    <w:rsid w:val="0009020D"/>
    <w:rsid w:val="000A019A"/>
    <w:rsid w:val="000A0BA9"/>
    <w:rsid w:val="000A0FB8"/>
    <w:rsid w:val="000A4D31"/>
    <w:rsid w:val="000B4798"/>
    <w:rsid w:val="000C54C2"/>
    <w:rsid w:val="000D1CE4"/>
    <w:rsid w:val="000E26C9"/>
    <w:rsid w:val="000E4786"/>
    <w:rsid w:val="000F23A7"/>
    <w:rsid w:val="00106390"/>
    <w:rsid w:val="0011020C"/>
    <w:rsid w:val="00110EC0"/>
    <w:rsid w:val="001128F7"/>
    <w:rsid w:val="00117ECA"/>
    <w:rsid w:val="00123729"/>
    <w:rsid w:val="00123A37"/>
    <w:rsid w:val="0013472D"/>
    <w:rsid w:val="00140317"/>
    <w:rsid w:val="00141688"/>
    <w:rsid w:val="00147544"/>
    <w:rsid w:val="00151E41"/>
    <w:rsid w:val="0015714F"/>
    <w:rsid w:val="00162568"/>
    <w:rsid w:val="0016348C"/>
    <w:rsid w:val="001657A8"/>
    <w:rsid w:val="0016603A"/>
    <w:rsid w:val="00166BA8"/>
    <w:rsid w:val="001760F5"/>
    <w:rsid w:val="00190D86"/>
    <w:rsid w:val="0019249E"/>
    <w:rsid w:val="001969F7"/>
    <w:rsid w:val="001A3C36"/>
    <w:rsid w:val="001A6473"/>
    <w:rsid w:val="001A7D3E"/>
    <w:rsid w:val="001B176D"/>
    <w:rsid w:val="001B4D89"/>
    <w:rsid w:val="001B60FC"/>
    <w:rsid w:val="001C2975"/>
    <w:rsid w:val="001C3C48"/>
    <w:rsid w:val="001D412A"/>
    <w:rsid w:val="001D769B"/>
    <w:rsid w:val="001E129A"/>
    <w:rsid w:val="001E5FC6"/>
    <w:rsid w:val="001E73CB"/>
    <w:rsid w:val="001F35F8"/>
    <w:rsid w:val="001F40CC"/>
    <w:rsid w:val="001F6F43"/>
    <w:rsid w:val="00207F56"/>
    <w:rsid w:val="00216298"/>
    <w:rsid w:val="002243BC"/>
    <w:rsid w:val="00226C32"/>
    <w:rsid w:val="00231D57"/>
    <w:rsid w:val="00234111"/>
    <w:rsid w:val="002370CC"/>
    <w:rsid w:val="002376C5"/>
    <w:rsid w:val="00237EBC"/>
    <w:rsid w:val="00243A3C"/>
    <w:rsid w:val="002646DD"/>
    <w:rsid w:val="00265968"/>
    <w:rsid w:val="00273F7D"/>
    <w:rsid w:val="002754DA"/>
    <w:rsid w:val="00277964"/>
    <w:rsid w:val="002820B9"/>
    <w:rsid w:val="00286AE4"/>
    <w:rsid w:val="002A56B2"/>
    <w:rsid w:val="002A6F34"/>
    <w:rsid w:val="002C2A11"/>
    <w:rsid w:val="002C5CBE"/>
    <w:rsid w:val="002D3865"/>
    <w:rsid w:val="002E035E"/>
    <w:rsid w:val="002E259F"/>
    <w:rsid w:val="002E61BD"/>
    <w:rsid w:val="002E66B3"/>
    <w:rsid w:val="002F2748"/>
    <w:rsid w:val="0030388D"/>
    <w:rsid w:val="0030550B"/>
    <w:rsid w:val="00307288"/>
    <w:rsid w:val="0031741B"/>
    <w:rsid w:val="00326447"/>
    <w:rsid w:val="00327879"/>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E666E"/>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84577"/>
    <w:rsid w:val="004950E4"/>
    <w:rsid w:val="004A7C45"/>
    <w:rsid w:val="004B75D9"/>
    <w:rsid w:val="004C29B1"/>
    <w:rsid w:val="004C7D6E"/>
    <w:rsid w:val="004D3A39"/>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E054A"/>
    <w:rsid w:val="005E0D54"/>
    <w:rsid w:val="005E244D"/>
    <w:rsid w:val="005E79AF"/>
    <w:rsid w:val="005F745D"/>
    <w:rsid w:val="00601A77"/>
    <w:rsid w:val="006071B0"/>
    <w:rsid w:val="006113AE"/>
    <w:rsid w:val="00620888"/>
    <w:rsid w:val="00625F0D"/>
    <w:rsid w:val="00626932"/>
    <w:rsid w:val="00626F0A"/>
    <w:rsid w:val="006316FA"/>
    <w:rsid w:val="0063362B"/>
    <w:rsid w:val="00636C4A"/>
    <w:rsid w:val="00650ACD"/>
    <w:rsid w:val="00654F8F"/>
    <w:rsid w:val="00656F39"/>
    <w:rsid w:val="0066042A"/>
    <w:rsid w:val="006649DB"/>
    <w:rsid w:val="00667328"/>
    <w:rsid w:val="00667B58"/>
    <w:rsid w:val="00673FD2"/>
    <w:rsid w:val="0067766A"/>
    <w:rsid w:val="0069092F"/>
    <w:rsid w:val="0069598A"/>
    <w:rsid w:val="006A020F"/>
    <w:rsid w:val="006A105B"/>
    <w:rsid w:val="006B07C3"/>
    <w:rsid w:val="006B25FA"/>
    <w:rsid w:val="006B6F43"/>
    <w:rsid w:val="006C0157"/>
    <w:rsid w:val="006C3719"/>
    <w:rsid w:val="006C5C78"/>
    <w:rsid w:val="006E40E2"/>
    <w:rsid w:val="006E5188"/>
    <w:rsid w:val="006F13F6"/>
    <w:rsid w:val="006F5528"/>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4FD1"/>
    <w:rsid w:val="007B63AE"/>
    <w:rsid w:val="007B648F"/>
    <w:rsid w:val="007C5EF6"/>
    <w:rsid w:val="007D5BC6"/>
    <w:rsid w:val="007E240B"/>
    <w:rsid w:val="007F2CD4"/>
    <w:rsid w:val="007F6631"/>
    <w:rsid w:val="0080252D"/>
    <w:rsid w:val="00810A8E"/>
    <w:rsid w:val="00810CEB"/>
    <w:rsid w:val="00812AF5"/>
    <w:rsid w:val="00826FF7"/>
    <w:rsid w:val="0082729D"/>
    <w:rsid w:val="0083029D"/>
    <w:rsid w:val="00830A82"/>
    <w:rsid w:val="00841F3B"/>
    <w:rsid w:val="00845FAD"/>
    <w:rsid w:val="008530CC"/>
    <w:rsid w:val="00856645"/>
    <w:rsid w:val="0086013F"/>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5B2"/>
    <w:rsid w:val="00915A59"/>
    <w:rsid w:val="0091656E"/>
    <w:rsid w:val="00925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97720"/>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6DF5"/>
    <w:rsid w:val="00A27676"/>
    <w:rsid w:val="00A3093C"/>
    <w:rsid w:val="00A30C18"/>
    <w:rsid w:val="00A33202"/>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2430"/>
    <w:rsid w:val="00AD3847"/>
    <w:rsid w:val="00AF37D4"/>
    <w:rsid w:val="00AF4F9B"/>
    <w:rsid w:val="00B04598"/>
    <w:rsid w:val="00B04CB4"/>
    <w:rsid w:val="00B2249A"/>
    <w:rsid w:val="00B32F36"/>
    <w:rsid w:val="00B410F6"/>
    <w:rsid w:val="00B55C10"/>
    <w:rsid w:val="00B56241"/>
    <w:rsid w:val="00B56C9C"/>
    <w:rsid w:val="00B60011"/>
    <w:rsid w:val="00B7645C"/>
    <w:rsid w:val="00B80925"/>
    <w:rsid w:val="00B80AA7"/>
    <w:rsid w:val="00B815CE"/>
    <w:rsid w:val="00B838CD"/>
    <w:rsid w:val="00B83FEC"/>
    <w:rsid w:val="00B84304"/>
    <w:rsid w:val="00B84A3C"/>
    <w:rsid w:val="00B868C4"/>
    <w:rsid w:val="00B95116"/>
    <w:rsid w:val="00BA332D"/>
    <w:rsid w:val="00BA6EA9"/>
    <w:rsid w:val="00BB0CAE"/>
    <w:rsid w:val="00BB42DB"/>
    <w:rsid w:val="00BC1206"/>
    <w:rsid w:val="00BC22EE"/>
    <w:rsid w:val="00BC2C68"/>
    <w:rsid w:val="00BC7688"/>
    <w:rsid w:val="00BD50FB"/>
    <w:rsid w:val="00BE20E7"/>
    <w:rsid w:val="00BE2A4A"/>
    <w:rsid w:val="00BE5EE7"/>
    <w:rsid w:val="00BF4AAD"/>
    <w:rsid w:val="00C20414"/>
    <w:rsid w:val="00C30E56"/>
    <w:rsid w:val="00C3211E"/>
    <w:rsid w:val="00C33D09"/>
    <w:rsid w:val="00C34104"/>
    <w:rsid w:val="00C34D0A"/>
    <w:rsid w:val="00C37877"/>
    <w:rsid w:val="00C37A3E"/>
    <w:rsid w:val="00C44632"/>
    <w:rsid w:val="00C53882"/>
    <w:rsid w:val="00C6241B"/>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27BA"/>
    <w:rsid w:val="00D057EA"/>
    <w:rsid w:val="00D12B10"/>
    <w:rsid w:val="00D1320B"/>
    <w:rsid w:val="00D15FEC"/>
    <w:rsid w:val="00D16BB1"/>
    <w:rsid w:val="00D33840"/>
    <w:rsid w:val="00D3469C"/>
    <w:rsid w:val="00D43BB8"/>
    <w:rsid w:val="00D4681B"/>
    <w:rsid w:val="00D50509"/>
    <w:rsid w:val="00D56B22"/>
    <w:rsid w:val="00D618EE"/>
    <w:rsid w:val="00D6413D"/>
    <w:rsid w:val="00D64974"/>
    <w:rsid w:val="00D64E0E"/>
    <w:rsid w:val="00D66469"/>
    <w:rsid w:val="00D748DA"/>
    <w:rsid w:val="00D8010D"/>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C70D1"/>
    <w:rsid w:val="00DD1790"/>
    <w:rsid w:val="00DD40A9"/>
    <w:rsid w:val="00DD5F52"/>
    <w:rsid w:val="00DD7D6E"/>
    <w:rsid w:val="00DE0CFC"/>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45FDF"/>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76BD"/>
    <w:rsid w:val="00F34FD2"/>
    <w:rsid w:val="00F43BFB"/>
    <w:rsid w:val="00F47ED8"/>
    <w:rsid w:val="00F5138E"/>
    <w:rsid w:val="00F57323"/>
    <w:rsid w:val="00F577F9"/>
    <w:rsid w:val="00F6240D"/>
    <w:rsid w:val="00F62F1C"/>
    <w:rsid w:val="00F64CF9"/>
    <w:rsid w:val="00F72607"/>
    <w:rsid w:val="00F76733"/>
    <w:rsid w:val="00F81029"/>
    <w:rsid w:val="00F81057"/>
    <w:rsid w:val="00F84B8D"/>
    <w:rsid w:val="00F938D8"/>
    <w:rsid w:val="00FA3EB4"/>
    <w:rsid w:val="00FA5E15"/>
    <w:rsid w:val="00FB0140"/>
    <w:rsid w:val="00FB07B8"/>
    <w:rsid w:val="00FB3A53"/>
    <w:rsid w:val="00FB3F0A"/>
    <w:rsid w:val="00FB716A"/>
    <w:rsid w:val="00FC00E1"/>
    <w:rsid w:val="00FC5125"/>
    <w:rsid w:val="00FC61B3"/>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64B9D-C1EC-48DD-9B46-80A8F45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A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80AA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B80AA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80AA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80AA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80A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A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B80AA7"/>
    <w:rPr>
      <w:rFonts w:ascii="Arial Black" w:hAnsi="Arial Black"/>
      <w:sz w:val="28"/>
    </w:rPr>
  </w:style>
  <w:style w:type="character" w:customStyle="1" w:styleId="Heading4Char">
    <w:name w:val="Heading 4 Char"/>
    <w:basedOn w:val="DefaultParagraphFont"/>
    <w:link w:val="Heading4"/>
    <w:uiPriority w:val="9"/>
    <w:rsid w:val="00B80AA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80AA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80A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A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80AA7"/>
    <w:pPr>
      <w:tabs>
        <w:tab w:val="right" w:leader="dot" w:pos="10786"/>
      </w:tabs>
      <w:spacing w:before="80" w:after="0"/>
      <w:ind w:left="144"/>
    </w:pPr>
    <w:rPr>
      <w:b/>
    </w:rPr>
  </w:style>
  <w:style w:type="paragraph" w:styleId="TOC2">
    <w:name w:val="toc 2"/>
    <w:basedOn w:val="Normal"/>
    <w:next w:val="Normal"/>
    <w:autoRedefine/>
    <w:uiPriority w:val="39"/>
    <w:unhideWhenUsed/>
    <w:rsid w:val="00B80AA7"/>
    <w:pPr>
      <w:tabs>
        <w:tab w:val="right" w:leader="dot" w:pos="10790"/>
      </w:tabs>
      <w:spacing w:before="40" w:after="40"/>
      <w:ind w:left="288"/>
    </w:pPr>
    <w:rPr>
      <w:sz w:val="18"/>
    </w:rPr>
  </w:style>
  <w:style w:type="character" w:styleId="Hyperlink">
    <w:name w:val="Hyperlink"/>
    <w:basedOn w:val="DefaultParagraphFont"/>
    <w:uiPriority w:val="99"/>
    <w:unhideWhenUsed/>
    <w:rsid w:val="00B80AA7"/>
    <w:rPr>
      <w:color w:val="0000FF" w:themeColor="hyperlink"/>
      <w:u w:val="single"/>
    </w:rPr>
  </w:style>
  <w:style w:type="character" w:styleId="BookTitle">
    <w:name w:val="Book Title"/>
    <w:basedOn w:val="DefaultParagraphFont"/>
    <w:uiPriority w:val="33"/>
    <w:qFormat/>
    <w:rsid w:val="00B80AA7"/>
    <w:rPr>
      <w:b/>
      <w:bCs/>
      <w:smallCaps/>
      <w:spacing w:val="5"/>
      <w:sz w:val="48"/>
    </w:rPr>
  </w:style>
  <w:style w:type="paragraph" w:styleId="Title">
    <w:name w:val="Title"/>
    <w:basedOn w:val="Normal"/>
    <w:next w:val="Normal"/>
    <w:link w:val="TitleChar"/>
    <w:uiPriority w:val="10"/>
    <w:unhideWhenUsed/>
    <w:qFormat/>
    <w:rsid w:val="00B80AA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80AA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80AA7"/>
    <w:pPr>
      <w:spacing w:after="0" w:line="240" w:lineRule="auto"/>
    </w:pPr>
    <w:rPr>
      <w:rFonts w:eastAsiaTheme="minorEastAsia"/>
    </w:rPr>
  </w:style>
  <w:style w:type="character" w:customStyle="1" w:styleId="NoSpacingChar">
    <w:name w:val="No Spacing Char"/>
    <w:basedOn w:val="DefaultParagraphFont"/>
    <w:link w:val="NoSpacing"/>
    <w:uiPriority w:val="1"/>
    <w:rsid w:val="00B80AA7"/>
    <w:rPr>
      <w:rFonts w:eastAsiaTheme="minorEastAsia"/>
    </w:rPr>
  </w:style>
  <w:style w:type="paragraph" w:styleId="Header">
    <w:name w:val="header"/>
    <w:basedOn w:val="Normal"/>
    <w:link w:val="HeaderChar"/>
    <w:uiPriority w:val="99"/>
    <w:unhideWhenUsed/>
    <w:rsid w:val="00B80AA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80AA7"/>
    <w:rPr>
      <w:rFonts w:ascii="Arial" w:hAnsi="Arial"/>
      <w:color w:val="292929"/>
      <w:sz w:val="16"/>
    </w:rPr>
  </w:style>
  <w:style w:type="paragraph" w:styleId="Footer">
    <w:name w:val="footer"/>
    <w:basedOn w:val="Normal"/>
    <w:link w:val="FooterChar"/>
    <w:uiPriority w:val="99"/>
    <w:unhideWhenUsed/>
    <w:rsid w:val="00B80AA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80AA7"/>
    <w:rPr>
      <w:rFonts w:ascii="Arial" w:hAnsi="Arial"/>
      <w:color w:val="292929"/>
      <w:sz w:val="16"/>
    </w:rPr>
  </w:style>
  <w:style w:type="paragraph" w:customStyle="1" w:styleId="LabExercise">
    <w:name w:val="Lab Exercise"/>
    <w:basedOn w:val="Normal"/>
    <w:next w:val="Normal"/>
    <w:qFormat/>
    <w:rsid w:val="00B80AA7"/>
    <w:pPr>
      <w:spacing w:before="0" w:after="200" w:line="276" w:lineRule="auto"/>
    </w:pPr>
    <w:rPr>
      <w:b/>
    </w:rPr>
  </w:style>
  <w:style w:type="paragraph" w:styleId="ListParagraph">
    <w:name w:val="List Paragraph"/>
    <w:basedOn w:val="Normal"/>
    <w:uiPriority w:val="34"/>
    <w:qFormat/>
    <w:rsid w:val="00B80AA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80AA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80AA7"/>
    <w:rPr>
      <w:rFonts w:ascii="Lucida Console" w:hAnsi="Lucida Console" w:cs="Courier New"/>
      <w:b/>
      <w:spacing w:val="-6"/>
      <w:sz w:val="18"/>
    </w:rPr>
  </w:style>
  <w:style w:type="paragraph" w:customStyle="1" w:styleId="NumberedBullet">
    <w:name w:val="Numbered Bullet"/>
    <w:basedOn w:val="ListParagraph"/>
    <w:unhideWhenUsed/>
    <w:qFormat/>
    <w:rsid w:val="00B80AA7"/>
    <w:pPr>
      <w:tabs>
        <w:tab w:val="left" w:pos="144"/>
      </w:tabs>
      <w:spacing w:before="80" w:after="40" w:line="240" w:lineRule="auto"/>
      <w:ind w:hanging="360"/>
      <w:contextualSpacing w:val="0"/>
    </w:pPr>
  </w:style>
  <w:style w:type="paragraph" w:customStyle="1" w:styleId="LabStepScreenshot">
    <w:name w:val="Lab Step Screenshot"/>
    <w:basedOn w:val="Normal"/>
    <w:qFormat/>
    <w:rsid w:val="00B80AA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80AA7"/>
    <w:pPr>
      <w:spacing w:before="0" w:after="0"/>
    </w:pPr>
    <w:rPr>
      <w:szCs w:val="20"/>
    </w:rPr>
  </w:style>
  <w:style w:type="character" w:customStyle="1" w:styleId="FootnoteTextChar">
    <w:name w:val="Footnote Text Char"/>
    <w:basedOn w:val="DefaultParagraphFont"/>
    <w:link w:val="FootnoteText"/>
    <w:uiPriority w:val="99"/>
    <w:semiHidden/>
    <w:rsid w:val="00B80AA7"/>
    <w:rPr>
      <w:rFonts w:ascii="Arial" w:hAnsi="Arial"/>
      <w:color w:val="262626" w:themeColor="text1" w:themeTint="D9"/>
      <w:sz w:val="20"/>
      <w:szCs w:val="20"/>
    </w:rPr>
  </w:style>
  <w:style w:type="table" w:styleId="LightShading-Accent4">
    <w:name w:val="Light Shading Accent 4"/>
    <w:basedOn w:val="TableNormal"/>
    <w:uiPriority w:val="60"/>
    <w:rsid w:val="00B80AA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80AA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80AA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80AA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80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80A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80AA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80AA7"/>
    <w:pPr>
      <w:tabs>
        <w:tab w:val="num" w:pos="360"/>
      </w:tabs>
      <w:ind w:left="360" w:hanging="360"/>
      <w:contextualSpacing/>
    </w:pPr>
  </w:style>
  <w:style w:type="character" w:customStyle="1" w:styleId="InLineUrl">
    <w:name w:val="InLineUrl"/>
    <w:basedOn w:val="DefaultParagraphFont"/>
    <w:uiPriority w:val="1"/>
    <w:qFormat/>
    <w:rsid w:val="00B80AA7"/>
    <w:rPr>
      <w:rFonts w:ascii="Arial" w:hAnsi="Arial"/>
      <w:b/>
      <w:sz w:val="16"/>
    </w:rPr>
  </w:style>
  <w:style w:type="paragraph" w:customStyle="1" w:styleId="LabStepNumbered">
    <w:name w:val="Lab Step Numbered"/>
    <w:link w:val="LabStepNumberedChar"/>
    <w:qFormat/>
    <w:rsid w:val="00B80AA7"/>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80AA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80AA7"/>
    <w:pPr>
      <w:numPr>
        <w:ilvl w:val="1"/>
      </w:numPr>
    </w:pPr>
    <w:rPr>
      <w:sz w:val="16"/>
    </w:rPr>
  </w:style>
  <w:style w:type="paragraph" w:customStyle="1" w:styleId="LabStepLevel2NoBullet">
    <w:name w:val="Lab Step Level 2 No Bullet"/>
    <w:basedOn w:val="LabStepLevel2Numbered"/>
    <w:qFormat/>
    <w:rsid w:val="00B80AA7"/>
    <w:pPr>
      <w:numPr>
        <w:numId w:val="0"/>
      </w:numPr>
      <w:spacing w:before="40"/>
      <w:ind w:left="720"/>
    </w:pPr>
  </w:style>
  <w:style w:type="character" w:customStyle="1" w:styleId="LabStepScreenshotFrame">
    <w:name w:val="Lab Step Screenshot Frame"/>
    <w:basedOn w:val="DefaultParagraphFont"/>
    <w:uiPriority w:val="1"/>
    <w:qFormat/>
    <w:rsid w:val="00B80AA7"/>
    <w:rPr>
      <w:noProof/>
      <w:bdr w:val="single" w:sz="2" w:space="0" w:color="DDDDDD"/>
    </w:rPr>
  </w:style>
  <w:style w:type="paragraph" w:customStyle="1" w:styleId="LabExerciseCallout">
    <w:name w:val="Lab Exercise Callout"/>
    <w:basedOn w:val="LabExerciseText"/>
    <w:qFormat/>
    <w:rsid w:val="00B80AA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80AA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80AA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80AA7"/>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80AA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80AA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80AA7"/>
    <w:rPr>
      <w:rFonts w:ascii="Arial" w:hAnsi="Arial"/>
      <w:b/>
      <w:iCs/>
      <w:sz w:val="16"/>
    </w:rPr>
  </w:style>
  <w:style w:type="character" w:customStyle="1" w:styleId="InlindeCode">
    <w:name w:val="InlindeCode"/>
    <w:basedOn w:val="DefaultParagraphFont"/>
    <w:uiPriority w:val="1"/>
    <w:qFormat/>
    <w:rsid w:val="00B80AA7"/>
    <w:rPr>
      <w:rFonts w:ascii="Lucida Console" w:hAnsi="Lucida Console"/>
      <w:b/>
      <w:sz w:val="16"/>
    </w:rPr>
  </w:style>
  <w:style w:type="table" w:customStyle="1" w:styleId="LabStepTable">
    <w:name w:val="Lab Step Table"/>
    <w:basedOn w:val="TableGrid"/>
    <w:uiPriority w:val="99"/>
    <w:rsid w:val="00B80AA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80AA7"/>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80AA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80AA7"/>
    <w:pPr>
      <w:ind w:left="1152"/>
    </w:pPr>
  </w:style>
  <w:style w:type="paragraph" w:customStyle="1" w:styleId="LabStepScreenshotLevel2">
    <w:name w:val="Lab Step Screenshot Level 2"/>
    <w:basedOn w:val="LabStepScreenshot"/>
    <w:qFormat/>
    <w:rsid w:val="00B80AA7"/>
    <w:pPr>
      <w:ind w:left="1152"/>
    </w:pPr>
    <w:rPr>
      <w:noProof/>
    </w:rPr>
  </w:style>
  <w:style w:type="paragraph" w:customStyle="1" w:styleId="LabStepTableTextHeader">
    <w:name w:val="Lab Step Table Text Header"/>
    <w:basedOn w:val="LabStepTableText"/>
    <w:next w:val="LabStepTableText"/>
    <w:qFormat/>
    <w:rsid w:val="00B80AA7"/>
    <w:rPr>
      <w:b/>
    </w:rPr>
  </w:style>
  <w:style w:type="paragraph" w:customStyle="1" w:styleId="LabStepTableParagraph">
    <w:name w:val="Lab Step Table Paragraph"/>
    <w:basedOn w:val="LabStepNumbered"/>
    <w:qFormat/>
    <w:rsid w:val="00B80AA7"/>
    <w:pPr>
      <w:numPr>
        <w:numId w:val="0"/>
      </w:numPr>
    </w:pPr>
  </w:style>
  <w:style w:type="paragraph" w:styleId="TOCHeading">
    <w:name w:val="TOC Heading"/>
    <w:basedOn w:val="Heading1"/>
    <w:next w:val="Normal"/>
    <w:uiPriority w:val="39"/>
    <w:semiHidden/>
    <w:unhideWhenUsed/>
    <w:qFormat/>
    <w:rsid w:val="00B80AA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80AA7"/>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80AA7"/>
    <w:rPr>
      <w:sz w:val="16"/>
      <w:szCs w:val="16"/>
    </w:rPr>
  </w:style>
  <w:style w:type="paragraph" w:styleId="CommentText">
    <w:name w:val="annotation text"/>
    <w:basedOn w:val="Normal"/>
    <w:link w:val="CommentTextChar"/>
    <w:uiPriority w:val="99"/>
    <w:semiHidden/>
    <w:unhideWhenUsed/>
    <w:rsid w:val="00B80AA7"/>
    <w:rPr>
      <w:szCs w:val="20"/>
    </w:rPr>
  </w:style>
  <w:style w:type="character" w:customStyle="1" w:styleId="CommentTextChar">
    <w:name w:val="Comment Text Char"/>
    <w:basedOn w:val="DefaultParagraphFont"/>
    <w:link w:val="CommentText"/>
    <w:uiPriority w:val="99"/>
    <w:semiHidden/>
    <w:rsid w:val="00B80AA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80AA7"/>
    <w:rPr>
      <w:b/>
      <w:bCs/>
    </w:rPr>
  </w:style>
  <w:style w:type="character" w:customStyle="1" w:styleId="CommentSubjectChar">
    <w:name w:val="Comment Subject Char"/>
    <w:basedOn w:val="CommentTextChar"/>
    <w:link w:val="CommentSubject"/>
    <w:uiPriority w:val="99"/>
    <w:semiHidden/>
    <w:rsid w:val="00B80AA7"/>
    <w:rPr>
      <w:rFonts w:ascii="Arial" w:hAnsi="Arial"/>
      <w:b/>
      <w:bCs/>
      <w:color w:val="262626" w:themeColor="text1" w:themeTint="D9"/>
      <w:sz w:val="20"/>
      <w:szCs w:val="20"/>
    </w:rPr>
  </w:style>
  <w:style w:type="paragraph" w:styleId="NormalWeb">
    <w:name w:val="Normal (Web)"/>
    <w:basedOn w:val="Normal"/>
    <w:uiPriority w:val="99"/>
    <w:semiHidden/>
    <w:unhideWhenUsed/>
    <w:rsid w:val="00B80AA7"/>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B80AA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80AA7"/>
    <w:pPr>
      <w:spacing w:before="240"/>
    </w:pPr>
  </w:style>
  <w:style w:type="paragraph" w:customStyle="1" w:styleId="SlidesNotes">
    <w:name w:val="Slides Notes"/>
    <w:basedOn w:val="Normal"/>
    <w:qFormat/>
    <w:rsid w:val="00B80AA7"/>
    <w:pPr>
      <w:spacing w:before="240"/>
    </w:pPr>
  </w:style>
  <w:style w:type="character" w:styleId="Strong">
    <w:name w:val="Strong"/>
    <w:basedOn w:val="DefaultParagraphFont"/>
    <w:uiPriority w:val="22"/>
    <w:qFormat/>
    <w:rsid w:val="00B80AA7"/>
    <w:rPr>
      <w:b/>
      <w:bCs/>
    </w:rPr>
  </w:style>
  <w:style w:type="paragraph" w:styleId="Subtitle">
    <w:name w:val="Subtitle"/>
    <w:basedOn w:val="Title"/>
    <w:next w:val="Normal"/>
    <w:link w:val="SubtitleChar"/>
    <w:uiPriority w:val="11"/>
    <w:qFormat/>
    <w:rsid w:val="00B80AA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80AA7"/>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B80AA7"/>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B80AA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80AA7"/>
    <w:rPr>
      <w:rFonts w:ascii="Arial" w:hAnsi="Arial"/>
      <w:color w:val="262626" w:themeColor="text1" w:themeTint="D9"/>
      <w:sz w:val="18"/>
    </w:rPr>
  </w:style>
  <w:style w:type="paragraph" w:customStyle="1" w:styleId="LegalBody">
    <w:name w:val="Legal Body"/>
    <w:basedOn w:val="Normal"/>
    <w:qFormat/>
    <w:rsid w:val="00B80AA7"/>
    <w:rPr>
      <w:sz w:val="18"/>
    </w:rPr>
  </w:style>
  <w:style w:type="paragraph" w:customStyle="1" w:styleId="LegalHeader">
    <w:name w:val="Legal Header"/>
    <w:basedOn w:val="Normal"/>
    <w:qFormat/>
    <w:rsid w:val="00B80AA7"/>
    <w:pPr>
      <w:spacing w:before="600"/>
    </w:pPr>
    <w:rPr>
      <w:b/>
      <w:color w:val="auto"/>
      <w:u w:val="single"/>
    </w:rPr>
  </w:style>
  <w:style w:type="paragraph" w:customStyle="1" w:styleId="Strong1">
    <w:name w:val="Strong1"/>
    <w:basedOn w:val="LabStepNumbered"/>
    <w:link w:val="strongChar"/>
    <w:qFormat/>
    <w:rsid w:val="00B80AA7"/>
    <w:pPr>
      <w:numPr>
        <w:numId w:val="0"/>
      </w:numPr>
      <w:ind w:left="757" w:hanging="360"/>
    </w:pPr>
    <w:rPr>
      <w:b/>
    </w:rPr>
  </w:style>
  <w:style w:type="character" w:customStyle="1" w:styleId="strongChar">
    <w:name w:val="strong Char"/>
    <w:basedOn w:val="LabStepNumberedChar"/>
    <w:link w:val="Strong1"/>
    <w:rsid w:val="00B80AA7"/>
    <w:rPr>
      <w:rFonts w:ascii="Arial" w:hAnsi="Arial"/>
      <w:b/>
      <w:color w:val="262626" w:themeColor="text1" w:themeTint="D9"/>
      <w:sz w:val="18"/>
    </w:rPr>
  </w:style>
  <w:style w:type="paragraph" w:customStyle="1" w:styleId="CourseCode">
    <w:name w:val="Course Code"/>
    <w:basedOn w:val="Normal"/>
    <w:qFormat/>
    <w:rsid w:val="00B80AA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80AA7"/>
    <w:pPr>
      <w:tabs>
        <w:tab w:val="right" w:leader="dot" w:pos="10790"/>
      </w:tabs>
      <w:spacing w:before="40" w:after="0"/>
      <w:ind w:left="432"/>
    </w:pPr>
    <w:rPr>
      <w:sz w:val="16"/>
    </w:rPr>
  </w:style>
  <w:style w:type="numbering" w:customStyle="1" w:styleId="LabStepsTemplate">
    <w:name w:val="LabStepsTemplate"/>
    <w:uiPriority w:val="99"/>
    <w:rsid w:val="00B80AA7"/>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3FB875A9EC4140878F00F118D8B94916"/>
        <w:category>
          <w:name w:val="General"/>
          <w:gallery w:val="placeholder"/>
        </w:category>
        <w:types>
          <w:type w:val="bbPlcHdr"/>
        </w:types>
        <w:behaviors>
          <w:behavior w:val="content"/>
        </w:behaviors>
        <w:guid w:val="{E674D127-ED56-47A9-B87A-5269A0493E51}"/>
      </w:docPartPr>
      <w:docPartBody>
        <w:p w:rsidR="000954C3" w:rsidRDefault="008933E7" w:rsidP="008933E7">
          <w:pPr>
            <w:pStyle w:val="3FB875A9EC4140878F00F118D8B94916"/>
          </w:pPr>
          <w:r>
            <w:rPr>
              <w:rStyle w:val="PlaceholderText"/>
            </w:rPr>
            <w:t>E</w:t>
          </w:r>
          <w:r w:rsidRPr="00A21858">
            <w:rPr>
              <w:rStyle w:val="PlaceholderText"/>
            </w:rPr>
            <w:t xml:space="preserve">nter </w:t>
          </w:r>
          <w:r>
            <w:rPr>
              <w:rStyle w:val="PlaceholderText"/>
            </w:rPr>
            <w:t>the student prerequisites</w:t>
          </w:r>
          <w:r w:rsidRPr="00A2185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0954C3"/>
    <w:rsid w:val="00257A38"/>
    <w:rsid w:val="002C2100"/>
    <w:rsid w:val="00730437"/>
    <w:rsid w:val="008933E7"/>
    <w:rsid w:val="0097436F"/>
    <w:rsid w:val="00A65C62"/>
    <w:rsid w:val="00A935E1"/>
    <w:rsid w:val="00B764F0"/>
    <w:rsid w:val="00D90326"/>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3E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3FB875A9EC4140878F00F118D8B94916">
    <w:name w:val="3FB875A9EC4140878F00F118D8B94916"/>
    <w:rsid w:val="008933E7"/>
    <w:pPr>
      <w:spacing w:after="160" w:line="259" w:lineRule="auto"/>
    </w:pPr>
    <w:rPr>
      <w:kern w:val="2"/>
      <w14:ligatures w14:val="standar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501A3B90-E113-448E-A5E1-60830C907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6.xml><?xml version="1.0" encoding="utf-8"?>
<ds:datastoreItem xmlns:ds="http://schemas.openxmlformats.org/officeDocument/2006/customXml" ds:itemID="{519A9B78-DBF9-435C-9783-C3586FED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75</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Andrew Connell</cp:lastModifiedBy>
  <cp:revision>105</cp:revision>
  <cp:lastPrinted>2009-08-12T16:30:00Z</cp:lastPrinted>
  <dcterms:created xsi:type="dcterms:W3CDTF">2011-11-20T21:26:00Z</dcterms:created>
  <dcterms:modified xsi:type="dcterms:W3CDTF">2012-09-20T13:19:00Z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