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270A" w:rsidRDefault="006E4203" w:rsidP="006E4203">
      <w:pPr>
        <w:pStyle w:val="TopBanner"/>
      </w:pPr>
      <w:r>
        <w:rPr>
          <w:noProof/>
        </w:rPr>
        <w:drawing>
          <wp:inline distT="0" distB="0" distL="0" distR="0">
            <wp:extent cx="6812280" cy="441960"/>
            <wp:effectExtent l="0" t="0" r="762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812280" cy="441960"/>
                    </a:xfrm>
                    <a:prstGeom prst="rect">
                      <a:avLst/>
                    </a:prstGeom>
                  </pic:spPr>
                </pic:pic>
              </a:graphicData>
            </a:graphic>
          </wp:inline>
        </w:drawing>
      </w:r>
    </w:p>
    <w:p w:rsidR="006E4203" w:rsidRDefault="009840E7" w:rsidP="006E4203">
      <w:pPr>
        <w:pStyle w:val="Title"/>
      </w:pPr>
      <w:bookmarkStart w:id="0" w:name="_Hlk517179527"/>
      <w:r>
        <w:t xml:space="preserve">Modern SharePoint </w:t>
      </w:r>
      <w:r w:rsidR="00182ECE">
        <w:t>and Office 365</w:t>
      </w:r>
      <w:r w:rsidR="00635680">
        <w:t xml:space="preserve"> Development</w:t>
      </w:r>
      <w:bookmarkEnd w:id="0"/>
    </w:p>
    <w:p w:rsidR="006E4203" w:rsidRDefault="00661315" w:rsidP="006E4203">
      <w:pPr>
        <w:pStyle w:val="Subtitle"/>
      </w:pPr>
      <w:r>
        <w:t xml:space="preserve">Mastering Today’s </w:t>
      </w:r>
      <w:r w:rsidR="00711CF1">
        <w:t>Best Practices</w:t>
      </w:r>
      <w:r>
        <w:t xml:space="preserve"> in Web and Mobile Development</w:t>
      </w:r>
    </w:p>
    <w:tbl>
      <w:tblPr>
        <w:tblpPr w:vertAnchor="text" w:tblpY="1"/>
        <w:tblOverlap w:val="never"/>
        <w:tblW w:w="0" w:type="auto"/>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top w:w="40" w:type="dxa"/>
          <w:left w:w="80" w:type="dxa"/>
          <w:right w:w="80" w:type="dxa"/>
        </w:tblCellMar>
        <w:tblLook w:val="0000" w:firstRow="0" w:lastRow="0" w:firstColumn="0" w:lastColumn="0" w:noHBand="0" w:noVBand="0"/>
      </w:tblPr>
      <w:tblGrid>
        <w:gridCol w:w="1912"/>
        <w:gridCol w:w="8968"/>
      </w:tblGrid>
      <w:tr w:rsidR="006E4203" w:rsidTr="006E4203">
        <w:tc>
          <w:tcPr>
            <w:tcW w:w="1912" w:type="dxa"/>
            <w:shd w:val="clear" w:color="auto" w:fill="auto"/>
          </w:tcPr>
          <w:p w:rsidR="006E4203" w:rsidRDefault="006E4203" w:rsidP="006E4203">
            <w:r>
              <w:t>Course Code</w:t>
            </w:r>
          </w:p>
        </w:tc>
        <w:tc>
          <w:tcPr>
            <w:tcW w:w="8968" w:type="dxa"/>
            <w:shd w:val="clear" w:color="auto" w:fill="auto"/>
          </w:tcPr>
          <w:p w:rsidR="006E4203" w:rsidRDefault="009840E7" w:rsidP="006E4203">
            <w:r>
              <w:t>MS</w:t>
            </w:r>
            <w:r w:rsidR="006E4203">
              <w:t>D365</w:t>
            </w:r>
          </w:p>
        </w:tc>
      </w:tr>
      <w:tr w:rsidR="006E4203" w:rsidTr="006E4203">
        <w:tc>
          <w:tcPr>
            <w:tcW w:w="1912" w:type="dxa"/>
            <w:shd w:val="clear" w:color="auto" w:fill="auto"/>
          </w:tcPr>
          <w:p w:rsidR="006E4203" w:rsidRDefault="006E4203" w:rsidP="006E4203">
            <w:r>
              <w:t>Audience</w:t>
            </w:r>
          </w:p>
        </w:tc>
        <w:tc>
          <w:tcPr>
            <w:tcW w:w="8968" w:type="dxa"/>
            <w:shd w:val="clear" w:color="auto" w:fill="auto"/>
          </w:tcPr>
          <w:p w:rsidR="006E4203" w:rsidRDefault="006E4203" w:rsidP="006E4203">
            <w:r>
              <w:t>Professional Developers</w:t>
            </w:r>
            <w:r w:rsidR="00661315">
              <w:t xml:space="preserve"> and Architects</w:t>
            </w:r>
          </w:p>
        </w:tc>
      </w:tr>
      <w:tr w:rsidR="006E4203" w:rsidTr="006E4203">
        <w:tc>
          <w:tcPr>
            <w:tcW w:w="1912" w:type="dxa"/>
            <w:shd w:val="clear" w:color="auto" w:fill="auto"/>
          </w:tcPr>
          <w:p w:rsidR="006E4203" w:rsidRDefault="006E4203" w:rsidP="006E4203">
            <w:r>
              <w:t>Format</w:t>
            </w:r>
          </w:p>
        </w:tc>
        <w:tc>
          <w:tcPr>
            <w:tcW w:w="8968" w:type="dxa"/>
            <w:shd w:val="clear" w:color="auto" w:fill="auto"/>
          </w:tcPr>
          <w:p w:rsidR="006E4203" w:rsidRDefault="006E4203" w:rsidP="006E4203">
            <w:r>
              <w:t>Instructor led training with hands-on labs</w:t>
            </w:r>
          </w:p>
        </w:tc>
      </w:tr>
      <w:tr w:rsidR="006E4203" w:rsidTr="006E4203">
        <w:tc>
          <w:tcPr>
            <w:tcW w:w="1912" w:type="dxa"/>
            <w:shd w:val="clear" w:color="auto" w:fill="auto"/>
          </w:tcPr>
          <w:p w:rsidR="006E4203" w:rsidRDefault="006E4203" w:rsidP="006E4203">
            <w:r>
              <w:t>Length</w:t>
            </w:r>
          </w:p>
        </w:tc>
        <w:tc>
          <w:tcPr>
            <w:tcW w:w="8968" w:type="dxa"/>
            <w:shd w:val="clear" w:color="auto" w:fill="auto"/>
          </w:tcPr>
          <w:p w:rsidR="006E4203" w:rsidRDefault="009840E7" w:rsidP="006E4203">
            <w:r>
              <w:t>4</w:t>
            </w:r>
            <w:r w:rsidR="006E4203">
              <w:t xml:space="preserve"> Days</w:t>
            </w:r>
          </w:p>
        </w:tc>
      </w:tr>
      <w:tr w:rsidR="006E4203" w:rsidTr="006E4203">
        <w:tc>
          <w:tcPr>
            <w:tcW w:w="1912" w:type="dxa"/>
            <w:shd w:val="clear" w:color="auto" w:fill="auto"/>
          </w:tcPr>
          <w:p w:rsidR="006E4203" w:rsidRDefault="006E4203" w:rsidP="006E4203">
            <w:r>
              <w:t>Course Description</w:t>
            </w:r>
          </w:p>
        </w:tc>
        <w:tc>
          <w:tcPr>
            <w:tcW w:w="8968" w:type="dxa"/>
            <w:shd w:val="clear" w:color="auto" w:fill="auto"/>
          </w:tcPr>
          <w:p w:rsidR="001E616C" w:rsidRDefault="009840E7" w:rsidP="00813E56">
            <w:pPr>
              <w:rPr>
                <w:rFonts w:eastAsia="Times New Roman" w:cs="Times New Roman"/>
              </w:rPr>
            </w:pPr>
            <w:r w:rsidRPr="009840E7">
              <w:rPr>
                <w:rFonts w:eastAsia="Times New Roman" w:cs="Times New Roman"/>
                <w:b/>
              </w:rPr>
              <w:t xml:space="preserve">Modern SharePoint </w:t>
            </w:r>
            <w:r w:rsidR="00B301FC">
              <w:rPr>
                <w:rFonts w:eastAsia="Times New Roman" w:cs="Times New Roman"/>
                <w:b/>
              </w:rPr>
              <w:t xml:space="preserve">and Office 365 </w:t>
            </w:r>
            <w:r w:rsidRPr="009840E7">
              <w:rPr>
                <w:rFonts w:eastAsia="Times New Roman" w:cs="Times New Roman"/>
                <w:b/>
              </w:rPr>
              <w:t>Development</w:t>
            </w:r>
            <w:r>
              <w:rPr>
                <w:rFonts w:eastAsia="Times New Roman" w:cs="Times New Roman"/>
              </w:rPr>
              <w:t xml:space="preserve"> </w:t>
            </w:r>
            <w:r w:rsidR="00813E56" w:rsidRPr="00813E56">
              <w:rPr>
                <w:rFonts w:eastAsia="Times New Roman" w:cs="Times New Roman"/>
              </w:rPr>
              <w:t xml:space="preserve">is an intensive </w:t>
            </w:r>
            <w:r>
              <w:rPr>
                <w:rFonts w:eastAsia="Times New Roman" w:cs="Times New Roman"/>
              </w:rPr>
              <w:t>four</w:t>
            </w:r>
            <w:r w:rsidR="00813E56" w:rsidRPr="00813E56">
              <w:rPr>
                <w:rFonts w:eastAsia="Times New Roman" w:cs="Times New Roman"/>
              </w:rPr>
              <w:t xml:space="preserve">-day training course </w:t>
            </w:r>
            <w:r w:rsidR="00712EBE">
              <w:rPr>
                <w:rFonts w:eastAsia="Times New Roman" w:cs="Times New Roman"/>
              </w:rPr>
              <w:t xml:space="preserve">designed to teach professional developers </w:t>
            </w:r>
            <w:r w:rsidR="001E616C">
              <w:rPr>
                <w:rFonts w:eastAsia="Times New Roman" w:cs="Times New Roman"/>
              </w:rPr>
              <w:t xml:space="preserve">and architects </w:t>
            </w:r>
            <w:r w:rsidR="00813E56" w:rsidRPr="00813E56">
              <w:rPr>
                <w:rFonts w:eastAsia="Times New Roman" w:cs="Times New Roman"/>
              </w:rPr>
              <w:t xml:space="preserve">how to </w:t>
            </w:r>
            <w:r w:rsidR="00712EBE">
              <w:rPr>
                <w:rFonts w:eastAsia="Times New Roman" w:cs="Times New Roman"/>
              </w:rPr>
              <w:t xml:space="preserve">create </w:t>
            </w:r>
            <w:r w:rsidR="00813E56" w:rsidRPr="00813E56">
              <w:rPr>
                <w:rFonts w:eastAsia="Times New Roman" w:cs="Times New Roman"/>
              </w:rPr>
              <w:t xml:space="preserve">custom solutions </w:t>
            </w:r>
            <w:r w:rsidR="00712EBE">
              <w:rPr>
                <w:rFonts w:eastAsia="Times New Roman" w:cs="Times New Roman"/>
              </w:rPr>
              <w:t xml:space="preserve">for </w:t>
            </w:r>
            <w:r w:rsidR="00813E56" w:rsidRPr="00813E56">
              <w:rPr>
                <w:rFonts w:eastAsia="Times New Roman" w:cs="Times New Roman"/>
              </w:rPr>
              <w:t>SharePoint Online</w:t>
            </w:r>
            <w:r w:rsidR="00712EBE">
              <w:rPr>
                <w:rFonts w:eastAsia="Times New Roman" w:cs="Times New Roman"/>
              </w:rPr>
              <w:t xml:space="preserve"> and </w:t>
            </w:r>
            <w:r w:rsidR="00B301FC">
              <w:rPr>
                <w:rFonts w:eastAsia="Times New Roman" w:cs="Times New Roman"/>
              </w:rPr>
              <w:t xml:space="preserve">Office 365 </w:t>
            </w:r>
            <w:r w:rsidR="00712EBE">
              <w:rPr>
                <w:rFonts w:eastAsia="Times New Roman" w:cs="Times New Roman"/>
              </w:rPr>
              <w:t xml:space="preserve">using modern </w:t>
            </w:r>
            <w:r w:rsidR="00906F8A">
              <w:rPr>
                <w:rFonts w:eastAsia="Times New Roman" w:cs="Times New Roman"/>
              </w:rPr>
              <w:t xml:space="preserve">developer </w:t>
            </w:r>
            <w:r w:rsidR="00712EBE">
              <w:rPr>
                <w:rFonts w:eastAsia="Times New Roman" w:cs="Times New Roman"/>
              </w:rPr>
              <w:t xml:space="preserve">tools and </w:t>
            </w:r>
            <w:r w:rsidR="009B16CC">
              <w:rPr>
                <w:rFonts w:eastAsia="Times New Roman" w:cs="Times New Roman"/>
              </w:rPr>
              <w:t xml:space="preserve">today’s </w:t>
            </w:r>
            <w:r w:rsidR="00712EBE">
              <w:rPr>
                <w:rFonts w:eastAsia="Times New Roman" w:cs="Times New Roman"/>
              </w:rPr>
              <w:t xml:space="preserve">best practice techniques. </w:t>
            </w:r>
            <w:r w:rsidR="009B16CC">
              <w:rPr>
                <w:rFonts w:eastAsia="Times New Roman" w:cs="Times New Roman"/>
              </w:rPr>
              <w:t xml:space="preserve">This course provides deep coverage of the SharePoint Framework, but it first spends </w:t>
            </w:r>
            <w:r w:rsidR="00EE1813">
              <w:rPr>
                <w:rFonts w:eastAsia="Times New Roman" w:cs="Times New Roman"/>
              </w:rPr>
              <w:t xml:space="preserve">the time to </w:t>
            </w:r>
            <w:r w:rsidR="00C47079">
              <w:rPr>
                <w:rFonts w:eastAsia="Times New Roman" w:cs="Times New Roman"/>
              </w:rPr>
              <w:t xml:space="preserve">teach </w:t>
            </w:r>
            <w:r w:rsidR="009B16CC">
              <w:rPr>
                <w:rFonts w:eastAsia="Times New Roman" w:cs="Times New Roman"/>
              </w:rPr>
              <w:t xml:space="preserve">the prerequisites including TypeScript, Node.js, NPM, Gulp, Webpack, Visual Studio Code and the ever-popular React.js library. </w:t>
            </w:r>
            <w:r w:rsidR="00A14A9E">
              <w:rPr>
                <w:rFonts w:eastAsia="Times New Roman" w:cs="Times New Roman"/>
              </w:rPr>
              <w:t xml:space="preserve">This course is </w:t>
            </w:r>
            <w:r w:rsidR="009B16CC">
              <w:rPr>
                <w:rFonts w:eastAsia="Times New Roman" w:cs="Times New Roman"/>
              </w:rPr>
              <w:t xml:space="preserve">well suited </w:t>
            </w:r>
            <w:r w:rsidR="00A14A9E">
              <w:rPr>
                <w:rFonts w:eastAsia="Times New Roman" w:cs="Times New Roman"/>
              </w:rPr>
              <w:t xml:space="preserve">for </w:t>
            </w:r>
            <w:r w:rsidR="009B16CC">
              <w:rPr>
                <w:rFonts w:eastAsia="Times New Roman" w:cs="Times New Roman"/>
              </w:rPr>
              <w:t xml:space="preserve">experienced SharePoint </w:t>
            </w:r>
            <w:r w:rsidR="00A14A9E">
              <w:rPr>
                <w:rFonts w:eastAsia="Times New Roman" w:cs="Times New Roman"/>
              </w:rPr>
              <w:t xml:space="preserve">developers looking to move beyond legacy development models such as SharePoint Farm Solutions and SharePoint Add-ins. </w:t>
            </w:r>
          </w:p>
          <w:p w:rsidR="0008120F" w:rsidRDefault="009B16CC" w:rsidP="00134DE4">
            <w:pPr>
              <w:rPr>
                <w:rFonts w:eastAsia="Times New Roman" w:cs="Times New Roman"/>
              </w:rPr>
            </w:pPr>
            <w:r>
              <w:rPr>
                <w:rFonts w:eastAsia="Times New Roman" w:cs="Times New Roman"/>
              </w:rPr>
              <w:t xml:space="preserve">In addition to learning to develop with the </w:t>
            </w:r>
            <w:r w:rsidR="00122EF1">
              <w:rPr>
                <w:rFonts w:eastAsia="Times New Roman" w:cs="Times New Roman"/>
              </w:rPr>
              <w:t>SharePoint Framework</w:t>
            </w:r>
            <w:r>
              <w:rPr>
                <w:rFonts w:eastAsia="Times New Roman" w:cs="Times New Roman"/>
              </w:rPr>
              <w:t>, this course teaches s</w:t>
            </w:r>
            <w:r w:rsidR="00813E56">
              <w:rPr>
                <w:rFonts w:eastAsia="Times New Roman" w:cs="Times New Roman"/>
              </w:rPr>
              <w:t xml:space="preserve">tudents how to </w:t>
            </w:r>
            <w:r w:rsidR="0008120F">
              <w:rPr>
                <w:rFonts w:eastAsia="Times New Roman" w:cs="Times New Roman"/>
              </w:rPr>
              <w:t xml:space="preserve">secure custom </w:t>
            </w:r>
            <w:r w:rsidR="00813E56">
              <w:rPr>
                <w:rFonts w:eastAsia="Times New Roman" w:cs="Times New Roman"/>
              </w:rPr>
              <w:t xml:space="preserve">applications </w:t>
            </w:r>
            <w:r w:rsidR="0008120F">
              <w:rPr>
                <w:rFonts w:eastAsia="Times New Roman" w:cs="Times New Roman"/>
              </w:rPr>
              <w:t xml:space="preserve">with </w:t>
            </w:r>
            <w:r w:rsidR="00134DE4">
              <w:rPr>
                <w:rFonts w:eastAsia="Times New Roman" w:cs="Times New Roman"/>
              </w:rPr>
              <w:t xml:space="preserve">Azure Active Directory </w:t>
            </w:r>
            <w:r w:rsidR="0008120F">
              <w:rPr>
                <w:rFonts w:eastAsia="Times New Roman" w:cs="Times New Roman"/>
              </w:rPr>
              <w:t xml:space="preserve">and </w:t>
            </w:r>
            <w:r w:rsidR="00A14A9E">
              <w:rPr>
                <w:rFonts w:eastAsia="Times New Roman" w:cs="Times New Roman"/>
              </w:rPr>
              <w:t xml:space="preserve">how to write </w:t>
            </w:r>
            <w:r w:rsidR="00E105C8">
              <w:rPr>
                <w:rFonts w:eastAsia="Times New Roman" w:cs="Times New Roman"/>
              </w:rPr>
              <w:t>code to authenticate</w:t>
            </w:r>
            <w:r w:rsidR="00AE555E">
              <w:rPr>
                <w:rFonts w:eastAsia="Times New Roman" w:cs="Times New Roman"/>
              </w:rPr>
              <w:t xml:space="preserve"> </w:t>
            </w:r>
            <w:r w:rsidR="00813E56">
              <w:rPr>
                <w:rFonts w:eastAsia="Times New Roman" w:cs="Times New Roman"/>
              </w:rPr>
              <w:t>user</w:t>
            </w:r>
            <w:r w:rsidR="00E105C8">
              <w:rPr>
                <w:rFonts w:eastAsia="Times New Roman" w:cs="Times New Roman"/>
              </w:rPr>
              <w:t>s, acquire</w:t>
            </w:r>
            <w:r w:rsidR="00AE555E">
              <w:rPr>
                <w:rFonts w:eastAsia="Times New Roman" w:cs="Times New Roman"/>
              </w:rPr>
              <w:t xml:space="preserve"> </w:t>
            </w:r>
            <w:r w:rsidR="00134DE4">
              <w:rPr>
                <w:rFonts w:eastAsia="Times New Roman" w:cs="Times New Roman"/>
              </w:rPr>
              <w:t xml:space="preserve">access tokens </w:t>
            </w:r>
            <w:r w:rsidR="00AE555E">
              <w:rPr>
                <w:rFonts w:eastAsia="Times New Roman" w:cs="Times New Roman"/>
              </w:rPr>
              <w:t>an</w:t>
            </w:r>
            <w:r w:rsidR="00E105C8">
              <w:rPr>
                <w:rFonts w:eastAsia="Times New Roman" w:cs="Times New Roman"/>
              </w:rPr>
              <w:t>d execute</w:t>
            </w:r>
            <w:r w:rsidR="00134DE4">
              <w:rPr>
                <w:rFonts w:eastAsia="Times New Roman" w:cs="Times New Roman"/>
              </w:rPr>
              <w:t xml:space="preserve"> authorized </w:t>
            </w:r>
            <w:r w:rsidR="0008120F">
              <w:rPr>
                <w:rFonts w:eastAsia="Times New Roman" w:cs="Times New Roman"/>
              </w:rPr>
              <w:t xml:space="preserve">web service calls </w:t>
            </w:r>
            <w:r w:rsidR="00E105C8">
              <w:rPr>
                <w:rFonts w:eastAsia="Times New Roman" w:cs="Times New Roman"/>
              </w:rPr>
              <w:t xml:space="preserve">against </w:t>
            </w:r>
            <w:r w:rsidR="00122EF1">
              <w:rPr>
                <w:rFonts w:eastAsia="Times New Roman" w:cs="Times New Roman"/>
              </w:rPr>
              <w:t xml:space="preserve">commonly-used </w:t>
            </w:r>
            <w:r w:rsidR="00E105C8">
              <w:rPr>
                <w:rFonts w:eastAsia="Times New Roman" w:cs="Times New Roman"/>
              </w:rPr>
              <w:t xml:space="preserve">Microsoft </w:t>
            </w:r>
            <w:r w:rsidR="00122EF1">
              <w:rPr>
                <w:rFonts w:eastAsia="Times New Roman" w:cs="Times New Roman"/>
              </w:rPr>
              <w:t xml:space="preserve">APIs including the SharePoint Rest API, the Microsoft Graph API and </w:t>
            </w:r>
            <w:r w:rsidR="00E105C8">
              <w:rPr>
                <w:rFonts w:eastAsia="Times New Roman" w:cs="Times New Roman"/>
              </w:rPr>
              <w:t>the Power BI Service API.</w:t>
            </w:r>
          </w:p>
          <w:p w:rsidR="0086515D" w:rsidRDefault="0008120F" w:rsidP="009B16CC">
            <w:r>
              <w:rPr>
                <w:rFonts w:eastAsia="Times New Roman" w:cs="Times New Roman"/>
              </w:rPr>
              <w:t xml:space="preserve">If you compare this </w:t>
            </w:r>
            <w:r w:rsidR="00A14A9E">
              <w:rPr>
                <w:rFonts w:eastAsia="Times New Roman" w:cs="Times New Roman"/>
              </w:rPr>
              <w:t xml:space="preserve">training </w:t>
            </w:r>
            <w:r>
              <w:rPr>
                <w:rFonts w:eastAsia="Times New Roman" w:cs="Times New Roman"/>
              </w:rPr>
              <w:t>course to</w:t>
            </w:r>
            <w:r w:rsidR="00A14A9E">
              <w:rPr>
                <w:rFonts w:eastAsia="Times New Roman" w:cs="Times New Roman"/>
              </w:rPr>
              <w:t xml:space="preserve"> </w:t>
            </w:r>
            <w:r w:rsidRPr="0008120F">
              <w:rPr>
                <w:rFonts w:eastAsia="Times New Roman" w:cs="Times New Roman"/>
                <w:b/>
              </w:rPr>
              <w:t>55249A: Developing with the SharePoint Framework</w:t>
            </w:r>
            <w:r w:rsidRPr="00947A3F">
              <w:rPr>
                <w:rFonts w:eastAsia="Times New Roman" w:cs="Times New Roman"/>
              </w:rPr>
              <w:t xml:space="preserve"> from Microsoft</w:t>
            </w:r>
            <w:r>
              <w:rPr>
                <w:rFonts w:eastAsia="Times New Roman" w:cs="Times New Roman"/>
              </w:rPr>
              <w:t xml:space="preserve">, you will find that this course </w:t>
            </w:r>
            <w:r w:rsidR="00640A5F">
              <w:rPr>
                <w:rFonts w:eastAsia="Times New Roman" w:cs="Times New Roman"/>
              </w:rPr>
              <w:t xml:space="preserve">covers significantly more content </w:t>
            </w:r>
            <w:r w:rsidR="009B16CC">
              <w:rPr>
                <w:rFonts w:eastAsia="Times New Roman" w:cs="Times New Roman"/>
              </w:rPr>
              <w:t xml:space="preserve">by including coverage of Power BI Embedding, </w:t>
            </w:r>
            <w:r w:rsidR="0086515D">
              <w:rPr>
                <w:rFonts w:eastAsia="Times New Roman" w:cs="Times New Roman"/>
              </w:rPr>
              <w:t>Microsoft Teams, Azure Fu</w:t>
            </w:r>
            <w:r w:rsidR="009B16CC">
              <w:rPr>
                <w:rFonts w:eastAsia="Times New Roman" w:cs="Times New Roman"/>
              </w:rPr>
              <w:t>nctions and SharePoint Webhooks</w:t>
            </w:r>
            <w:r w:rsidR="0086515D">
              <w:rPr>
                <w:rFonts w:eastAsia="Times New Roman" w:cs="Times New Roman"/>
              </w:rPr>
              <w:t>.</w:t>
            </w:r>
            <w:r w:rsidR="00A973AE">
              <w:rPr>
                <w:rFonts w:eastAsia="Times New Roman" w:cs="Times New Roman"/>
              </w:rPr>
              <w:t xml:space="preserve"> </w:t>
            </w:r>
            <w:r w:rsidR="009B16CC">
              <w:rPr>
                <w:rFonts w:eastAsia="Times New Roman" w:cs="Times New Roman"/>
              </w:rPr>
              <w:t xml:space="preserve">Also keep in mind that this </w:t>
            </w:r>
            <w:r w:rsidR="00A973AE">
              <w:rPr>
                <w:rFonts w:eastAsia="Times New Roman" w:cs="Times New Roman"/>
              </w:rPr>
              <w:t xml:space="preserve">is </w:t>
            </w:r>
            <w:r w:rsidR="000A0287">
              <w:rPr>
                <w:rFonts w:eastAsia="Times New Roman" w:cs="Times New Roman"/>
              </w:rPr>
              <w:t>a</w:t>
            </w:r>
            <w:bookmarkStart w:id="1" w:name="_GoBack"/>
            <w:bookmarkEnd w:id="1"/>
            <w:r w:rsidR="009B16CC">
              <w:rPr>
                <w:rFonts w:eastAsia="Times New Roman" w:cs="Times New Roman"/>
              </w:rPr>
              <w:t xml:space="preserve"> 4-day course </w:t>
            </w:r>
            <w:r w:rsidR="00A973AE">
              <w:rPr>
                <w:rFonts w:eastAsia="Times New Roman" w:cs="Times New Roman"/>
              </w:rPr>
              <w:t xml:space="preserve">while Microsoft’s 55249 course </w:t>
            </w:r>
            <w:r w:rsidR="009B16CC">
              <w:rPr>
                <w:rFonts w:eastAsia="Times New Roman" w:cs="Times New Roman"/>
              </w:rPr>
              <w:t xml:space="preserve">lasts </w:t>
            </w:r>
            <w:r w:rsidR="00A973AE">
              <w:rPr>
                <w:rFonts w:eastAsia="Times New Roman" w:cs="Times New Roman"/>
              </w:rPr>
              <w:t>5 days</w:t>
            </w:r>
            <w:r w:rsidR="009B16CC">
              <w:rPr>
                <w:rFonts w:eastAsia="Times New Roman" w:cs="Times New Roman"/>
              </w:rPr>
              <w:t>.</w:t>
            </w:r>
          </w:p>
        </w:tc>
      </w:tr>
      <w:tr w:rsidR="006E4203" w:rsidTr="006E4203">
        <w:tc>
          <w:tcPr>
            <w:tcW w:w="1912" w:type="dxa"/>
            <w:shd w:val="clear" w:color="auto" w:fill="auto"/>
          </w:tcPr>
          <w:p w:rsidR="006E4203" w:rsidRDefault="006E4203" w:rsidP="006E4203">
            <w:r>
              <w:t>Student Prerequisites</w:t>
            </w:r>
          </w:p>
        </w:tc>
        <w:tc>
          <w:tcPr>
            <w:tcW w:w="8968" w:type="dxa"/>
            <w:shd w:val="clear" w:color="auto" w:fill="auto"/>
          </w:tcPr>
          <w:p w:rsidR="006E4203" w:rsidRDefault="00640A5F" w:rsidP="00640A5F">
            <w:r>
              <w:t xml:space="preserve">Each attendee requires their own Windows PC to complete lab exercises. </w:t>
            </w:r>
            <w:r w:rsidR="006E4203">
              <w:t>Attendees should be in good health and should have professional development experience with Visual Studio, JavaScript, C#, the .NET Framework and ASP.NET.</w:t>
            </w:r>
          </w:p>
        </w:tc>
      </w:tr>
    </w:tbl>
    <w:p w:rsidR="006E4203" w:rsidRDefault="006E4203" w:rsidP="006E4203">
      <w:pPr>
        <w:pStyle w:val="CourseHeading"/>
      </w:pPr>
      <w:r>
        <w:t>Course Modules</w:t>
      </w:r>
    </w:p>
    <w:p w:rsidR="00502C3F" w:rsidRDefault="00502C3F" w:rsidP="00502C3F">
      <w:pPr>
        <w:pStyle w:val="ModuleTitleNumberedItem"/>
      </w:pPr>
      <w:bookmarkStart w:id="2" w:name="_Hlk517179544"/>
      <w:r>
        <w:t>Introduction to Modern Software Development</w:t>
      </w:r>
    </w:p>
    <w:p w:rsidR="00502C3F" w:rsidRDefault="00502C3F" w:rsidP="00502C3F">
      <w:pPr>
        <w:pStyle w:val="ModuleTitleNumberedItem"/>
      </w:pPr>
      <w:r>
        <w:t>Developing with Node.js and Visual Studio Code</w:t>
      </w:r>
    </w:p>
    <w:p w:rsidR="00502C3F" w:rsidRDefault="00502C3F" w:rsidP="00502C3F">
      <w:pPr>
        <w:pStyle w:val="ModuleTitleNumberedItem"/>
      </w:pPr>
      <w:r>
        <w:t>Developing SPAs with React and JSX/TSX</w:t>
      </w:r>
    </w:p>
    <w:p w:rsidR="00502C3F" w:rsidRDefault="00502C3F" w:rsidP="00502C3F">
      <w:pPr>
        <w:pStyle w:val="ModuleTitleNumberedItem"/>
      </w:pPr>
      <w:r>
        <w:t>Introduction</w:t>
      </w:r>
      <w:r w:rsidR="00F81565">
        <w:t xml:space="preserve"> to the SharePoint Framework</w:t>
      </w:r>
    </w:p>
    <w:p w:rsidR="00502C3F" w:rsidRDefault="00502C3F" w:rsidP="00502C3F">
      <w:pPr>
        <w:pStyle w:val="ModuleTitleNumberedItem"/>
      </w:pPr>
      <w:r>
        <w:t xml:space="preserve">Developing </w:t>
      </w:r>
      <w:r w:rsidR="00C54D03">
        <w:t xml:space="preserve">React </w:t>
      </w:r>
      <w:r>
        <w:t>Web Parts</w:t>
      </w:r>
    </w:p>
    <w:p w:rsidR="00502C3F" w:rsidRDefault="002A7FAD" w:rsidP="00502C3F">
      <w:pPr>
        <w:pStyle w:val="ModuleTitleNumberedItem"/>
      </w:pPr>
      <w:r w:rsidRPr="002A7FAD">
        <w:t xml:space="preserve">Packaging and Deploying </w:t>
      </w:r>
      <w:r>
        <w:t>SharePoint Framework Solutions</w:t>
      </w:r>
    </w:p>
    <w:p w:rsidR="009E37CF" w:rsidRDefault="009E37CF" w:rsidP="009E37CF">
      <w:pPr>
        <w:pStyle w:val="ModuleTitleNumberedItem"/>
      </w:pPr>
      <w:r>
        <w:t>Programming with the Microsoft Graph API</w:t>
      </w:r>
    </w:p>
    <w:p w:rsidR="003A1662" w:rsidRDefault="003A1662" w:rsidP="003A1662">
      <w:pPr>
        <w:pStyle w:val="ModuleTitleNumberedItem"/>
      </w:pPr>
      <w:r>
        <w:t>Embedding Power BI Report using SPFX Web Parts</w:t>
      </w:r>
    </w:p>
    <w:p w:rsidR="00502C3F" w:rsidRDefault="002A7FAD" w:rsidP="002A7FAD">
      <w:pPr>
        <w:pStyle w:val="ModuleTitleNumberedItem"/>
      </w:pPr>
      <w:r>
        <w:t xml:space="preserve">Developing Secure Applications with </w:t>
      </w:r>
      <w:r w:rsidRPr="002A7FAD">
        <w:t>Azure Active Directory</w:t>
      </w:r>
    </w:p>
    <w:p w:rsidR="00502C3F" w:rsidRDefault="00502C3F" w:rsidP="00502C3F">
      <w:pPr>
        <w:pStyle w:val="ModuleTitleNumberedItem"/>
      </w:pPr>
      <w:r>
        <w:t>Developing for Microsoft Teams</w:t>
      </w:r>
    </w:p>
    <w:p w:rsidR="00502C3F" w:rsidRDefault="00502C3F" w:rsidP="00502C3F">
      <w:pPr>
        <w:pStyle w:val="ModuleTitleNumberedItem"/>
      </w:pPr>
      <w:r>
        <w:t>Developing with Azure Functions</w:t>
      </w:r>
    </w:p>
    <w:p w:rsidR="00252DAA" w:rsidRPr="00252DAA" w:rsidRDefault="00502C3F" w:rsidP="000A0993">
      <w:pPr>
        <w:pStyle w:val="ModuleTitleNumberedItem"/>
      </w:pPr>
      <w:r>
        <w:t>Developing Webhooks for SharePoint Online</w:t>
      </w:r>
    </w:p>
    <w:bookmarkEnd w:id="2"/>
    <w:p w:rsidR="006E4203" w:rsidRDefault="006E4203" w:rsidP="006E4203">
      <w:pPr>
        <w:pStyle w:val="SectionHeading"/>
      </w:pPr>
      <w:r>
        <w:lastRenderedPageBreak/>
        <w:t>Course Module Detailed Outline</w:t>
      </w:r>
    </w:p>
    <w:p w:rsidR="006E4203" w:rsidRDefault="006E4203" w:rsidP="006E4203">
      <w:pPr>
        <w:pStyle w:val="ModuleTitle"/>
      </w:pPr>
      <w:r>
        <w:t>M</w:t>
      </w:r>
      <w:r w:rsidR="00A42533">
        <w:t xml:space="preserve">odule 01: </w:t>
      </w:r>
      <w:r w:rsidR="00A42533" w:rsidRPr="00A42533">
        <w:t>Introduction to Modern Software Development</w:t>
      </w:r>
    </w:p>
    <w:p w:rsidR="00AD618E" w:rsidRDefault="00634A51" w:rsidP="00AD618E">
      <w:pPr>
        <w:pStyle w:val="ModuleDescription"/>
      </w:pPr>
      <w:r>
        <w:t xml:space="preserve">This module </w:t>
      </w:r>
      <w:r w:rsidR="00CE3A1F">
        <w:t xml:space="preserve">examines </w:t>
      </w:r>
      <w:r>
        <w:t xml:space="preserve">SharePoint Online development strategies and </w:t>
      </w:r>
      <w:r w:rsidR="00CE3A1F">
        <w:t xml:space="preserve">discusses the evolution </w:t>
      </w:r>
      <w:r w:rsidR="005F2AB4">
        <w:t xml:space="preserve">of modern pages and Microsoft Teams into the SharePoint user experience. </w:t>
      </w:r>
      <w:r w:rsidR="00A94BD1">
        <w:t xml:space="preserve">Students will learn to program </w:t>
      </w:r>
      <w:r w:rsidR="005F2AB4">
        <w:t xml:space="preserve">using </w:t>
      </w:r>
      <w:r w:rsidR="00A94BD1">
        <w:t xml:space="preserve">the Client-side Object Model (CSOM) </w:t>
      </w:r>
      <w:r w:rsidR="00AD618E">
        <w:t xml:space="preserve">using C# </w:t>
      </w:r>
      <w:r w:rsidR="00A94BD1">
        <w:t xml:space="preserve">to automate remote provisioning tasks such as creating </w:t>
      </w:r>
      <w:r w:rsidR="005F2AB4">
        <w:t xml:space="preserve">SharePoint sites and </w:t>
      </w:r>
      <w:r w:rsidR="00A94BD1">
        <w:t>customized lists.</w:t>
      </w:r>
      <w:r w:rsidR="005F2AB4">
        <w:t xml:space="preserve"> </w:t>
      </w:r>
      <w:r w:rsidR="00AD618E">
        <w:t>Next, t</w:t>
      </w:r>
      <w:r w:rsidR="00A94BD1">
        <w:t xml:space="preserve">he module provides </w:t>
      </w:r>
      <w:r w:rsidR="005F2AB4">
        <w:t xml:space="preserve">an overview of </w:t>
      </w:r>
      <w:r w:rsidR="00A94BD1">
        <w:t xml:space="preserve">Microsoft Azure </w:t>
      </w:r>
      <w:r w:rsidR="005F2AB4">
        <w:t xml:space="preserve">as a cloud-based development platform </w:t>
      </w:r>
      <w:r w:rsidR="00A94BD1">
        <w:t xml:space="preserve">and </w:t>
      </w:r>
      <w:r w:rsidR="005F2AB4">
        <w:t xml:space="preserve">demonstrates how to create essential </w:t>
      </w:r>
      <w:r w:rsidR="00A94BD1">
        <w:t xml:space="preserve">on-demand services such as </w:t>
      </w:r>
      <w:r w:rsidR="005F2AB4">
        <w:t>Azure Web A</w:t>
      </w:r>
      <w:r w:rsidR="00A94BD1">
        <w:t xml:space="preserve">pps </w:t>
      </w:r>
      <w:r w:rsidR="005F2AB4">
        <w:t xml:space="preserve">and Azure SQL databases. </w:t>
      </w:r>
      <w:r w:rsidR="00A94BD1">
        <w:t xml:space="preserve">The module </w:t>
      </w:r>
      <w:r w:rsidR="00AD618E">
        <w:t xml:space="preserve">concludes </w:t>
      </w:r>
      <w:r w:rsidR="0058763B">
        <w:t xml:space="preserve">with </w:t>
      </w:r>
      <w:r w:rsidR="00AD618E">
        <w:t xml:space="preserve">a </w:t>
      </w:r>
      <w:r w:rsidR="00A94BD1">
        <w:t xml:space="preserve">TypeScript </w:t>
      </w:r>
      <w:r w:rsidR="00AD618E">
        <w:t xml:space="preserve">primer where students </w:t>
      </w:r>
      <w:r w:rsidR="00A94BD1">
        <w:t xml:space="preserve">will learn </w:t>
      </w:r>
      <w:r w:rsidR="00AD618E">
        <w:t xml:space="preserve">to develop with </w:t>
      </w:r>
      <w:r w:rsidR="00A94BD1">
        <w:t xml:space="preserve">TypeScript in Visual Studio 2017 </w:t>
      </w:r>
      <w:r w:rsidR="00AD618E">
        <w:t>to write client-side code using interfaces and strongly-typed programming.</w:t>
      </w:r>
    </w:p>
    <w:p w:rsidR="006E4203" w:rsidRDefault="006E4203" w:rsidP="006E4203">
      <w:pPr>
        <w:pStyle w:val="ModuleHeading"/>
      </w:pPr>
      <w:r>
        <w:t>Topics Covered</w:t>
      </w:r>
    </w:p>
    <w:p w:rsidR="001E616C" w:rsidRDefault="00A94BD1" w:rsidP="001E616C">
      <w:pPr>
        <w:pStyle w:val="ModuleBulletPoint"/>
      </w:pPr>
      <w:r>
        <w:t xml:space="preserve">Understanding </w:t>
      </w:r>
      <w:r w:rsidR="001E616C">
        <w:t>SharePoint Online Development Strategies</w:t>
      </w:r>
    </w:p>
    <w:p w:rsidR="001E616C" w:rsidRDefault="001E616C" w:rsidP="001E616C">
      <w:pPr>
        <w:pStyle w:val="ModuleBulletPoint"/>
      </w:pPr>
      <w:r>
        <w:t>Programming the Client-side Object Model (CSOM)</w:t>
      </w:r>
    </w:p>
    <w:p w:rsidR="00AD618E" w:rsidRDefault="00AD618E" w:rsidP="006E4203">
      <w:pPr>
        <w:pStyle w:val="ModuleBulletPoint"/>
      </w:pPr>
      <w:r>
        <w:t>Understanding Microsoft Azure as a Development Platform</w:t>
      </w:r>
    </w:p>
    <w:p w:rsidR="001E616C" w:rsidRDefault="00AD618E" w:rsidP="006E4203">
      <w:pPr>
        <w:pStyle w:val="ModuleBulletPoint"/>
      </w:pPr>
      <w:r>
        <w:t>Using Microsoft Azure to create Web Apps and SQL Databases</w:t>
      </w:r>
    </w:p>
    <w:p w:rsidR="00792008" w:rsidRDefault="00AD618E" w:rsidP="00792008">
      <w:pPr>
        <w:pStyle w:val="ModuleBulletPoint"/>
      </w:pPr>
      <w:r>
        <w:t xml:space="preserve">Developing with </w:t>
      </w:r>
      <w:r w:rsidR="00792008">
        <w:t>TypeScript</w:t>
      </w:r>
      <w:r>
        <w:t xml:space="preserve"> </w:t>
      </w:r>
      <w:r w:rsidR="00BC7445">
        <w:t xml:space="preserve">and Interfaces </w:t>
      </w:r>
      <w:r>
        <w:t>in Visual Studio 2017</w:t>
      </w:r>
    </w:p>
    <w:p w:rsidR="00792008" w:rsidRDefault="00792008" w:rsidP="00792008">
      <w:pPr>
        <w:pStyle w:val="ModuleBulletPoint"/>
      </w:pPr>
      <w:r>
        <w:t xml:space="preserve">Client-side </w:t>
      </w:r>
      <w:r w:rsidR="0021357E">
        <w:t xml:space="preserve">Development </w:t>
      </w:r>
      <w:r>
        <w:t xml:space="preserve">using </w:t>
      </w:r>
      <w:r w:rsidR="0021357E">
        <w:t>I</w:t>
      </w:r>
      <w:r>
        <w:t>nterfaces</w:t>
      </w:r>
      <w:r w:rsidR="00AD618E">
        <w:t xml:space="preserve"> and </w:t>
      </w:r>
      <w:r w:rsidR="0021357E">
        <w:t>S</w:t>
      </w:r>
      <w:r w:rsidR="00AD618E">
        <w:t xml:space="preserve">trongly-typed </w:t>
      </w:r>
      <w:r w:rsidR="0021357E">
        <w:t>Programming</w:t>
      </w:r>
    </w:p>
    <w:p w:rsidR="006E4203" w:rsidRDefault="00BD1278" w:rsidP="006E4203">
      <w:pPr>
        <w:pStyle w:val="ModuleTitle"/>
      </w:pPr>
      <w:r>
        <w:t xml:space="preserve">Module 02: </w:t>
      </w:r>
      <w:r w:rsidR="00A42533" w:rsidRPr="00A42533">
        <w:t>Developing with Node.js and Visual Studio Code</w:t>
      </w:r>
    </w:p>
    <w:p w:rsidR="005B5383" w:rsidRDefault="005B5383" w:rsidP="009B3F85">
      <w:pPr>
        <w:pStyle w:val="ModuleDescription"/>
      </w:pPr>
      <w:r>
        <w:t xml:space="preserve">This module </w:t>
      </w:r>
      <w:r w:rsidR="001417C6">
        <w:t>introduces students</w:t>
      </w:r>
      <w:r>
        <w:t xml:space="preserve"> to developing software projects </w:t>
      </w:r>
      <w:r w:rsidR="001417C6">
        <w:t>using</w:t>
      </w:r>
      <w:r w:rsidR="0021357E">
        <w:t xml:space="preserve"> </w:t>
      </w:r>
      <w:r>
        <w:t>Node.js and Node Package Manger (</w:t>
      </w:r>
      <w:r w:rsidR="001417C6">
        <w:t>npm</w:t>
      </w:r>
      <w:r>
        <w:t xml:space="preserve">). Students will learn </w:t>
      </w:r>
      <w:r w:rsidR="001417C6">
        <w:t>to use npm together with Visual Studio Code to manage</w:t>
      </w:r>
      <w:r>
        <w:t xml:space="preserve"> software projects and </w:t>
      </w:r>
      <w:r w:rsidR="001417C6">
        <w:t xml:space="preserve">to </w:t>
      </w:r>
      <w:r>
        <w:t xml:space="preserve">install </w:t>
      </w:r>
      <w:r w:rsidR="001417C6">
        <w:t xml:space="preserve">external </w:t>
      </w:r>
      <w:r>
        <w:t xml:space="preserve">packages. </w:t>
      </w:r>
      <w:r w:rsidR="001417C6">
        <w:t xml:space="preserve">The module explains how to configure a new project with support for TypeScript and </w:t>
      </w:r>
      <w:r w:rsidR="009B3F85">
        <w:t xml:space="preserve">how to add the packages for </w:t>
      </w:r>
      <w:r w:rsidR="001417C6">
        <w:t xml:space="preserve">typed definition files for </w:t>
      </w:r>
      <w:r w:rsidR="009B3F85">
        <w:t xml:space="preserve">popular </w:t>
      </w:r>
      <w:r w:rsidR="001417C6">
        <w:t xml:space="preserve">JavaScript libraries such as jQuery. </w:t>
      </w:r>
      <w:r w:rsidR="009B3F85">
        <w:t xml:space="preserve">The module demonstrates configuring a project with a local </w:t>
      </w:r>
      <w:r>
        <w:t xml:space="preserve">web server to </w:t>
      </w:r>
      <w:r w:rsidR="009B3F85">
        <w:t xml:space="preserve">test and debug </w:t>
      </w:r>
      <w:r>
        <w:t xml:space="preserve">project files using the HTTP protocol. </w:t>
      </w:r>
      <w:r w:rsidR="0021357E">
        <w:t xml:space="preserve">The module introduces students to Gulp and demonstrates how to write and run Gulp tasks </w:t>
      </w:r>
      <w:r w:rsidR="009B3F85">
        <w:t>to automate developer tasks such as compiling TypeScript into JavaScript and starting up a debugging session</w:t>
      </w:r>
      <w:r w:rsidR="0021357E">
        <w:t xml:space="preserve">. The module </w:t>
      </w:r>
      <w:r w:rsidR="009B3F85">
        <w:t xml:space="preserve">concludes by examining </w:t>
      </w:r>
      <w:r w:rsidR="0021357E">
        <w:t xml:space="preserve">Webpack and </w:t>
      </w:r>
      <w:r w:rsidR="009B3F85">
        <w:t xml:space="preserve">teaching students </w:t>
      </w:r>
      <w:r w:rsidR="0021357E">
        <w:t xml:space="preserve">how to use Webpack to </w:t>
      </w:r>
      <w:r>
        <w:t>bundle a project's source files into a single file for distribution.</w:t>
      </w:r>
    </w:p>
    <w:p w:rsidR="005B5383" w:rsidRDefault="005B5383" w:rsidP="005B5383">
      <w:pPr>
        <w:pStyle w:val="ModuleHeading"/>
      </w:pPr>
      <w:r>
        <w:t>Topics Covered</w:t>
      </w:r>
    </w:p>
    <w:p w:rsidR="005B5383" w:rsidRDefault="005B5383" w:rsidP="005B5383">
      <w:pPr>
        <w:pStyle w:val="ModuleBulletPoint"/>
      </w:pPr>
      <w:r>
        <w:t>Introduction to Node.JS and NPM</w:t>
      </w:r>
    </w:p>
    <w:p w:rsidR="005B5383" w:rsidRDefault="005B5383" w:rsidP="005B5383">
      <w:pPr>
        <w:pStyle w:val="ModuleBulletPoint"/>
      </w:pPr>
      <w:r>
        <w:t xml:space="preserve">Installing and Updating </w:t>
      </w:r>
      <w:r w:rsidR="006B2401">
        <w:t>P</w:t>
      </w:r>
      <w:r>
        <w:t>ackages</w:t>
      </w:r>
      <w:r w:rsidR="006B2401">
        <w:t xml:space="preserve"> in Visual Studio Code</w:t>
      </w:r>
    </w:p>
    <w:p w:rsidR="0021357E" w:rsidRDefault="0021357E" w:rsidP="005B5383">
      <w:pPr>
        <w:pStyle w:val="ModuleBulletPoint"/>
      </w:pPr>
      <w:r>
        <w:t>Adding TypeScript Support to a Node.js Project</w:t>
      </w:r>
    </w:p>
    <w:p w:rsidR="005B5383" w:rsidRDefault="005B5383" w:rsidP="005B5383">
      <w:pPr>
        <w:pStyle w:val="ModuleBulletPoint"/>
      </w:pPr>
      <w:r>
        <w:t xml:space="preserve">Configuring a </w:t>
      </w:r>
      <w:r w:rsidR="0021357E">
        <w:t xml:space="preserve">Node.js </w:t>
      </w:r>
      <w:r>
        <w:t>Project with Server-side Debugging Support</w:t>
      </w:r>
    </w:p>
    <w:p w:rsidR="005B5383" w:rsidRDefault="005B5383" w:rsidP="005B5383">
      <w:pPr>
        <w:pStyle w:val="ModuleBulletPoint"/>
      </w:pPr>
      <w:r>
        <w:t>Using Gulp to Automate Running Development Tasks</w:t>
      </w:r>
    </w:p>
    <w:p w:rsidR="005B5383" w:rsidRDefault="0021357E" w:rsidP="005B5383">
      <w:pPr>
        <w:pStyle w:val="ModuleBulletPoint"/>
      </w:pPr>
      <w:r>
        <w:t xml:space="preserve">Developing Projects using </w:t>
      </w:r>
      <w:r w:rsidR="006B2401">
        <w:t>Webp</w:t>
      </w:r>
      <w:r w:rsidR="005B5383">
        <w:t>ack</w:t>
      </w:r>
    </w:p>
    <w:p w:rsidR="006E4203" w:rsidRDefault="006E4203" w:rsidP="006E4203">
      <w:pPr>
        <w:pStyle w:val="ModuleTitle"/>
      </w:pPr>
      <w:r>
        <w:t xml:space="preserve">Module 03: </w:t>
      </w:r>
      <w:r w:rsidR="00A42533" w:rsidRPr="00A42533">
        <w:t>Developing SPAs with React and JSX/TSX</w:t>
      </w:r>
    </w:p>
    <w:p w:rsidR="00C75BB8" w:rsidRDefault="00C75BB8" w:rsidP="002E7D4A">
      <w:pPr>
        <w:pStyle w:val="ModuleDescription"/>
      </w:pPr>
      <w:r>
        <w:t xml:space="preserve">This module </w:t>
      </w:r>
      <w:r w:rsidR="009B3F85">
        <w:t>introduces</w:t>
      </w:r>
      <w:r>
        <w:t xml:space="preserve"> </w:t>
      </w:r>
      <w:r w:rsidR="00BC5E0E">
        <w:t xml:space="preserve">students to </w:t>
      </w:r>
      <w:r>
        <w:t xml:space="preserve">React.js and </w:t>
      </w:r>
      <w:r w:rsidR="00BC5E0E">
        <w:t xml:space="preserve">examines how React.js uses a </w:t>
      </w:r>
      <w:r>
        <w:t xml:space="preserve">component-based </w:t>
      </w:r>
      <w:r w:rsidR="00BC5E0E">
        <w:t xml:space="preserve">architecture </w:t>
      </w:r>
      <w:r w:rsidR="002E7D4A">
        <w:t>and a virtual DOM to optimize performance</w:t>
      </w:r>
      <w:r>
        <w:t xml:space="preserve">. </w:t>
      </w:r>
      <w:r w:rsidR="009B3F85">
        <w:t xml:space="preserve">Students will learn to </w:t>
      </w:r>
      <w:r w:rsidR="002E7D4A">
        <w:t xml:space="preserve">create and </w:t>
      </w:r>
      <w:r w:rsidR="009B3F85">
        <w:t xml:space="preserve">configure new </w:t>
      </w:r>
      <w:r w:rsidR="00616C06">
        <w:t xml:space="preserve">Node.js </w:t>
      </w:r>
      <w:r w:rsidR="009B3F85">
        <w:t>project</w:t>
      </w:r>
      <w:r w:rsidR="00BC5E0E">
        <w:t>s</w:t>
      </w:r>
      <w:r w:rsidR="009B3F85">
        <w:t xml:space="preserve"> as a Single Page Application (SPA) using React.js together with TypeScript and Webpack.</w:t>
      </w:r>
      <w:r w:rsidR="00A90B7A">
        <w:t xml:space="preserve"> </w:t>
      </w:r>
      <w:r w:rsidR="00BC7445">
        <w:t xml:space="preserve">The module </w:t>
      </w:r>
      <w:r w:rsidR="002E7D4A">
        <w:t xml:space="preserve">walks through </w:t>
      </w:r>
      <w:r w:rsidR="00BC7445">
        <w:t xml:space="preserve">how to </w:t>
      </w:r>
      <w:r w:rsidR="002E7D4A">
        <w:t xml:space="preserve">design an SPA </w:t>
      </w:r>
      <w:r w:rsidR="00616C06">
        <w:t xml:space="preserve">by creating a </w:t>
      </w:r>
      <w:r w:rsidR="00BC7445">
        <w:t xml:space="preserve">hierarchy of </w:t>
      </w:r>
      <w:r w:rsidR="002E7D4A">
        <w:t xml:space="preserve">React </w:t>
      </w:r>
      <w:r w:rsidR="00BC7445">
        <w:t xml:space="preserve">components </w:t>
      </w:r>
      <w:r w:rsidR="00616C06">
        <w:t xml:space="preserve">which </w:t>
      </w:r>
      <w:r w:rsidR="00BC5E0E">
        <w:t xml:space="preserve">define </w:t>
      </w:r>
      <w:r w:rsidR="00616C06">
        <w:t xml:space="preserve">properties, state and event handlers. The module introduces JSX and </w:t>
      </w:r>
      <w:r w:rsidR="002E7D4A">
        <w:t xml:space="preserve">teaches students </w:t>
      </w:r>
      <w:r w:rsidR="00A90B7A">
        <w:t xml:space="preserve">the essential concepts and syntax </w:t>
      </w:r>
      <w:r w:rsidR="00616C06">
        <w:t xml:space="preserve">for writing </w:t>
      </w:r>
      <w:r w:rsidR="00BC5E0E">
        <w:t xml:space="preserve">TypeScript </w:t>
      </w:r>
      <w:r w:rsidR="00A90B7A">
        <w:t xml:space="preserve">code </w:t>
      </w:r>
      <w:r w:rsidR="002E7D4A">
        <w:t xml:space="preserve">in a TSX </w:t>
      </w:r>
      <w:r w:rsidR="00BC5E0E">
        <w:t xml:space="preserve">file </w:t>
      </w:r>
      <w:r w:rsidR="00A90B7A">
        <w:t xml:space="preserve">to generate </w:t>
      </w:r>
      <w:r w:rsidR="00BC5E0E">
        <w:t xml:space="preserve">the </w:t>
      </w:r>
      <w:r w:rsidR="00A90B7A">
        <w:t xml:space="preserve">HTML for a React component. </w:t>
      </w:r>
      <w:r w:rsidR="002E7D4A">
        <w:t xml:space="preserve">Along the way, students will learn </w:t>
      </w:r>
      <w:r>
        <w:t xml:space="preserve">how </w:t>
      </w:r>
      <w:r w:rsidR="002E7D4A">
        <w:t>to integrate the React Router into an SPA project to provide navigation across multiple views</w:t>
      </w:r>
      <w:r w:rsidR="00BC7445">
        <w:t>.</w:t>
      </w:r>
    </w:p>
    <w:p w:rsidR="00C75BB8" w:rsidRDefault="00C75BB8" w:rsidP="00C75BB8">
      <w:pPr>
        <w:pStyle w:val="ModuleHeading"/>
      </w:pPr>
      <w:r>
        <w:t>Topics Covered</w:t>
      </w:r>
    </w:p>
    <w:p w:rsidR="00BC7445" w:rsidRDefault="00BC7445" w:rsidP="00C75BB8">
      <w:pPr>
        <w:pStyle w:val="ModuleBulletPoint"/>
      </w:pPr>
      <w:r>
        <w:t xml:space="preserve">Creating </w:t>
      </w:r>
      <w:r w:rsidR="00BC5E0E">
        <w:t xml:space="preserve">a Single Page Application </w:t>
      </w:r>
      <w:r>
        <w:t>using React.js, TypeScript and Webpack</w:t>
      </w:r>
    </w:p>
    <w:p w:rsidR="00BC7445" w:rsidRDefault="00BC7445" w:rsidP="00C75BB8">
      <w:pPr>
        <w:pStyle w:val="ModuleBulletPoint"/>
      </w:pPr>
      <w:r>
        <w:t xml:space="preserve">Designing </w:t>
      </w:r>
      <w:r w:rsidR="00BC5E0E">
        <w:t>a React Component Hierarchy</w:t>
      </w:r>
      <w:r>
        <w:t xml:space="preserve"> using Properties and State</w:t>
      </w:r>
    </w:p>
    <w:p w:rsidR="00C75BB8" w:rsidRDefault="00BC5E0E" w:rsidP="00C75BB8">
      <w:pPr>
        <w:pStyle w:val="ModuleBulletPoint"/>
      </w:pPr>
      <w:r>
        <w:t>Using JSX/</w:t>
      </w:r>
      <w:r w:rsidR="00BC7445">
        <w:t xml:space="preserve">TSX </w:t>
      </w:r>
      <w:r>
        <w:t>Syntax in a React Component to Generate HTML</w:t>
      </w:r>
    </w:p>
    <w:p w:rsidR="00CB62C1" w:rsidRDefault="00CB62C1" w:rsidP="00A648D2">
      <w:pPr>
        <w:pStyle w:val="ModuleBulletPoint"/>
      </w:pPr>
      <w:r>
        <w:t xml:space="preserve">Understanding </w:t>
      </w:r>
      <w:r w:rsidR="00BC5E0E">
        <w:t xml:space="preserve">the </w:t>
      </w:r>
      <w:r>
        <w:t>Lifecycle Methods</w:t>
      </w:r>
      <w:r w:rsidR="00BC5E0E">
        <w:t xml:space="preserve"> of a React Component</w:t>
      </w:r>
    </w:p>
    <w:p w:rsidR="00A648D2" w:rsidRPr="00A648D2" w:rsidRDefault="00BC7445" w:rsidP="00A648D2">
      <w:pPr>
        <w:pStyle w:val="ModuleBulletPoint"/>
      </w:pPr>
      <w:r w:rsidRPr="00A648D2">
        <w:t>Calling Across the Network from a React Component using the Fetch API</w:t>
      </w:r>
    </w:p>
    <w:p w:rsidR="001427E2" w:rsidRPr="00A648D2" w:rsidRDefault="00994A4C" w:rsidP="00A648D2">
      <w:pPr>
        <w:pStyle w:val="ModuleBulletPoint"/>
      </w:pPr>
      <w:r w:rsidRPr="00A648D2">
        <w:t>Extending a React Project with the React Router and Multiple Views</w:t>
      </w:r>
    </w:p>
    <w:p w:rsidR="006E4203" w:rsidRDefault="00BD1278" w:rsidP="006E4203">
      <w:pPr>
        <w:pStyle w:val="ModuleTitle"/>
      </w:pPr>
      <w:r>
        <w:lastRenderedPageBreak/>
        <w:t>Module 04</w:t>
      </w:r>
      <w:r w:rsidR="00A42533">
        <w:t xml:space="preserve">: </w:t>
      </w:r>
      <w:r w:rsidR="00A42533" w:rsidRPr="00A42533">
        <w:t>Introduction to the SharePoint Framework</w:t>
      </w:r>
    </w:p>
    <w:p w:rsidR="00792008" w:rsidRDefault="00792008" w:rsidP="00CC0075">
      <w:pPr>
        <w:pStyle w:val="ModuleDescription"/>
      </w:pPr>
      <w:r>
        <w:t xml:space="preserve">This module introduces students to </w:t>
      </w:r>
      <w:r w:rsidR="001427E2">
        <w:t>the SharePoint Framework</w:t>
      </w:r>
      <w:r w:rsidR="002E7D4A">
        <w:t xml:space="preserve"> </w:t>
      </w:r>
      <w:r w:rsidR="001427E2">
        <w:t xml:space="preserve">(SPFX) </w:t>
      </w:r>
      <w:r w:rsidR="002E7D4A">
        <w:t xml:space="preserve">and </w:t>
      </w:r>
      <w:r w:rsidR="009E37CF">
        <w:t xml:space="preserve">the extensive </w:t>
      </w:r>
      <w:r w:rsidR="00CC0075">
        <w:t xml:space="preserve">API </w:t>
      </w:r>
      <w:r w:rsidR="009E37CF">
        <w:t xml:space="preserve">it provides </w:t>
      </w:r>
      <w:r w:rsidR="00CC0075">
        <w:t xml:space="preserve">for client-side development. </w:t>
      </w:r>
      <w:r w:rsidR="001427E2">
        <w:t xml:space="preserve">Students will learn to create new SPFX projects using the Yeoman generator </w:t>
      </w:r>
      <w:r w:rsidR="0013288B">
        <w:t xml:space="preserve">and </w:t>
      </w:r>
      <w:r w:rsidR="001427E2">
        <w:t>to develop</w:t>
      </w:r>
      <w:r w:rsidR="009E37CF">
        <w:t xml:space="preserve"> </w:t>
      </w:r>
      <w:r w:rsidR="00CC0075">
        <w:t xml:space="preserve">SPFX </w:t>
      </w:r>
      <w:r w:rsidR="001427E2">
        <w:t xml:space="preserve">projects using Visual Studio Code. The module </w:t>
      </w:r>
      <w:r w:rsidR="00CC0075">
        <w:t xml:space="preserve">examines the different types of components that can be created </w:t>
      </w:r>
      <w:r w:rsidR="009E37CF">
        <w:t xml:space="preserve">with </w:t>
      </w:r>
      <w:r w:rsidR="00CC0075">
        <w:t xml:space="preserve">SPFX </w:t>
      </w:r>
      <w:r w:rsidR="001427E2">
        <w:t xml:space="preserve">including </w:t>
      </w:r>
      <w:r w:rsidR="00CC0075">
        <w:t xml:space="preserve">Web Parts, </w:t>
      </w:r>
      <w:r w:rsidR="0013288B" w:rsidRPr="0013288B">
        <w:t>Application Customizers, Field Customizers and Command Sets</w:t>
      </w:r>
      <w:r w:rsidR="0013288B">
        <w:t xml:space="preserve">. Students will learn how to extend a Web Part with custom properties that can be viewed and edited </w:t>
      </w:r>
      <w:r w:rsidR="00CC0075">
        <w:t xml:space="preserve">by users in </w:t>
      </w:r>
      <w:r w:rsidR="0013288B">
        <w:t xml:space="preserve">the Web Part </w:t>
      </w:r>
      <w:r w:rsidR="00CC0075">
        <w:t>Properties P</w:t>
      </w:r>
      <w:r w:rsidR="0013288B">
        <w:t xml:space="preserve">ane. </w:t>
      </w:r>
      <w:r w:rsidR="009E37CF">
        <w:t xml:space="preserve">The module also teaches best practices for managing CSS styles in an SPFX project using SCSS files and CSS modules. </w:t>
      </w:r>
      <w:r>
        <w:t xml:space="preserve">Students will learn how to test and debug </w:t>
      </w:r>
      <w:r w:rsidR="0013288B">
        <w:t xml:space="preserve">SPFX </w:t>
      </w:r>
      <w:r>
        <w:t xml:space="preserve">projects </w:t>
      </w:r>
      <w:r w:rsidR="009E37CF">
        <w:t xml:space="preserve">in </w:t>
      </w:r>
      <w:r>
        <w:t xml:space="preserve">the </w:t>
      </w:r>
      <w:r w:rsidR="0013288B">
        <w:t xml:space="preserve">local </w:t>
      </w:r>
      <w:r>
        <w:t xml:space="preserve">SharePoint Workbench </w:t>
      </w:r>
      <w:r w:rsidR="00A648D2">
        <w:t xml:space="preserve">as well as </w:t>
      </w:r>
      <w:r w:rsidR="009E37CF">
        <w:t xml:space="preserve">in </w:t>
      </w:r>
      <w:r w:rsidR="00A648D2">
        <w:t xml:space="preserve">the hosted SharePoint Workbench running inside a test site in </w:t>
      </w:r>
      <w:r>
        <w:t>SharePoint Online</w:t>
      </w:r>
      <w:r w:rsidR="00A648D2">
        <w:t>.</w:t>
      </w:r>
    </w:p>
    <w:p w:rsidR="00792008" w:rsidRDefault="00792008" w:rsidP="00792008">
      <w:pPr>
        <w:pStyle w:val="ModuleHeading"/>
      </w:pPr>
      <w:r>
        <w:t>Topics Covered</w:t>
      </w:r>
    </w:p>
    <w:p w:rsidR="00792008" w:rsidRDefault="00A648D2" w:rsidP="00792008">
      <w:pPr>
        <w:pStyle w:val="ModuleBulletPoint"/>
      </w:pPr>
      <w:r>
        <w:t>Creating SPFX</w:t>
      </w:r>
      <w:r w:rsidR="00792008">
        <w:t xml:space="preserve"> Projects using the Yeoman Generator</w:t>
      </w:r>
    </w:p>
    <w:p w:rsidR="00A648D2" w:rsidRDefault="00A648D2" w:rsidP="00A648D2">
      <w:pPr>
        <w:pStyle w:val="ModuleBulletPoint"/>
      </w:pPr>
      <w:r w:rsidRPr="00215254">
        <w:t xml:space="preserve">Testing and Debugging </w:t>
      </w:r>
      <w:r>
        <w:t xml:space="preserve">Projects </w:t>
      </w:r>
      <w:r w:rsidRPr="00215254">
        <w:t xml:space="preserve">in </w:t>
      </w:r>
      <w:r>
        <w:t xml:space="preserve">the local </w:t>
      </w:r>
      <w:r w:rsidRPr="00215254">
        <w:t>SharePoint Workbench</w:t>
      </w:r>
    </w:p>
    <w:p w:rsidR="00A648D2" w:rsidRDefault="00574FFD" w:rsidP="00792008">
      <w:pPr>
        <w:pStyle w:val="ModuleBulletPoint"/>
      </w:pPr>
      <w:r>
        <w:t>Creating</w:t>
      </w:r>
      <w:r w:rsidR="00A648D2">
        <w:t xml:space="preserve"> </w:t>
      </w:r>
      <w:r w:rsidR="00A648D2" w:rsidRPr="0013288B">
        <w:t>Application Customizers, Field Customizers and Command Sets</w:t>
      </w:r>
      <w:r w:rsidR="00A648D2">
        <w:t>.</w:t>
      </w:r>
    </w:p>
    <w:p w:rsidR="00A648D2" w:rsidRDefault="00A648D2" w:rsidP="00792008">
      <w:pPr>
        <w:pStyle w:val="ModuleBulletPoint"/>
      </w:pPr>
      <w:r>
        <w:t>Creating a Web Part with Custom Properties</w:t>
      </w:r>
    </w:p>
    <w:p w:rsidR="00C54D03" w:rsidRDefault="00C54D03" w:rsidP="00C54D03">
      <w:pPr>
        <w:pStyle w:val="ModuleBulletPoint"/>
      </w:pPr>
      <w:r>
        <w:t>Managing Styles using SCSS Files and CSS Modules</w:t>
      </w:r>
    </w:p>
    <w:p w:rsidR="00792008" w:rsidRDefault="00A648D2" w:rsidP="00792008">
      <w:pPr>
        <w:pStyle w:val="ModuleBulletPoint"/>
      </w:pPr>
      <w:r w:rsidRPr="00215254">
        <w:t xml:space="preserve">Testing and Debugging </w:t>
      </w:r>
      <w:r>
        <w:t xml:space="preserve">Projects </w:t>
      </w:r>
      <w:r w:rsidRPr="00215254">
        <w:t xml:space="preserve">in </w:t>
      </w:r>
      <w:r>
        <w:t xml:space="preserve">the hosted </w:t>
      </w:r>
      <w:r w:rsidRPr="00215254">
        <w:t>SharePoint Workbench</w:t>
      </w:r>
    </w:p>
    <w:p w:rsidR="00BD1278" w:rsidRDefault="00BD1278" w:rsidP="00BD1278">
      <w:pPr>
        <w:pStyle w:val="ModuleTitle"/>
      </w:pPr>
      <w:r>
        <w:t xml:space="preserve">Module 05: </w:t>
      </w:r>
      <w:r w:rsidR="00A42533" w:rsidRPr="00A42533">
        <w:t xml:space="preserve">Developing </w:t>
      </w:r>
      <w:r w:rsidR="00C54D03">
        <w:t xml:space="preserve">React </w:t>
      </w:r>
      <w:r w:rsidR="00146C77">
        <w:t>Web Parts</w:t>
      </w:r>
    </w:p>
    <w:p w:rsidR="00A648D2" w:rsidRDefault="00A648D2" w:rsidP="00146C77">
      <w:pPr>
        <w:pStyle w:val="ModuleDescription"/>
      </w:pPr>
      <w:r>
        <w:t xml:space="preserve">This module moves beyond </w:t>
      </w:r>
      <w:r w:rsidR="00897DFE">
        <w:t xml:space="preserve">SPFX </w:t>
      </w:r>
      <w:r>
        <w:t xml:space="preserve">fundamentals to </w:t>
      </w:r>
      <w:r w:rsidR="00BD1D85">
        <w:t>examine</w:t>
      </w:r>
      <w:r>
        <w:t xml:space="preserve"> </w:t>
      </w:r>
      <w:r w:rsidR="00291B2A">
        <w:t xml:space="preserve">the process of developing </w:t>
      </w:r>
      <w:r>
        <w:t>SPFX Web Parts for real-world s</w:t>
      </w:r>
      <w:r w:rsidR="008F3FA6">
        <w:t xml:space="preserve">cenarios. </w:t>
      </w:r>
      <w:r w:rsidR="00AC0DAA">
        <w:t xml:space="preserve">The module explains </w:t>
      </w:r>
      <w:r w:rsidR="00EB12EE">
        <w:t xml:space="preserve">how to </w:t>
      </w:r>
      <w:r w:rsidR="00146C77">
        <w:t xml:space="preserve">develop </w:t>
      </w:r>
      <w:r w:rsidR="00BD1D85">
        <w:t xml:space="preserve">React </w:t>
      </w:r>
      <w:r w:rsidR="00DA4211">
        <w:t xml:space="preserve">Web Parts </w:t>
      </w:r>
      <w:r w:rsidR="004A6706">
        <w:t>with</w:t>
      </w:r>
      <w:r w:rsidR="00146C77">
        <w:t xml:space="preserve"> a design that </w:t>
      </w:r>
      <w:r w:rsidR="00EB12EE">
        <w:t>coordinate</w:t>
      </w:r>
      <w:r w:rsidR="00146C77">
        <w:t>s</w:t>
      </w:r>
      <w:r w:rsidR="00CB62C1">
        <w:t xml:space="preserve"> the movement of data between the </w:t>
      </w:r>
      <w:r w:rsidR="00BD1D85">
        <w:t xml:space="preserve">Web Part class which defines </w:t>
      </w:r>
      <w:r w:rsidR="00CB62C1">
        <w:t xml:space="preserve">persistent properties </w:t>
      </w:r>
      <w:r w:rsidR="00897DFE">
        <w:t xml:space="preserve">and the </w:t>
      </w:r>
      <w:r w:rsidR="00CB62C1">
        <w:t xml:space="preserve">React component class which defines state. </w:t>
      </w:r>
      <w:r w:rsidR="00146C77">
        <w:t xml:space="preserve">The module also teaches students how to leverage the Office UI Fabric React library to create a user interface using standard React components such as PrimaryButton, TextField and DetailsList. </w:t>
      </w:r>
      <w:r w:rsidR="0011617F">
        <w:t xml:space="preserve">The module </w:t>
      </w:r>
      <w:r w:rsidR="009B68F0">
        <w:t xml:space="preserve">demonstrates </w:t>
      </w:r>
      <w:r w:rsidR="00AC0DAA">
        <w:t>how to develop</w:t>
      </w:r>
      <w:r w:rsidR="009B68F0">
        <w:t xml:space="preserve"> Web Parts which </w:t>
      </w:r>
      <w:r w:rsidR="00146C77">
        <w:t xml:space="preserve">use </w:t>
      </w:r>
      <w:r w:rsidR="00AC0DAA">
        <w:t xml:space="preserve">the </w:t>
      </w:r>
      <w:r w:rsidR="0011617F">
        <w:t xml:space="preserve">SharePoint REST API to create </w:t>
      </w:r>
      <w:r w:rsidR="009B68F0">
        <w:t xml:space="preserve">new </w:t>
      </w:r>
      <w:r w:rsidR="0011617F">
        <w:t>SharePoint list</w:t>
      </w:r>
      <w:r w:rsidR="009B68F0">
        <w:t>s</w:t>
      </w:r>
      <w:r w:rsidR="0011617F">
        <w:t xml:space="preserve"> and to update and query SharePoint list items. </w:t>
      </w:r>
      <w:r w:rsidR="009B68F0">
        <w:t xml:space="preserve">Along the way, students will learn essential SPFX programming techniques </w:t>
      </w:r>
      <w:r w:rsidR="00EB12EE">
        <w:t>for executing</w:t>
      </w:r>
      <w:r w:rsidR="009B68F0">
        <w:t xml:space="preserve"> calls </w:t>
      </w:r>
      <w:r w:rsidR="00EB12EE">
        <w:t xml:space="preserve">asynchronously </w:t>
      </w:r>
      <w:r w:rsidR="009B68F0">
        <w:t xml:space="preserve">and </w:t>
      </w:r>
      <w:r w:rsidR="00EB12EE">
        <w:t xml:space="preserve">for updating </w:t>
      </w:r>
      <w:r w:rsidR="00AC0DAA">
        <w:t xml:space="preserve">the user interface with a loading </w:t>
      </w:r>
      <w:r w:rsidR="00EB12EE">
        <w:t xml:space="preserve">indicator whenever the user is waiting for </w:t>
      </w:r>
      <w:r w:rsidR="00AC0DAA">
        <w:t>a call to return from across the network.</w:t>
      </w:r>
    </w:p>
    <w:p w:rsidR="00BD1278" w:rsidRDefault="00BD1278" w:rsidP="00BD1278">
      <w:pPr>
        <w:pStyle w:val="ModuleHeading"/>
      </w:pPr>
      <w:r>
        <w:t>Topics Covered</w:t>
      </w:r>
    </w:p>
    <w:p w:rsidR="00897DFE" w:rsidRDefault="00897DFE" w:rsidP="00BD1278">
      <w:pPr>
        <w:pStyle w:val="ModuleBulletPoint"/>
      </w:pPr>
      <w:r>
        <w:t>Designing and Developing React Web Parts</w:t>
      </w:r>
    </w:p>
    <w:p w:rsidR="00BD1278" w:rsidRDefault="00C75BB8" w:rsidP="00BD1278">
      <w:pPr>
        <w:pStyle w:val="ModuleBulletPoint"/>
      </w:pPr>
      <w:r>
        <w:t>Synchronizing Web Part Properties</w:t>
      </w:r>
      <w:r w:rsidR="00AC0DAA">
        <w:t xml:space="preserve"> with React Component State</w:t>
      </w:r>
    </w:p>
    <w:p w:rsidR="00C54D03" w:rsidRDefault="00C54D03" w:rsidP="00BD1278">
      <w:pPr>
        <w:pStyle w:val="ModuleBulletPoint"/>
      </w:pPr>
      <w:r>
        <w:t xml:space="preserve">Leveraging Standard </w:t>
      </w:r>
      <w:r w:rsidR="00146C77">
        <w:t xml:space="preserve">UI </w:t>
      </w:r>
      <w:r>
        <w:t>Components from the Office UI Fabric React Library</w:t>
      </w:r>
    </w:p>
    <w:p w:rsidR="00EB12EE" w:rsidRDefault="00EB12EE" w:rsidP="00BD1278">
      <w:pPr>
        <w:pStyle w:val="ModuleBulletPoint"/>
      </w:pPr>
      <w:r>
        <w:t>Developing Web Parts using the SharePoint REST API</w:t>
      </w:r>
    </w:p>
    <w:p w:rsidR="00A648D2" w:rsidRDefault="00EB12EE" w:rsidP="00BD1278">
      <w:pPr>
        <w:pStyle w:val="ModuleBulletPoint"/>
      </w:pPr>
      <w:r>
        <w:t xml:space="preserve">Designing Web Parts to Create and Manage </w:t>
      </w:r>
      <w:r w:rsidR="00AC0DAA">
        <w:t xml:space="preserve">SharePoint </w:t>
      </w:r>
      <w:r>
        <w:t>Lists</w:t>
      </w:r>
    </w:p>
    <w:p w:rsidR="00AC0DAA" w:rsidRDefault="00EB12EE" w:rsidP="00BD1278">
      <w:pPr>
        <w:pStyle w:val="ModuleBulletPoint"/>
      </w:pPr>
      <w:r>
        <w:t>Displaying a Loading Indicator When Calling Across the Network</w:t>
      </w:r>
    </w:p>
    <w:p w:rsidR="00640442" w:rsidRDefault="009E37CF" w:rsidP="00640442">
      <w:pPr>
        <w:pStyle w:val="ModuleTitle"/>
      </w:pPr>
      <w:r>
        <w:t>Module 06</w:t>
      </w:r>
      <w:r w:rsidR="00640442">
        <w:t xml:space="preserve">: </w:t>
      </w:r>
      <w:r w:rsidR="002A7FAD" w:rsidRPr="002A7FAD">
        <w:t xml:space="preserve">Packaging and Deploying </w:t>
      </w:r>
      <w:r w:rsidR="002A7FAD">
        <w:t>SharePoint Framework Solutions</w:t>
      </w:r>
    </w:p>
    <w:p w:rsidR="00C75BB8" w:rsidRDefault="00C75BB8" w:rsidP="000A4C24">
      <w:pPr>
        <w:pStyle w:val="ModuleDescription"/>
      </w:pPr>
      <w:r>
        <w:t xml:space="preserve">This module examines the process of application lifecycle management (ALM) with SharePoint Framework </w:t>
      </w:r>
      <w:r w:rsidR="009E37CF">
        <w:t>solutions</w:t>
      </w:r>
      <w:r>
        <w:t xml:space="preserve">. The module </w:t>
      </w:r>
      <w:r w:rsidR="00830035">
        <w:t xml:space="preserve">explains </w:t>
      </w:r>
      <w:r w:rsidR="009E37CF">
        <w:t xml:space="preserve">the role of the </w:t>
      </w:r>
      <w:r>
        <w:t xml:space="preserve">App Catalog </w:t>
      </w:r>
      <w:r w:rsidR="009E37CF">
        <w:t xml:space="preserve">and walks through how to create a new App Catalog site </w:t>
      </w:r>
      <w:r w:rsidR="004A4EB3">
        <w:t xml:space="preserve">for </w:t>
      </w:r>
      <w:r w:rsidR="009E37CF">
        <w:t xml:space="preserve">a SharePoint Online tenant. </w:t>
      </w:r>
      <w:r>
        <w:t xml:space="preserve">Students will learn </w:t>
      </w:r>
      <w:r w:rsidR="004A4EB3">
        <w:t xml:space="preserve">how to bundle and package a SPFX solution </w:t>
      </w:r>
      <w:r w:rsidR="000A4C24">
        <w:t>for distribution and to optimize SPFX builds for a production environment. The module explains how to package third-party JavaScript libraries as external r</w:t>
      </w:r>
      <w:r w:rsidR="000A4C24" w:rsidRPr="000A4C24">
        <w:t>eferences</w:t>
      </w:r>
      <w:r w:rsidR="000A4C24">
        <w:t xml:space="preserve"> and </w:t>
      </w:r>
      <w:r>
        <w:t xml:space="preserve">how to deploy SharePoint Framework </w:t>
      </w:r>
      <w:r w:rsidR="000A4C24">
        <w:t xml:space="preserve">solution resources to the Office 365 </w:t>
      </w:r>
      <w:r>
        <w:t xml:space="preserve">CDN. Students will also learn how to publish SharePoint Framework </w:t>
      </w:r>
      <w:r w:rsidR="00146C77">
        <w:t xml:space="preserve">solution packages </w:t>
      </w:r>
      <w:r>
        <w:t xml:space="preserve">in the App Catalog </w:t>
      </w:r>
      <w:r w:rsidR="00830035">
        <w:t xml:space="preserve">as well as how </w:t>
      </w:r>
      <w:r>
        <w:t xml:space="preserve">to install </w:t>
      </w:r>
      <w:r w:rsidR="00830035">
        <w:t xml:space="preserve">a SPFX solution </w:t>
      </w:r>
      <w:r w:rsidR="00146C77">
        <w:t xml:space="preserve">in </w:t>
      </w:r>
      <w:r>
        <w:t xml:space="preserve">a SharePoint site. The module also explains the process of upgrading </w:t>
      </w:r>
      <w:r w:rsidR="00830035">
        <w:t xml:space="preserve">an SPFX </w:t>
      </w:r>
      <w:r w:rsidR="00146C77">
        <w:t xml:space="preserve">solution </w:t>
      </w:r>
      <w:r>
        <w:t xml:space="preserve">after </w:t>
      </w:r>
      <w:r w:rsidR="00830035">
        <w:t xml:space="preserve">it’s </w:t>
      </w:r>
      <w:r>
        <w:t>has already been deploy</w:t>
      </w:r>
      <w:r w:rsidR="00146C77">
        <w:t>ed to a production environment.</w:t>
      </w:r>
    </w:p>
    <w:p w:rsidR="00C75BB8" w:rsidRDefault="00C75BB8" w:rsidP="00C75BB8">
      <w:pPr>
        <w:pStyle w:val="ModuleHeading"/>
      </w:pPr>
      <w:r>
        <w:t>Topics Covered</w:t>
      </w:r>
    </w:p>
    <w:p w:rsidR="00C75BB8" w:rsidRDefault="004A4EB3" w:rsidP="00C75BB8">
      <w:pPr>
        <w:pStyle w:val="ModuleBulletPoint"/>
      </w:pPr>
      <w:r>
        <w:t xml:space="preserve">Creating the </w:t>
      </w:r>
      <w:r w:rsidR="00C75BB8">
        <w:t xml:space="preserve">App Catalog </w:t>
      </w:r>
      <w:r>
        <w:t xml:space="preserve">Site </w:t>
      </w:r>
      <w:r w:rsidR="00C75BB8">
        <w:t>in SharePoint Online</w:t>
      </w:r>
    </w:p>
    <w:p w:rsidR="008A2188" w:rsidRDefault="008A2188" w:rsidP="00C75BB8">
      <w:pPr>
        <w:pStyle w:val="ModuleBulletPoint"/>
      </w:pPr>
      <w:r>
        <w:t>Packaging SPFX Solution</w:t>
      </w:r>
      <w:r w:rsidR="004A4EB3">
        <w:t>s for Production</w:t>
      </w:r>
    </w:p>
    <w:p w:rsidR="00C75BB8" w:rsidRDefault="000A4C24" w:rsidP="00C75BB8">
      <w:pPr>
        <w:pStyle w:val="ModuleBulletPoint"/>
      </w:pPr>
      <w:r>
        <w:t>Packaging Third-</w:t>
      </w:r>
      <w:r w:rsidR="004A4EB3">
        <w:t>Party JavaScript Libraries as External References</w:t>
      </w:r>
    </w:p>
    <w:p w:rsidR="00830035" w:rsidRDefault="00830035" w:rsidP="00830035">
      <w:pPr>
        <w:pStyle w:val="ModuleBulletPoint"/>
      </w:pPr>
      <w:r>
        <w:t>Customizing the SPFX Build Process with Gulp and Webpack</w:t>
      </w:r>
    </w:p>
    <w:p w:rsidR="00C75BB8" w:rsidRDefault="00406DA2" w:rsidP="00C75BB8">
      <w:pPr>
        <w:pStyle w:val="ModuleBulletPoint"/>
      </w:pPr>
      <w:r>
        <w:t xml:space="preserve">Publishing </w:t>
      </w:r>
      <w:r w:rsidR="00FC3FE4">
        <w:t>and Updating</w:t>
      </w:r>
      <w:r w:rsidR="004A4EB3">
        <w:t xml:space="preserve"> SPFX Solutions in the App Catalog</w:t>
      </w:r>
    </w:p>
    <w:p w:rsidR="00830035" w:rsidRDefault="00830035" w:rsidP="00C75BB8">
      <w:pPr>
        <w:pStyle w:val="ModuleBulletPoint"/>
      </w:pPr>
      <w:r>
        <w:t>Installing an SPFX Solution in a SharePoint Site</w:t>
      </w:r>
    </w:p>
    <w:p w:rsidR="00146C77" w:rsidRDefault="00146C77" w:rsidP="00146C77"/>
    <w:p w:rsidR="00567FB2" w:rsidRDefault="00567FB2" w:rsidP="00146C77"/>
    <w:p w:rsidR="009E37CF" w:rsidRDefault="009E37CF" w:rsidP="009E37CF">
      <w:pPr>
        <w:pStyle w:val="ModuleTitle"/>
      </w:pPr>
      <w:r>
        <w:lastRenderedPageBreak/>
        <w:t xml:space="preserve">Module 07: </w:t>
      </w:r>
      <w:r w:rsidRPr="00A42533">
        <w:t>Programming with the Microsoft Graph API</w:t>
      </w:r>
    </w:p>
    <w:p w:rsidR="00567FB2" w:rsidRDefault="009E37CF" w:rsidP="00567FB2">
      <w:pPr>
        <w:pStyle w:val="ModuleDescription"/>
      </w:pPr>
      <w:r>
        <w:t xml:space="preserve">This module introduces the Microsoft Graph API and explains how this powerful library abstracts away the divisions between Azure Active Directory, </w:t>
      </w:r>
      <w:r w:rsidR="00BC3F10">
        <w:t>Exchange Online</w:t>
      </w:r>
      <w:r w:rsidR="00567FB2">
        <w:t xml:space="preserve">, </w:t>
      </w:r>
      <w:r>
        <w:t xml:space="preserve">SharePoint Online </w:t>
      </w:r>
      <w:r w:rsidR="00567FB2">
        <w:t xml:space="preserve">and OneDrive </w:t>
      </w:r>
      <w:r>
        <w:t xml:space="preserve">to create a single, unified API for general application development. Students will learn how to program against the Microsoft Graph API </w:t>
      </w:r>
      <w:r w:rsidR="00BC3F10">
        <w:t xml:space="preserve">in an SPFX Web Part </w:t>
      </w:r>
      <w:r w:rsidR="00567FB2">
        <w:t xml:space="preserve">using both the AadHttpClient class and the </w:t>
      </w:r>
      <w:r w:rsidR="00567FB2" w:rsidRPr="00567FB2">
        <w:t>MSGraphClient</w:t>
      </w:r>
      <w:r w:rsidR="00567FB2">
        <w:t xml:space="preserve"> class. The module also explains </w:t>
      </w:r>
      <w:r w:rsidR="00BC3F10">
        <w:t xml:space="preserve">why it’s necessary to add </w:t>
      </w:r>
      <w:r w:rsidR="00567FB2">
        <w:t xml:space="preserve">API permission request into the </w:t>
      </w:r>
      <w:r w:rsidR="00567FB2" w:rsidRPr="00817AAD">
        <w:t>package-solution.json</w:t>
      </w:r>
      <w:r w:rsidR="00567FB2">
        <w:t xml:space="preserve"> file for an SPFX solution and </w:t>
      </w:r>
      <w:r w:rsidR="00BC3F10">
        <w:t>how to grant</w:t>
      </w:r>
      <w:r w:rsidR="00567FB2">
        <w:t xml:space="preserve"> </w:t>
      </w:r>
      <w:r w:rsidR="00BC3F10">
        <w:t xml:space="preserve">tenant-level </w:t>
      </w:r>
      <w:r w:rsidR="00567FB2">
        <w:t xml:space="preserve">API permissions </w:t>
      </w:r>
      <w:r w:rsidR="00BC3F10">
        <w:t xml:space="preserve">in </w:t>
      </w:r>
      <w:r w:rsidR="00567FB2">
        <w:t>the SharePoint Admin Center.</w:t>
      </w:r>
      <w:r w:rsidR="00BC3F10">
        <w:t xml:space="preserve"> Along the way, students will learn how to program the Microsoft Graph API to view and create users in Azure Active Directory and to read and send email messages and calendar events using an Exchange inbox.</w:t>
      </w:r>
    </w:p>
    <w:p w:rsidR="009E37CF" w:rsidRDefault="009E37CF" w:rsidP="009E37CF">
      <w:pPr>
        <w:pStyle w:val="ModuleHeading"/>
      </w:pPr>
      <w:r>
        <w:t>Topics Covered</w:t>
      </w:r>
    </w:p>
    <w:p w:rsidR="009E37CF" w:rsidRDefault="009E37CF" w:rsidP="009E37CF">
      <w:pPr>
        <w:pStyle w:val="ModuleBulletPoint"/>
      </w:pPr>
      <w:r>
        <w:t>Overview of Microsoft Graph API</w:t>
      </w:r>
    </w:p>
    <w:p w:rsidR="009E37CF" w:rsidRDefault="009E37CF" w:rsidP="00BC3F10">
      <w:pPr>
        <w:pStyle w:val="ModuleBulletPoint"/>
      </w:pPr>
      <w:r>
        <w:t xml:space="preserve">Programming </w:t>
      </w:r>
      <w:r w:rsidR="00BC3F10">
        <w:t xml:space="preserve">with </w:t>
      </w:r>
      <w:r w:rsidRPr="00865132">
        <w:t>AadHttpClient</w:t>
      </w:r>
      <w:r w:rsidR="00BC3F10">
        <w:t xml:space="preserve"> and </w:t>
      </w:r>
      <w:r w:rsidR="00567FB2" w:rsidRPr="00567FB2">
        <w:t>MSGraphClient</w:t>
      </w:r>
    </w:p>
    <w:p w:rsidR="009E37CF" w:rsidRDefault="009E37CF" w:rsidP="009E37CF">
      <w:pPr>
        <w:pStyle w:val="ModuleBulletPoint"/>
      </w:pPr>
      <w:r>
        <w:t xml:space="preserve">Configuring an SPFX Solution with API </w:t>
      </w:r>
      <w:r w:rsidRPr="00817AAD">
        <w:t>Permission</w:t>
      </w:r>
      <w:r>
        <w:t xml:space="preserve"> </w:t>
      </w:r>
      <w:r w:rsidRPr="00817AAD">
        <w:t>Requests</w:t>
      </w:r>
    </w:p>
    <w:p w:rsidR="009E37CF" w:rsidRDefault="009E37CF" w:rsidP="009E37CF">
      <w:pPr>
        <w:pStyle w:val="ModuleBulletPoint"/>
      </w:pPr>
      <w:r>
        <w:t>Granting API Permissions in the SharePoint Admin Center</w:t>
      </w:r>
    </w:p>
    <w:p w:rsidR="009E37CF" w:rsidRDefault="009E37CF" w:rsidP="009E37CF">
      <w:pPr>
        <w:pStyle w:val="ModuleBulletPoint"/>
      </w:pPr>
      <w:r>
        <w:t xml:space="preserve">Creating Users and Groups in </w:t>
      </w:r>
      <w:r w:rsidR="00BC3F10">
        <w:t>Azure AD</w:t>
      </w:r>
    </w:p>
    <w:p w:rsidR="009E37CF" w:rsidRDefault="009E37CF" w:rsidP="00DE69E9">
      <w:pPr>
        <w:pStyle w:val="ModuleBulletPoint"/>
      </w:pPr>
      <w:r>
        <w:t>Programming Messages and Calendar Events</w:t>
      </w:r>
      <w:r w:rsidR="00BC3F10">
        <w:t xml:space="preserve"> in Exchange Online</w:t>
      </w:r>
    </w:p>
    <w:p w:rsidR="003A1662" w:rsidRDefault="003A1662" w:rsidP="003A1662">
      <w:pPr>
        <w:pStyle w:val="ModuleTitle"/>
      </w:pPr>
      <w:r>
        <w:t xml:space="preserve">Module 08: </w:t>
      </w:r>
      <w:r w:rsidRPr="003A1662">
        <w:t>Embedding Power BI Report using SPFX Web Parts</w:t>
      </w:r>
    </w:p>
    <w:p w:rsidR="003A1662" w:rsidRDefault="003A1662" w:rsidP="003A1662">
      <w:pPr>
        <w:pStyle w:val="ModuleDescription"/>
      </w:pPr>
      <w:r>
        <w:t xml:space="preserve">This module </w:t>
      </w:r>
      <w:r w:rsidR="002F6575">
        <w:t xml:space="preserve">provides students with a quick Primer on Power BI and </w:t>
      </w:r>
      <w:r>
        <w:t>introduces stude</w:t>
      </w:r>
      <w:r w:rsidR="002F6575">
        <w:t xml:space="preserve">nts to the Power BI Service API. The module also </w:t>
      </w:r>
      <w:r>
        <w:t xml:space="preserve">provides an overview of the Power BI features for embedding reports and dashboards into custom applications. Students will learn </w:t>
      </w:r>
      <w:r w:rsidR="002F6575">
        <w:t xml:space="preserve">how </w:t>
      </w:r>
      <w:r>
        <w:t xml:space="preserve">to </w:t>
      </w:r>
      <w:r w:rsidR="002F6575">
        <w:t xml:space="preserve">call </w:t>
      </w:r>
      <w:r>
        <w:t xml:space="preserve">the Power BI Service API </w:t>
      </w:r>
      <w:r w:rsidR="002F6575">
        <w:t xml:space="preserve">from </w:t>
      </w:r>
      <w:r>
        <w:t xml:space="preserve">an SPFX </w:t>
      </w:r>
      <w:r w:rsidR="002F6575">
        <w:t xml:space="preserve">Web Part </w:t>
      </w:r>
      <w:r>
        <w:t xml:space="preserve">using the </w:t>
      </w:r>
      <w:r w:rsidRPr="00865132">
        <w:t>AadHttpClient</w:t>
      </w:r>
      <w:r>
        <w:t xml:space="preserve"> class</w:t>
      </w:r>
      <w:r w:rsidR="002F6575">
        <w:t>. The module explains how to use the Power BI Service API</w:t>
      </w:r>
      <w:r>
        <w:t xml:space="preserve"> to retrieve the data required for embedding reports and dashboard. The module explains how to </w:t>
      </w:r>
      <w:r w:rsidR="002F6575">
        <w:t xml:space="preserve">install and use </w:t>
      </w:r>
      <w:r>
        <w:t xml:space="preserve">the Power BI JavaScript API to </w:t>
      </w:r>
      <w:r w:rsidR="002F6575">
        <w:t xml:space="preserve">write the </w:t>
      </w:r>
      <w:r>
        <w:t xml:space="preserve">client-side code </w:t>
      </w:r>
      <w:r w:rsidR="002F6575">
        <w:t xml:space="preserve">required </w:t>
      </w:r>
      <w:r>
        <w:t>to embed Power BI reports and dashboards</w:t>
      </w:r>
      <w:r w:rsidR="002F6575">
        <w:t xml:space="preserve"> inside an SPFX Web Part</w:t>
      </w:r>
      <w:r>
        <w:t>.</w:t>
      </w:r>
      <w:r w:rsidR="002F6575">
        <w:t xml:space="preserve"> Along the way, students will also learn how to add custom Web Part properties to provide users with the ability to customize the way that reports and dashboards appear when embedded on a page in a SharePoint site.</w:t>
      </w:r>
    </w:p>
    <w:p w:rsidR="003A1662" w:rsidRDefault="003A1662" w:rsidP="003A1662">
      <w:pPr>
        <w:pStyle w:val="ModuleHeading"/>
      </w:pPr>
      <w:r>
        <w:t>Topics Covered</w:t>
      </w:r>
    </w:p>
    <w:p w:rsidR="002F6575" w:rsidRDefault="002F6575" w:rsidP="003A1662">
      <w:pPr>
        <w:pStyle w:val="ModuleBulletPoint"/>
      </w:pPr>
      <w:r>
        <w:t>Introducing Power BI and the Power BI Service API</w:t>
      </w:r>
    </w:p>
    <w:p w:rsidR="002F6575" w:rsidRDefault="002F6575" w:rsidP="003A1662">
      <w:pPr>
        <w:pStyle w:val="ModuleBulletPoint"/>
      </w:pPr>
      <w:r>
        <w:t>Calling the Power BI Service API using AadHttpClient</w:t>
      </w:r>
    </w:p>
    <w:p w:rsidR="003A1662" w:rsidRDefault="003A1662" w:rsidP="003A1662">
      <w:pPr>
        <w:pStyle w:val="ModuleBulletPoint"/>
      </w:pPr>
      <w:r>
        <w:t>Overview of the Embedding Features in Power BI</w:t>
      </w:r>
    </w:p>
    <w:p w:rsidR="003A1662" w:rsidRPr="002F6575" w:rsidRDefault="003A1662" w:rsidP="002F6575">
      <w:pPr>
        <w:pStyle w:val="ModuleBulletPoint"/>
      </w:pPr>
      <w:r>
        <w:t xml:space="preserve">Retrieving </w:t>
      </w:r>
      <w:r w:rsidRPr="002F6575">
        <w:t>Embedding Data using the Power BI Service API</w:t>
      </w:r>
    </w:p>
    <w:p w:rsidR="002F6575" w:rsidRPr="002F6575" w:rsidRDefault="003A1662" w:rsidP="002F6575">
      <w:pPr>
        <w:pStyle w:val="ModuleBulletPoint"/>
      </w:pPr>
      <w:r w:rsidRPr="002F6575">
        <w:t>Using the Power BI JavaScript API to Embed Reports and Dashboards</w:t>
      </w:r>
    </w:p>
    <w:p w:rsidR="003A1662" w:rsidRPr="002F6575" w:rsidRDefault="003A1662" w:rsidP="002F6575">
      <w:pPr>
        <w:pStyle w:val="ModuleBulletPoint"/>
      </w:pPr>
      <w:r w:rsidRPr="002F6575">
        <w:t>Writing Client-side Code to Interact with an Embedded Report</w:t>
      </w:r>
    </w:p>
    <w:p w:rsidR="006E4203" w:rsidRDefault="006E4203" w:rsidP="006E4203">
      <w:pPr>
        <w:pStyle w:val="ModuleTitle"/>
      </w:pPr>
      <w:r>
        <w:t>M</w:t>
      </w:r>
      <w:r w:rsidR="002F6575">
        <w:t>odule 09</w:t>
      </w:r>
      <w:r>
        <w:t xml:space="preserve">: </w:t>
      </w:r>
      <w:r w:rsidR="002A7FAD">
        <w:t xml:space="preserve">Developing Secure Applications with </w:t>
      </w:r>
      <w:r w:rsidR="002A7FAD" w:rsidRPr="002A7FAD">
        <w:t>Azure Active Directory</w:t>
      </w:r>
    </w:p>
    <w:p w:rsidR="00C75BB8" w:rsidRDefault="00C75BB8" w:rsidP="00C75BB8">
      <w:pPr>
        <w:pStyle w:val="ModuleDescription"/>
      </w:pPr>
      <w:r>
        <w:t xml:space="preserve">This module begins with a </w:t>
      </w:r>
      <w:r w:rsidR="00BC3F10">
        <w:t xml:space="preserve">quick </w:t>
      </w:r>
      <w:r>
        <w:t>primer on OAuth 2.0 and OpenID Connect</w:t>
      </w:r>
      <w:r w:rsidR="00BC3F10">
        <w:t xml:space="preserve">. The module then provides </w:t>
      </w:r>
      <w:r>
        <w:t xml:space="preserve">an overview of the Azure Active Directory security model which provides support for user authentication, application authentication and an authorization scheme based on configurable permissions. Students will learn about the differences between application permissions and delegated permissions as well as how to create and configure Azure AD applications in the Azure portal. Students will learn programming techniques for developing secure applications which implement common authentication flows such as user credentials flow, authorization code grant flow, and client credentials flow. The module examines developing secure ASP.NET MVC application by using the Active Directory Authentication Library </w:t>
      </w:r>
      <w:r w:rsidR="00B778DB">
        <w:t xml:space="preserve">for .NET </w:t>
      </w:r>
      <w:r>
        <w:t>(ADAL</w:t>
      </w:r>
      <w:r w:rsidR="00EE1813">
        <w:t>.NET</w:t>
      </w:r>
      <w:r>
        <w:t xml:space="preserve">) together with the OWIN framework and OWIN middleware components. The module also explains how to secure </w:t>
      </w:r>
      <w:r w:rsidR="00BC3F10">
        <w:t>an SPA</w:t>
      </w:r>
      <w:r>
        <w:t xml:space="preserve"> created </w:t>
      </w:r>
      <w:r w:rsidR="00BC3F10">
        <w:t xml:space="preserve">with React.js </w:t>
      </w:r>
      <w:r>
        <w:t xml:space="preserve">using the ADAL.js library and the implicit grant flow to acquire access tokens. </w:t>
      </w:r>
    </w:p>
    <w:p w:rsidR="00C75BB8" w:rsidRDefault="00C75BB8" w:rsidP="00C75BB8">
      <w:pPr>
        <w:pStyle w:val="ModuleHeading"/>
      </w:pPr>
      <w:r>
        <w:t>Topics Covered</w:t>
      </w:r>
    </w:p>
    <w:p w:rsidR="00C75BB8" w:rsidRDefault="00C75BB8" w:rsidP="00C75BB8">
      <w:pPr>
        <w:pStyle w:val="ModuleBulletPoint"/>
      </w:pPr>
      <w:r>
        <w:t>Understanding OAuth 2.0 and OpenID Connect</w:t>
      </w:r>
    </w:p>
    <w:p w:rsidR="00C75BB8" w:rsidRDefault="00C75BB8" w:rsidP="00C75BB8">
      <w:pPr>
        <w:pStyle w:val="ModuleBulletPoint"/>
      </w:pPr>
      <w:r>
        <w:t>The Role of Azure Active Directory</w:t>
      </w:r>
    </w:p>
    <w:p w:rsidR="00F120AA" w:rsidRDefault="00F120AA" w:rsidP="00F120AA">
      <w:pPr>
        <w:pStyle w:val="ModuleBulletPoint"/>
      </w:pPr>
      <w:r>
        <w:t>Creating and Configuring Azure AD Applications</w:t>
      </w:r>
    </w:p>
    <w:p w:rsidR="00C75BB8" w:rsidRDefault="00C75BB8" w:rsidP="00C75BB8">
      <w:pPr>
        <w:pStyle w:val="ModuleBulletPoint"/>
      </w:pPr>
      <w:r w:rsidRPr="00AA5313">
        <w:t>Understanding Application Permissions vs. Delegated Permissions</w:t>
      </w:r>
    </w:p>
    <w:p w:rsidR="00F120AA" w:rsidRDefault="00194098" w:rsidP="00C75BB8">
      <w:pPr>
        <w:pStyle w:val="ModuleBulletPoint"/>
      </w:pPr>
      <w:r>
        <w:t xml:space="preserve">Programming </w:t>
      </w:r>
      <w:r w:rsidR="00F120AA">
        <w:t>Authentication Flow</w:t>
      </w:r>
      <w:r w:rsidR="00FE2F30">
        <w:t>s</w:t>
      </w:r>
      <w:r>
        <w:t xml:space="preserve"> for Azure Active Directory</w:t>
      </w:r>
    </w:p>
    <w:p w:rsidR="00C75BB8" w:rsidRDefault="00C75BB8" w:rsidP="00C75BB8">
      <w:pPr>
        <w:pStyle w:val="ModuleBulletPoint"/>
      </w:pPr>
      <w:r>
        <w:t>Secur</w:t>
      </w:r>
      <w:r w:rsidR="00EE1813">
        <w:t>ing MVC Applications using ADAL</w:t>
      </w:r>
      <w:r w:rsidR="00047B56">
        <w:t xml:space="preserve">.NET </w:t>
      </w:r>
      <w:r>
        <w:t>and OWIN</w:t>
      </w:r>
    </w:p>
    <w:p w:rsidR="00C75BB8" w:rsidRDefault="00C75BB8" w:rsidP="00C75BB8">
      <w:pPr>
        <w:pStyle w:val="ModuleBulletPoint"/>
      </w:pPr>
      <w:r>
        <w:t>Securing SPAs using ADAL.js and the Implicit Grant Flow</w:t>
      </w:r>
    </w:p>
    <w:p w:rsidR="003A1662" w:rsidRDefault="003A1662" w:rsidP="003A1662">
      <w:pPr>
        <w:pStyle w:val="ModuleBulletPoint"/>
        <w:numPr>
          <w:ilvl w:val="0"/>
          <w:numId w:val="0"/>
        </w:numPr>
        <w:ind w:left="720" w:hanging="360"/>
      </w:pPr>
    </w:p>
    <w:p w:rsidR="003A1662" w:rsidRDefault="003A1662" w:rsidP="003A1662">
      <w:pPr>
        <w:pStyle w:val="ModuleBulletPoint"/>
        <w:numPr>
          <w:ilvl w:val="0"/>
          <w:numId w:val="0"/>
        </w:numPr>
        <w:ind w:left="720" w:hanging="360"/>
      </w:pPr>
    </w:p>
    <w:p w:rsidR="002F6575" w:rsidRDefault="002F6575" w:rsidP="003A1662">
      <w:pPr>
        <w:pStyle w:val="ModuleBulletPoint"/>
        <w:numPr>
          <w:ilvl w:val="0"/>
          <w:numId w:val="0"/>
        </w:numPr>
        <w:ind w:left="720" w:hanging="360"/>
      </w:pPr>
    </w:p>
    <w:p w:rsidR="002F6575" w:rsidRDefault="002F6575" w:rsidP="003A1662">
      <w:pPr>
        <w:pStyle w:val="ModuleBulletPoint"/>
        <w:numPr>
          <w:ilvl w:val="0"/>
          <w:numId w:val="0"/>
        </w:numPr>
        <w:ind w:left="720" w:hanging="360"/>
      </w:pPr>
    </w:p>
    <w:p w:rsidR="002F6575" w:rsidRDefault="002F6575" w:rsidP="003A1662">
      <w:pPr>
        <w:pStyle w:val="ModuleBulletPoint"/>
        <w:numPr>
          <w:ilvl w:val="0"/>
          <w:numId w:val="0"/>
        </w:numPr>
        <w:ind w:left="720" w:hanging="360"/>
      </w:pPr>
    </w:p>
    <w:p w:rsidR="006E4203" w:rsidRDefault="002F6575" w:rsidP="006E4203">
      <w:pPr>
        <w:pStyle w:val="ModuleTitle"/>
      </w:pPr>
      <w:r>
        <w:lastRenderedPageBreak/>
        <w:t>Module 10</w:t>
      </w:r>
      <w:r w:rsidR="00640442">
        <w:t xml:space="preserve">: </w:t>
      </w:r>
      <w:r w:rsidR="002A7FAD" w:rsidRPr="002A7FAD">
        <w:t>Developing for Microsoft Teams</w:t>
      </w:r>
    </w:p>
    <w:p w:rsidR="003F3A2A" w:rsidRDefault="0059762C" w:rsidP="00BC3F10">
      <w:pPr>
        <w:pStyle w:val="ModuleDescription"/>
      </w:pPr>
      <w:r>
        <w:t xml:space="preserve">This module introduces the Microsoft </w:t>
      </w:r>
      <w:r w:rsidR="00A52C95">
        <w:t>Teams s</w:t>
      </w:r>
      <w:r>
        <w:t xml:space="preserve">ervice and </w:t>
      </w:r>
      <w:r w:rsidR="00D66400">
        <w:t xml:space="preserve">explains the why and the how of creating Teams and Channels when rolling out Microsoft Teams in an Office 365 organization. The module also examines the </w:t>
      </w:r>
      <w:r>
        <w:t>Microsoft Teams developer platform</w:t>
      </w:r>
      <w:r w:rsidR="00D66400">
        <w:t xml:space="preserve"> and </w:t>
      </w:r>
      <w:r w:rsidR="00BC2559">
        <w:t xml:space="preserve">explains </w:t>
      </w:r>
      <w:r w:rsidR="003F3A2A">
        <w:t xml:space="preserve">how to develop Microsoft Teams </w:t>
      </w:r>
      <w:r w:rsidR="00A52C95">
        <w:t>a</w:t>
      </w:r>
      <w:r w:rsidR="009A0198">
        <w:t xml:space="preserve">pps </w:t>
      </w:r>
      <w:r w:rsidR="00A52C95">
        <w:t xml:space="preserve">with </w:t>
      </w:r>
      <w:r w:rsidR="003F3A2A">
        <w:t>custom tabs, bots</w:t>
      </w:r>
      <w:r w:rsidR="009A0198">
        <w:t xml:space="preserve">, connectors and messaging extensions. Students will learn how to develop and test an app for Microsoft Teams using App Studio. Students will </w:t>
      </w:r>
      <w:r w:rsidR="00A52C95">
        <w:t xml:space="preserve">also </w:t>
      </w:r>
      <w:r w:rsidR="009A0198">
        <w:t>learn to develop Micro</w:t>
      </w:r>
      <w:r w:rsidR="00194098">
        <w:t>soft Team a</w:t>
      </w:r>
      <w:r w:rsidR="009A0198">
        <w:t>pps using Visual Studio 2017 and C# as well as with Node.js</w:t>
      </w:r>
      <w:r w:rsidR="004C7E36">
        <w:t xml:space="preserve">, </w:t>
      </w:r>
      <w:r w:rsidR="009A0198">
        <w:t xml:space="preserve">Visual Studio Code </w:t>
      </w:r>
      <w:r w:rsidR="004C7E36">
        <w:t xml:space="preserve">and </w:t>
      </w:r>
      <w:r w:rsidR="009A0198">
        <w:t>the Microsoft Teams JavaScript C</w:t>
      </w:r>
      <w:r w:rsidR="009A0198" w:rsidRPr="003F3A2A">
        <w:t>lient SDK</w:t>
      </w:r>
      <w:r w:rsidR="009A0198">
        <w:t xml:space="preserve">. Along the way, students will </w:t>
      </w:r>
      <w:r w:rsidR="00B32E63">
        <w:t xml:space="preserve">learn </w:t>
      </w:r>
      <w:r w:rsidR="009A0198">
        <w:t xml:space="preserve">advanced development techniques with Microsoft Teams </w:t>
      </w:r>
      <w:r w:rsidR="00B32E63">
        <w:t xml:space="preserve">including </w:t>
      </w:r>
      <w:r w:rsidR="009A0198" w:rsidRPr="009A0198">
        <w:t xml:space="preserve">developing </w:t>
      </w:r>
      <w:r w:rsidR="00B32E63">
        <w:t xml:space="preserve">custom </w:t>
      </w:r>
      <w:r w:rsidR="009A0198" w:rsidRPr="009A0198">
        <w:t xml:space="preserve">messaging extensions and posting </w:t>
      </w:r>
      <w:r w:rsidR="00B32E63">
        <w:t xml:space="preserve">dynamic </w:t>
      </w:r>
      <w:r w:rsidR="009A0198" w:rsidRPr="009A0198">
        <w:t xml:space="preserve">content to </w:t>
      </w:r>
      <w:r w:rsidR="00B32E63">
        <w:t>a</w:t>
      </w:r>
      <w:r w:rsidR="00A52C95">
        <w:t xml:space="preserve">n </w:t>
      </w:r>
      <w:r w:rsidR="009A0198" w:rsidRPr="009A0198">
        <w:t>activity feed</w:t>
      </w:r>
      <w:r w:rsidR="00B32E63">
        <w:t>.</w:t>
      </w:r>
    </w:p>
    <w:p w:rsidR="0059762C" w:rsidRDefault="0059762C" w:rsidP="0059762C">
      <w:pPr>
        <w:pStyle w:val="ModuleHeading"/>
      </w:pPr>
      <w:r>
        <w:t>Topics Covered</w:t>
      </w:r>
    </w:p>
    <w:p w:rsidR="00B32E63" w:rsidRDefault="00B32E63" w:rsidP="00482ED0">
      <w:pPr>
        <w:pStyle w:val="ModuleBulletPoint"/>
      </w:pPr>
      <w:r>
        <w:t>Understanding the Microsoft Teams Service, Teams and Channels</w:t>
      </w:r>
    </w:p>
    <w:p w:rsidR="00AA78F8" w:rsidRDefault="00AA78F8" w:rsidP="00482ED0">
      <w:pPr>
        <w:pStyle w:val="ModuleBulletPoint"/>
      </w:pPr>
      <w:r>
        <w:t xml:space="preserve">Developing </w:t>
      </w:r>
      <w:r w:rsidR="00B32E63">
        <w:t xml:space="preserve">Microsoft Team </w:t>
      </w:r>
      <w:r>
        <w:t xml:space="preserve">Apps with </w:t>
      </w:r>
      <w:r w:rsidR="00B32E63">
        <w:t>Tabs, Bots and Connectors</w:t>
      </w:r>
    </w:p>
    <w:p w:rsidR="00B32E63" w:rsidRDefault="00B32E63" w:rsidP="00482ED0">
      <w:pPr>
        <w:pStyle w:val="ModuleBulletPoint"/>
      </w:pPr>
      <w:r>
        <w:t>Developing a Teams App using App Studio</w:t>
      </w:r>
    </w:p>
    <w:p w:rsidR="00B32E63" w:rsidRDefault="00B32E63" w:rsidP="00B32E63">
      <w:pPr>
        <w:pStyle w:val="ModuleBulletPoint"/>
      </w:pPr>
      <w:r>
        <w:t>Developing a Teams App using Visual Studio and C#</w:t>
      </w:r>
    </w:p>
    <w:p w:rsidR="00B32E63" w:rsidRDefault="00B32E63" w:rsidP="00482ED0">
      <w:pPr>
        <w:pStyle w:val="ModuleBulletPoint"/>
      </w:pPr>
      <w:r>
        <w:t>Developing a Teams App usin</w:t>
      </w:r>
      <w:r w:rsidR="004C7E36">
        <w:t>g Node.js and the Microsoft Teams JavaScript C</w:t>
      </w:r>
      <w:r w:rsidR="004C7E36" w:rsidRPr="003F3A2A">
        <w:t>lient SDK</w:t>
      </w:r>
    </w:p>
    <w:p w:rsidR="0059762C" w:rsidRDefault="00C907C3" w:rsidP="00507795">
      <w:pPr>
        <w:pStyle w:val="ModuleBulletPoint"/>
      </w:pPr>
      <w:r>
        <w:t>Packaging and Publishing a Microsoft Teams App</w:t>
      </w:r>
    </w:p>
    <w:p w:rsidR="006E4203" w:rsidRDefault="002F6575" w:rsidP="006E4203">
      <w:pPr>
        <w:pStyle w:val="ModuleTitle"/>
      </w:pPr>
      <w:r>
        <w:t>Module 11</w:t>
      </w:r>
      <w:r w:rsidR="006E4203">
        <w:t xml:space="preserve">: </w:t>
      </w:r>
      <w:r w:rsidR="005B5383" w:rsidRPr="005B5383">
        <w:t>Developing with Azure Functions</w:t>
      </w:r>
    </w:p>
    <w:p w:rsidR="00792008" w:rsidRDefault="00792008" w:rsidP="00151F2C">
      <w:pPr>
        <w:pStyle w:val="ModuleDescription"/>
      </w:pPr>
      <w:r>
        <w:t xml:space="preserve">This module examines </w:t>
      </w:r>
      <w:r w:rsidR="00C574A3">
        <w:t xml:space="preserve">developing with Azure Functions </w:t>
      </w:r>
      <w:r>
        <w:t xml:space="preserve">to </w:t>
      </w:r>
      <w:r w:rsidR="00C574A3">
        <w:t xml:space="preserve">execute asynchronous server-side processing jobs and to provide a quick and efficient way to create a custom Web </w:t>
      </w:r>
      <w:r w:rsidR="00151F2C">
        <w:t>API</w:t>
      </w:r>
      <w:r w:rsidR="00C574A3">
        <w:t xml:space="preserve"> </w:t>
      </w:r>
      <w:r w:rsidR="00151F2C">
        <w:t xml:space="preserve">accessible to Single Page Applications (SPAs) </w:t>
      </w:r>
      <w:r w:rsidR="00C574A3">
        <w:t>and SharePoint Framework Web Parts.</w:t>
      </w:r>
      <w:r w:rsidR="008004B3">
        <w:t xml:space="preserve"> Students will learn the fundamentals of creating, testing and debugging Azure Functions in the Azure Portal. The module also explains the options for configuring security for </w:t>
      </w:r>
      <w:r w:rsidR="00151F2C">
        <w:t>an Azure Function App</w:t>
      </w:r>
      <w:r w:rsidR="008004B3">
        <w:t xml:space="preserve"> and </w:t>
      </w:r>
      <w:r w:rsidR="00A52C95">
        <w:t xml:space="preserve">for </w:t>
      </w:r>
      <w:r w:rsidR="008004B3">
        <w:t>supporting Cross</w:t>
      </w:r>
      <w:r w:rsidR="00151F2C">
        <w:t>-O</w:t>
      </w:r>
      <w:r w:rsidR="008004B3">
        <w:t xml:space="preserve">rigin Resource Sharing (CORS) to ensure your Azure Functions </w:t>
      </w:r>
      <w:r w:rsidR="00151F2C">
        <w:t xml:space="preserve">can be called </w:t>
      </w:r>
      <w:r w:rsidR="008004B3">
        <w:t>from your client-side application code.</w:t>
      </w:r>
      <w:r w:rsidR="00151F2C">
        <w:t xml:space="preserve"> The module teaches students how to create and publish Azure Function Apps using Visual Studio 2017 </w:t>
      </w:r>
      <w:r w:rsidR="00A52C95">
        <w:t xml:space="preserve">and C# </w:t>
      </w:r>
      <w:r w:rsidR="00151F2C">
        <w:t xml:space="preserve">as well as how to call Azure Functions from the client-side TypeScript code written in a SPA or a </w:t>
      </w:r>
      <w:r w:rsidR="00A52C95">
        <w:t xml:space="preserve">SharePoint Framework </w:t>
      </w:r>
      <w:r w:rsidR="00151F2C">
        <w:t>Web Part.</w:t>
      </w:r>
    </w:p>
    <w:p w:rsidR="00792008" w:rsidRDefault="00792008" w:rsidP="00792008">
      <w:pPr>
        <w:pStyle w:val="ModuleHeading"/>
      </w:pPr>
      <w:r>
        <w:t>Topics Covered</w:t>
      </w:r>
    </w:p>
    <w:p w:rsidR="00792008" w:rsidRDefault="00792008" w:rsidP="00792008">
      <w:pPr>
        <w:pStyle w:val="ModuleBulletPoint"/>
      </w:pPr>
      <w:r>
        <w:t xml:space="preserve">Introduction to </w:t>
      </w:r>
      <w:r w:rsidR="00A52C95">
        <w:t>Developing with Azure Functions</w:t>
      </w:r>
    </w:p>
    <w:p w:rsidR="00C574A3" w:rsidRDefault="00C574A3" w:rsidP="00792008">
      <w:pPr>
        <w:pStyle w:val="ModuleBulletPoint"/>
      </w:pPr>
      <w:r>
        <w:t xml:space="preserve">Creating and </w:t>
      </w:r>
      <w:r w:rsidR="00A52C95">
        <w:t xml:space="preserve">Testing </w:t>
      </w:r>
      <w:r>
        <w:t>Azure Functions in the Azure Portal</w:t>
      </w:r>
    </w:p>
    <w:p w:rsidR="00C574A3" w:rsidRDefault="00C574A3" w:rsidP="00792008">
      <w:pPr>
        <w:pStyle w:val="ModuleBulletPoint"/>
      </w:pPr>
      <w:r>
        <w:t xml:space="preserve">Using Azure Functions to Create a </w:t>
      </w:r>
      <w:r w:rsidR="00343643">
        <w:t>Custom Web API</w:t>
      </w:r>
    </w:p>
    <w:p w:rsidR="00C574A3" w:rsidRDefault="00151F2C" w:rsidP="00792008">
      <w:pPr>
        <w:pStyle w:val="ModuleBulletPoint"/>
      </w:pPr>
      <w:r>
        <w:t>Configuring Security and Cross-O</w:t>
      </w:r>
      <w:r w:rsidR="00C574A3">
        <w:t>rigin Resource Sharing (CORS)</w:t>
      </w:r>
    </w:p>
    <w:p w:rsidR="00792008" w:rsidRDefault="00C574A3" w:rsidP="00792008">
      <w:pPr>
        <w:pStyle w:val="ModuleBulletPoint"/>
      </w:pPr>
      <w:r>
        <w:t>Calling Azure Fun</w:t>
      </w:r>
      <w:r w:rsidR="00A52C95">
        <w:t xml:space="preserve">ctions from </w:t>
      </w:r>
      <w:r>
        <w:t xml:space="preserve">SharePoint Framework Web </w:t>
      </w:r>
      <w:r w:rsidR="00A52C95">
        <w:t>P</w:t>
      </w:r>
      <w:r>
        <w:t>arts</w:t>
      </w:r>
    </w:p>
    <w:p w:rsidR="00792008" w:rsidRDefault="00C574A3" w:rsidP="00E313C1">
      <w:pPr>
        <w:pStyle w:val="ModuleBulletPoint"/>
      </w:pPr>
      <w:r>
        <w:t xml:space="preserve">Developing Azure Function using </w:t>
      </w:r>
      <w:r w:rsidR="00343643">
        <w:t>Visual Studio</w:t>
      </w:r>
      <w:r w:rsidR="00A52C95">
        <w:t>, C#</w:t>
      </w:r>
      <w:r w:rsidR="00343643">
        <w:t xml:space="preserve"> and </w:t>
      </w:r>
      <w:r>
        <w:t>the SharePoint CSOM</w:t>
      </w:r>
    </w:p>
    <w:p w:rsidR="006E4203" w:rsidRDefault="002F6575" w:rsidP="006E4203">
      <w:pPr>
        <w:pStyle w:val="ModuleTitle"/>
      </w:pPr>
      <w:r>
        <w:t>Module 12</w:t>
      </w:r>
      <w:r w:rsidR="006E4203">
        <w:t xml:space="preserve">: </w:t>
      </w:r>
      <w:r w:rsidR="005B5383" w:rsidRPr="005B5383">
        <w:t>Developing Webhooks for SharePoint Online</w:t>
      </w:r>
      <w:r w:rsidR="005D24B6">
        <w:t xml:space="preserve"> and Microsoft Teams</w:t>
      </w:r>
    </w:p>
    <w:p w:rsidR="009C0A7B" w:rsidRDefault="00C574A3" w:rsidP="00C574A3">
      <w:pPr>
        <w:pStyle w:val="ModuleDescription"/>
      </w:pPr>
      <w:r>
        <w:t xml:space="preserve">This module </w:t>
      </w:r>
      <w:r w:rsidR="00D31C97">
        <w:t>examines developing with w</w:t>
      </w:r>
      <w:r>
        <w:t xml:space="preserve">ebhooks </w:t>
      </w:r>
      <w:r w:rsidR="00787035">
        <w:t xml:space="preserve">and explains how </w:t>
      </w:r>
      <w:r w:rsidR="00D31C97">
        <w:t xml:space="preserve">webhooks </w:t>
      </w:r>
      <w:r w:rsidR="00321F3A">
        <w:t xml:space="preserve">can be used to </w:t>
      </w:r>
      <w:r w:rsidR="009C0A7B">
        <w:t xml:space="preserve">execute code </w:t>
      </w:r>
      <w:r w:rsidR="00321F3A">
        <w:t xml:space="preserve">with custom logic in response </w:t>
      </w:r>
      <w:r w:rsidR="009C0A7B">
        <w:t xml:space="preserve">to events that occur in SharePoint Online, </w:t>
      </w:r>
      <w:r w:rsidR="00787035">
        <w:t xml:space="preserve">Microsoft Teams, </w:t>
      </w:r>
      <w:r w:rsidR="009C0A7B">
        <w:t xml:space="preserve">OneDrive and Outlook. </w:t>
      </w:r>
      <w:r w:rsidR="00787035">
        <w:t xml:space="preserve">Students will learn about </w:t>
      </w:r>
      <w:r w:rsidR="00321F3A">
        <w:t xml:space="preserve">the </w:t>
      </w:r>
      <w:r w:rsidR="00D31C97">
        <w:t xml:space="preserve">benefits </w:t>
      </w:r>
      <w:r w:rsidR="00321F3A">
        <w:t xml:space="preserve">and </w:t>
      </w:r>
      <w:r w:rsidR="00D31C97">
        <w:t>disadvantages of SharePoint w</w:t>
      </w:r>
      <w:r w:rsidR="00321F3A">
        <w:t xml:space="preserve">ebhooks in comparison to classic SharePoint event receivers and remote event receivers. </w:t>
      </w:r>
      <w:r w:rsidR="009C0A7B">
        <w:t xml:space="preserve">Students will </w:t>
      </w:r>
      <w:r w:rsidR="00787035">
        <w:t xml:space="preserve">also </w:t>
      </w:r>
      <w:r w:rsidR="009C0A7B">
        <w:t xml:space="preserve">learn the steps to create </w:t>
      </w:r>
      <w:r w:rsidR="00321F3A">
        <w:t xml:space="preserve">an </w:t>
      </w:r>
      <w:r w:rsidR="009C0A7B">
        <w:t xml:space="preserve">Azure Function </w:t>
      </w:r>
      <w:r w:rsidR="00321F3A">
        <w:t>using C# and to register</w:t>
      </w:r>
      <w:r w:rsidR="009C0A7B">
        <w:t xml:space="preserve"> </w:t>
      </w:r>
      <w:r w:rsidR="00787035">
        <w:t xml:space="preserve">it </w:t>
      </w:r>
      <w:r w:rsidR="00D31C97">
        <w:t>as a w</w:t>
      </w:r>
      <w:r w:rsidR="00321F3A">
        <w:t xml:space="preserve">ebhook with SharePoint Online to execute custom code in response to changes to </w:t>
      </w:r>
      <w:r w:rsidR="00787035">
        <w:t>item</w:t>
      </w:r>
      <w:r w:rsidR="00D31C97">
        <w:t>s</w:t>
      </w:r>
      <w:r w:rsidR="00787035">
        <w:t xml:space="preserve"> in a </w:t>
      </w:r>
      <w:r w:rsidR="00321F3A">
        <w:t xml:space="preserve">SharePoint list </w:t>
      </w:r>
      <w:r w:rsidR="00787035">
        <w:t xml:space="preserve">or </w:t>
      </w:r>
      <w:r w:rsidR="00D31C97">
        <w:t xml:space="preserve">changes to </w:t>
      </w:r>
      <w:r w:rsidR="00787035">
        <w:t xml:space="preserve">a document in a document library. The module explains the </w:t>
      </w:r>
      <w:r w:rsidR="00D31C97">
        <w:t xml:space="preserve">webhook </w:t>
      </w:r>
      <w:r w:rsidR="00787035">
        <w:t xml:space="preserve">coding requirements </w:t>
      </w:r>
      <w:r w:rsidR="00D31C97">
        <w:t>including returning validation tokens and executing processing asynchronously</w:t>
      </w:r>
      <w:r w:rsidR="00787035">
        <w:t>.</w:t>
      </w:r>
    </w:p>
    <w:p w:rsidR="00D31C97" w:rsidRDefault="00D31C97" w:rsidP="005D24B6">
      <w:pPr>
        <w:pStyle w:val="ModuleBulletPoint"/>
      </w:pPr>
      <w:r>
        <w:t>Understanding Webhooks Architecture</w:t>
      </w:r>
    </w:p>
    <w:p w:rsidR="00D31C97" w:rsidRDefault="00D31C97" w:rsidP="005D24B6">
      <w:pPr>
        <w:pStyle w:val="ModuleBulletPoint"/>
      </w:pPr>
      <w:r>
        <w:t xml:space="preserve">Creating Azure Functions </w:t>
      </w:r>
      <w:r w:rsidR="000A47D9">
        <w:t>to Serve as SharePoint Webhooks</w:t>
      </w:r>
    </w:p>
    <w:p w:rsidR="00C574A3" w:rsidRDefault="00C574A3" w:rsidP="005D24B6">
      <w:pPr>
        <w:pStyle w:val="ModuleBulletPoint"/>
      </w:pPr>
      <w:r>
        <w:t xml:space="preserve">Registering </w:t>
      </w:r>
      <w:r w:rsidR="000A47D9">
        <w:t xml:space="preserve">Azure Function </w:t>
      </w:r>
      <w:r>
        <w:t xml:space="preserve">Webhooks </w:t>
      </w:r>
      <w:r w:rsidR="000A47D9">
        <w:t xml:space="preserve">on </w:t>
      </w:r>
      <w:r>
        <w:t>a SharePoint List</w:t>
      </w:r>
    </w:p>
    <w:p w:rsidR="002A2470" w:rsidRDefault="000A47D9" w:rsidP="005D24B6">
      <w:pPr>
        <w:pStyle w:val="ModuleBulletPoint"/>
      </w:pPr>
      <w:r>
        <w:t>Programming Azure Functions using the Webhook Callback Protocol</w:t>
      </w:r>
    </w:p>
    <w:p w:rsidR="000A47D9" w:rsidRDefault="000A47D9" w:rsidP="005D24B6">
      <w:pPr>
        <w:pStyle w:val="ModuleBulletPoint"/>
      </w:pPr>
      <w:r>
        <w:t>Registering Webhooks using the Microsoft Graph API</w:t>
      </w:r>
    </w:p>
    <w:p w:rsidR="000A47D9" w:rsidRDefault="0047582D" w:rsidP="005D24B6">
      <w:pPr>
        <w:pStyle w:val="ModuleBulletPoint"/>
      </w:pPr>
      <w:r>
        <w:t>Using Webhooks to Detect Changes to Users, Groups, Messages and Events</w:t>
      </w:r>
    </w:p>
    <w:p w:rsidR="00C75BB8" w:rsidRDefault="00C75BB8" w:rsidP="00A6224D">
      <w:pPr>
        <w:pStyle w:val="ModuleDescription"/>
        <w:ind w:left="0"/>
      </w:pPr>
    </w:p>
    <w:sectPr w:rsidR="00C75BB8" w:rsidSect="006E4203">
      <w:headerReference w:type="default" r:id="rId9"/>
      <w:footerReference w:type="default" r:id="rId10"/>
      <w:headerReference w:type="first" r:id="rId11"/>
      <w:footerReference w:type="first" r:id="rId12"/>
      <w:pgSz w:w="12240" w:h="15840"/>
      <w:pgMar w:top="720" w:right="720" w:bottom="144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0C99" w:rsidRDefault="00B80C99" w:rsidP="006E4203">
      <w:pPr>
        <w:spacing w:after="0"/>
      </w:pPr>
      <w:r>
        <w:separator/>
      </w:r>
    </w:p>
  </w:endnote>
  <w:endnote w:type="continuationSeparator" w:id="0">
    <w:p w:rsidR="00B80C99" w:rsidRDefault="00B80C99" w:rsidP="006E42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6C77" w:rsidRPr="006E4203" w:rsidRDefault="00146C77" w:rsidP="006E4203">
    <w:pPr>
      <w:pStyle w:val="Footer"/>
      <w:pBdr>
        <w:top w:val="single" w:sz="4" w:space="0" w:color="auto"/>
      </w:pBdr>
    </w:pPr>
    <w:r>
      <w:t>© Critical Path Training. 2018. All Rights Reserved</w:t>
    </w:r>
    <w:r>
      <w:tab/>
    </w:r>
    <w:r>
      <w:tab/>
    </w:r>
    <w:r>
      <w:fldChar w:fldCharType="begin"/>
    </w:r>
    <w:r>
      <w:instrText xml:space="preserve"> PAGE  \* MERGEFORMAT </w:instrText>
    </w:r>
    <w:r>
      <w:fldChar w:fldCharType="separate"/>
    </w:r>
    <w:r w:rsidR="000A0287">
      <w:rPr>
        <w:noProof/>
      </w:rPr>
      <w:t>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6C77" w:rsidRDefault="00146C77" w:rsidP="006E4203">
    <w:pPr>
      <w:pStyle w:val="Footer"/>
      <w:pBdr>
        <w:top w:val="single" w:sz="4" w:space="0" w:color="auto"/>
      </w:pBdr>
    </w:pPr>
    <w:r>
      <w:t>www.CriticalPathTraining.com</w:t>
    </w:r>
    <w:r>
      <w:tab/>
      <w:t>info@criticalpathtraining.com</w:t>
    </w:r>
    <w:r>
      <w:tab/>
      <w:t>(866)475-4440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0C99" w:rsidRDefault="00B80C99" w:rsidP="006E4203">
      <w:pPr>
        <w:spacing w:after="0"/>
      </w:pPr>
      <w:r>
        <w:separator/>
      </w:r>
    </w:p>
  </w:footnote>
  <w:footnote w:type="continuationSeparator" w:id="0">
    <w:p w:rsidR="00B80C99" w:rsidRDefault="00B80C99" w:rsidP="006E420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6C77" w:rsidRDefault="00146C77" w:rsidP="006E4203">
    <w:pPr>
      <w:pStyle w:val="Header"/>
      <w:pBdr>
        <w:bottom w:val="single" w:sz="4" w:space="0" w:color="auto"/>
      </w:pBdr>
      <w:spacing w:before="240"/>
    </w:pPr>
    <w:r>
      <w:t>MSD365:</w:t>
    </w:r>
    <w:r w:rsidRPr="008946F5">
      <w:t xml:space="preserve"> Modern SharePoint and Office 365 Development</w:t>
    </w:r>
    <w:r>
      <w:tab/>
    </w:r>
    <w:r>
      <w:tab/>
      <w:t>Version 1.0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6C77" w:rsidRDefault="00146C77" w:rsidP="006E4203">
    <w:pPr>
      <w:pStyle w:val="Heade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F51E18"/>
    <w:multiLevelType w:val="hybridMultilevel"/>
    <w:tmpl w:val="CDE0A7CE"/>
    <w:lvl w:ilvl="0" w:tplc="2376AB8A">
      <w:start w:val="1"/>
      <w:numFmt w:val="bullet"/>
      <w:pStyle w:val="ModuleBulletPoin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68579E"/>
    <w:multiLevelType w:val="hybridMultilevel"/>
    <w:tmpl w:val="442EFC50"/>
    <w:lvl w:ilvl="0" w:tplc="858E03E8">
      <w:start w:val="1"/>
      <w:numFmt w:val="decimal"/>
      <w:pStyle w:val="ModuleTitleNumberedItem"/>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152FE3"/>
    <w:multiLevelType w:val="hybridMultilevel"/>
    <w:tmpl w:val="CA28E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203"/>
    <w:rsid w:val="0001508A"/>
    <w:rsid w:val="0002586E"/>
    <w:rsid w:val="0003091E"/>
    <w:rsid w:val="00033858"/>
    <w:rsid w:val="000357CB"/>
    <w:rsid w:val="00047B56"/>
    <w:rsid w:val="000564F5"/>
    <w:rsid w:val="00075E3B"/>
    <w:rsid w:val="0008120F"/>
    <w:rsid w:val="000A0287"/>
    <w:rsid w:val="000A47D9"/>
    <w:rsid w:val="000A4C24"/>
    <w:rsid w:val="000C5B68"/>
    <w:rsid w:val="00114116"/>
    <w:rsid w:val="0011436B"/>
    <w:rsid w:val="00115AAB"/>
    <w:rsid w:val="0011617F"/>
    <w:rsid w:val="00122EF1"/>
    <w:rsid w:val="00124D8B"/>
    <w:rsid w:val="00126C13"/>
    <w:rsid w:val="001304B5"/>
    <w:rsid w:val="0013288B"/>
    <w:rsid w:val="00134DE4"/>
    <w:rsid w:val="001417C6"/>
    <w:rsid w:val="001427E2"/>
    <w:rsid w:val="0014594F"/>
    <w:rsid w:val="00146C77"/>
    <w:rsid w:val="00151F2C"/>
    <w:rsid w:val="00155E74"/>
    <w:rsid w:val="00160939"/>
    <w:rsid w:val="001722FA"/>
    <w:rsid w:val="00172ADB"/>
    <w:rsid w:val="00182ECE"/>
    <w:rsid w:val="001860AB"/>
    <w:rsid w:val="00194098"/>
    <w:rsid w:val="0019749A"/>
    <w:rsid w:val="001A3A4D"/>
    <w:rsid w:val="001E616C"/>
    <w:rsid w:val="0021357E"/>
    <w:rsid w:val="00215254"/>
    <w:rsid w:val="00252DAA"/>
    <w:rsid w:val="00260157"/>
    <w:rsid w:val="0026270A"/>
    <w:rsid w:val="00291B2A"/>
    <w:rsid w:val="002A2470"/>
    <w:rsid w:val="002A7FAD"/>
    <w:rsid w:val="002B1B35"/>
    <w:rsid w:val="002C4F44"/>
    <w:rsid w:val="002D0630"/>
    <w:rsid w:val="002E1CE1"/>
    <w:rsid w:val="002E39AC"/>
    <w:rsid w:val="002E7D4A"/>
    <w:rsid w:val="002F6575"/>
    <w:rsid w:val="002F72E2"/>
    <w:rsid w:val="00300306"/>
    <w:rsid w:val="00301EE7"/>
    <w:rsid w:val="0030265A"/>
    <w:rsid w:val="00313537"/>
    <w:rsid w:val="00321F3A"/>
    <w:rsid w:val="00343643"/>
    <w:rsid w:val="00350D17"/>
    <w:rsid w:val="00383D79"/>
    <w:rsid w:val="003A1662"/>
    <w:rsid w:val="003D47BE"/>
    <w:rsid w:val="003F3A2A"/>
    <w:rsid w:val="003F65A2"/>
    <w:rsid w:val="00406DA2"/>
    <w:rsid w:val="004439CB"/>
    <w:rsid w:val="0047562C"/>
    <w:rsid w:val="0047582D"/>
    <w:rsid w:val="00482ED0"/>
    <w:rsid w:val="004A4EB3"/>
    <w:rsid w:val="004A6706"/>
    <w:rsid w:val="004A7187"/>
    <w:rsid w:val="004B63F2"/>
    <w:rsid w:val="004C2526"/>
    <w:rsid w:val="004C4180"/>
    <w:rsid w:val="004C7E36"/>
    <w:rsid w:val="00502C3F"/>
    <w:rsid w:val="00504B41"/>
    <w:rsid w:val="00515773"/>
    <w:rsid w:val="00531277"/>
    <w:rsid w:val="005410AD"/>
    <w:rsid w:val="00565E25"/>
    <w:rsid w:val="00567FB2"/>
    <w:rsid w:val="00574FFD"/>
    <w:rsid w:val="0057652C"/>
    <w:rsid w:val="00583EE5"/>
    <w:rsid w:val="0058763B"/>
    <w:rsid w:val="0059762C"/>
    <w:rsid w:val="005A208A"/>
    <w:rsid w:val="005B1FA0"/>
    <w:rsid w:val="005B206B"/>
    <w:rsid w:val="005B5383"/>
    <w:rsid w:val="005D24B6"/>
    <w:rsid w:val="005F2AB4"/>
    <w:rsid w:val="00613E18"/>
    <w:rsid w:val="00616C06"/>
    <w:rsid w:val="00624A49"/>
    <w:rsid w:val="00634A51"/>
    <w:rsid w:val="00635680"/>
    <w:rsid w:val="00640442"/>
    <w:rsid w:val="00640A5F"/>
    <w:rsid w:val="00661315"/>
    <w:rsid w:val="00673C3A"/>
    <w:rsid w:val="00675F3B"/>
    <w:rsid w:val="00690039"/>
    <w:rsid w:val="00694B67"/>
    <w:rsid w:val="006B2401"/>
    <w:rsid w:val="006B553A"/>
    <w:rsid w:val="006C0511"/>
    <w:rsid w:val="006D0D27"/>
    <w:rsid w:val="006E2F28"/>
    <w:rsid w:val="006E4203"/>
    <w:rsid w:val="0070729F"/>
    <w:rsid w:val="00707B69"/>
    <w:rsid w:val="00711CF1"/>
    <w:rsid w:val="00712EBE"/>
    <w:rsid w:val="00715E50"/>
    <w:rsid w:val="0073468D"/>
    <w:rsid w:val="007634C9"/>
    <w:rsid w:val="007727A6"/>
    <w:rsid w:val="00787035"/>
    <w:rsid w:val="00792008"/>
    <w:rsid w:val="00792EE0"/>
    <w:rsid w:val="007B7063"/>
    <w:rsid w:val="007C652A"/>
    <w:rsid w:val="008004B3"/>
    <w:rsid w:val="00813E56"/>
    <w:rsid w:val="00817AAD"/>
    <w:rsid w:val="008218C6"/>
    <w:rsid w:val="00830035"/>
    <w:rsid w:val="00830AE5"/>
    <w:rsid w:val="0084723A"/>
    <w:rsid w:val="00850002"/>
    <w:rsid w:val="0085165B"/>
    <w:rsid w:val="008606C0"/>
    <w:rsid w:val="00865132"/>
    <w:rsid w:val="0086515D"/>
    <w:rsid w:val="0088657A"/>
    <w:rsid w:val="0089045B"/>
    <w:rsid w:val="008924D7"/>
    <w:rsid w:val="008946F5"/>
    <w:rsid w:val="00897DFE"/>
    <w:rsid w:val="008A2188"/>
    <w:rsid w:val="008B035E"/>
    <w:rsid w:val="008B6722"/>
    <w:rsid w:val="008E4A4D"/>
    <w:rsid w:val="008F3FA6"/>
    <w:rsid w:val="009064D2"/>
    <w:rsid w:val="00906F8A"/>
    <w:rsid w:val="00947A3F"/>
    <w:rsid w:val="00953B9F"/>
    <w:rsid w:val="009541E3"/>
    <w:rsid w:val="009545A1"/>
    <w:rsid w:val="00954DFB"/>
    <w:rsid w:val="00960552"/>
    <w:rsid w:val="00980A4E"/>
    <w:rsid w:val="009834F7"/>
    <w:rsid w:val="009840E7"/>
    <w:rsid w:val="00994A4C"/>
    <w:rsid w:val="0099653C"/>
    <w:rsid w:val="009A0198"/>
    <w:rsid w:val="009A4702"/>
    <w:rsid w:val="009A5140"/>
    <w:rsid w:val="009B16CC"/>
    <w:rsid w:val="009B3F85"/>
    <w:rsid w:val="009B68F0"/>
    <w:rsid w:val="009C0A7B"/>
    <w:rsid w:val="009C689E"/>
    <w:rsid w:val="009E024C"/>
    <w:rsid w:val="009E37CF"/>
    <w:rsid w:val="00A05B5F"/>
    <w:rsid w:val="00A06866"/>
    <w:rsid w:val="00A070E4"/>
    <w:rsid w:val="00A10C00"/>
    <w:rsid w:val="00A14A9E"/>
    <w:rsid w:val="00A24F4F"/>
    <w:rsid w:val="00A42533"/>
    <w:rsid w:val="00A52C95"/>
    <w:rsid w:val="00A5512B"/>
    <w:rsid w:val="00A6224D"/>
    <w:rsid w:val="00A648D2"/>
    <w:rsid w:val="00A660B0"/>
    <w:rsid w:val="00A90B7A"/>
    <w:rsid w:val="00A9257E"/>
    <w:rsid w:val="00A92F72"/>
    <w:rsid w:val="00A94BD1"/>
    <w:rsid w:val="00A970DC"/>
    <w:rsid w:val="00A973AE"/>
    <w:rsid w:val="00AA5313"/>
    <w:rsid w:val="00AA78F8"/>
    <w:rsid w:val="00AC0DAA"/>
    <w:rsid w:val="00AC3AD8"/>
    <w:rsid w:val="00AC5C88"/>
    <w:rsid w:val="00AC7C73"/>
    <w:rsid w:val="00AD2D54"/>
    <w:rsid w:val="00AD618E"/>
    <w:rsid w:val="00AE4E06"/>
    <w:rsid w:val="00AE555E"/>
    <w:rsid w:val="00B028EA"/>
    <w:rsid w:val="00B030B8"/>
    <w:rsid w:val="00B068FA"/>
    <w:rsid w:val="00B301FC"/>
    <w:rsid w:val="00B32E63"/>
    <w:rsid w:val="00B44949"/>
    <w:rsid w:val="00B52218"/>
    <w:rsid w:val="00B778DB"/>
    <w:rsid w:val="00B80C99"/>
    <w:rsid w:val="00B94E11"/>
    <w:rsid w:val="00BB5DF5"/>
    <w:rsid w:val="00BC2559"/>
    <w:rsid w:val="00BC3F10"/>
    <w:rsid w:val="00BC5E0E"/>
    <w:rsid w:val="00BC7445"/>
    <w:rsid w:val="00BD1278"/>
    <w:rsid w:val="00BD1D85"/>
    <w:rsid w:val="00BF3B68"/>
    <w:rsid w:val="00C06496"/>
    <w:rsid w:val="00C359C5"/>
    <w:rsid w:val="00C47079"/>
    <w:rsid w:val="00C53E51"/>
    <w:rsid w:val="00C54D03"/>
    <w:rsid w:val="00C574A3"/>
    <w:rsid w:val="00C57861"/>
    <w:rsid w:val="00C75BB8"/>
    <w:rsid w:val="00C907C3"/>
    <w:rsid w:val="00CB62C1"/>
    <w:rsid w:val="00CC0075"/>
    <w:rsid w:val="00CE3A1F"/>
    <w:rsid w:val="00CE5C23"/>
    <w:rsid w:val="00CF6C9C"/>
    <w:rsid w:val="00D31C97"/>
    <w:rsid w:val="00D3245E"/>
    <w:rsid w:val="00D400D9"/>
    <w:rsid w:val="00D552EA"/>
    <w:rsid w:val="00D62E03"/>
    <w:rsid w:val="00D66400"/>
    <w:rsid w:val="00D66EF7"/>
    <w:rsid w:val="00D70275"/>
    <w:rsid w:val="00D71B32"/>
    <w:rsid w:val="00D831EF"/>
    <w:rsid w:val="00DA4211"/>
    <w:rsid w:val="00DD55AC"/>
    <w:rsid w:val="00DD58FC"/>
    <w:rsid w:val="00DF5861"/>
    <w:rsid w:val="00E105C8"/>
    <w:rsid w:val="00E63DDB"/>
    <w:rsid w:val="00E801B4"/>
    <w:rsid w:val="00E85FFE"/>
    <w:rsid w:val="00E97B68"/>
    <w:rsid w:val="00EB12EE"/>
    <w:rsid w:val="00EB2FCA"/>
    <w:rsid w:val="00EB36D2"/>
    <w:rsid w:val="00EE1813"/>
    <w:rsid w:val="00F120AA"/>
    <w:rsid w:val="00F3012C"/>
    <w:rsid w:val="00F74901"/>
    <w:rsid w:val="00F81565"/>
    <w:rsid w:val="00F914F6"/>
    <w:rsid w:val="00FB623F"/>
    <w:rsid w:val="00FC1684"/>
    <w:rsid w:val="00FC3FE4"/>
    <w:rsid w:val="00FE2F30"/>
    <w:rsid w:val="00FF3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DE697"/>
  <w15:chartTrackingRefBased/>
  <w15:docId w15:val="{C4243F5F-0255-4C80-A556-B222CBD82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4203"/>
    <w:pPr>
      <w:spacing w:after="120" w:line="240" w:lineRule="auto"/>
    </w:pPr>
    <w:rPr>
      <w:rFonts w:ascii="Arial" w:hAnsi="Arial"/>
      <w:sz w:val="18"/>
    </w:rPr>
  </w:style>
  <w:style w:type="paragraph" w:styleId="Heading1">
    <w:name w:val="heading 1"/>
    <w:basedOn w:val="Normal"/>
    <w:next w:val="Normal"/>
    <w:link w:val="Heading1Char"/>
    <w:uiPriority w:val="9"/>
    <w:qFormat/>
    <w:rsid w:val="00301E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86513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4203"/>
    <w:pPr>
      <w:tabs>
        <w:tab w:val="center" w:pos="5400"/>
        <w:tab w:val="right" w:pos="10800"/>
      </w:tabs>
      <w:spacing w:after="240" w:line="200" w:lineRule="exact"/>
      <w:contextualSpacing/>
    </w:pPr>
    <w:rPr>
      <w:color w:val="292929"/>
      <w:sz w:val="16"/>
    </w:rPr>
  </w:style>
  <w:style w:type="character" w:customStyle="1" w:styleId="HeaderChar">
    <w:name w:val="Header Char"/>
    <w:basedOn w:val="DefaultParagraphFont"/>
    <w:link w:val="Header"/>
    <w:uiPriority w:val="99"/>
    <w:rsid w:val="006E4203"/>
    <w:rPr>
      <w:rFonts w:ascii="Arial" w:hAnsi="Arial"/>
      <w:color w:val="292929"/>
      <w:sz w:val="16"/>
    </w:rPr>
  </w:style>
  <w:style w:type="paragraph" w:styleId="Footer">
    <w:name w:val="footer"/>
    <w:basedOn w:val="Normal"/>
    <w:link w:val="FooterChar"/>
    <w:uiPriority w:val="99"/>
    <w:unhideWhenUsed/>
    <w:rsid w:val="006E4203"/>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6E4203"/>
    <w:rPr>
      <w:rFonts w:ascii="Arial" w:hAnsi="Arial"/>
      <w:color w:val="292929"/>
      <w:sz w:val="16"/>
    </w:rPr>
  </w:style>
  <w:style w:type="paragraph" w:styleId="Title">
    <w:name w:val="Title"/>
    <w:basedOn w:val="Normal"/>
    <w:next w:val="Normal"/>
    <w:link w:val="TitleChar"/>
    <w:uiPriority w:val="10"/>
    <w:qFormat/>
    <w:rsid w:val="006E4203"/>
    <w:pPr>
      <w:pBdr>
        <w:top w:val="single" w:sz="4" w:space="4" w:color="auto"/>
        <w:left w:val="single" w:sz="4" w:space="4" w:color="auto"/>
        <w:bottom w:val="single" w:sz="4" w:space="4" w:color="auto"/>
        <w:right w:val="single" w:sz="4" w:space="4" w:color="auto"/>
      </w:pBdr>
      <w:shd w:val="clear" w:color="auto" w:fill="000000" w:themeFill="text1"/>
      <w:spacing w:after="0"/>
      <w:ind w:left="122"/>
      <w:contextualSpacing/>
    </w:pPr>
    <w:rPr>
      <w:rFonts w:eastAsiaTheme="majorEastAsia" w:cstheme="majorBidi"/>
      <w:color w:val="FFFFFF" w:themeColor="background1"/>
      <w:spacing w:val="5"/>
      <w:kern w:val="28"/>
      <w:sz w:val="36"/>
      <w:szCs w:val="52"/>
    </w:rPr>
  </w:style>
  <w:style w:type="character" w:customStyle="1" w:styleId="TitleChar">
    <w:name w:val="Title Char"/>
    <w:basedOn w:val="DefaultParagraphFont"/>
    <w:link w:val="Title"/>
    <w:uiPriority w:val="10"/>
    <w:rsid w:val="006E4203"/>
    <w:rPr>
      <w:rFonts w:ascii="Arial" w:eastAsiaTheme="majorEastAsia" w:hAnsi="Arial" w:cstheme="majorBidi"/>
      <w:color w:val="FFFFFF" w:themeColor="background1"/>
      <w:spacing w:val="5"/>
      <w:kern w:val="28"/>
      <w:sz w:val="36"/>
      <w:szCs w:val="52"/>
      <w:shd w:val="clear" w:color="auto" w:fill="000000" w:themeFill="text1"/>
    </w:rPr>
  </w:style>
  <w:style w:type="paragraph" w:styleId="Subtitle">
    <w:name w:val="Subtitle"/>
    <w:basedOn w:val="Normal"/>
    <w:next w:val="Normal"/>
    <w:link w:val="SubtitleChar"/>
    <w:uiPriority w:val="11"/>
    <w:qFormat/>
    <w:rsid w:val="006E4203"/>
    <w:pPr>
      <w:numPr>
        <w:ilvl w:val="1"/>
      </w:numPr>
      <w:pBdr>
        <w:top w:val="single" w:sz="8" w:space="2" w:color="BFBFBF" w:themeColor="background1" w:themeShade="BF"/>
        <w:left w:val="single" w:sz="8" w:space="4" w:color="auto"/>
        <w:bottom w:val="single" w:sz="8" w:space="2" w:color="BFBFBF" w:themeColor="background1" w:themeShade="BF"/>
        <w:right w:val="single" w:sz="8" w:space="4" w:color="auto"/>
      </w:pBdr>
      <w:shd w:val="clear" w:color="auto" w:fill="D9D9D9" w:themeFill="background1" w:themeFillShade="D9"/>
      <w:spacing w:after="0"/>
      <w:ind w:left="122"/>
    </w:pPr>
    <w:rPr>
      <w:rFonts w:ascii="Arial Black" w:eastAsiaTheme="majorEastAsia" w:hAnsi="Arial Black" w:cstheme="majorBidi"/>
      <w:iCs/>
      <w:spacing w:val="15"/>
      <w:szCs w:val="24"/>
    </w:rPr>
  </w:style>
  <w:style w:type="character" w:customStyle="1" w:styleId="SubtitleChar">
    <w:name w:val="Subtitle Char"/>
    <w:basedOn w:val="DefaultParagraphFont"/>
    <w:link w:val="Subtitle"/>
    <w:uiPriority w:val="11"/>
    <w:rsid w:val="006E4203"/>
    <w:rPr>
      <w:rFonts w:ascii="Arial Black" w:eastAsiaTheme="majorEastAsia" w:hAnsi="Arial Black" w:cstheme="majorBidi"/>
      <w:iCs/>
      <w:spacing w:val="15"/>
      <w:sz w:val="18"/>
      <w:szCs w:val="24"/>
      <w:shd w:val="clear" w:color="auto" w:fill="D9D9D9" w:themeFill="background1" w:themeFillShade="D9"/>
    </w:rPr>
  </w:style>
  <w:style w:type="paragraph" w:customStyle="1" w:styleId="CourseDescription">
    <w:name w:val="Course Description"/>
    <w:basedOn w:val="Normal"/>
    <w:qFormat/>
    <w:rsid w:val="006E4203"/>
    <w:pPr>
      <w:spacing w:after="40"/>
    </w:pPr>
  </w:style>
  <w:style w:type="paragraph" w:customStyle="1" w:styleId="CourseCode">
    <w:name w:val="Course Code"/>
    <w:basedOn w:val="Normal"/>
    <w:qFormat/>
    <w:rsid w:val="006E4203"/>
    <w:rPr>
      <w:b/>
      <w:color w:val="960000"/>
      <w:sz w:val="24"/>
    </w:rPr>
  </w:style>
  <w:style w:type="paragraph" w:customStyle="1" w:styleId="ModuleTitle">
    <w:name w:val="Module Title"/>
    <w:basedOn w:val="Normal"/>
    <w:qFormat/>
    <w:rsid w:val="006E4203"/>
    <w:pPr>
      <w:keepNext/>
      <w:pBdr>
        <w:top w:val="single" w:sz="4" w:space="2" w:color="auto"/>
        <w:left w:val="single" w:sz="4" w:space="4" w:color="auto"/>
        <w:bottom w:val="single" w:sz="4" w:space="2" w:color="auto"/>
        <w:right w:val="single" w:sz="4" w:space="4" w:color="auto"/>
      </w:pBdr>
      <w:shd w:val="clear" w:color="auto" w:fill="000000" w:themeFill="text1"/>
      <w:spacing w:before="240" w:after="0"/>
      <w:ind w:left="288"/>
    </w:pPr>
    <w:rPr>
      <w:b/>
      <w:color w:val="FFFFFF" w:themeColor="background1"/>
      <w:sz w:val="20"/>
    </w:rPr>
  </w:style>
  <w:style w:type="paragraph" w:customStyle="1" w:styleId="ModuleDescription">
    <w:name w:val="Module Description"/>
    <w:basedOn w:val="Normal"/>
    <w:qFormat/>
    <w:rsid w:val="006E4203"/>
    <w:pPr>
      <w:keepLines/>
      <w:spacing w:before="40"/>
      <w:ind w:left="216"/>
    </w:pPr>
  </w:style>
  <w:style w:type="paragraph" w:customStyle="1" w:styleId="ModuleHeading">
    <w:name w:val="Module Heading"/>
    <w:basedOn w:val="Normal"/>
    <w:qFormat/>
    <w:rsid w:val="0002586E"/>
    <w:pPr>
      <w:keepNext/>
      <w:pBdr>
        <w:bottom w:val="single" w:sz="4" w:space="1" w:color="auto"/>
      </w:pBdr>
      <w:spacing w:before="120" w:after="0"/>
      <w:ind w:left="288"/>
      <w:contextualSpacing/>
    </w:pPr>
    <w:rPr>
      <w:b/>
    </w:rPr>
  </w:style>
  <w:style w:type="paragraph" w:customStyle="1" w:styleId="ModuleBulletPoint">
    <w:name w:val="Module Bullet Point"/>
    <w:basedOn w:val="Normal"/>
    <w:qFormat/>
    <w:rsid w:val="006E4203"/>
    <w:pPr>
      <w:numPr>
        <w:numId w:val="1"/>
      </w:numPr>
      <w:tabs>
        <w:tab w:val="left" w:pos="288"/>
      </w:tabs>
      <w:spacing w:before="40" w:after="40"/>
      <w:contextualSpacing/>
    </w:pPr>
  </w:style>
  <w:style w:type="paragraph" w:customStyle="1" w:styleId="CourseHeading">
    <w:name w:val="Course Heading"/>
    <w:basedOn w:val="Normal"/>
    <w:qFormat/>
    <w:rsid w:val="006E4203"/>
    <w:pPr>
      <w:pBdr>
        <w:bottom w:val="single" w:sz="8" w:space="1" w:color="auto"/>
      </w:pBdr>
      <w:spacing w:before="240"/>
      <w:ind w:left="144"/>
    </w:pPr>
    <w:rPr>
      <w:color w:val="800000"/>
      <w:sz w:val="24"/>
    </w:rPr>
  </w:style>
  <w:style w:type="paragraph" w:customStyle="1" w:styleId="ModuleTitleNumberedItem">
    <w:name w:val="Module Title Numbered Item"/>
    <w:basedOn w:val="Normal"/>
    <w:next w:val="Normal"/>
    <w:qFormat/>
    <w:rsid w:val="00CF6C9C"/>
    <w:pPr>
      <w:numPr>
        <w:numId w:val="2"/>
      </w:numPr>
      <w:spacing w:after="40"/>
    </w:pPr>
    <w:rPr>
      <w:b/>
      <w:sz w:val="22"/>
    </w:rPr>
  </w:style>
  <w:style w:type="paragraph" w:customStyle="1" w:styleId="SectionHeading">
    <w:name w:val="Section Heading"/>
    <w:basedOn w:val="Normal"/>
    <w:qFormat/>
    <w:rsid w:val="006E4203"/>
    <w:pPr>
      <w:pageBreakBefore/>
      <w:pBdr>
        <w:bottom w:val="single" w:sz="4" w:space="1" w:color="auto"/>
      </w:pBdr>
    </w:pPr>
    <w:rPr>
      <w:sz w:val="28"/>
    </w:rPr>
  </w:style>
  <w:style w:type="paragraph" w:customStyle="1" w:styleId="TopBanner">
    <w:name w:val="Top Banner"/>
    <w:basedOn w:val="Normal"/>
    <w:qFormat/>
    <w:rsid w:val="006E4203"/>
  </w:style>
  <w:style w:type="paragraph" w:styleId="ListParagraph">
    <w:name w:val="List Paragraph"/>
    <w:basedOn w:val="Normal"/>
    <w:uiPriority w:val="34"/>
    <w:qFormat/>
    <w:rsid w:val="000C5B68"/>
    <w:pPr>
      <w:ind w:left="720"/>
      <w:contextualSpacing/>
    </w:pPr>
  </w:style>
  <w:style w:type="paragraph" w:styleId="BalloonText">
    <w:name w:val="Balloon Text"/>
    <w:basedOn w:val="Normal"/>
    <w:link w:val="BalloonTextChar"/>
    <w:uiPriority w:val="99"/>
    <w:semiHidden/>
    <w:unhideWhenUsed/>
    <w:rsid w:val="002D063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D0630"/>
    <w:rPr>
      <w:rFonts w:ascii="Segoe UI" w:hAnsi="Segoe UI" w:cs="Segoe UI"/>
      <w:sz w:val="18"/>
      <w:szCs w:val="18"/>
    </w:rPr>
  </w:style>
  <w:style w:type="character" w:customStyle="1" w:styleId="Heading3Char">
    <w:name w:val="Heading 3 Char"/>
    <w:basedOn w:val="DefaultParagraphFont"/>
    <w:link w:val="Heading3"/>
    <w:uiPriority w:val="9"/>
    <w:rsid w:val="00865132"/>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301EE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75032">
      <w:bodyDiv w:val="1"/>
      <w:marLeft w:val="0"/>
      <w:marRight w:val="0"/>
      <w:marTop w:val="0"/>
      <w:marBottom w:val="0"/>
      <w:divBdr>
        <w:top w:val="none" w:sz="0" w:space="0" w:color="auto"/>
        <w:left w:val="none" w:sz="0" w:space="0" w:color="auto"/>
        <w:bottom w:val="none" w:sz="0" w:space="0" w:color="auto"/>
        <w:right w:val="none" w:sz="0" w:space="0" w:color="auto"/>
      </w:divBdr>
    </w:div>
    <w:div w:id="1518036323">
      <w:bodyDiv w:val="1"/>
      <w:marLeft w:val="0"/>
      <w:marRight w:val="0"/>
      <w:marTop w:val="0"/>
      <w:marBottom w:val="0"/>
      <w:divBdr>
        <w:top w:val="none" w:sz="0" w:space="0" w:color="auto"/>
        <w:left w:val="none" w:sz="0" w:space="0" w:color="auto"/>
        <w:bottom w:val="none" w:sz="0" w:space="0" w:color="auto"/>
        <w:right w:val="none" w:sz="0" w:space="0" w:color="auto"/>
      </w:divBdr>
    </w:div>
    <w:div w:id="1681930841">
      <w:bodyDiv w:val="1"/>
      <w:marLeft w:val="0"/>
      <w:marRight w:val="0"/>
      <w:marTop w:val="0"/>
      <w:marBottom w:val="0"/>
      <w:divBdr>
        <w:top w:val="none" w:sz="0" w:space="0" w:color="auto"/>
        <w:left w:val="none" w:sz="0" w:space="0" w:color="auto"/>
        <w:bottom w:val="none" w:sz="0" w:space="0" w:color="auto"/>
        <w:right w:val="none" w:sz="0" w:space="0" w:color="auto"/>
      </w:divBdr>
    </w:div>
    <w:div w:id="1697778081">
      <w:bodyDiv w:val="1"/>
      <w:marLeft w:val="0"/>
      <w:marRight w:val="0"/>
      <w:marTop w:val="0"/>
      <w:marBottom w:val="0"/>
      <w:divBdr>
        <w:top w:val="none" w:sz="0" w:space="0" w:color="auto"/>
        <w:left w:val="none" w:sz="0" w:space="0" w:color="auto"/>
        <w:bottom w:val="none" w:sz="0" w:space="0" w:color="auto"/>
        <w:right w:val="none" w:sz="0" w:space="0" w:color="auto"/>
      </w:divBdr>
    </w:div>
    <w:div w:id="1911690297">
      <w:bodyDiv w:val="1"/>
      <w:marLeft w:val="0"/>
      <w:marRight w:val="0"/>
      <w:marTop w:val="0"/>
      <w:marBottom w:val="0"/>
      <w:divBdr>
        <w:top w:val="none" w:sz="0" w:space="0" w:color="auto"/>
        <w:left w:val="none" w:sz="0" w:space="0" w:color="auto"/>
        <w:bottom w:val="none" w:sz="0" w:space="0" w:color="auto"/>
        <w:right w:val="none" w:sz="0" w:space="0" w:color="auto"/>
      </w:divBdr>
      <w:divsChild>
        <w:div w:id="1728996205">
          <w:marLeft w:val="0"/>
          <w:marRight w:val="0"/>
          <w:marTop w:val="0"/>
          <w:marBottom w:val="0"/>
          <w:divBdr>
            <w:top w:val="none" w:sz="0" w:space="0" w:color="auto"/>
            <w:left w:val="none" w:sz="0" w:space="0" w:color="auto"/>
            <w:bottom w:val="none" w:sz="0" w:space="0" w:color="auto"/>
            <w:right w:val="none" w:sz="0" w:space="0" w:color="auto"/>
          </w:divBdr>
          <w:divsChild>
            <w:div w:id="402215423">
              <w:marLeft w:val="0"/>
              <w:marRight w:val="0"/>
              <w:marTop w:val="0"/>
              <w:marBottom w:val="0"/>
              <w:divBdr>
                <w:top w:val="none" w:sz="0" w:space="0" w:color="auto"/>
                <w:left w:val="none" w:sz="0" w:space="0" w:color="auto"/>
                <w:bottom w:val="none" w:sz="0" w:space="0" w:color="auto"/>
                <w:right w:val="none" w:sz="0" w:space="0" w:color="auto"/>
              </w:divBdr>
            </w:div>
            <w:div w:id="1425033582">
              <w:marLeft w:val="0"/>
              <w:marRight w:val="0"/>
              <w:marTop w:val="0"/>
              <w:marBottom w:val="0"/>
              <w:divBdr>
                <w:top w:val="none" w:sz="0" w:space="0" w:color="auto"/>
                <w:left w:val="none" w:sz="0" w:space="0" w:color="auto"/>
                <w:bottom w:val="none" w:sz="0" w:space="0" w:color="auto"/>
                <w:right w:val="none" w:sz="0" w:space="0" w:color="auto"/>
              </w:divBdr>
            </w:div>
            <w:div w:id="495925336">
              <w:marLeft w:val="0"/>
              <w:marRight w:val="0"/>
              <w:marTop w:val="0"/>
              <w:marBottom w:val="0"/>
              <w:divBdr>
                <w:top w:val="none" w:sz="0" w:space="0" w:color="auto"/>
                <w:left w:val="none" w:sz="0" w:space="0" w:color="auto"/>
                <w:bottom w:val="none" w:sz="0" w:space="0" w:color="auto"/>
                <w:right w:val="none" w:sz="0" w:space="0" w:color="auto"/>
              </w:divBdr>
            </w:div>
            <w:div w:id="67996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B6B88-250C-4D7E-B226-4887DD4BF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3395</TotalTime>
  <Pages>5</Pages>
  <Words>2616</Words>
  <Characters>14917</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Pattison</dc:creator>
  <cp:keywords/>
  <dc:description/>
  <cp:lastModifiedBy>Ted Pattison</cp:lastModifiedBy>
  <cp:revision>47</cp:revision>
  <cp:lastPrinted>2018-06-21T13:51:00Z</cp:lastPrinted>
  <dcterms:created xsi:type="dcterms:W3CDTF">2017-06-27T14:18:00Z</dcterms:created>
  <dcterms:modified xsi:type="dcterms:W3CDTF">2018-07-10T23:19:00Z</dcterms:modified>
</cp:coreProperties>
</file>