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CE36C2" w14:textId="77777777" w:rsidR="000E757F" w:rsidRPr="000E757F" w:rsidRDefault="000E757F" w:rsidP="000E757F">
      <w:pPr>
        <w:rPr>
          <w:b/>
          <w:bCs/>
        </w:rPr>
      </w:pPr>
      <w:r w:rsidRPr="000E757F">
        <w:rPr>
          <w:b/>
          <w:bCs/>
        </w:rPr>
        <w:t>Chapter 5: Postcolonial Blues</w:t>
      </w:r>
    </w:p>
    <w:p w14:paraId="74177A21" w14:textId="77777777" w:rsidR="000E757F" w:rsidRPr="000E757F" w:rsidRDefault="000E757F" w:rsidP="000E757F">
      <w:r w:rsidRPr="000E757F">
        <w:pict w14:anchorId="38548242">
          <v:rect id="_x0000_i1085" style="width:0;height:1.5pt" o:hralign="center" o:hrstd="t" o:hr="t" fillcolor="#a0a0a0" stroked="f"/>
        </w:pict>
      </w:r>
    </w:p>
    <w:p w14:paraId="43B53308" w14:textId="77777777" w:rsidR="000E757F" w:rsidRPr="000E757F" w:rsidRDefault="000E757F" w:rsidP="000E757F">
      <w:pPr>
        <w:rPr>
          <w:b/>
          <w:bCs/>
        </w:rPr>
      </w:pPr>
      <w:r w:rsidRPr="000E757F">
        <w:rPr>
          <w:b/>
          <w:bCs/>
        </w:rPr>
        <w:t>Liberal Dreams, Harsh Realities</w:t>
      </w:r>
    </w:p>
    <w:p w14:paraId="19739B3E" w14:textId="77777777" w:rsidR="000E757F" w:rsidRPr="000E757F" w:rsidRDefault="000E757F" w:rsidP="000E757F">
      <w:r w:rsidRPr="000E757F">
        <w:t xml:space="preserve">After independence, Latin America embraced </w:t>
      </w:r>
      <w:r w:rsidRPr="000E757F">
        <w:rPr>
          <w:b/>
          <w:bCs/>
        </w:rPr>
        <w:t>liberal ideals</w:t>
      </w:r>
      <w:r w:rsidRPr="000E757F">
        <w:t>—liberty, equality, popular sovereignty. These became the rhetorical backbone of new constitutions. But the transition from colony to liberal republic was much rockier than anticipated.</w:t>
      </w:r>
    </w:p>
    <w:p w14:paraId="03174B21" w14:textId="77777777" w:rsidR="000E757F" w:rsidRPr="000E757F" w:rsidRDefault="000E757F" w:rsidP="000E757F">
      <w:r w:rsidRPr="000E757F">
        <w:t xml:space="preserve">The first generation of </w:t>
      </w:r>
      <w:r w:rsidRPr="000E757F">
        <w:rPr>
          <w:b/>
          <w:bCs/>
        </w:rPr>
        <w:t>liberal leaders</w:t>
      </w:r>
      <w:r w:rsidRPr="000E757F">
        <w:t xml:space="preserve">, mostly upper-class Creoles, lacked the institutional and economic foundations needed to implement liberalism. The result was instability, not transformation. </w:t>
      </w:r>
      <w:r w:rsidRPr="000E757F">
        <w:rPr>
          <w:b/>
          <w:bCs/>
        </w:rPr>
        <w:t>Political violence, corruption, and disillusionment</w:t>
      </w:r>
      <w:r w:rsidRPr="000E757F">
        <w:t xml:space="preserve"> quickly set in.</w:t>
      </w:r>
    </w:p>
    <w:p w14:paraId="2FA9EDE8" w14:textId="77777777" w:rsidR="000E757F" w:rsidRPr="000E757F" w:rsidRDefault="000E757F" w:rsidP="000E757F">
      <w:r w:rsidRPr="000E757F">
        <w:t xml:space="preserve">Despite removing </w:t>
      </w:r>
      <w:r w:rsidRPr="000E757F">
        <w:rPr>
          <w:b/>
          <w:bCs/>
        </w:rPr>
        <w:t>caste labels</w:t>
      </w:r>
      <w:r w:rsidRPr="000E757F">
        <w:t xml:space="preserve"> from censuses and parish records, social hierarchies remained deeply entrenched. Slavery continued in </w:t>
      </w:r>
      <w:r w:rsidRPr="000E757F">
        <w:rPr>
          <w:b/>
          <w:bCs/>
        </w:rPr>
        <w:t>Brazil and Cuba</w:t>
      </w:r>
      <w:r w:rsidRPr="000E757F">
        <w:t>, and Indigenous and mixed-race people were excluded from real citizenship and power.</w:t>
      </w:r>
    </w:p>
    <w:p w14:paraId="2518AA9D" w14:textId="77777777" w:rsidR="000E757F" w:rsidRPr="000E757F" w:rsidRDefault="000E757F" w:rsidP="000E757F">
      <w:r w:rsidRPr="000E757F">
        <w:pict w14:anchorId="1D15ECF4">
          <v:rect id="_x0000_i1086" style="width:0;height:1.5pt" o:hralign="center" o:hrstd="t" o:hr="t" fillcolor="#a0a0a0" stroked="f"/>
        </w:pict>
      </w:r>
    </w:p>
    <w:p w14:paraId="3E55FE89" w14:textId="77777777" w:rsidR="000E757F" w:rsidRPr="000E757F" w:rsidRDefault="000E757F" w:rsidP="000E757F">
      <w:pPr>
        <w:rPr>
          <w:b/>
          <w:bCs/>
        </w:rPr>
      </w:pPr>
      <w:r w:rsidRPr="000E757F">
        <w:rPr>
          <w:b/>
          <w:bCs/>
        </w:rPr>
        <w:t>Liberalism vs. Conservatism</w:t>
      </w:r>
    </w:p>
    <w:p w14:paraId="04129BC6" w14:textId="77777777" w:rsidR="000E757F" w:rsidRPr="000E757F" w:rsidRDefault="000E757F" w:rsidP="000E757F">
      <w:r w:rsidRPr="000E757F">
        <w:t xml:space="preserve">The ideological clash between </w:t>
      </w:r>
      <w:r w:rsidRPr="000E757F">
        <w:rPr>
          <w:b/>
          <w:bCs/>
        </w:rPr>
        <w:t>liberals and conservatives</w:t>
      </w:r>
      <w:r w:rsidRPr="000E757F">
        <w:t xml:space="preserve"> dominated the political landscape:</w:t>
      </w:r>
    </w:p>
    <w:p w14:paraId="58EEB1C7" w14:textId="77777777" w:rsidR="000E757F" w:rsidRPr="000E757F" w:rsidRDefault="000E757F" w:rsidP="000E757F">
      <w:pPr>
        <w:numPr>
          <w:ilvl w:val="0"/>
          <w:numId w:val="1"/>
        </w:numPr>
      </w:pPr>
      <w:r w:rsidRPr="000E757F">
        <w:rPr>
          <w:b/>
          <w:bCs/>
        </w:rPr>
        <w:t>Liberals</w:t>
      </w:r>
      <w:r w:rsidRPr="000E757F">
        <w:t xml:space="preserve">: Wanted </w:t>
      </w:r>
      <w:r w:rsidRPr="000E757F">
        <w:rPr>
          <w:b/>
          <w:bCs/>
        </w:rPr>
        <w:t>separation of church and state</w:t>
      </w:r>
      <w:r w:rsidRPr="000E757F">
        <w:t>, public education, civil liberties.</w:t>
      </w:r>
    </w:p>
    <w:p w14:paraId="5826F7A2" w14:textId="77777777" w:rsidR="000E757F" w:rsidRPr="000E757F" w:rsidRDefault="000E757F" w:rsidP="000E757F">
      <w:pPr>
        <w:numPr>
          <w:ilvl w:val="0"/>
          <w:numId w:val="1"/>
        </w:numPr>
      </w:pPr>
      <w:r w:rsidRPr="000E757F">
        <w:rPr>
          <w:b/>
          <w:bCs/>
        </w:rPr>
        <w:t>Conservatives</w:t>
      </w:r>
      <w:r w:rsidRPr="000E757F">
        <w:t xml:space="preserve">: Defended </w:t>
      </w:r>
      <w:r w:rsidRPr="000E757F">
        <w:rPr>
          <w:b/>
          <w:bCs/>
        </w:rPr>
        <w:t>Catholicism as the official religion</w:t>
      </w:r>
      <w:r w:rsidRPr="000E757F">
        <w:t>, traditional hierarchies, and elite rule.</w:t>
      </w:r>
    </w:p>
    <w:p w14:paraId="69F6E19C" w14:textId="77777777" w:rsidR="000E757F" w:rsidRPr="000E757F" w:rsidRDefault="000E757F" w:rsidP="000E757F">
      <w:r w:rsidRPr="000E757F">
        <w:t xml:space="preserve">Though liberalism was officially dominant, </w:t>
      </w:r>
      <w:r w:rsidRPr="000E757F">
        <w:rPr>
          <w:b/>
          <w:bCs/>
        </w:rPr>
        <w:t>conservatives often resonated more with the rural masses</w:t>
      </w:r>
      <w:r w:rsidRPr="000E757F">
        <w:t>, who remained deeply attached to traditional religious and social structures.</w:t>
      </w:r>
    </w:p>
    <w:p w14:paraId="3F39FCC2" w14:textId="77777777" w:rsidR="000E757F" w:rsidRPr="000E757F" w:rsidRDefault="000E757F" w:rsidP="000E757F">
      <w:r w:rsidRPr="000E757F">
        <w:t xml:space="preserve">A major issue was that </w:t>
      </w:r>
      <w:r w:rsidRPr="000E757F">
        <w:rPr>
          <w:b/>
          <w:bCs/>
        </w:rPr>
        <w:t>liberal ideals were imported from Europe</w:t>
      </w:r>
      <w:r w:rsidRPr="000E757F">
        <w:t xml:space="preserve"> and didn’t fit easily into the hierarchical, land-based societies of Latin America.</w:t>
      </w:r>
    </w:p>
    <w:p w14:paraId="2EA26536" w14:textId="77777777" w:rsidR="000E757F" w:rsidRPr="000E757F" w:rsidRDefault="000E757F" w:rsidP="000E757F">
      <w:r w:rsidRPr="000E757F">
        <w:pict w14:anchorId="6D301159">
          <v:rect id="_x0000_i1087" style="width:0;height:1.5pt" o:hralign="center" o:hrstd="t" o:hr="t" fillcolor="#a0a0a0" stroked="f"/>
        </w:pict>
      </w:r>
    </w:p>
    <w:p w14:paraId="27118E14" w14:textId="77777777" w:rsidR="000E757F" w:rsidRPr="000E757F" w:rsidRDefault="000E757F" w:rsidP="000E757F">
      <w:pPr>
        <w:rPr>
          <w:b/>
          <w:bCs/>
        </w:rPr>
      </w:pPr>
      <w:r w:rsidRPr="000E757F">
        <w:rPr>
          <w:b/>
          <w:bCs/>
        </w:rPr>
        <w:t>Patronage Politics and Caudillos</w:t>
      </w:r>
    </w:p>
    <w:p w14:paraId="6784575A" w14:textId="77777777" w:rsidR="000E757F" w:rsidRPr="000E757F" w:rsidRDefault="000E757F" w:rsidP="000E757F">
      <w:r w:rsidRPr="000E757F">
        <w:t xml:space="preserve">In the absence of strong institutions, </w:t>
      </w:r>
      <w:r w:rsidRPr="000E757F">
        <w:rPr>
          <w:b/>
          <w:bCs/>
        </w:rPr>
        <w:t>personalism and patronage</w:t>
      </w:r>
      <w:r w:rsidRPr="000E757F">
        <w:t xml:space="preserve"> filled the vacuum. Political leaders operated through </w:t>
      </w:r>
      <w:r w:rsidRPr="000E757F">
        <w:rPr>
          <w:b/>
          <w:bCs/>
        </w:rPr>
        <w:t>networks of loyalty</w:t>
      </w:r>
      <w:r w:rsidRPr="000E757F">
        <w:t xml:space="preserve"> rather than ideology.</w:t>
      </w:r>
    </w:p>
    <w:p w14:paraId="5B17F97A" w14:textId="77777777" w:rsidR="000E757F" w:rsidRPr="000E757F" w:rsidRDefault="000E757F" w:rsidP="000E757F">
      <w:r w:rsidRPr="000E757F">
        <w:t xml:space="preserve">This system gave rise to the </w:t>
      </w:r>
      <w:r w:rsidRPr="000E757F">
        <w:rPr>
          <w:b/>
          <w:bCs/>
        </w:rPr>
        <w:t>caudillo</w:t>
      </w:r>
      <w:r w:rsidRPr="000E757F">
        <w:t>—a charismatic strongman who ruled through a combination of personal charisma, landownership, military power, and patron-client relationships.</w:t>
      </w:r>
    </w:p>
    <w:p w14:paraId="41CA98BC" w14:textId="77777777" w:rsidR="000E757F" w:rsidRPr="000E757F" w:rsidRDefault="000E757F" w:rsidP="000E757F">
      <w:r w:rsidRPr="000E757F">
        <w:rPr>
          <w:b/>
          <w:bCs/>
        </w:rPr>
        <w:lastRenderedPageBreak/>
        <w:t>Examples of Caudillos</w:t>
      </w:r>
      <w:r w:rsidRPr="000E757F">
        <w:t>:</w:t>
      </w:r>
    </w:p>
    <w:p w14:paraId="14522EDB" w14:textId="77777777" w:rsidR="000E757F" w:rsidRPr="000E757F" w:rsidRDefault="000E757F" w:rsidP="000E757F">
      <w:pPr>
        <w:numPr>
          <w:ilvl w:val="0"/>
          <w:numId w:val="2"/>
        </w:numPr>
      </w:pPr>
      <w:r w:rsidRPr="000E757F">
        <w:rPr>
          <w:b/>
          <w:bCs/>
        </w:rPr>
        <w:t>Juan Manuel de Rosas</w:t>
      </w:r>
      <w:r w:rsidRPr="000E757F">
        <w:t xml:space="preserve"> (Argentina): Used violence, mass propaganda, and symbolism (e.g., mandatory red ribbons) to maintain control.</w:t>
      </w:r>
    </w:p>
    <w:p w14:paraId="2FDC30C5" w14:textId="77777777" w:rsidR="000E757F" w:rsidRPr="000E757F" w:rsidRDefault="000E757F" w:rsidP="000E757F">
      <w:pPr>
        <w:numPr>
          <w:ilvl w:val="0"/>
          <w:numId w:val="2"/>
        </w:numPr>
      </w:pPr>
      <w:r w:rsidRPr="000E757F">
        <w:rPr>
          <w:b/>
          <w:bCs/>
        </w:rPr>
        <w:t>Antonio López de Santa Anna</w:t>
      </w:r>
      <w:r w:rsidRPr="000E757F">
        <w:t xml:space="preserve"> (Mexico): Switched sides often, ruled repeatedly, and cultivated patriotic mythologies.</w:t>
      </w:r>
    </w:p>
    <w:p w14:paraId="2D47CBA9" w14:textId="77777777" w:rsidR="000E757F" w:rsidRPr="000E757F" w:rsidRDefault="000E757F" w:rsidP="000E757F">
      <w:pPr>
        <w:numPr>
          <w:ilvl w:val="0"/>
          <w:numId w:val="2"/>
        </w:numPr>
      </w:pPr>
      <w:r w:rsidRPr="000E757F">
        <w:rPr>
          <w:b/>
          <w:bCs/>
        </w:rPr>
        <w:t>José María Obando</w:t>
      </w:r>
      <w:r w:rsidRPr="000E757F">
        <w:t xml:space="preserve"> (Colombia): Federalist leader who sparked the “War of the Supremes.”</w:t>
      </w:r>
    </w:p>
    <w:p w14:paraId="365CE0EC" w14:textId="77777777" w:rsidR="000E757F" w:rsidRPr="000E757F" w:rsidRDefault="000E757F" w:rsidP="000E757F">
      <w:pPr>
        <w:numPr>
          <w:ilvl w:val="0"/>
          <w:numId w:val="2"/>
        </w:numPr>
      </w:pPr>
      <w:r w:rsidRPr="000E757F">
        <w:rPr>
          <w:b/>
          <w:bCs/>
        </w:rPr>
        <w:t>José Antonio Páez</w:t>
      </w:r>
      <w:r w:rsidRPr="000E757F">
        <w:t xml:space="preserve"> (Venezuela): A llanero war hero turned conservative national figure.</w:t>
      </w:r>
    </w:p>
    <w:p w14:paraId="242D7F00" w14:textId="77777777" w:rsidR="000E757F" w:rsidRPr="000E757F" w:rsidRDefault="000E757F" w:rsidP="000E757F">
      <w:pPr>
        <w:numPr>
          <w:ilvl w:val="0"/>
          <w:numId w:val="2"/>
        </w:numPr>
      </w:pPr>
      <w:r w:rsidRPr="000E757F">
        <w:rPr>
          <w:b/>
          <w:bCs/>
        </w:rPr>
        <w:t>Rafael Carrera</w:t>
      </w:r>
      <w:r w:rsidRPr="000E757F">
        <w:t xml:space="preserve"> (Guatemala): Protected Indigenous land and the Catholic Church; crushed liberal efforts.</w:t>
      </w:r>
    </w:p>
    <w:p w14:paraId="006DDE7F" w14:textId="77777777" w:rsidR="000E757F" w:rsidRPr="000E757F" w:rsidRDefault="000E757F" w:rsidP="000E757F">
      <w:pPr>
        <w:numPr>
          <w:ilvl w:val="0"/>
          <w:numId w:val="2"/>
        </w:numPr>
      </w:pPr>
      <w:r w:rsidRPr="000E757F">
        <w:rPr>
          <w:b/>
          <w:bCs/>
        </w:rPr>
        <w:t>Dr. Francia</w:t>
      </w:r>
      <w:r w:rsidRPr="000E757F">
        <w:t xml:space="preserve"> (Paraguay): Dictator who isolated the country to maintain independence and order.</w:t>
      </w:r>
    </w:p>
    <w:p w14:paraId="11FD6A28" w14:textId="77777777" w:rsidR="000E757F" w:rsidRPr="000E757F" w:rsidRDefault="000E757F" w:rsidP="000E757F">
      <w:r w:rsidRPr="000E757F">
        <w:t xml:space="preserve">Key point: </w:t>
      </w:r>
      <w:r w:rsidRPr="000E757F">
        <w:rPr>
          <w:b/>
          <w:bCs/>
        </w:rPr>
        <w:t>Caudillos were not just warlords</w:t>
      </w:r>
      <w:r w:rsidRPr="000E757F">
        <w:t>—they embodied the crisis of post-independence governance where constitutions were weak and military charisma ruled.</w:t>
      </w:r>
    </w:p>
    <w:p w14:paraId="41DE46F7" w14:textId="77777777" w:rsidR="000E757F" w:rsidRPr="000E757F" w:rsidRDefault="000E757F" w:rsidP="000E757F">
      <w:r w:rsidRPr="000E757F">
        <w:pict w14:anchorId="681672D3">
          <v:rect id="_x0000_i1088" style="width:0;height:1.5pt" o:hralign="center" o:hrstd="t" o:hr="t" fillcolor="#a0a0a0" stroked="f"/>
        </w:pict>
      </w:r>
    </w:p>
    <w:p w14:paraId="07554D2F" w14:textId="77777777" w:rsidR="000E757F" w:rsidRPr="000E757F" w:rsidRDefault="000E757F" w:rsidP="000E757F">
      <w:pPr>
        <w:rPr>
          <w:b/>
          <w:bCs/>
        </w:rPr>
      </w:pPr>
      <w:r w:rsidRPr="000E757F">
        <w:rPr>
          <w:b/>
          <w:bCs/>
        </w:rPr>
        <w:t>Brazil: A Different Model</w:t>
      </w:r>
    </w:p>
    <w:p w14:paraId="6E7EBEF7" w14:textId="77777777" w:rsidR="000E757F" w:rsidRPr="000E757F" w:rsidRDefault="000E757F" w:rsidP="000E757F">
      <w:r w:rsidRPr="000E757F">
        <w:t xml:space="preserve">Unlike Spanish America, </w:t>
      </w:r>
      <w:r w:rsidRPr="000E757F">
        <w:rPr>
          <w:b/>
          <w:bCs/>
        </w:rPr>
        <w:t>Brazil retained its monarchy</w:t>
      </w:r>
      <w:r w:rsidRPr="000E757F">
        <w:t xml:space="preserve"> under Pedro I and later Pedro II. Though Pedro I claimed to be a liberal, he was authoritarian in practice.</w:t>
      </w:r>
    </w:p>
    <w:p w14:paraId="0F710118" w14:textId="77777777" w:rsidR="000E757F" w:rsidRPr="000E757F" w:rsidRDefault="000E757F" w:rsidP="000E757F">
      <w:r w:rsidRPr="000E757F">
        <w:t xml:space="preserve">During the </w:t>
      </w:r>
      <w:r w:rsidRPr="000E757F">
        <w:rPr>
          <w:b/>
          <w:bCs/>
        </w:rPr>
        <w:t>regency period</w:t>
      </w:r>
      <w:r w:rsidRPr="000E757F">
        <w:t xml:space="preserve"> (1831–40), Brazil experienced significant unrest. Liberals briefly took power but soon lost control, leading to Pedro II’s early enthronement and a return to conservative stability.</w:t>
      </w:r>
    </w:p>
    <w:p w14:paraId="7D43B6D4" w14:textId="77777777" w:rsidR="000E757F" w:rsidRPr="000E757F" w:rsidRDefault="000E757F" w:rsidP="000E757F">
      <w:r w:rsidRPr="000E757F">
        <w:t>Key distinctions:</w:t>
      </w:r>
    </w:p>
    <w:p w14:paraId="29C9DD4D" w14:textId="77777777" w:rsidR="000E757F" w:rsidRPr="000E757F" w:rsidRDefault="000E757F" w:rsidP="000E757F">
      <w:pPr>
        <w:numPr>
          <w:ilvl w:val="0"/>
          <w:numId w:val="3"/>
        </w:numPr>
      </w:pPr>
      <w:r w:rsidRPr="000E757F">
        <w:rPr>
          <w:b/>
          <w:bCs/>
        </w:rPr>
        <w:t>Brazil avoided fragmentation</w:t>
      </w:r>
      <w:r w:rsidRPr="000E757F">
        <w:t>.</w:t>
      </w:r>
    </w:p>
    <w:p w14:paraId="403B973C" w14:textId="77777777" w:rsidR="000E757F" w:rsidRPr="000E757F" w:rsidRDefault="000E757F" w:rsidP="000E757F">
      <w:pPr>
        <w:numPr>
          <w:ilvl w:val="0"/>
          <w:numId w:val="3"/>
        </w:numPr>
      </w:pPr>
      <w:r w:rsidRPr="000E757F">
        <w:rPr>
          <w:b/>
          <w:bCs/>
        </w:rPr>
        <w:t>Maintained centralized imperial authority</w:t>
      </w:r>
      <w:r w:rsidRPr="000E757F">
        <w:t>.</w:t>
      </w:r>
    </w:p>
    <w:p w14:paraId="49259E7B" w14:textId="77777777" w:rsidR="000E757F" w:rsidRPr="000E757F" w:rsidRDefault="000E757F" w:rsidP="000E757F">
      <w:pPr>
        <w:numPr>
          <w:ilvl w:val="0"/>
          <w:numId w:val="3"/>
        </w:numPr>
      </w:pPr>
      <w:r w:rsidRPr="000E757F">
        <w:t xml:space="preserve">Continued </w:t>
      </w:r>
      <w:r w:rsidRPr="000E757F">
        <w:rPr>
          <w:b/>
          <w:bCs/>
        </w:rPr>
        <w:t>slavery and monarchy</w:t>
      </w:r>
      <w:r w:rsidRPr="000E757F">
        <w:t xml:space="preserve">, which paradoxically brought </w:t>
      </w:r>
      <w:r w:rsidRPr="000E757F">
        <w:rPr>
          <w:b/>
          <w:bCs/>
        </w:rPr>
        <w:t>stability</w:t>
      </w:r>
      <w:r w:rsidRPr="000E757F">
        <w:t>.</w:t>
      </w:r>
    </w:p>
    <w:p w14:paraId="433DABAD" w14:textId="77777777" w:rsidR="000E757F" w:rsidRPr="000E757F" w:rsidRDefault="000E757F" w:rsidP="000E757F">
      <w:r w:rsidRPr="000E757F">
        <w:pict w14:anchorId="403FED48">
          <v:rect id="_x0000_i1089" style="width:0;height:1.5pt" o:hralign="center" o:hrstd="t" o:hr="t" fillcolor="#a0a0a0" stroked="f"/>
        </w:pict>
      </w:r>
    </w:p>
    <w:p w14:paraId="2FEFE144" w14:textId="77777777" w:rsidR="000E757F" w:rsidRPr="000E757F" w:rsidRDefault="000E757F" w:rsidP="000E757F">
      <w:pPr>
        <w:rPr>
          <w:b/>
          <w:bCs/>
        </w:rPr>
      </w:pPr>
      <w:r w:rsidRPr="000E757F">
        <w:rPr>
          <w:b/>
          <w:bCs/>
        </w:rPr>
        <w:t>Continuities in Daily Life</w:t>
      </w:r>
    </w:p>
    <w:p w14:paraId="20A1CA3E" w14:textId="77777777" w:rsidR="000E757F" w:rsidRPr="000E757F" w:rsidRDefault="000E757F" w:rsidP="000E757F">
      <w:r w:rsidRPr="000E757F">
        <w:t xml:space="preserve">Despite </w:t>
      </w:r>
      <w:proofErr w:type="gramStart"/>
      <w:r w:rsidRPr="000E757F">
        <w:t>political</w:t>
      </w:r>
      <w:proofErr w:type="gramEnd"/>
      <w:r w:rsidRPr="000E757F">
        <w:t xml:space="preserve"> upheaval, most people’s </w:t>
      </w:r>
      <w:r w:rsidRPr="000E757F">
        <w:rPr>
          <w:b/>
          <w:bCs/>
        </w:rPr>
        <w:t xml:space="preserve">daily lives </w:t>
      </w:r>
      <w:proofErr w:type="gramStart"/>
      <w:r w:rsidRPr="000E757F">
        <w:rPr>
          <w:b/>
          <w:bCs/>
        </w:rPr>
        <w:t>changed</w:t>
      </w:r>
      <w:proofErr w:type="gramEnd"/>
      <w:r w:rsidRPr="000E757F">
        <w:rPr>
          <w:b/>
          <w:bCs/>
        </w:rPr>
        <w:t xml:space="preserve"> very little</w:t>
      </w:r>
      <w:r w:rsidRPr="000E757F">
        <w:t>:</w:t>
      </w:r>
    </w:p>
    <w:p w14:paraId="79D86C82" w14:textId="77777777" w:rsidR="000E757F" w:rsidRPr="000E757F" w:rsidRDefault="000E757F" w:rsidP="000E757F">
      <w:pPr>
        <w:numPr>
          <w:ilvl w:val="0"/>
          <w:numId w:val="4"/>
        </w:numPr>
      </w:pPr>
      <w:r w:rsidRPr="000E757F">
        <w:rPr>
          <w:b/>
          <w:bCs/>
        </w:rPr>
        <w:lastRenderedPageBreak/>
        <w:t>Indigenous communities</w:t>
      </w:r>
      <w:r w:rsidRPr="000E757F">
        <w:t xml:space="preserve"> remained autonomous in many regions.</w:t>
      </w:r>
    </w:p>
    <w:p w14:paraId="7EC7BC12" w14:textId="77777777" w:rsidR="000E757F" w:rsidRPr="000E757F" w:rsidRDefault="000E757F" w:rsidP="000E757F">
      <w:pPr>
        <w:numPr>
          <w:ilvl w:val="0"/>
          <w:numId w:val="4"/>
        </w:numPr>
      </w:pPr>
      <w:r w:rsidRPr="000E757F">
        <w:rPr>
          <w:b/>
          <w:bCs/>
        </w:rPr>
        <w:t>Peons and sharecroppers</w:t>
      </w:r>
      <w:r w:rsidRPr="000E757F">
        <w:t xml:space="preserve"> worked on haciendas.</w:t>
      </w:r>
    </w:p>
    <w:p w14:paraId="4F8700B0" w14:textId="77777777" w:rsidR="000E757F" w:rsidRPr="000E757F" w:rsidRDefault="000E757F" w:rsidP="000E757F">
      <w:pPr>
        <w:numPr>
          <w:ilvl w:val="0"/>
          <w:numId w:val="4"/>
        </w:numPr>
      </w:pPr>
      <w:r w:rsidRPr="000E757F">
        <w:rPr>
          <w:b/>
          <w:bCs/>
        </w:rPr>
        <w:t>Slavery</w:t>
      </w:r>
      <w:r w:rsidRPr="000E757F">
        <w:t xml:space="preserve"> persisted in Brazil and Cuba.</w:t>
      </w:r>
    </w:p>
    <w:p w14:paraId="09324D69" w14:textId="77777777" w:rsidR="000E757F" w:rsidRPr="000E757F" w:rsidRDefault="000E757F" w:rsidP="000E757F">
      <w:pPr>
        <w:numPr>
          <w:ilvl w:val="0"/>
          <w:numId w:val="4"/>
        </w:numPr>
      </w:pPr>
      <w:r w:rsidRPr="000E757F">
        <w:rPr>
          <w:b/>
          <w:bCs/>
        </w:rPr>
        <w:t>Subsistence agriculture</w:t>
      </w:r>
      <w:r w:rsidRPr="000E757F">
        <w:t xml:space="preserve"> dominated the economy.</w:t>
      </w:r>
    </w:p>
    <w:p w14:paraId="69D07714" w14:textId="77777777" w:rsidR="000E757F" w:rsidRPr="000E757F" w:rsidRDefault="000E757F" w:rsidP="000E757F">
      <w:r w:rsidRPr="000E757F">
        <w:t xml:space="preserve">Meanwhile, </w:t>
      </w:r>
      <w:r w:rsidRPr="000E757F">
        <w:rPr>
          <w:b/>
          <w:bCs/>
        </w:rPr>
        <w:t>landowners gained new power</w:t>
      </w:r>
      <w:r w:rsidRPr="000E757F">
        <w:t xml:space="preserve"> as liberal policies (like free trade) dismantled merchant guilds and opened export opportunities.</w:t>
      </w:r>
    </w:p>
    <w:p w14:paraId="7D753478" w14:textId="77777777" w:rsidR="000E757F" w:rsidRPr="000E757F" w:rsidRDefault="000E757F" w:rsidP="000E757F">
      <w:r w:rsidRPr="000E757F">
        <w:pict w14:anchorId="6F7EBAD2">
          <v:rect id="_x0000_i1090" style="width:0;height:1.5pt" o:hralign="center" o:hrstd="t" o:hr="t" fillcolor="#a0a0a0" stroked="f"/>
        </w:pict>
      </w:r>
    </w:p>
    <w:p w14:paraId="146AE99D" w14:textId="77777777" w:rsidR="000E757F" w:rsidRPr="000E757F" w:rsidRDefault="000E757F" w:rsidP="000E757F">
      <w:pPr>
        <w:rPr>
          <w:b/>
          <w:bCs/>
        </w:rPr>
      </w:pPr>
      <w:r w:rsidRPr="000E757F">
        <w:rPr>
          <w:b/>
          <w:bCs/>
        </w:rPr>
        <w:t>Nation-Building Through Culture</w:t>
      </w:r>
    </w:p>
    <w:p w14:paraId="6490F5FD" w14:textId="77777777" w:rsidR="000E757F" w:rsidRPr="000E757F" w:rsidRDefault="000E757F" w:rsidP="000E757F">
      <w:r w:rsidRPr="000E757F">
        <w:rPr>
          <w:b/>
          <w:bCs/>
        </w:rPr>
        <w:t>Transculturation</w:t>
      </w:r>
      <w:r w:rsidRPr="000E757F">
        <w:t xml:space="preserve"> continued to shape national identities:</w:t>
      </w:r>
    </w:p>
    <w:p w14:paraId="2839CF77" w14:textId="77777777" w:rsidR="000E757F" w:rsidRPr="000E757F" w:rsidRDefault="000E757F" w:rsidP="000E757F">
      <w:pPr>
        <w:numPr>
          <w:ilvl w:val="0"/>
          <w:numId w:val="5"/>
        </w:numPr>
      </w:pPr>
      <w:r w:rsidRPr="000E757F">
        <w:t xml:space="preserve">Folk traditions like the </w:t>
      </w:r>
      <w:r w:rsidRPr="000E757F">
        <w:rPr>
          <w:b/>
          <w:bCs/>
        </w:rPr>
        <w:t>jarabe</w:t>
      </w:r>
      <w:r w:rsidRPr="000E757F">
        <w:t xml:space="preserve"> (Mexico) and </w:t>
      </w:r>
      <w:r w:rsidRPr="000E757F">
        <w:rPr>
          <w:b/>
          <w:bCs/>
        </w:rPr>
        <w:t>bambuco</w:t>
      </w:r>
      <w:r w:rsidRPr="000E757F">
        <w:t xml:space="preserve"> (Colombia) gained prestige.</w:t>
      </w:r>
    </w:p>
    <w:p w14:paraId="4CD8D8EE" w14:textId="77777777" w:rsidR="000E757F" w:rsidRPr="000E757F" w:rsidRDefault="000E757F" w:rsidP="000E757F">
      <w:pPr>
        <w:numPr>
          <w:ilvl w:val="0"/>
          <w:numId w:val="5"/>
        </w:numPr>
      </w:pPr>
      <w:r w:rsidRPr="000E757F">
        <w:t xml:space="preserve">The literary genre of </w:t>
      </w:r>
      <w:r w:rsidRPr="000E757F">
        <w:rPr>
          <w:b/>
          <w:bCs/>
        </w:rPr>
        <w:t>costumbrismo</w:t>
      </w:r>
      <w:r w:rsidRPr="000E757F">
        <w:t xml:space="preserve"> emerged, depicting everyday customs to define national identity.</w:t>
      </w:r>
    </w:p>
    <w:p w14:paraId="3606EDFD" w14:textId="77777777" w:rsidR="000E757F" w:rsidRPr="000E757F" w:rsidRDefault="000E757F" w:rsidP="000E757F">
      <w:pPr>
        <w:numPr>
          <w:ilvl w:val="0"/>
          <w:numId w:val="5"/>
        </w:numPr>
      </w:pPr>
      <w:r w:rsidRPr="000E757F">
        <w:t>Nativist imagery—especially anti-Spanish or anti-Portuguese—remained politically potent, though increasingly disconnected from social reform.</w:t>
      </w:r>
    </w:p>
    <w:p w14:paraId="42E4E059" w14:textId="77777777" w:rsidR="000E757F" w:rsidRPr="000E757F" w:rsidRDefault="000E757F" w:rsidP="000E757F">
      <w:r w:rsidRPr="000E757F">
        <w:pict w14:anchorId="6BD1F80F">
          <v:rect id="_x0000_i1091" style="width:0;height:1.5pt" o:hralign="center" o:hrstd="t" o:hr="t" fillcolor="#a0a0a0" stroked="f"/>
        </w:pict>
      </w:r>
    </w:p>
    <w:p w14:paraId="617F7D36" w14:textId="77777777" w:rsidR="000E757F" w:rsidRPr="000E757F" w:rsidRDefault="000E757F" w:rsidP="000E757F">
      <w:pPr>
        <w:rPr>
          <w:b/>
          <w:bCs/>
        </w:rPr>
      </w:pPr>
      <w:r w:rsidRPr="000E757F">
        <w:rPr>
          <w:b/>
          <w:bCs/>
        </w:rPr>
        <w:t>The Power of Outsiders</w:t>
      </w:r>
    </w:p>
    <w:p w14:paraId="72F37A5F" w14:textId="77777777" w:rsidR="000E757F" w:rsidRPr="000E757F" w:rsidRDefault="000E757F" w:rsidP="000E757F">
      <w:r w:rsidRPr="000E757F">
        <w:t xml:space="preserve">Latin America remained </w:t>
      </w:r>
      <w:r w:rsidRPr="000E757F">
        <w:rPr>
          <w:b/>
          <w:bCs/>
        </w:rPr>
        <w:t>economically and culturally dependent</w:t>
      </w:r>
      <w:r w:rsidRPr="000E757F">
        <w:t xml:space="preserve"> on Europe and the U.S.:</w:t>
      </w:r>
    </w:p>
    <w:p w14:paraId="01AA9516" w14:textId="77777777" w:rsidR="000E757F" w:rsidRPr="000E757F" w:rsidRDefault="000E757F" w:rsidP="000E757F">
      <w:pPr>
        <w:numPr>
          <w:ilvl w:val="0"/>
          <w:numId w:val="6"/>
        </w:numPr>
      </w:pPr>
      <w:r w:rsidRPr="000E757F">
        <w:rPr>
          <w:b/>
          <w:bCs/>
        </w:rPr>
        <w:t>British, French, and U.S. traders</w:t>
      </w:r>
      <w:r w:rsidRPr="000E757F">
        <w:t xml:space="preserve"> replaced Spanish monopolies.</w:t>
      </w:r>
    </w:p>
    <w:p w14:paraId="0826292A" w14:textId="77777777" w:rsidR="000E757F" w:rsidRPr="000E757F" w:rsidRDefault="000E757F" w:rsidP="000E757F">
      <w:pPr>
        <w:numPr>
          <w:ilvl w:val="0"/>
          <w:numId w:val="6"/>
        </w:numPr>
      </w:pPr>
      <w:r w:rsidRPr="000E757F">
        <w:rPr>
          <w:b/>
          <w:bCs/>
        </w:rPr>
        <w:t>Gunboat diplomacy</w:t>
      </w:r>
      <w:r w:rsidRPr="000E757F">
        <w:t>: these powers intervened when debts weren’t paid.</w:t>
      </w:r>
    </w:p>
    <w:p w14:paraId="3B05DE44" w14:textId="77777777" w:rsidR="000E757F" w:rsidRPr="000E757F" w:rsidRDefault="000E757F" w:rsidP="000E757F">
      <w:pPr>
        <w:numPr>
          <w:ilvl w:val="0"/>
          <w:numId w:val="6"/>
        </w:numPr>
      </w:pPr>
      <w:r w:rsidRPr="000E757F">
        <w:rPr>
          <w:b/>
          <w:bCs/>
        </w:rPr>
        <w:t>Monroe Doctrine</w:t>
      </w:r>
      <w:r w:rsidRPr="000E757F">
        <w:t xml:space="preserve"> asserted U.S. interest in the region but had limited effect early on.</w:t>
      </w:r>
    </w:p>
    <w:p w14:paraId="6B2CB567" w14:textId="77777777" w:rsidR="000E757F" w:rsidRPr="000E757F" w:rsidRDefault="000E757F" w:rsidP="000E757F">
      <w:r w:rsidRPr="000E757F">
        <w:rPr>
          <w:b/>
          <w:bCs/>
        </w:rPr>
        <w:t>Guano Boom in Peru</w:t>
      </w:r>
      <w:r w:rsidRPr="000E757F">
        <w:t>:</w:t>
      </w:r>
    </w:p>
    <w:p w14:paraId="2D3811C0" w14:textId="77777777" w:rsidR="000E757F" w:rsidRPr="000E757F" w:rsidRDefault="000E757F" w:rsidP="000E757F">
      <w:pPr>
        <w:numPr>
          <w:ilvl w:val="0"/>
          <w:numId w:val="7"/>
        </w:numPr>
      </w:pPr>
      <w:r w:rsidRPr="000E757F">
        <w:t xml:space="preserve">Seabird fertilizer </w:t>
      </w:r>
      <w:proofErr w:type="gramStart"/>
      <w:r w:rsidRPr="000E757F">
        <w:t>exported</w:t>
      </w:r>
      <w:proofErr w:type="gramEnd"/>
      <w:r w:rsidRPr="000E757F">
        <w:t xml:space="preserve"> to Europe.</w:t>
      </w:r>
    </w:p>
    <w:p w14:paraId="5B0DCACA" w14:textId="77777777" w:rsidR="000E757F" w:rsidRPr="000E757F" w:rsidRDefault="000E757F" w:rsidP="000E757F">
      <w:pPr>
        <w:numPr>
          <w:ilvl w:val="0"/>
          <w:numId w:val="7"/>
        </w:numPr>
      </w:pPr>
      <w:r w:rsidRPr="000E757F">
        <w:t>Brought economic boom—</w:t>
      </w:r>
      <w:proofErr w:type="spellStart"/>
      <w:r w:rsidRPr="000E757F">
        <w:t>but</w:t>
      </w:r>
      <w:proofErr w:type="spellEnd"/>
      <w:r w:rsidRPr="000E757F">
        <w:t xml:space="preserve"> benefits stayed coastal, deepening regional inequality.</w:t>
      </w:r>
    </w:p>
    <w:p w14:paraId="3B2991A2" w14:textId="77777777" w:rsidR="000E757F" w:rsidRPr="000E757F" w:rsidRDefault="000E757F" w:rsidP="000E757F">
      <w:r w:rsidRPr="000E757F">
        <w:pict w14:anchorId="71263555">
          <v:rect id="_x0000_i1092" style="width:0;height:1.5pt" o:hralign="center" o:hrstd="t" o:hr="t" fillcolor="#a0a0a0" stroked="f"/>
        </w:pict>
      </w:r>
    </w:p>
    <w:p w14:paraId="44C4BD0E" w14:textId="77777777" w:rsidR="000E757F" w:rsidRPr="000E757F" w:rsidRDefault="000E757F" w:rsidP="000E757F">
      <w:pPr>
        <w:rPr>
          <w:b/>
          <w:bCs/>
        </w:rPr>
      </w:pPr>
      <w:r w:rsidRPr="000E757F">
        <w:rPr>
          <w:b/>
          <w:bCs/>
        </w:rPr>
        <w:t>The U.S.–Mexico War (1846–1848)</w:t>
      </w:r>
    </w:p>
    <w:p w14:paraId="4A95ADAF" w14:textId="77777777" w:rsidR="000E757F" w:rsidRPr="000E757F" w:rsidRDefault="000E757F" w:rsidP="000E757F">
      <w:r w:rsidRPr="000E757F">
        <w:lastRenderedPageBreak/>
        <w:t xml:space="preserve">Sparked by disputes over Texas and U.S. expansionism, the war </w:t>
      </w:r>
      <w:r w:rsidRPr="000E757F">
        <w:rPr>
          <w:b/>
          <w:bCs/>
        </w:rPr>
        <w:t>resulted in the loss of half of Mexico’s territory</w:t>
      </w:r>
      <w:r w:rsidRPr="000E757F">
        <w:t>—including California, New Mexico, and Texas.</w:t>
      </w:r>
    </w:p>
    <w:p w14:paraId="6B34E61E" w14:textId="77777777" w:rsidR="000E757F" w:rsidRPr="000E757F" w:rsidRDefault="000E757F" w:rsidP="000E757F">
      <w:r w:rsidRPr="000E757F">
        <w:t xml:space="preserve">This event soured Mexican views of the U.S. and introduced </w:t>
      </w:r>
      <w:r w:rsidRPr="000E757F">
        <w:rPr>
          <w:b/>
          <w:bCs/>
        </w:rPr>
        <w:t>a love-hate dynamic</w:t>
      </w:r>
      <w:r w:rsidRPr="000E757F">
        <w:t xml:space="preserve"> in hemispheric relations.</w:t>
      </w:r>
    </w:p>
    <w:p w14:paraId="676CFB0A" w14:textId="77777777" w:rsidR="000E757F" w:rsidRPr="000E757F" w:rsidRDefault="000E757F" w:rsidP="000E757F">
      <w:r w:rsidRPr="000E757F">
        <w:pict w14:anchorId="61D8EEA5">
          <v:rect id="_x0000_i1093" style="width:0;height:1.5pt" o:hralign="center" o:hrstd="t" o:hr="t" fillcolor="#a0a0a0" stroked="f"/>
        </w:pict>
      </w:r>
    </w:p>
    <w:p w14:paraId="5AE7AF6F" w14:textId="77777777" w:rsidR="000E757F" w:rsidRPr="000E757F" w:rsidRDefault="000E757F" w:rsidP="000E757F">
      <w:pPr>
        <w:rPr>
          <w:b/>
          <w:bCs/>
        </w:rPr>
      </w:pPr>
      <w:r w:rsidRPr="000E757F">
        <w:rPr>
          <w:b/>
          <w:bCs/>
        </w:rPr>
        <w:t>Gender and Cultural Hegemony</w:t>
      </w:r>
    </w:p>
    <w:p w14:paraId="05421862" w14:textId="77777777" w:rsidR="000E757F" w:rsidRPr="000E757F" w:rsidRDefault="000E757F" w:rsidP="000E757F">
      <w:r w:rsidRPr="000E757F">
        <w:rPr>
          <w:b/>
          <w:bCs/>
        </w:rPr>
        <w:t>Women</w:t>
      </w:r>
      <w:r w:rsidRPr="000E757F">
        <w:t xml:space="preserve"> were largely excluded from public life:</w:t>
      </w:r>
    </w:p>
    <w:p w14:paraId="53AE2006" w14:textId="77777777" w:rsidR="000E757F" w:rsidRPr="000E757F" w:rsidRDefault="000E757F" w:rsidP="000E757F">
      <w:pPr>
        <w:numPr>
          <w:ilvl w:val="0"/>
          <w:numId w:val="8"/>
        </w:numPr>
      </w:pPr>
      <w:r w:rsidRPr="000E757F">
        <w:t>Prominent only through their relationships to powerful men.</w:t>
      </w:r>
    </w:p>
    <w:p w14:paraId="5A0F5767" w14:textId="77777777" w:rsidR="000E757F" w:rsidRPr="000E757F" w:rsidRDefault="000E757F" w:rsidP="000E757F">
      <w:pPr>
        <w:numPr>
          <w:ilvl w:val="0"/>
          <w:numId w:val="8"/>
        </w:numPr>
        <w:rPr>
          <w:lang w:val="es-AR"/>
        </w:rPr>
      </w:pPr>
      <w:r w:rsidRPr="000E757F">
        <w:rPr>
          <w:lang w:val="es-AR"/>
        </w:rPr>
        <w:t xml:space="preserve">Examples: </w:t>
      </w:r>
      <w:r w:rsidRPr="000E757F">
        <w:rPr>
          <w:b/>
          <w:bCs/>
          <w:lang w:val="es-AR"/>
        </w:rPr>
        <w:t>Encarnación Ezcurra</w:t>
      </w:r>
      <w:r w:rsidRPr="000E757F">
        <w:rPr>
          <w:lang w:val="es-AR"/>
        </w:rPr>
        <w:t xml:space="preserve">, </w:t>
      </w:r>
      <w:r w:rsidRPr="000E757F">
        <w:rPr>
          <w:b/>
          <w:bCs/>
          <w:lang w:val="es-AR"/>
        </w:rPr>
        <w:t>Manuela Rosas</w:t>
      </w:r>
      <w:r w:rsidRPr="000E757F">
        <w:rPr>
          <w:lang w:val="es-AR"/>
        </w:rPr>
        <w:t xml:space="preserve">, </w:t>
      </w:r>
      <w:r w:rsidRPr="000E757F">
        <w:rPr>
          <w:b/>
          <w:bCs/>
          <w:lang w:val="es-AR"/>
        </w:rPr>
        <w:t>Camila O’Gorman</w:t>
      </w:r>
      <w:r w:rsidRPr="000E757F">
        <w:rPr>
          <w:lang w:val="es-AR"/>
        </w:rPr>
        <w:t>.</w:t>
      </w:r>
    </w:p>
    <w:p w14:paraId="1998E05D" w14:textId="77777777" w:rsidR="000E757F" w:rsidRPr="000E757F" w:rsidRDefault="000E757F" w:rsidP="000E757F">
      <w:r w:rsidRPr="000E757F">
        <w:rPr>
          <w:b/>
          <w:bCs/>
        </w:rPr>
        <w:t>Cultural hegemony</w:t>
      </w:r>
      <w:r w:rsidRPr="000E757F">
        <w:t>: European norms remained dominant.</w:t>
      </w:r>
    </w:p>
    <w:p w14:paraId="18E41060" w14:textId="77777777" w:rsidR="000E757F" w:rsidRPr="000E757F" w:rsidRDefault="000E757F" w:rsidP="000E757F">
      <w:pPr>
        <w:numPr>
          <w:ilvl w:val="0"/>
          <w:numId w:val="9"/>
        </w:numPr>
      </w:pPr>
      <w:r w:rsidRPr="000E757F">
        <w:t>Writing, education</w:t>
      </w:r>
      <w:proofErr w:type="gramStart"/>
      <w:r w:rsidRPr="000E757F">
        <w:t>, political</w:t>
      </w:r>
      <w:proofErr w:type="gramEnd"/>
      <w:r w:rsidRPr="000E757F">
        <w:t xml:space="preserve"> participation </w:t>
      </w:r>
      <w:proofErr w:type="gramStart"/>
      <w:r w:rsidRPr="000E757F">
        <w:t>were</w:t>
      </w:r>
      <w:proofErr w:type="gramEnd"/>
      <w:r w:rsidRPr="000E757F">
        <w:t xml:space="preserve"> restricted to elites.</w:t>
      </w:r>
    </w:p>
    <w:p w14:paraId="0054FC62" w14:textId="77777777" w:rsidR="000E757F" w:rsidRPr="000E757F" w:rsidRDefault="000E757F" w:rsidP="000E757F">
      <w:pPr>
        <w:numPr>
          <w:ilvl w:val="0"/>
          <w:numId w:val="9"/>
        </w:numPr>
      </w:pPr>
      <w:r w:rsidRPr="000E757F">
        <w:rPr>
          <w:b/>
          <w:bCs/>
        </w:rPr>
        <w:t>Honor and respectability</w:t>
      </w:r>
      <w:r w:rsidRPr="000E757F">
        <w:t xml:space="preserve"> were defined through European standards of fashion, speech, and culture.</w:t>
      </w:r>
    </w:p>
    <w:p w14:paraId="5762F658" w14:textId="77777777" w:rsidR="000E757F" w:rsidRPr="000E757F" w:rsidRDefault="000E757F" w:rsidP="000E757F">
      <w:r w:rsidRPr="000E757F">
        <w:t xml:space="preserve">Though the </w:t>
      </w:r>
      <w:r w:rsidRPr="000E757F">
        <w:rPr>
          <w:b/>
          <w:bCs/>
        </w:rPr>
        <w:t>caste system</w:t>
      </w:r>
      <w:r w:rsidRPr="000E757F">
        <w:t xml:space="preserve"> formally declined, </w:t>
      </w:r>
      <w:r w:rsidRPr="000E757F">
        <w:rPr>
          <w:b/>
          <w:bCs/>
        </w:rPr>
        <w:t>class and racial inequalities persisted</w:t>
      </w:r>
      <w:r w:rsidRPr="000E757F">
        <w:t>, now framed in more subtle terms.</w:t>
      </w:r>
    </w:p>
    <w:p w14:paraId="0A917766" w14:textId="77777777" w:rsidR="000E757F" w:rsidRPr="000E757F" w:rsidRDefault="000E757F" w:rsidP="000E757F">
      <w:r w:rsidRPr="000E757F">
        <w:pict w14:anchorId="5A481804">
          <v:rect id="_x0000_i1094" style="width:0;height:1.5pt" o:hralign="center" o:hrstd="t" o:hr="t" fillcolor="#a0a0a0" stroked="f"/>
        </w:pict>
      </w:r>
    </w:p>
    <w:p w14:paraId="099E355C" w14:textId="77777777" w:rsidR="000E757F" w:rsidRPr="000E757F" w:rsidRDefault="000E757F" w:rsidP="000E757F">
      <w:pPr>
        <w:rPr>
          <w:b/>
          <w:bCs/>
        </w:rPr>
      </w:pPr>
      <w:r w:rsidRPr="000E757F">
        <w:rPr>
          <w:b/>
          <w:bCs/>
        </w:rPr>
        <w:t>Conclusion</w:t>
      </w:r>
    </w:p>
    <w:p w14:paraId="1571D1D5" w14:textId="77777777" w:rsidR="000E757F" w:rsidRPr="000E757F" w:rsidRDefault="000E757F" w:rsidP="000E757F">
      <w:r w:rsidRPr="000E757F">
        <w:t xml:space="preserve">By 1850, </w:t>
      </w:r>
      <w:r w:rsidRPr="000E757F">
        <w:rPr>
          <w:b/>
          <w:bCs/>
        </w:rPr>
        <w:t>liberal hopes had largely failed</w:t>
      </w:r>
      <w:r w:rsidRPr="000E757F">
        <w:t>. The region was marked by:</w:t>
      </w:r>
    </w:p>
    <w:p w14:paraId="4A8B8FD3" w14:textId="77777777" w:rsidR="000E757F" w:rsidRPr="000E757F" w:rsidRDefault="000E757F" w:rsidP="000E757F">
      <w:pPr>
        <w:numPr>
          <w:ilvl w:val="0"/>
          <w:numId w:val="10"/>
        </w:numPr>
      </w:pPr>
      <w:r w:rsidRPr="000E757F">
        <w:t>Political instability.</w:t>
      </w:r>
    </w:p>
    <w:p w14:paraId="67197B60" w14:textId="77777777" w:rsidR="000E757F" w:rsidRPr="000E757F" w:rsidRDefault="000E757F" w:rsidP="000E757F">
      <w:pPr>
        <w:numPr>
          <w:ilvl w:val="0"/>
          <w:numId w:val="10"/>
        </w:numPr>
      </w:pPr>
      <w:r w:rsidRPr="000E757F">
        <w:t>Conservative dominance.</w:t>
      </w:r>
    </w:p>
    <w:p w14:paraId="579EF707" w14:textId="77777777" w:rsidR="000E757F" w:rsidRPr="000E757F" w:rsidRDefault="000E757F" w:rsidP="000E757F">
      <w:pPr>
        <w:numPr>
          <w:ilvl w:val="0"/>
          <w:numId w:val="10"/>
        </w:numPr>
      </w:pPr>
      <w:r w:rsidRPr="000E757F">
        <w:t>Economic stagnation and dependency.</w:t>
      </w:r>
    </w:p>
    <w:p w14:paraId="0877A9A1" w14:textId="77777777" w:rsidR="000E757F" w:rsidRPr="000E757F" w:rsidRDefault="000E757F" w:rsidP="000E757F">
      <w:pPr>
        <w:numPr>
          <w:ilvl w:val="0"/>
          <w:numId w:val="10"/>
        </w:numPr>
      </w:pPr>
      <w:r w:rsidRPr="000E757F">
        <w:t>Social inequality.</w:t>
      </w:r>
    </w:p>
    <w:p w14:paraId="71B3300B" w14:textId="77777777" w:rsidR="000E757F" w:rsidRPr="000E757F" w:rsidRDefault="000E757F" w:rsidP="000E757F">
      <w:pPr>
        <w:numPr>
          <w:ilvl w:val="0"/>
          <w:numId w:val="10"/>
        </w:numPr>
      </w:pPr>
      <w:r w:rsidRPr="000E757F">
        <w:t xml:space="preserve">Emergence of </w:t>
      </w:r>
      <w:r w:rsidRPr="000E757F">
        <w:rPr>
          <w:b/>
          <w:bCs/>
        </w:rPr>
        <w:t>national identities</w:t>
      </w:r>
      <w:r w:rsidRPr="000E757F">
        <w:t xml:space="preserve"> amid continuity with colonial patterns.</w:t>
      </w:r>
    </w:p>
    <w:p w14:paraId="02471CCC" w14:textId="77777777" w:rsidR="000E757F" w:rsidRPr="000E757F" w:rsidRDefault="000E757F" w:rsidP="000E757F">
      <w:r w:rsidRPr="000E757F">
        <w:t>Yet the seeds of future change were planted. Liberalism would return—stronger, better adapted, and more ambitious in the decades to follow.</w:t>
      </w:r>
    </w:p>
    <w:p w14:paraId="3610AAF6" w14:textId="77777777" w:rsidR="00434452" w:rsidRDefault="00434452"/>
    <w:sectPr w:rsidR="0043445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5231C9"/>
    <w:multiLevelType w:val="multilevel"/>
    <w:tmpl w:val="38AEE3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45A726E"/>
    <w:multiLevelType w:val="multilevel"/>
    <w:tmpl w:val="870A05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0464566"/>
    <w:multiLevelType w:val="multilevel"/>
    <w:tmpl w:val="33105B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46016B7"/>
    <w:multiLevelType w:val="multilevel"/>
    <w:tmpl w:val="1F0421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BC70CB5"/>
    <w:multiLevelType w:val="multilevel"/>
    <w:tmpl w:val="6D887D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0885084"/>
    <w:multiLevelType w:val="multilevel"/>
    <w:tmpl w:val="52E47B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56F5BE1"/>
    <w:multiLevelType w:val="multilevel"/>
    <w:tmpl w:val="0D0871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9B51147"/>
    <w:multiLevelType w:val="multilevel"/>
    <w:tmpl w:val="F50211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7233F7A"/>
    <w:multiLevelType w:val="multilevel"/>
    <w:tmpl w:val="D7EE52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EFB269F"/>
    <w:multiLevelType w:val="multilevel"/>
    <w:tmpl w:val="9F6EAA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98081586">
    <w:abstractNumId w:val="1"/>
  </w:num>
  <w:num w:numId="2" w16cid:durableId="196164739">
    <w:abstractNumId w:val="8"/>
  </w:num>
  <w:num w:numId="3" w16cid:durableId="1825313050">
    <w:abstractNumId w:val="5"/>
  </w:num>
  <w:num w:numId="4" w16cid:durableId="651251491">
    <w:abstractNumId w:val="3"/>
  </w:num>
  <w:num w:numId="5" w16cid:durableId="1707170432">
    <w:abstractNumId w:val="4"/>
  </w:num>
  <w:num w:numId="6" w16cid:durableId="1124344173">
    <w:abstractNumId w:val="2"/>
  </w:num>
  <w:num w:numId="7" w16cid:durableId="650015684">
    <w:abstractNumId w:val="0"/>
  </w:num>
  <w:num w:numId="8" w16cid:durableId="1921140909">
    <w:abstractNumId w:val="9"/>
  </w:num>
  <w:num w:numId="9" w16cid:durableId="258762557">
    <w:abstractNumId w:val="7"/>
  </w:num>
  <w:num w:numId="10" w16cid:durableId="941769340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E757F"/>
    <w:rsid w:val="000E757F"/>
    <w:rsid w:val="00227B8A"/>
    <w:rsid w:val="00254DA1"/>
    <w:rsid w:val="0035718C"/>
    <w:rsid w:val="00434452"/>
    <w:rsid w:val="005B1D0D"/>
    <w:rsid w:val="00671B67"/>
    <w:rsid w:val="00A05A98"/>
    <w:rsid w:val="00BF39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8DE2DA"/>
  <w15:chartTrackingRefBased/>
  <w15:docId w15:val="{7276A0F4-9A98-4062-B41B-5D8DDF7BBB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0E757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0E757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0E757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0E757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0E757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0E757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0E757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0E757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0E757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0E757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0E757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0E757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0E757F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0E757F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0E757F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0E757F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0E757F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0E757F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0E757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0E757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0E757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0E757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0E757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0E757F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0E757F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0E757F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0E757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0E757F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0E757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97743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2285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854</Words>
  <Characters>4872</Characters>
  <Application>Microsoft Office Word</Application>
  <DocSecurity>0</DocSecurity>
  <Lines>40</Lines>
  <Paragraphs>11</Paragraphs>
  <ScaleCrop>false</ScaleCrop>
  <Company/>
  <LinksUpToDate>false</LinksUpToDate>
  <CharactersWithSpaces>5715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Claudio Robelo</dc:creator>
  <cp:keywords/>
  <dc:description/>
  <cp:lastModifiedBy>Claudio Robelo</cp:lastModifiedBy>
  <cp:revision>1</cp:revision>
  <dcterms:created xsi:type="dcterms:W3CDTF">2025-05-20T20:40:00Z</dcterms:created>
  <dcterms:modified xsi:type="dcterms:W3CDTF">2025-05-20T20:40:00Z</dcterms:modified>
</cp:coreProperties>
</file>