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B504C" w14:textId="77777777" w:rsidR="00A46ED0" w:rsidRPr="00A46ED0" w:rsidRDefault="00A46ED0" w:rsidP="00A46ED0">
      <w:pPr>
        <w:rPr>
          <w:b/>
          <w:bCs/>
        </w:rPr>
      </w:pPr>
      <w:r w:rsidRPr="00A46ED0">
        <w:rPr>
          <w:b/>
          <w:bCs/>
        </w:rPr>
        <w:t>I. Nationalism as a New Political Wave</w:t>
      </w:r>
    </w:p>
    <w:p w14:paraId="22D45CE3" w14:textId="77777777" w:rsidR="00A46ED0" w:rsidRPr="00A46ED0" w:rsidRDefault="00A46ED0" w:rsidP="00A46ED0">
      <w:pPr>
        <w:numPr>
          <w:ilvl w:val="0"/>
          <w:numId w:val="1"/>
        </w:numPr>
      </w:pPr>
      <w:r w:rsidRPr="00A46ED0">
        <w:t xml:space="preserve">After 1929, a new wave of nationalism spread across Latin America, drawing on earlier nativist traditions but combining them with a </w:t>
      </w:r>
      <w:r w:rsidRPr="00A46ED0">
        <w:rPr>
          <w:b/>
          <w:bCs/>
        </w:rPr>
        <w:t>strong economic agenda</w:t>
      </w:r>
      <w:r w:rsidRPr="00A46ED0">
        <w:t>.</w:t>
      </w:r>
    </w:p>
    <w:p w14:paraId="47FC2BCF" w14:textId="77777777" w:rsidR="00A46ED0" w:rsidRPr="00A46ED0" w:rsidRDefault="00A46ED0" w:rsidP="00A46ED0">
      <w:pPr>
        <w:numPr>
          <w:ilvl w:val="0"/>
          <w:numId w:val="1"/>
        </w:numPr>
      </w:pPr>
      <w:r w:rsidRPr="00A46ED0">
        <w:rPr>
          <w:b/>
          <w:bCs/>
        </w:rPr>
        <w:t>New nationalists</w:t>
      </w:r>
      <w:r w:rsidRPr="00A46ED0">
        <w:t xml:space="preserve"> were often middle-class, urban, of mixed heritage or recent immigrant descent—groups that had been left out of neocolonial elite circles.</w:t>
      </w:r>
    </w:p>
    <w:p w14:paraId="302978A5" w14:textId="77777777" w:rsidR="00A46ED0" w:rsidRPr="00A46ED0" w:rsidRDefault="00A46ED0" w:rsidP="00A46ED0">
      <w:pPr>
        <w:numPr>
          <w:ilvl w:val="0"/>
          <w:numId w:val="1"/>
        </w:numPr>
      </w:pPr>
      <w:r w:rsidRPr="00A46ED0">
        <w:t xml:space="preserve">They challenged </w:t>
      </w:r>
      <w:r w:rsidRPr="00A46ED0">
        <w:rPr>
          <w:b/>
          <w:bCs/>
        </w:rPr>
        <w:t>cultural and economic dominance</w:t>
      </w:r>
      <w:r w:rsidRPr="00A46ED0">
        <w:t xml:space="preserve"> from Europe and the U.S., advocating for </w:t>
      </w:r>
      <w:r w:rsidRPr="00A46ED0">
        <w:rPr>
          <w:b/>
          <w:bCs/>
        </w:rPr>
        <w:t>psychological independence</w:t>
      </w:r>
      <w:r w:rsidRPr="00A46ED0">
        <w:t xml:space="preserve"> and pride in </w:t>
      </w:r>
      <w:r w:rsidRPr="00A46ED0">
        <w:rPr>
          <w:b/>
          <w:bCs/>
        </w:rPr>
        <w:t>racial and cultural mixing</w:t>
      </w:r>
      <w:r w:rsidRPr="00A46ED0">
        <w:t>.</w:t>
      </w:r>
    </w:p>
    <w:p w14:paraId="4206209E" w14:textId="77777777" w:rsidR="00A46ED0" w:rsidRPr="00A46ED0" w:rsidRDefault="00A46ED0" w:rsidP="00A46ED0">
      <w:pPr>
        <w:numPr>
          <w:ilvl w:val="0"/>
          <w:numId w:val="1"/>
        </w:numPr>
      </w:pPr>
      <w:r w:rsidRPr="00A46ED0">
        <w:t xml:space="preserve">This nationalism had broad appeal, emphasizing inclusion, anti-imperialism, and industrial development. It gave Latin America a </w:t>
      </w:r>
      <w:r w:rsidRPr="00A46ED0">
        <w:rPr>
          <w:b/>
          <w:bCs/>
        </w:rPr>
        <w:t>shared political identity</w:t>
      </w:r>
      <w:r w:rsidRPr="00A46ED0">
        <w:t xml:space="preserve"> after fragmented independence processes.</w:t>
      </w:r>
    </w:p>
    <w:p w14:paraId="001E1C9A" w14:textId="77777777" w:rsidR="00A46ED0" w:rsidRPr="00A46ED0" w:rsidRDefault="00A46ED0" w:rsidP="00A46ED0">
      <w:r w:rsidRPr="00A46ED0">
        <w:pict w14:anchorId="0445F38E">
          <v:rect id="_x0000_i1079" style="width:0;height:1.5pt" o:hralign="center" o:hrstd="t" o:hr="t" fillcolor="#a0a0a0" stroked="f"/>
        </w:pict>
      </w:r>
    </w:p>
    <w:p w14:paraId="1E3BF333" w14:textId="77777777" w:rsidR="00A46ED0" w:rsidRPr="00A46ED0" w:rsidRDefault="00A46ED0" w:rsidP="00A46ED0">
      <w:pPr>
        <w:rPr>
          <w:b/>
          <w:bCs/>
        </w:rPr>
      </w:pPr>
      <w:r w:rsidRPr="00A46ED0">
        <w:rPr>
          <w:b/>
          <w:bCs/>
        </w:rPr>
        <w:t>II. Cultural Nationalism and Racial Identity</w:t>
      </w:r>
    </w:p>
    <w:p w14:paraId="7CEDA84B" w14:textId="77777777" w:rsidR="00A46ED0" w:rsidRPr="00A46ED0" w:rsidRDefault="00A46ED0" w:rsidP="00A46ED0">
      <w:pPr>
        <w:numPr>
          <w:ilvl w:val="0"/>
          <w:numId w:val="2"/>
        </w:numPr>
      </w:pPr>
      <w:r w:rsidRPr="00A46ED0">
        <w:t xml:space="preserve">Latin American nationalism celebrated </w:t>
      </w:r>
      <w:r w:rsidRPr="00A46ED0">
        <w:rPr>
          <w:b/>
          <w:bCs/>
        </w:rPr>
        <w:t>mestizaje (race mixing)</w:t>
      </w:r>
      <w:r w:rsidRPr="00A46ED0">
        <w:t xml:space="preserve"> and turned away from prior elite aspirations to “whiten” the population.</w:t>
      </w:r>
    </w:p>
    <w:p w14:paraId="445E3963" w14:textId="77777777" w:rsidR="00A46ED0" w:rsidRPr="00A46ED0" w:rsidRDefault="00A46ED0" w:rsidP="00A46ED0">
      <w:pPr>
        <w:numPr>
          <w:ilvl w:val="0"/>
          <w:numId w:val="2"/>
        </w:numPr>
      </w:pPr>
      <w:r w:rsidRPr="00A46ED0">
        <w:rPr>
          <w:b/>
          <w:bCs/>
        </w:rPr>
        <w:t>Artists and intellectuals</w:t>
      </w:r>
      <w:r w:rsidRPr="00A46ED0">
        <w:t xml:space="preserve"> like </w:t>
      </w:r>
      <w:r w:rsidRPr="00A46ED0">
        <w:rPr>
          <w:b/>
          <w:bCs/>
        </w:rPr>
        <w:t>Nicolás Guillén</w:t>
      </w:r>
      <w:r w:rsidRPr="00A46ED0">
        <w:t xml:space="preserve">, </w:t>
      </w:r>
      <w:r w:rsidRPr="00A46ED0">
        <w:rPr>
          <w:b/>
          <w:bCs/>
        </w:rPr>
        <w:t>Alejo Carpentier</w:t>
      </w:r>
      <w:r w:rsidRPr="00A46ED0">
        <w:t xml:space="preserve">, and </w:t>
      </w:r>
      <w:r w:rsidRPr="00A46ED0">
        <w:rPr>
          <w:b/>
          <w:bCs/>
        </w:rPr>
        <w:t>Miguel Ángel Asturias</w:t>
      </w:r>
      <w:r w:rsidRPr="00A46ED0">
        <w:t xml:space="preserve"> elevated Indigenous and African cultural themes.</w:t>
      </w:r>
    </w:p>
    <w:p w14:paraId="6DCC536B" w14:textId="77777777" w:rsidR="00A46ED0" w:rsidRPr="00A46ED0" w:rsidRDefault="00A46ED0" w:rsidP="00A46ED0">
      <w:pPr>
        <w:numPr>
          <w:ilvl w:val="0"/>
          <w:numId w:val="2"/>
        </w:numPr>
      </w:pPr>
      <w:r w:rsidRPr="00A46ED0">
        <w:t xml:space="preserve">Examples include Guillén’s poem “Ballad of the Two Grandfathers” and Portinari’s painting “The Coffee Grower”—both emphasizing </w:t>
      </w:r>
      <w:r w:rsidRPr="00A46ED0">
        <w:rPr>
          <w:b/>
          <w:bCs/>
        </w:rPr>
        <w:t>racial hybridity as national strength</w:t>
      </w:r>
      <w:r w:rsidRPr="00A46ED0">
        <w:t>.</w:t>
      </w:r>
    </w:p>
    <w:p w14:paraId="52A92283" w14:textId="77777777" w:rsidR="00A46ED0" w:rsidRPr="00A46ED0" w:rsidRDefault="00A46ED0" w:rsidP="00A46ED0">
      <w:pPr>
        <w:numPr>
          <w:ilvl w:val="0"/>
          <w:numId w:val="2"/>
        </w:numPr>
      </w:pPr>
      <w:r w:rsidRPr="00A46ED0">
        <w:t xml:space="preserve">This was a rejection of the </w:t>
      </w:r>
      <w:r w:rsidRPr="00A46ED0">
        <w:rPr>
          <w:b/>
          <w:bCs/>
        </w:rPr>
        <w:t>“scientific racism”</w:t>
      </w:r>
      <w:r w:rsidRPr="00A46ED0">
        <w:t xml:space="preserve"> that had once dominated neocolonial ideologies.</w:t>
      </w:r>
    </w:p>
    <w:p w14:paraId="3D9DD222" w14:textId="77777777" w:rsidR="00A46ED0" w:rsidRPr="00A46ED0" w:rsidRDefault="00A46ED0" w:rsidP="00A46ED0">
      <w:r w:rsidRPr="00A46ED0">
        <w:pict w14:anchorId="0A9D41C4">
          <v:rect id="_x0000_i1080" style="width:0;height:1.5pt" o:hralign="center" o:hrstd="t" o:hr="t" fillcolor="#a0a0a0" stroked="f"/>
        </w:pict>
      </w:r>
    </w:p>
    <w:p w14:paraId="6A933452" w14:textId="77777777" w:rsidR="00A46ED0" w:rsidRPr="00A46ED0" w:rsidRDefault="00A46ED0" w:rsidP="00A46ED0">
      <w:pPr>
        <w:rPr>
          <w:b/>
          <w:bCs/>
        </w:rPr>
      </w:pPr>
      <w:r w:rsidRPr="00A46ED0">
        <w:rPr>
          <w:b/>
          <w:bCs/>
        </w:rPr>
        <w:t>III. The Mexican Revolution: A Model for Revolutionary Nationalism</w:t>
      </w:r>
    </w:p>
    <w:p w14:paraId="2C4B230E" w14:textId="77777777" w:rsidR="00A46ED0" w:rsidRPr="00A46ED0" w:rsidRDefault="00A46ED0" w:rsidP="00A46ED0">
      <w:pPr>
        <w:numPr>
          <w:ilvl w:val="0"/>
          <w:numId w:val="3"/>
        </w:numPr>
      </w:pPr>
      <w:r w:rsidRPr="00A46ED0">
        <w:t>Began in 1910 against Porfirio Díaz’s 34-year dictatorship.</w:t>
      </w:r>
    </w:p>
    <w:p w14:paraId="598C8DD3" w14:textId="77777777" w:rsidR="00A46ED0" w:rsidRPr="00A46ED0" w:rsidRDefault="00A46ED0" w:rsidP="00A46ED0">
      <w:pPr>
        <w:numPr>
          <w:ilvl w:val="0"/>
          <w:numId w:val="3"/>
        </w:numPr>
      </w:pPr>
      <w:r w:rsidRPr="00A46ED0">
        <w:t xml:space="preserve">Led by multiple figures with divergent goals: </w:t>
      </w:r>
      <w:r w:rsidRPr="00A46ED0">
        <w:rPr>
          <w:b/>
          <w:bCs/>
        </w:rPr>
        <w:t>Madero</w:t>
      </w:r>
      <w:r w:rsidRPr="00A46ED0">
        <w:t xml:space="preserve">, </w:t>
      </w:r>
      <w:r w:rsidRPr="00A46ED0">
        <w:rPr>
          <w:b/>
          <w:bCs/>
        </w:rPr>
        <w:t>Zapata</w:t>
      </w:r>
      <w:r w:rsidRPr="00A46ED0">
        <w:t xml:space="preserve">, </w:t>
      </w:r>
      <w:r w:rsidRPr="00A46ED0">
        <w:rPr>
          <w:b/>
          <w:bCs/>
        </w:rPr>
        <w:t>Pancho Villa</w:t>
      </w:r>
      <w:r w:rsidRPr="00A46ED0">
        <w:t xml:space="preserve">, and later the </w:t>
      </w:r>
      <w:r w:rsidRPr="00A46ED0">
        <w:rPr>
          <w:b/>
          <w:bCs/>
        </w:rPr>
        <w:t>Constitutionalists</w:t>
      </w:r>
      <w:r w:rsidRPr="00A46ED0">
        <w:t>.</w:t>
      </w:r>
    </w:p>
    <w:p w14:paraId="0029CB45" w14:textId="77777777" w:rsidR="00A46ED0" w:rsidRPr="00A46ED0" w:rsidRDefault="00A46ED0" w:rsidP="00A46ED0">
      <w:pPr>
        <w:numPr>
          <w:ilvl w:val="0"/>
          <w:numId w:val="3"/>
        </w:numPr>
      </w:pPr>
      <w:r w:rsidRPr="00A46ED0">
        <w:t xml:space="preserve">Resulted in the </w:t>
      </w:r>
      <w:r w:rsidRPr="00A46ED0">
        <w:rPr>
          <w:b/>
          <w:bCs/>
        </w:rPr>
        <w:t>1917 Constitution</w:t>
      </w:r>
      <w:r w:rsidRPr="00A46ED0">
        <w:t>, with:</w:t>
      </w:r>
    </w:p>
    <w:p w14:paraId="5E67D3F5" w14:textId="77777777" w:rsidR="00A46ED0" w:rsidRPr="00A46ED0" w:rsidRDefault="00A46ED0" w:rsidP="00A46ED0">
      <w:pPr>
        <w:numPr>
          <w:ilvl w:val="1"/>
          <w:numId w:val="3"/>
        </w:numPr>
      </w:pPr>
      <w:r w:rsidRPr="00A46ED0">
        <w:t>Article 27: nationalization of subsoil rights (e.g., oil).</w:t>
      </w:r>
    </w:p>
    <w:p w14:paraId="503B3931" w14:textId="77777777" w:rsidR="00A46ED0" w:rsidRPr="00A46ED0" w:rsidRDefault="00A46ED0" w:rsidP="00A46ED0">
      <w:pPr>
        <w:numPr>
          <w:ilvl w:val="1"/>
          <w:numId w:val="3"/>
        </w:numPr>
      </w:pPr>
      <w:r w:rsidRPr="00A46ED0">
        <w:t>Article 123: labor rights.</w:t>
      </w:r>
    </w:p>
    <w:p w14:paraId="0B0DF734" w14:textId="77777777" w:rsidR="00A46ED0" w:rsidRPr="00A46ED0" w:rsidRDefault="00A46ED0" w:rsidP="00A46ED0">
      <w:pPr>
        <w:numPr>
          <w:ilvl w:val="1"/>
          <w:numId w:val="3"/>
        </w:numPr>
      </w:pPr>
      <w:r w:rsidRPr="00A46ED0">
        <w:lastRenderedPageBreak/>
        <w:t>Limits on foreign and Church power.</w:t>
      </w:r>
    </w:p>
    <w:p w14:paraId="31D136AC" w14:textId="77777777" w:rsidR="00A46ED0" w:rsidRPr="00A46ED0" w:rsidRDefault="00A46ED0" w:rsidP="00A46ED0">
      <w:pPr>
        <w:numPr>
          <w:ilvl w:val="0"/>
          <w:numId w:val="3"/>
        </w:numPr>
      </w:pPr>
      <w:r w:rsidRPr="00A46ED0">
        <w:rPr>
          <w:b/>
          <w:bCs/>
        </w:rPr>
        <w:t>Post-revolution governments</w:t>
      </w:r>
      <w:r w:rsidRPr="00A46ED0">
        <w:t xml:space="preserve"> used education, land reform, and culture to build nationalist legitimacy.</w:t>
      </w:r>
    </w:p>
    <w:p w14:paraId="422B217A" w14:textId="77777777" w:rsidR="00A46ED0" w:rsidRPr="00A46ED0" w:rsidRDefault="00A46ED0" w:rsidP="00A46ED0">
      <w:pPr>
        <w:numPr>
          <w:ilvl w:val="0"/>
          <w:numId w:val="3"/>
        </w:numPr>
      </w:pPr>
      <w:r w:rsidRPr="00A46ED0">
        <w:rPr>
          <w:b/>
          <w:bCs/>
        </w:rPr>
        <w:t>José Vasconcelos</w:t>
      </w:r>
      <w:r w:rsidRPr="00A46ED0">
        <w:t xml:space="preserve"> and artists like </w:t>
      </w:r>
      <w:r w:rsidRPr="00A46ED0">
        <w:rPr>
          <w:b/>
          <w:bCs/>
        </w:rPr>
        <w:t>Diego Rivera</w:t>
      </w:r>
      <w:r w:rsidRPr="00A46ED0">
        <w:t xml:space="preserve"> and </w:t>
      </w:r>
      <w:r w:rsidRPr="00A46ED0">
        <w:rPr>
          <w:b/>
          <w:bCs/>
        </w:rPr>
        <w:t>Frida Kahlo</w:t>
      </w:r>
      <w:r w:rsidRPr="00A46ED0">
        <w:t xml:space="preserve"> became central figures of cultural nationalism.</w:t>
      </w:r>
    </w:p>
    <w:p w14:paraId="0BB0199E" w14:textId="77777777" w:rsidR="00A46ED0" w:rsidRPr="00A46ED0" w:rsidRDefault="00A46ED0" w:rsidP="00A46ED0">
      <w:r w:rsidRPr="00A46ED0">
        <w:pict w14:anchorId="4DF0B200">
          <v:rect id="_x0000_i1081" style="width:0;height:1.5pt" o:hralign="center" o:hrstd="t" o:hr="t" fillcolor="#a0a0a0" stroked="f"/>
        </w:pict>
      </w:r>
    </w:p>
    <w:p w14:paraId="7DD38322" w14:textId="77777777" w:rsidR="00A46ED0" w:rsidRPr="00A46ED0" w:rsidRDefault="00A46ED0" w:rsidP="00A46ED0">
      <w:pPr>
        <w:rPr>
          <w:b/>
          <w:bCs/>
        </w:rPr>
      </w:pPr>
      <w:r w:rsidRPr="00A46ED0">
        <w:rPr>
          <w:b/>
          <w:bCs/>
        </w:rPr>
        <w:t>IV. Nationalist Governments: Uruguay, Argentina, Peru</w:t>
      </w:r>
    </w:p>
    <w:p w14:paraId="365AAD28" w14:textId="77777777" w:rsidR="00A46ED0" w:rsidRPr="00A46ED0" w:rsidRDefault="00A46ED0" w:rsidP="00A46ED0">
      <w:pPr>
        <w:numPr>
          <w:ilvl w:val="0"/>
          <w:numId w:val="4"/>
        </w:numPr>
      </w:pPr>
      <w:r w:rsidRPr="00A46ED0">
        <w:rPr>
          <w:b/>
          <w:bCs/>
        </w:rPr>
        <w:t>Uruguay (</w:t>
      </w:r>
      <w:proofErr w:type="spellStart"/>
      <w:r w:rsidRPr="00A46ED0">
        <w:rPr>
          <w:b/>
          <w:bCs/>
        </w:rPr>
        <w:t>Batllismo</w:t>
      </w:r>
      <w:proofErr w:type="spellEnd"/>
      <w:r w:rsidRPr="00A46ED0">
        <w:rPr>
          <w:b/>
          <w:bCs/>
        </w:rPr>
        <w:t>)</w:t>
      </w:r>
      <w:r w:rsidRPr="00A46ED0">
        <w:t>:</w:t>
      </w:r>
    </w:p>
    <w:p w14:paraId="4FB1B078" w14:textId="77777777" w:rsidR="00A46ED0" w:rsidRPr="00A46ED0" w:rsidRDefault="00A46ED0" w:rsidP="00A46ED0">
      <w:pPr>
        <w:numPr>
          <w:ilvl w:val="1"/>
          <w:numId w:val="4"/>
        </w:numPr>
      </w:pPr>
      <w:r w:rsidRPr="00A46ED0">
        <w:t xml:space="preserve">Under </w:t>
      </w:r>
      <w:r w:rsidRPr="00A46ED0">
        <w:rPr>
          <w:b/>
          <w:bCs/>
        </w:rPr>
        <w:t>José Batlle y Ordóñez</w:t>
      </w:r>
      <w:r w:rsidRPr="00A46ED0">
        <w:t>, became the hemisphere’s first welfare state.</w:t>
      </w:r>
    </w:p>
    <w:p w14:paraId="6ECBDCBC" w14:textId="77777777" w:rsidR="00A46ED0" w:rsidRPr="00A46ED0" w:rsidRDefault="00A46ED0" w:rsidP="00A46ED0">
      <w:pPr>
        <w:numPr>
          <w:ilvl w:val="1"/>
          <w:numId w:val="4"/>
        </w:numPr>
      </w:pPr>
      <w:r w:rsidRPr="00A46ED0">
        <w:t>Tariffs, public ownership, and secularism were central.</w:t>
      </w:r>
    </w:p>
    <w:p w14:paraId="1DDFFCC7" w14:textId="77777777" w:rsidR="00A46ED0" w:rsidRPr="00A46ED0" w:rsidRDefault="00A46ED0" w:rsidP="00A46ED0">
      <w:pPr>
        <w:numPr>
          <w:ilvl w:val="0"/>
          <w:numId w:val="4"/>
        </w:numPr>
      </w:pPr>
      <w:r w:rsidRPr="00A46ED0">
        <w:rPr>
          <w:b/>
          <w:bCs/>
        </w:rPr>
        <w:t>Argentina (Radicals)</w:t>
      </w:r>
      <w:r w:rsidRPr="00A46ED0">
        <w:t>:</w:t>
      </w:r>
    </w:p>
    <w:p w14:paraId="34F12819" w14:textId="77777777" w:rsidR="00A46ED0" w:rsidRPr="00A46ED0" w:rsidRDefault="00A46ED0" w:rsidP="00A46ED0">
      <w:pPr>
        <w:numPr>
          <w:ilvl w:val="1"/>
          <w:numId w:val="4"/>
        </w:numPr>
      </w:pPr>
      <w:r w:rsidRPr="00A46ED0">
        <w:rPr>
          <w:b/>
          <w:bCs/>
        </w:rPr>
        <w:t>Hipólito Yrigoyen</w:t>
      </w:r>
      <w:r w:rsidRPr="00A46ED0">
        <w:t xml:space="preserve"> won power through elections, symbolizing mass politics.</w:t>
      </w:r>
    </w:p>
    <w:p w14:paraId="229C1DB4" w14:textId="77777777" w:rsidR="00A46ED0" w:rsidRPr="00A46ED0" w:rsidRDefault="00A46ED0" w:rsidP="00A46ED0">
      <w:pPr>
        <w:numPr>
          <w:ilvl w:val="1"/>
          <w:numId w:val="4"/>
        </w:numPr>
      </w:pPr>
      <w:r w:rsidRPr="00A46ED0">
        <w:t xml:space="preserve">Despite </w:t>
      </w:r>
      <w:proofErr w:type="gramStart"/>
      <w:r w:rsidRPr="00A46ED0">
        <w:t>talk</w:t>
      </w:r>
      <w:proofErr w:type="gramEnd"/>
      <w:r w:rsidRPr="00A46ED0">
        <w:t xml:space="preserve"> of nationalism, foreign capital largely remained.</w:t>
      </w:r>
    </w:p>
    <w:p w14:paraId="5A2C34F7" w14:textId="77777777" w:rsidR="00A46ED0" w:rsidRPr="00A46ED0" w:rsidRDefault="00A46ED0" w:rsidP="00A46ED0">
      <w:pPr>
        <w:numPr>
          <w:ilvl w:val="0"/>
          <w:numId w:val="4"/>
        </w:numPr>
      </w:pPr>
      <w:r w:rsidRPr="00A46ED0">
        <w:rPr>
          <w:b/>
          <w:bCs/>
        </w:rPr>
        <w:t>Peru (APRA)</w:t>
      </w:r>
      <w:r w:rsidRPr="00A46ED0">
        <w:t>:</w:t>
      </w:r>
    </w:p>
    <w:p w14:paraId="6CF8D8DF" w14:textId="77777777" w:rsidR="00A46ED0" w:rsidRPr="00A46ED0" w:rsidRDefault="00A46ED0" w:rsidP="00A46ED0">
      <w:pPr>
        <w:numPr>
          <w:ilvl w:val="1"/>
          <w:numId w:val="4"/>
        </w:numPr>
      </w:pPr>
      <w:r w:rsidRPr="00A46ED0">
        <w:t xml:space="preserve">Founded by </w:t>
      </w:r>
      <w:r w:rsidRPr="00A46ED0">
        <w:rPr>
          <w:b/>
          <w:bCs/>
        </w:rPr>
        <w:t>Victor Raúl Haya de la Torre</w:t>
      </w:r>
      <w:r w:rsidRPr="00A46ED0">
        <w:t xml:space="preserve">, blending </w:t>
      </w:r>
      <w:r w:rsidRPr="00A46ED0">
        <w:rPr>
          <w:b/>
          <w:bCs/>
        </w:rPr>
        <w:t>indigenismo</w:t>
      </w:r>
      <w:r w:rsidRPr="00A46ED0">
        <w:t xml:space="preserve"> with anti-imperialism.</w:t>
      </w:r>
    </w:p>
    <w:p w14:paraId="21A4C77E" w14:textId="77777777" w:rsidR="00A46ED0" w:rsidRPr="00A46ED0" w:rsidRDefault="00A46ED0" w:rsidP="00A46ED0">
      <w:pPr>
        <w:numPr>
          <w:ilvl w:val="1"/>
          <w:numId w:val="4"/>
        </w:numPr>
      </w:pPr>
      <w:r w:rsidRPr="00A46ED0">
        <w:t>Emphasized "Indo-America" and grassroots mobilization, though met with repression.</w:t>
      </w:r>
    </w:p>
    <w:p w14:paraId="4985F694" w14:textId="77777777" w:rsidR="00A46ED0" w:rsidRPr="00A46ED0" w:rsidRDefault="00A46ED0" w:rsidP="00A46ED0">
      <w:r w:rsidRPr="00A46ED0">
        <w:pict w14:anchorId="25E993E0">
          <v:rect id="_x0000_i1082" style="width:0;height:1.5pt" o:hralign="center" o:hrstd="t" o:hr="t" fillcolor="#a0a0a0" stroked="f"/>
        </w:pict>
      </w:r>
    </w:p>
    <w:p w14:paraId="33516262" w14:textId="77777777" w:rsidR="00A46ED0" w:rsidRPr="00A46ED0" w:rsidRDefault="00A46ED0" w:rsidP="00A46ED0">
      <w:pPr>
        <w:rPr>
          <w:b/>
          <w:bCs/>
        </w:rPr>
      </w:pPr>
      <w:r w:rsidRPr="00A46ED0">
        <w:rPr>
          <w:b/>
          <w:bCs/>
        </w:rPr>
        <w:t>V. ISI: Industrialization as National Policy</w:t>
      </w:r>
    </w:p>
    <w:p w14:paraId="5438228A" w14:textId="77777777" w:rsidR="00A46ED0" w:rsidRPr="00A46ED0" w:rsidRDefault="00A46ED0" w:rsidP="00A46ED0">
      <w:pPr>
        <w:numPr>
          <w:ilvl w:val="0"/>
          <w:numId w:val="5"/>
        </w:numPr>
      </w:pPr>
      <w:r w:rsidRPr="00A46ED0">
        <w:rPr>
          <w:b/>
          <w:bCs/>
        </w:rPr>
        <w:t>Import Substitution Industrialization (ISI)</w:t>
      </w:r>
      <w:r w:rsidRPr="00A46ED0">
        <w:t xml:space="preserve"> began during WWI and exploded during the </w:t>
      </w:r>
      <w:r w:rsidRPr="00A46ED0">
        <w:rPr>
          <w:b/>
          <w:bCs/>
        </w:rPr>
        <w:t>Great Depression</w:t>
      </w:r>
      <w:r w:rsidRPr="00A46ED0">
        <w:t>.</w:t>
      </w:r>
    </w:p>
    <w:p w14:paraId="0891F947" w14:textId="77777777" w:rsidR="00A46ED0" w:rsidRPr="00A46ED0" w:rsidRDefault="00A46ED0" w:rsidP="00A46ED0">
      <w:pPr>
        <w:numPr>
          <w:ilvl w:val="0"/>
          <w:numId w:val="5"/>
        </w:numPr>
      </w:pPr>
      <w:r w:rsidRPr="00A46ED0">
        <w:t xml:space="preserve">Latin American nations, especially </w:t>
      </w:r>
      <w:r w:rsidRPr="00A46ED0">
        <w:rPr>
          <w:b/>
          <w:bCs/>
        </w:rPr>
        <w:t>Brazil, Mexico, and Argentina</w:t>
      </w:r>
      <w:r w:rsidRPr="00A46ED0">
        <w:t>, filled the vacuum left by collapsing international trade with domestic industry.</w:t>
      </w:r>
    </w:p>
    <w:p w14:paraId="6314D6E8" w14:textId="77777777" w:rsidR="00A46ED0" w:rsidRPr="00A46ED0" w:rsidRDefault="00A46ED0" w:rsidP="00A46ED0">
      <w:pPr>
        <w:numPr>
          <w:ilvl w:val="0"/>
          <w:numId w:val="5"/>
        </w:numPr>
      </w:pPr>
      <w:r w:rsidRPr="00A46ED0">
        <w:t xml:space="preserve">ISI promoted </w:t>
      </w:r>
      <w:r w:rsidRPr="00A46ED0">
        <w:rPr>
          <w:b/>
          <w:bCs/>
        </w:rPr>
        <w:t>government activism</w:t>
      </w:r>
      <w:r w:rsidRPr="00A46ED0">
        <w:t>: labor laws, nationalized utilities, price controls, and state-owned enterprises.</w:t>
      </w:r>
    </w:p>
    <w:p w14:paraId="31857260" w14:textId="77777777" w:rsidR="00A46ED0" w:rsidRPr="00A46ED0" w:rsidRDefault="00A46ED0" w:rsidP="00A46ED0">
      <w:pPr>
        <w:numPr>
          <w:ilvl w:val="0"/>
          <w:numId w:val="5"/>
        </w:numPr>
      </w:pPr>
      <w:r w:rsidRPr="00A46ED0">
        <w:rPr>
          <w:b/>
          <w:bCs/>
        </w:rPr>
        <w:t>Light industry</w:t>
      </w:r>
      <w:r w:rsidRPr="00A46ED0">
        <w:t xml:space="preserve"> grew most (e.g., food, textiles); </w:t>
      </w:r>
      <w:r w:rsidRPr="00A46ED0">
        <w:rPr>
          <w:b/>
          <w:bCs/>
        </w:rPr>
        <w:t>heavy industry</w:t>
      </w:r>
      <w:r w:rsidRPr="00A46ED0">
        <w:t xml:space="preserve"> required major investment and steel.</w:t>
      </w:r>
    </w:p>
    <w:p w14:paraId="67819C86" w14:textId="77777777" w:rsidR="00A46ED0" w:rsidRPr="00A46ED0" w:rsidRDefault="00A46ED0" w:rsidP="00A46ED0">
      <w:pPr>
        <w:numPr>
          <w:ilvl w:val="0"/>
          <w:numId w:val="5"/>
        </w:numPr>
      </w:pPr>
      <w:r w:rsidRPr="00A46ED0">
        <w:rPr>
          <w:b/>
          <w:bCs/>
        </w:rPr>
        <w:lastRenderedPageBreak/>
        <w:t>ISI had limited reach</w:t>
      </w:r>
      <w:r w:rsidRPr="00A46ED0">
        <w:t xml:space="preserve"> in smaller countries lacking internal markets.</w:t>
      </w:r>
    </w:p>
    <w:p w14:paraId="725E9DBD" w14:textId="77777777" w:rsidR="00A46ED0" w:rsidRPr="00A46ED0" w:rsidRDefault="00A46ED0" w:rsidP="00A46ED0">
      <w:r w:rsidRPr="00A46ED0">
        <w:pict w14:anchorId="0CDAC51B">
          <v:rect id="_x0000_i1083" style="width:0;height:1.5pt" o:hralign="center" o:hrstd="t" o:hr="t" fillcolor="#a0a0a0" stroked="f"/>
        </w:pict>
      </w:r>
    </w:p>
    <w:p w14:paraId="32D64C6E" w14:textId="77777777" w:rsidR="00A46ED0" w:rsidRPr="00A46ED0" w:rsidRDefault="00A46ED0" w:rsidP="00A46ED0">
      <w:pPr>
        <w:rPr>
          <w:b/>
          <w:bCs/>
          <w:lang w:val="es-AR"/>
        </w:rPr>
      </w:pPr>
      <w:r w:rsidRPr="00A46ED0">
        <w:rPr>
          <w:b/>
          <w:bCs/>
          <w:lang w:val="es-AR"/>
        </w:rPr>
        <w:t>VI. Brazil Under Vargas: Estado Novo</w:t>
      </w:r>
    </w:p>
    <w:p w14:paraId="623ED9AC" w14:textId="77777777" w:rsidR="00A46ED0" w:rsidRPr="00A46ED0" w:rsidRDefault="00A46ED0" w:rsidP="00A46ED0">
      <w:pPr>
        <w:numPr>
          <w:ilvl w:val="0"/>
          <w:numId w:val="6"/>
        </w:numPr>
      </w:pPr>
      <w:r w:rsidRPr="00A46ED0">
        <w:rPr>
          <w:b/>
          <w:bCs/>
        </w:rPr>
        <w:t>Getúlio Vargas</w:t>
      </w:r>
      <w:r w:rsidRPr="00A46ED0">
        <w:t xml:space="preserve"> rose to power in 1930 in Brazil’s "Revolution of the Ballot Box."</w:t>
      </w:r>
    </w:p>
    <w:p w14:paraId="203180CA" w14:textId="77777777" w:rsidR="00A46ED0" w:rsidRPr="00A46ED0" w:rsidRDefault="00A46ED0" w:rsidP="00A46ED0">
      <w:pPr>
        <w:numPr>
          <w:ilvl w:val="0"/>
          <w:numId w:val="6"/>
        </w:numPr>
      </w:pPr>
      <w:r w:rsidRPr="00A46ED0">
        <w:t xml:space="preserve">Ruled as constitutional president, then dictator (1937–1945) under the </w:t>
      </w:r>
      <w:r w:rsidRPr="00A46ED0">
        <w:rPr>
          <w:b/>
          <w:bCs/>
        </w:rPr>
        <w:t>Estado Novo</w:t>
      </w:r>
      <w:r w:rsidRPr="00A46ED0">
        <w:t>.</w:t>
      </w:r>
    </w:p>
    <w:p w14:paraId="26268F0A" w14:textId="77777777" w:rsidR="00A46ED0" w:rsidRPr="00A46ED0" w:rsidRDefault="00A46ED0" w:rsidP="00A46ED0">
      <w:pPr>
        <w:numPr>
          <w:ilvl w:val="0"/>
          <w:numId w:val="6"/>
        </w:numPr>
      </w:pPr>
      <w:r w:rsidRPr="00A46ED0">
        <w:t>His government:</w:t>
      </w:r>
    </w:p>
    <w:p w14:paraId="304A3B51" w14:textId="77777777" w:rsidR="00A46ED0" w:rsidRPr="00A46ED0" w:rsidRDefault="00A46ED0" w:rsidP="00A46ED0">
      <w:pPr>
        <w:numPr>
          <w:ilvl w:val="1"/>
          <w:numId w:val="6"/>
        </w:numPr>
      </w:pPr>
      <w:r w:rsidRPr="00A46ED0">
        <w:t xml:space="preserve">Promoted </w:t>
      </w:r>
      <w:r w:rsidRPr="00A46ED0">
        <w:rPr>
          <w:b/>
          <w:bCs/>
        </w:rPr>
        <w:t>industrialization</w:t>
      </w:r>
      <w:r w:rsidRPr="00A46ED0">
        <w:t>, created national banks and a steel company.</w:t>
      </w:r>
    </w:p>
    <w:p w14:paraId="2AD24D3F" w14:textId="77777777" w:rsidR="00A46ED0" w:rsidRPr="00A46ED0" w:rsidRDefault="00A46ED0" w:rsidP="00A46ED0">
      <w:pPr>
        <w:numPr>
          <w:ilvl w:val="1"/>
          <w:numId w:val="6"/>
        </w:numPr>
      </w:pPr>
      <w:r w:rsidRPr="00A46ED0">
        <w:t xml:space="preserve">Introduced </w:t>
      </w:r>
      <w:r w:rsidRPr="00A46ED0">
        <w:rPr>
          <w:b/>
          <w:bCs/>
        </w:rPr>
        <w:t>labor protections</w:t>
      </w:r>
      <w:r w:rsidRPr="00A46ED0">
        <w:t xml:space="preserve"> but banned strikes and established </w:t>
      </w:r>
      <w:proofErr w:type="gramStart"/>
      <w:r w:rsidRPr="00A46ED0">
        <w:t>corporatist</w:t>
      </w:r>
      <w:proofErr w:type="gramEnd"/>
      <w:r w:rsidRPr="00A46ED0">
        <w:t xml:space="preserve"> unions.</w:t>
      </w:r>
    </w:p>
    <w:p w14:paraId="60EA33EA" w14:textId="77777777" w:rsidR="00A46ED0" w:rsidRPr="00A46ED0" w:rsidRDefault="00A46ED0" w:rsidP="00A46ED0">
      <w:pPr>
        <w:numPr>
          <w:ilvl w:val="1"/>
          <w:numId w:val="6"/>
        </w:numPr>
      </w:pPr>
      <w:r w:rsidRPr="00A46ED0">
        <w:t xml:space="preserve">Embraced </w:t>
      </w:r>
      <w:r w:rsidRPr="00A46ED0">
        <w:rPr>
          <w:b/>
          <w:bCs/>
        </w:rPr>
        <w:t>Afro-Brazilian culture</w:t>
      </w:r>
      <w:r w:rsidRPr="00A46ED0">
        <w:t xml:space="preserve">, supported the samba, and backed </w:t>
      </w:r>
      <w:r w:rsidRPr="00A46ED0">
        <w:rPr>
          <w:b/>
          <w:bCs/>
        </w:rPr>
        <w:t>Gilberto Freyre’s racial theories</w:t>
      </w:r>
      <w:r w:rsidRPr="00A46ED0">
        <w:t>.</w:t>
      </w:r>
    </w:p>
    <w:p w14:paraId="13D68388" w14:textId="77777777" w:rsidR="00A46ED0" w:rsidRPr="00A46ED0" w:rsidRDefault="00A46ED0" w:rsidP="00A46ED0">
      <w:pPr>
        <w:numPr>
          <w:ilvl w:val="1"/>
          <w:numId w:val="6"/>
        </w:numPr>
      </w:pPr>
      <w:r w:rsidRPr="00A46ED0">
        <w:t xml:space="preserve">Cultural nationalism flourished through </w:t>
      </w:r>
      <w:r w:rsidRPr="00A46ED0">
        <w:rPr>
          <w:b/>
          <w:bCs/>
        </w:rPr>
        <w:t>Villa-Lobos</w:t>
      </w:r>
      <w:r w:rsidRPr="00A46ED0">
        <w:t xml:space="preserve">, </w:t>
      </w:r>
      <w:r w:rsidRPr="00A46ED0">
        <w:rPr>
          <w:b/>
          <w:bCs/>
        </w:rPr>
        <w:t>Oswald de Andrade</w:t>
      </w:r>
      <w:r w:rsidRPr="00A46ED0">
        <w:t xml:space="preserve">, and </w:t>
      </w:r>
      <w:r w:rsidRPr="00A46ED0">
        <w:rPr>
          <w:b/>
          <w:bCs/>
        </w:rPr>
        <w:t>Jorge Amado</w:t>
      </w:r>
      <w:r w:rsidRPr="00A46ED0">
        <w:t>.</w:t>
      </w:r>
    </w:p>
    <w:p w14:paraId="2780C4FC" w14:textId="77777777" w:rsidR="00A46ED0" w:rsidRPr="00A46ED0" w:rsidRDefault="00A46ED0" w:rsidP="00A46ED0">
      <w:r w:rsidRPr="00A46ED0">
        <w:pict w14:anchorId="3FC85049">
          <v:rect id="_x0000_i1084" style="width:0;height:1.5pt" o:hralign="center" o:hrstd="t" o:hr="t" fillcolor="#a0a0a0" stroked="f"/>
        </w:pict>
      </w:r>
    </w:p>
    <w:p w14:paraId="1211C374" w14:textId="77777777" w:rsidR="00A46ED0" w:rsidRPr="00A46ED0" w:rsidRDefault="00A46ED0" w:rsidP="00A46ED0">
      <w:pPr>
        <w:rPr>
          <w:b/>
          <w:bCs/>
          <w:lang w:val="es-AR"/>
        </w:rPr>
      </w:pPr>
      <w:r w:rsidRPr="00A46ED0">
        <w:rPr>
          <w:b/>
          <w:bCs/>
          <w:lang w:val="es-AR"/>
        </w:rPr>
        <w:t>VII. Lázaro Cárdenas: Mexico’s Transformational Leader</w:t>
      </w:r>
    </w:p>
    <w:p w14:paraId="4E83ECB1" w14:textId="77777777" w:rsidR="00A46ED0" w:rsidRPr="00A46ED0" w:rsidRDefault="00A46ED0" w:rsidP="00A46ED0">
      <w:pPr>
        <w:numPr>
          <w:ilvl w:val="0"/>
          <w:numId w:val="7"/>
        </w:numPr>
      </w:pPr>
      <w:r w:rsidRPr="00A46ED0">
        <w:t xml:space="preserve">President from 1934 to 1940, </w:t>
      </w:r>
      <w:r w:rsidRPr="00A46ED0">
        <w:rPr>
          <w:b/>
          <w:bCs/>
        </w:rPr>
        <w:t>redistributed over 45 million acres of land</w:t>
      </w:r>
      <w:r w:rsidRPr="00A46ED0">
        <w:t>.</w:t>
      </w:r>
    </w:p>
    <w:p w14:paraId="361C1AF1" w14:textId="77777777" w:rsidR="00A46ED0" w:rsidRPr="00A46ED0" w:rsidRDefault="00A46ED0" w:rsidP="00A46ED0">
      <w:pPr>
        <w:numPr>
          <w:ilvl w:val="0"/>
          <w:numId w:val="7"/>
        </w:numPr>
      </w:pPr>
      <w:r w:rsidRPr="00A46ED0">
        <w:t xml:space="preserve">Supported labor strikes, and in 1938, </w:t>
      </w:r>
      <w:r w:rsidRPr="00A46ED0">
        <w:rPr>
          <w:b/>
          <w:bCs/>
        </w:rPr>
        <w:t>nationalized Mexico’s oil industry (PEMEX)</w:t>
      </w:r>
      <w:r w:rsidRPr="00A46ED0">
        <w:t>.</w:t>
      </w:r>
    </w:p>
    <w:p w14:paraId="6F4264D1" w14:textId="77777777" w:rsidR="00A46ED0" w:rsidRPr="00A46ED0" w:rsidRDefault="00A46ED0" w:rsidP="00A46ED0">
      <w:pPr>
        <w:numPr>
          <w:ilvl w:val="0"/>
          <w:numId w:val="7"/>
        </w:numPr>
      </w:pPr>
      <w:r w:rsidRPr="00A46ED0">
        <w:t xml:space="preserve">His actions rallied national unity and demonstrated </w:t>
      </w:r>
      <w:r w:rsidRPr="00A46ED0">
        <w:rPr>
          <w:b/>
          <w:bCs/>
        </w:rPr>
        <w:t>economic sovereignty</w:t>
      </w:r>
      <w:r w:rsidRPr="00A46ED0">
        <w:t>.</w:t>
      </w:r>
    </w:p>
    <w:p w14:paraId="61229AE3" w14:textId="77777777" w:rsidR="00A46ED0" w:rsidRPr="00A46ED0" w:rsidRDefault="00A46ED0" w:rsidP="00A46ED0">
      <w:pPr>
        <w:numPr>
          <w:ilvl w:val="0"/>
          <w:numId w:val="7"/>
        </w:numPr>
      </w:pPr>
      <w:r w:rsidRPr="00A46ED0">
        <w:t xml:space="preserve">Received support even from former adversaries like the </w:t>
      </w:r>
      <w:r w:rsidRPr="00A46ED0">
        <w:rPr>
          <w:b/>
          <w:bCs/>
        </w:rPr>
        <w:t>Catholic Church</w:t>
      </w:r>
      <w:r w:rsidRPr="00A46ED0">
        <w:t>.</w:t>
      </w:r>
    </w:p>
    <w:p w14:paraId="079CE523" w14:textId="77777777" w:rsidR="00A46ED0" w:rsidRPr="00A46ED0" w:rsidRDefault="00A46ED0" w:rsidP="00A46ED0">
      <w:pPr>
        <w:numPr>
          <w:ilvl w:val="0"/>
          <w:numId w:val="7"/>
        </w:numPr>
      </w:pPr>
      <w:r w:rsidRPr="00A46ED0">
        <w:t xml:space="preserve">Symbolized </w:t>
      </w:r>
      <w:r w:rsidRPr="00A46ED0">
        <w:rPr>
          <w:b/>
          <w:bCs/>
        </w:rPr>
        <w:t>grassroots nationalism</w:t>
      </w:r>
      <w:r w:rsidRPr="00A46ED0">
        <w:t>, with visible commitment to the countryside and working class.</w:t>
      </w:r>
    </w:p>
    <w:p w14:paraId="290F2E0F" w14:textId="77777777" w:rsidR="00A46ED0" w:rsidRPr="00A46ED0" w:rsidRDefault="00A46ED0" w:rsidP="00A46ED0">
      <w:r w:rsidRPr="00A46ED0">
        <w:pict w14:anchorId="02BCD232">
          <v:rect id="_x0000_i1085" style="width:0;height:1.5pt" o:hralign="center" o:hrstd="t" o:hr="t" fillcolor="#a0a0a0" stroked="f"/>
        </w:pict>
      </w:r>
    </w:p>
    <w:p w14:paraId="4666ADB8" w14:textId="77777777" w:rsidR="00A46ED0" w:rsidRPr="00A46ED0" w:rsidRDefault="00A46ED0" w:rsidP="00A46ED0">
      <w:pPr>
        <w:rPr>
          <w:b/>
          <w:bCs/>
        </w:rPr>
      </w:pPr>
      <w:r w:rsidRPr="00A46ED0">
        <w:rPr>
          <w:b/>
          <w:bCs/>
        </w:rPr>
        <w:t>VIII. U.S.–Latin America Relations: Good Neighbor Policy</w:t>
      </w:r>
    </w:p>
    <w:p w14:paraId="6C23557E" w14:textId="77777777" w:rsidR="00A46ED0" w:rsidRPr="00A46ED0" w:rsidRDefault="00A46ED0" w:rsidP="00A46ED0">
      <w:pPr>
        <w:numPr>
          <w:ilvl w:val="0"/>
          <w:numId w:val="8"/>
        </w:numPr>
      </w:pPr>
      <w:r w:rsidRPr="00A46ED0">
        <w:t xml:space="preserve">FDR’s </w:t>
      </w:r>
      <w:r w:rsidRPr="00A46ED0">
        <w:rPr>
          <w:b/>
          <w:bCs/>
        </w:rPr>
        <w:t>Good Neighbor Policy</w:t>
      </w:r>
      <w:r w:rsidRPr="00A46ED0">
        <w:t xml:space="preserve"> ended U.S. military interventions.</w:t>
      </w:r>
    </w:p>
    <w:p w14:paraId="2293A0F6" w14:textId="77777777" w:rsidR="00A46ED0" w:rsidRPr="00A46ED0" w:rsidRDefault="00A46ED0" w:rsidP="00A46ED0">
      <w:pPr>
        <w:numPr>
          <w:ilvl w:val="0"/>
          <w:numId w:val="8"/>
        </w:numPr>
      </w:pPr>
      <w:r w:rsidRPr="00A46ED0">
        <w:t xml:space="preserve">Symbolic diplomacy, cultural exchanges (e.g., Disney’s </w:t>
      </w:r>
      <w:r w:rsidRPr="00A46ED0">
        <w:rPr>
          <w:i/>
          <w:iCs/>
        </w:rPr>
        <w:t>Three Caballeros</w:t>
      </w:r>
      <w:r w:rsidRPr="00A46ED0">
        <w:t>, Carmen Miranda).</w:t>
      </w:r>
    </w:p>
    <w:p w14:paraId="1492BD49" w14:textId="77777777" w:rsidR="00A46ED0" w:rsidRPr="00A46ED0" w:rsidRDefault="00A46ED0" w:rsidP="00A46ED0">
      <w:pPr>
        <w:numPr>
          <w:ilvl w:val="0"/>
          <w:numId w:val="8"/>
        </w:numPr>
      </w:pPr>
      <w:r w:rsidRPr="00A46ED0">
        <w:lastRenderedPageBreak/>
        <w:t xml:space="preserve">Allowed nationalism to flourish in larger nations—but supported dictators like </w:t>
      </w:r>
      <w:r w:rsidRPr="00A46ED0">
        <w:rPr>
          <w:b/>
          <w:bCs/>
        </w:rPr>
        <w:t>Trujillo</w:t>
      </w:r>
      <w:r w:rsidRPr="00A46ED0">
        <w:t xml:space="preserve"> and </w:t>
      </w:r>
      <w:r w:rsidRPr="00A46ED0">
        <w:rPr>
          <w:b/>
          <w:bCs/>
        </w:rPr>
        <w:t>Somoza</w:t>
      </w:r>
      <w:r w:rsidRPr="00A46ED0">
        <w:t xml:space="preserve"> elsewhere.</w:t>
      </w:r>
    </w:p>
    <w:p w14:paraId="5C744AAC" w14:textId="77777777" w:rsidR="00A46ED0" w:rsidRPr="00A46ED0" w:rsidRDefault="00A46ED0" w:rsidP="00A46ED0">
      <w:r w:rsidRPr="00A46ED0">
        <w:pict w14:anchorId="20D87B31">
          <v:rect id="_x0000_i1086" style="width:0;height:1.5pt" o:hralign="center" o:hrstd="t" o:hr="t" fillcolor="#a0a0a0" stroked="f"/>
        </w:pict>
      </w:r>
    </w:p>
    <w:p w14:paraId="74618851" w14:textId="77777777" w:rsidR="00A46ED0" w:rsidRPr="00A46ED0" w:rsidRDefault="00A46ED0" w:rsidP="00A46ED0">
      <w:pPr>
        <w:rPr>
          <w:b/>
          <w:bCs/>
        </w:rPr>
      </w:pPr>
      <w:r w:rsidRPr="00A46ED0">
        <w:rPr>
          <w:b/>
          <w:bCs/>
        </w:rPr>
        <w:t>IX. Limits and Uneven Effects of Nationalism</w:t>
      </w:r>
    </w:p>
    <w:p w14:paraId="5CB7717A" w14:textId="77777777" w:rsidR="00A46ED0" w:rsidRPr="00A46ED0" w:rsidRDefault="00A46ED0" w:rsidP="00A46ED0">
      <w:pPr>
        <w:numPr>
          <w:ilvl w:val="0"/>
          <w:numId w:val="9"/>
        </w:numPr>
      </w:pPr>
      <w:r w:rsidRPr="00A46ED0">
        <w:rPr>
          <w:b/>
          <w:bCs/>
        </w:rPr>
        <w:t>Urban improvements</w:t>
      </w:r>
      <w:r w:rsidRPr="00A46ED0">
        <w:t xml:space="preserve"> and middle-class gains were real, but:</w:t>
      </w:r>
    </w:p>
    <w:p w14:paraId="04893E73" w14:textId="77777777" w:rsidR="00A46ED0" w:rsidRPr="00A46ED0" w:rsidRDefault="00A46ED0" w:rsidP="00A46ED0">
      <w:pPr>
        <w:numPr>
          <w:ilvl w:val="1"/>
          <w:numId w:val="9"/>
        </w:numPr>
      </w:pPr>
      <w:r w:rsidRPr="00A46ED0">
        <w:t xml:space="preserve">Rural areas </w:t>
      </w:r>
      <w:proofErr w:type="gramStart"/>
      <w:r w:rsidRPr="00A46ED0">
        <w:t>often</w:t>
      </w:r>
      <w:proofErr w:type="gramEnd"/>
      <w:r w:rsidRPr="00A46ED0">
        <w:t xml:space="preserve"> excluded.</w:t>
      </w:r>
    </w:p>
    <w:p w14:paraId="202D6F30" w14:textId="77777777" w:rsidR="00A46ED0" w:rsidRPr="00A46ED0" w:rsidRDefault="00A46ED0" w:rsidP="00A46ED0">
      <w:pPr>
        <w:numPr>
          <w:ilvl w:val="1"/>
          <w:numId w:val="9"/>
        </w:numPr>
      </w:pPr>
      <w:r w:rsidRPr="00A46ED0">
        <w:rPr>
          <w:b/>
          <w:bCs/>
        </w:rPr>
        <w:t>Shantytowns</w:t>
      </w:r>
      <w:r w:rsidRPr="00A46ED0">
        <w:t xml:space="preserve"> grew around cities.</w:t>
      </w:r>
    </w:p>
    <w:p w14:paraId="0A0F3AC4" w14:textId="77777777" w:rsidR="00A46ED0" w:rsidRPr="00A46ED0" w:rsidRDefault="00A46ED0" w:rsidP="00A46ED0">
      <w:pPr>
        <w:numPr>
          <w:ilvl w:val="1"/>
          <w:numId w:val="9"/>
        </w:numPr>
      </w:pPr>
      <w:r w:rsidRPr="00A46ED0">
        <w:t>Racism persisted despite nationalist rhetoric.</w:t>
      </w:r>
    </w:p>
    <w:p w14:paraId="054E18C5" w14:textId="77777777" w:rsidR="00A46ED0" w:rsidRPr="00A46ED0" w:rsidRDefault="00A46ED0" w:rsidP="00A46ED0">
      <w:pPr>
        <w:numPr>
          <w:ilvl w:val="0"/>
          <w:numId w:val="9"/>
        </w:numPr>
      </w:pPr>
      <w:r w:rsidRPr="00A46ED0">
        <w:t xml:space="preserve">In countries like </w:t>
      </w:r>
      <w:r w:rsidRPr="00A46ED0">
        <w:rPr>
          <w:b/>
          <w:bCs/>
        </w:rPr>
        <w:t>Guatemala, El Salvador, and Nicaragua</w:t>
      </w:r>
      <w:r w:rsidRPr="00A46ED0">
        <w:t xml:space="preserve">, </w:t>
      </w:r>
      <w:r w:rsidRPr="00A46ED0">
        <w:rPr>
          <w:b/>
          <w:bCs/>
        </w:rPr>
        <w:t>neocolonial elites</w:t>
      </w:r>
      <w:r w:rsidRPr="00A46ED0">
        <w:t xml:space="preserve"> and U.S. influence suppressed nationalist reforms.</w:t>
      </w:r>
    </w:p>
    <w:p w14:paraId="2018ED73" w14:textId="77777777" w:rsidR="00A46ED0" w:rsidRPr="00A46ED0" w:rsidRDefault="00A46ED0" w:rsidP="00A46ED0">
      <w:r w:rsidRPr="00A46ED0">
        <w:pict w14:anchorId="2BFAD508">
          <v:rect id="_x0000_i1087" style="width:0;height:1.5pt" o:hralign="center" o:hrstd="t" o:hr="t" fillcolor="#a0a0a0" stroked="f"/>
        </w:pict>
      </w:r>
    </w:p>
    <w:p w14:paraId="775A0ADF" w14:textId="77777777" w:rsidR="00A46ED0" w:rsidRPr="00A46ED0" w:rsidRDefault="00A46ED0" w:rsidP="00A46ED0">
      <w:pPr>
        <w:rPr>
          <w:b/>
          <w:bCs/>
        </w:rPr>
      </w:pPr>
      <w:r w:rsidRPr="00A46ED0">
        <w:rPr>
          <w:b/>
          <w:bCs/>
        </w:rPr>
        <w:t>X. Populist Nationalism: A New Political Style</w:t>
      </w:r>
    </w:p>
    <w:p w14:paraId="546012C2" w14:textId="77777777" w:rsidR="00A46ED0" w:rsidRPr="00A46ED0" w:rsidRDefault="00A46ED0" w:rsidP="00A46ED0">
      <w:pPr>
        <w:numPr>
          <w:ilvl w:val="0"/>
          <w:numId w:val="10"/>
        </w:numPr>
      </w:pPr>
      <w:r w:rsidRPr="00A46ED0">
        <w:t xml:space="preserve">Leaders like </w:t>
      </w:r>
      <w:r w:rsidRPr="00A46ED0">
        <w:rPr>
          <w:b/>
          <w:bCs/>
        </w:rPr>
        <w:t>Gaitán (Colombia)</w:t>
      </w:r>
      <w:r w:rsidRPr="00A46ED0">
        <w:t xml:space="preserve">, </w:t>
      </w:r>
      <w:r w:rsidRPr="00A46ED0">
        <w:rPr>
          <w:b/>
          <w:bCs/>
        </w:rPr>
        <w:t>Haya de la Torre (Peru)</w:t>
      </w:r>
      <w:r w:rsidRPr="00A46ED0">
        <w:t xml:space="preserve">, </w:t>
      </w:r>
      <w:r w:rsidRPr="00A46ED0">
        <w:rPr>
          <w:b/>
          <w:bCs/>
        </w:rPr>
        <w:t>Velasco Ibarra (Ecuador)</w:t>
      </w:r>
      <w:r w:rsidRPr="00A46ED0">
        <w:t xml:space="preserve">, </w:t>
      </w:r>
      <w:r w:rsidRPr="00A46ED0">
        <w:rPr>
          <w:b/>
          <w:bCs/>
        </w:rPr>
        <w:t>Cárdenas (Mexico)</w:t>
      </w:r>
      <w:r w:rsidRPr="00A46ED0">
        <w:t xml:space="preserve">, and </w:t>
      </w:r>
      <w:r w:rsidRPr="00A46ED0">
        <w:rPr>
          <w:b/>
          <w:bCs/>
        </w:rPr>
        <w:t>Vargas (Brazil)</w:t>
      </w:r>
      <w:r w:rsidRPr="00A46ED0">
        <w:t xml:space="preserve"> used </w:t>
      </w:r>
      <w:r w:rsidRPr="00A46ED0">
        <w:rPr>
          <w:b/>
          <w:bCs/>
        </w:rPr>
        <w:t>mass politics</w:t>
      </w:r>
      <w:r w:rsidRPr="00A46ED0">
        <w:t xml:space="preserve"> and direct appeals to the poor.</w:t>
      </w:r>
    </w:p>
    <w:p w14:paraId="04BC7F29" w14:textId="77777777" w:rsidR="00A46ED0" w:rsidRPr="00A46ED0" w:rsidRDefault="00A46ED0" w:rsidP="00A46ED0">
      <w:pPr>
        <w:numPr>
          <w:ilvl w:val="0"/>
          <w:numId w:val="10"/>
        </w:numPr>
      </w:pPr>
      <w:r w:rsidRPr="00A46ED0">
        <w:t xml:space="preserve">Populism often combined </w:t>
      </w:r>
      <w:r w:rsidRPr="00A46ED0">
        <w:rPr>
          <w:b/>
          <w:bCs/>
        </w:rPr>
        <w:t>leftist rhetoric</w:t>
      </w:r>
      <w:r w:rsidRPr="00A46ED0">
        <w:t xml:space="preserve"> with </w:t>
      </w:r>
      <w:r w:rsidRPr="00A46ED0">
        <w:rPr>
          <w:b/>
          <w:bCs/>
        </w:rPr>
        <w:t>paternalist leadership</w:t>
      </w:r>
      <w:r w:rsidRPr="00A46ED0">
        <w:t>.</w:t>
      </w:r>
    </w:p>
    <w:p w14:paraId="4E6703D6" w14:textId="77777777" w:rsidR="00A46ED0" w:rsidRPr="00A46ED0" w:rsidRDefault="00A46ED0" w:rsidP="00A46ED0">
      <w:pPr>
        <w:numPr>
          <w:ilvl w:val="0"/>
          <w:numId w:val="10"/>
        </w:numPr>
      </w:pPr>
      <w:r w:rsidRPr="00A46ED0">
        <w:t>Blurred ideological lines and created enduring popular movements.</w:t>
      </w:r>
    </w:p>
    <w:p w14:paraId="12655F5D" w14:textId="77777777" w:rsidR="00434452" w:rsidRDefault="00434452"/>
    <w:sectPr w:rsidR="004344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26D1"/>
    <w:multiLevelType w:val="multilevel"/>
    <w:tmpl w:val="D450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B0AE3"/>
    <w:multiLevelType w:val="multilevel"/>
    <w:tmpl w:val="8D28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446B1"/>
    <w:multiLevelType w:val="multilevel"/>
    <w:tmpl w:val="6E58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B0EF8"/>
    <w:multiLevelType w:val="multilevel"/>
    <w:tmpl w:val="F1B0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D1421"/>
    <w:multiLevelType w:val="multilevel"/>
    <w:tmpl w:val="B76A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F70D3"/>
    <w:multiLevelType w:val="multilevel"/>
    <w:tmpl w:val="6296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73184"/>
    <w:multiLevelType w:val="multilevel"/>
    <w:tmpl w:val="C444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2D266E"/>
    <w:multiLevelType w:val="multilevel"/>
    <w:tmpl w:val="E4CC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969C8"/>
    <w:multiLevelType w:val="multilevel"/>
    <w:tmpl w:val="C1B8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F00DEA"/>
    <w:multiLevelType w:val="multilevel"/>
    <w:tmpl w:val="EC36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809552">
    <w:abstractNumId w:val="0"/>
  </w:num>
  <w:num w:numId="2" w16cid:durableId="508062348">
    <w:abstractNumId w:val="2"/>
  </w:num>
  <w:num w:numId="3" w16cid:durableId="358776472">
    <w:abstractNumId w:val="8"/>
  </w:num>
  <w:num w:numId="4" w16cid:durableId="303316382">
    <w:abstractNumId w:val="7"/>
  </w:num>
  <w:num w:numId="5" w16cid:durableId="851451720">
    <w:abstractNumId w:val="1"/>
  </w:num>
  <w:num w:numId="6" w16cid:durableId="469517886">
    <w:abstractNumId w:val="5"/>
  </w:num>
  <w:num w:numId="7" w16cid:durableId="1495560310">
    <w:abstractNumId w:val="9"/>
  </w:num>
  <w:num w:numId="8" w16cid:durableId="1452551282">
    <w:abstractNumId w:val="4"/>
  </w:num>
  <w:num w:numId="9" w16cid:durableId="795491245">
    <w:abstractNumId w:val="6"/>
  </w:num>
  <w:num w:numId="10" w16cid:durableId="5752122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ED0"/>
    <w:rsid w:val="00227B8A"/>
    <w:rsid w:val="00254DA1"/>
    <w:rsid w:val="0035718C"/>
    <w:rsid w:val="00434452"/>
    <w:rsid w:val="005B1D0D"/>
    <w:rsid w:val="00671B67"/>
    <w:rsid w:val="00A05A98"/>
    <w:rsid w:val="00A46ED0"/>
    <w:rsid w:val="00BF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C39DD"/>
  <w15:chartTrackingRefBased/>
  <w15:docId w15:val="{C1F6B579-AF85-4D96-91C2-180638DC4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6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6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6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6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6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6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6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6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6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6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6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6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6E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6E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6E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6E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6E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6E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6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6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6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6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6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6E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6E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6E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6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6E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6E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756</Words>
  <Characters>4315</Characters>
  <Application>Microsoft Office Word</Application>
  <DocSecurity>0</DocSecurity>
  <Lines>35</Lines>
  <Paragraphs>10</Paragraphs>
  <ScaleCrop>false</ScaleCrop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Robelo</dc:creator>
  <cp:keywords/>
  <dc:description/>
  <cp:lastModifiedBy>Claudio Robelo</cp:lastModifiedBy>
  <cp:revision>1</cp:revision>
  <dcterms:created xsi:type="dcterms:W3CDTF">2025-05-20T20:44:00Z</dcterms:created>
  <dcterms:modified xsi:type="dcterms:W3CDTF">2025-05-20T20:45:00Z</dcterms:modified>
</cp:coreProperties>
</file>