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CCED" w14:textId="77777777" w:rsidR="006C4277" w:rsidRDefault="006C4277"/>
    <w:p w14:paraId="2F428F98" w14:textId="77777777" w:rsidR="006C4277" w:rsidRDefault="006C4277"/>
    <w:p w14:paraId="278B787C" w14:textId="77777777" w:rsidR="006C4277" w:rsidRDefault="006C4277"/>
    <w:p w14:paraId="2C9A04B7" w14:textId="77777777" w:rsidR="006C4277" w:rsidRDefault="006C4277"/>
    <w:p w14:paraId="2BB3A7E4" w14:textId="77777777" w:rsidR="006C4277" w:rsidRDefault="00E87A73">
      <w:pPr>
        <w:ind w:firstLine="0"/>
        <w:jc w:val="center"/>
      </w:pPr>
      <w:r>
        <w:rPr>
          <w:b/>
          <w:sz w:val="36"/>
        </w:rPr>
        <w:t>ТЕХНИЧЕСКОЕ ЗАДАНИЕ</w:t>
      </w:r>
    </w:p>
    <w:p w14:paraId="263C8D47" w14:textId="77777777" w:rsidR="006C4277" w:rsidRDefault="00E87A73">
      <w:pPr>
        <w:ind w:firstLine="0"/>
        <w:jc w:val="center"/>
      </w:pPr>
      <w:r>
        <w:rPr>
          <w:sz w:val="36"/>
        </w:rPr>
        <w:t>на разработку демонстрационной версии</w:t>
      </w:r>
    </w:p>
    <w:p w14:paraId="7C04A026" w14:textId="77777777" w:rsidR="006C4277" w:rsidRDefault="00E87A73">
      <w:pPr>
        <w:pStyle w:val="Title"/>
        <w:jc w:val="center"/>
      </w:pPr>
      <w:r>
        <w:rPr>
          <w:rFonts w:ascii="Times New Roman" w:eastAsia="Times New Roman" w:hAnsi="Times New Roman" w:cs="Times New Roman"/>
          <w:sz w:val="52"/>
        </w:rPr>
        <w:t>двухмерной компьютерной игры In Dream</w:t>
      </w:r>
    </w:p>
    <w:p w14:paraId="5880DD52" w14:textId="77777777" w:rsidR="006C4277" w:rsidRDefault="00E87A73">
      <w:pPr>
        <w:ind w:firstLine="0"/>
        <w:jc w:val="center"/>
      </w:pPr>
      <w:r>
        <w:rPr>
          <w:sz w:val="48"/>
        </w:rPr>
        <w:t>Обозначение документа: InDream ТЗ 01</w:t>
      </w:r>
    </w:p>
    <w:p w14:paraId="62B77505" w14:textId="77777777" w:rsidR="006C4277" w:rsidRDefault="00E87A73">
      <w:pPr>
        <w:ind w:firstLine="0"/>
        <w:jc w:val="center"/>
      </w:pPr>
      <w:r>
        <w:rPr>
          <w:sz w:val="36"/>
        </w:rPr>
        <w:t>ГОСТ 19.201-78</w:t>
      </w:r>
    </w:p>
    <w:p w14:paraId="33111FAD" w14:textId="77777777" w:rsidR="006C4277" w:rsidRDefault="006C4277"/>
    <w:p w14:paraId="32F9080A" w14:textId="77777777" w:rsidR="006C4277" w:rsidRDefault="006C4277"/>
    <w:p w14:paraId="16B63975" w14:textId="77777777" w:rsidR="006C4277" w:rsidRDefault="006C4277"/>
    <w:p w14:paraId="67C6FE77" w14:textId="77777777" w:rsidR="006C4277" w:rsidRDefault="006C4277"/>
    <w:p w14:paraId="581D0793" w14:textId="77777777" w:rsidR="006C4277" w:rsidRDefault="006C4277"/>
    <w:p w14:paraId="6CB88544" w14:textId="77777777" w:rsidR="006C4277" w:rsidRDefault="006C4277"/>
    <w:p w14:paraId="7DDD6CFF" w14:textId="77777777" w:rsidR="006C4277" w:rsidRDefault="006C4277"/>
    <w:p w14:paraId="32AB7709" w14:textId="77777777" w:rsidR="006C4277" w:rsidRDefault="00E87A73">
      <w:pPr>
        <w:ind w:firstLine="0"/>
        <w:jc w:val="center"/>
      </w:pPr>
      <w:r>
        <w:t>Учебный проект</w:t>
      </w:r>
    </w:p>
    <w:p w14:paraId="77026C9B" w14:textId="77777777" w:rsidR="006C4277" w:rsidRDefault="00E87A73">
      <w:pPr>
        <w:ind w:firstLine="0"/>
        <w:jc w:val="center"/>
      </w:pPr>
      <w:r>
        <w:t>2026</w:t>
      </w:r>
    </w:p>
    <w:p w14:paraId="330D7C6E" w14:textId="77777777" w:rsidR="006C4277" w:rsidRDefault="00E87A73">
      <w:r>
        <w:br w:type="page"/>
      </w:r>
    </w:p>
    <w:p w14:paraId="276B6732" w14:textId="77777777" w:rsidR="006C4277" w:rsidRDefault="00E87A73">
      <w:pPr>
        <w:spacing w:after="240"/>
        <w:ind w:firstLine="0"/>
        <w:jc w:val="center"/>
      </w:pPr>
      <w:r>
        <w:rPr>
          <w:b/>
        </w:rPr>
        <w:lastRenderedPageBreak/>
        <w:t>СОДЕРЖАНИЕ</w:t>
      </w:r>
    </w:p>
    <w:p w14:paraId="2D9757FA" w14:textId="3B406BB1" w:rsidR="00A92895" w:rsidRDefault="00E87A73" w:rsidP="00A92895">
      <w:pPr>
        <w:pStyle w:val="TOC1"/>
        <w:tabs>
          <w:tab w:val="right" w:pos="8600"/>
        </w:tabs>
        <w:ind w:right="600"/>
        <w:rPr>
          <w:rFonts w:asciiTheme="minorHAnsi" w:eastAsiaTheme="minorEastAsia" w:hAnsiTheme="minorHAnsi" w:cstheme="minorBidi"/>
          <w:noProof/>
          <w:kern w:val="2"/>
          <w:sz w:val="24"/>
          <w:szCs w:val="24"/>
          <w:lang w:val="ru-RU" w:eastAsia="ru-RU"/>
          <w14:ligatures w14:val="standardContextual"/>
        </w:rPr>
      </w:pPr>
      <w:r>
        <w:fldChar w:fldCharType="begin"/>
      </w:r>
      <w:r>
        <w:instrText xml:space="preserve"> TOC \o "1-3" \h \z \u </w:instrText>
      </w:r>
      <w:r>
        <w:fldChar w:fldCharType="separate"/>
      </w:r>
      <w:hyperlink w:anchor="_Toc241304266" w:history="1">
        <w:r w:rsidR="00A92895" w:rsidRPr="0015413E">
          <w:rPr>
            <w:rStyle w:val="Hyperlink"/>
            <w:noProof/>
          </w:rPr>
          <w:t>1 ВВЕДЕНИЕ</w:t>
        </w:r>
        <w:r w:rsidR="00A92895">
          <w:rPr>
            <w:noProof/>
            <w:webHidden/>
          </w:rPr>
          <w:tab/>
        </w:r>
        <w:r w:rsidR="00A92895">
          <w:rPr>
            <w:noProof/>
            <w:webHidden/>
          </w:rPr>
          <w:fldChar w:fldCharType="begin"/>
        </w:r>
        <w:r w:rsidR="00A92895">
          <w:rPr>
            <w:noProof/>
            <w:webHidden/>
          </w:rPr>
          <w:instrText xml:space="preserve"> PAGEREF _Toc241304266 \h </w:instrText>
        </w:r>
        <w:r w:rsidR="00A92895">
          <w:rPr>
            <w:noProof/>
            <w:webHidden/>
          </w:rPr>
        </w:r>
        <w:r w:rsidR="00A92895">
          <w:rPr>
            <w:noProof/>
            <w:webHidden/>
          </w:rPr>
          <w:fldChar w:fldCharType="separate"/>
        </w:r>
        <w:r w:rsidR="00A92895">
          <w:rPr>
            <w:noProof/>
            <w:webHidden/>
          </w:rPr>
          <w:t>3</w:t>
        </w:r>
        <w:r w:rsidR="00A92895">
          <w:rPr>
            <w:noProof/>
            <w:webHidden/>
          </w:rPr>
          <w:fldChar w:fldCharType="end"/>
        </w:r>
      </w:hyperlink>
    </w:p>
    <w:p w14:paraId="2216DF4C" w14:textId="38CBE0EB" w:rsidR="00A92895" w:rsidRDefault="00A92895" w:rsidP="00A92895">
      <w:pPr>
        <w:pStyle w:val="TOC1"/>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67" w:history="1">
        <w:r w:rsidRPr="0015413E">
          <w:rPr>
            <w:rStyle w:val="Hyperlink"/>
            <w:noProof/>
          </w:rPr>
          <w:t>2 ОСНОВАНИЯ ДЛЯ РАЗРАБОТКИ</w:t>
        </w:r>
        <w:r>
          <w:rPr>
            <w:noProof/>
            <w:webHidden/>
          </w:rPr>
          <w:tab/>
        </w:r>
        <w:r>
          <w:rPr>
            <w:noProof/>
            <w:webHidden/>
          </w:rPr>
          <w:fldChar w:fldCharType="begin"/>
        </w:r>
        <w:r>
          <w:rPr>
            <w:noProof/>
            <w:webHidden/>
          </w:rPr>
          <w:instrText xml:space="preserve"> PAGEREF _Toc241304267 \h </w:instrText>
        </w:r>
        <w:r>
          <w:rPr>
            <w:noProof/>
            <w:webHidden/>
          </w:rPr>
        </w:r>
        <w:r>
          <w:rPr>
            <w:noProof/>
            <w:webHidden/>
          </w:rPr>
          <w:fldChar w:fldCharType="separate"/>
        </w:r>
        <w:r>
          <w:rPr>
            <w:noProof/>
            <w:webHidden/>
          </w:rPr>
          <w:t>4</w:t>
        </w:r>
        <w:r>
          <w:rPr>
            <w:noProof/>
            <w:webHidden/>
          </w:rPr>
          <w:fldChar w:fldCharType="end"/>
        </w:r>
      </w:hyperlink>
    </w:p>
    <w:p w14:paraId="62813967" w14:textId="5B8C6A64" w:rsidR="00A92895" w:rsidRDefault="00A92895" w:rsidP="00A92895">
      <w:pPr>
        <w:pStyle w:val="TOC1"/>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68" w:history="1">
        <w:r w:rsidRPr="0015413E">
          <w:rPr>
            <w:rStyle w:val="Hyperlink"/>
            <w:noProof/>
          </w:rPr>
          <w:t>3 НАЗНАЧЕНИЕ РАЗРАБОТКИ</w:t>
        </w:r>
        <w:r>
          <w:rPr>
            <w:noProof/>
            <w:webHidden/>
          </w:rPr>
          <w:tab/>
        </w:r>
        <w:r>
          <w:rPr>
            <w:noProof/>
            <w:webHidden/>
          </w:rPr>
          <w:fldChar w:fldCharType="begin"/>
        </w:r>
        <w:r>
          <w:rPr>
            <w:noProof/>
            <w:webHidden/>
          </w:rPr>
          <w:instrText xml:space="preserve"> PAGEREF _Toc241304268 \h </w:instrText>
        </w:r>
        <w:r>
          <w:rPr>
            <w:noProof/>
            <w:webHidden/>
          </w:rPr>
        </w:r>
        <w:r>
          <w:rPr>
            <w:noProof/>
            <w:webHidden/>
          </w:rPr>
          <w:fldChar w:fldCharType="separate"/>
        </w:r>
        <w:r>
          <w:rPr>
            <w:noProof/>
            <w:webHidden/>
          </w:rPr>
          <w:t>5</w:t>
        </w:r>
        <w:r>
          <w:rPr>
            <w:noProof/>
            <w:webHidden/>
          </w:rPr>
          <w:fldChar w:fldCharType="end"/>
        </w:r>
      </w:hyperlink>
    </w:p>
    <w:p w14:paraId="1284199C" w14:textId="38107FC6"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69" w:history="1">
        <w:r w:rsidRPr="0015413E">
          <w:rPr>
            <w:rStyle w:val="Hyperlink"/>
            <w:noProof/>
          </w:rPr>
          <w:t>3.1 Функциональное назначение</w:t>
        </w:r>
        <w:r>
          <w:rPr>
            <w:noProof/>
            <w:webHidden/>
          </w:rPr>
          <w:tab/>
        </w:r>
        <w:r>
          <w:rPr>
            <w:noProof/>
            <w:webHidden/>
          </w:rPr>
          <w:fldChar w:fldCharType="begin"/>
        </w:r>
        <w:r>
          <w:rPr>
            <w:noProof/>
            <w:webHidden/>
          </w:rPr>
          <w:instrText xml:space="preserve"> PAGEREF _Toc241304269 \h </w:instrText>
        </w:r>
        <w:r>
          <w:rPr>
            <w:noProof/>
            <w:webHidden/>
          </w:rPr>
        </w:r>
        <w:r>
          <w:rPr>
            <w:noProof/>
            <w:webHidden/>
          </w:rPr>
          <w:fldChar w:fldCharType="separate"/>
        </w:r>
        <w:r>
          <w:rPr>
            <w:noProof/>
            <w:webHidden/>
          </w:rPr>
          <w:t>5</w:t>
        </w:r>
        <w:r>
          <w:rPr>
            <w:noProof/>
            <w:webHidden/>
          </w:rPr>
          <w:fldChar w:fldCharType="end"/>
        </w:r>
      </w:hyperlink>
    </w:p>
    <w:p w14:paraId="70D72C71" w14:textId="3CF1C0A9"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0" w:history="1">
        <w:r w:rsidRPr="0015413E">
          <w:rPr>
            <w:rStyle w:val="Hyperlink"/>
            <w:noProof/>
          </w:rPr>
          <w:t>3.2 Эксплуатационное назначение</w:t>
        </w:r>
        <w:r>
          <w:rPr>
            <w:noProof/>
            <w:webHidden/>
          </w:rPr>
          <w:tab/>
        </w:r>
        <w:r>
          <w:rPr>
            <w:noProof/>
            <w:webHidden/>
          </w:rPr>
          <w:fldChar w:fldCharType="begin"/>
        </w:r>
        <w:r>
          <w:rPr>
            <w:noProof/>
            <w:webHidden/>
          </w:rPr>
          <w:instrText xml:space="preserve"> PAGEREF _Toc241304270 \h </w:instrText>
        </w:r>
        <w:r>
          <w:rPr>
            <w:noProof/>
            <w:webHidden/>
          </w:rPr>
        </w:r>
        <w:r>
          <w:rPr>
            <w:noProof/>
            <w:webHidden/>
          </w:rPr>
          <w:fldChar w:fldCharType="separate"/>
        </w:r>
        <w:r>
          <w:rPr>
            <w:noProof/>
            <w:webHidden/>
          </w:rPr>
          <w:t>5</w:t>
        </w:r>
        <w:r>
          <w:rPr>
            <w:noProof/>
            <w:webHidden/>
          </w:rPr>
          <w:fldChar w:fldCharType="end"/>
        </w:r>
      </w:hyperlink>
    </w:p>
    <w:p w14:paraId="09D0E2CA" w14:textId="382EDD17" w:rsidR="00A92895" w:rsidRDefault="00A92895" w:rsidP="00A92895">
      <w:pPr>
        <w:pStyle w:val="TOC1"/>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1" w:history="1">
        <w:r w:rsidRPr="0015413E">
          <w:rPr>
            <w:rStyle w:val="Hyperlink"/>
            <w:noProof/>
          </w:rPr>
          <w:t>4 ТРЕБОВАНИЯ К ПРОГРАММЕ</w:t>
        </w:r>
        <w:r>
          <w:rPr>
            <w:noProof/>
            <w:webHidden/>
          </w:rPr>
          <w:tab/>
        </w:r>
        <w:r>
          <w:rPr>
            <w:noProof/>
            <w:webHidden/>
          </w:rPr>
          <w:fldChar w:fldCharType="begin"/>
        </w:r>
        <w:r>
          <w:rPr>
            <w:noProof/>
            <w:webHidden/>
          </w:rPr>
          <w:instrText xml:space="preserve"> PAGEREF _Toc241304271 \h </w:instrText>
        </w:r>
        <w:r>
          <w:rPr>
            <w:noProof/>
            <w:webHidden/>
          </w:rPr>
        </w:r>
        <w:r>
          <w:rPr>
            <w:noProof/>
            <w:webHidden/>
          </w:rPr>
          <w:fldChar w:fldCharType="separate"/>
        </w:r>
        <w:r>
          <w:rPr>
            <w:noProof/>
            <w:webHidden/>
          </w:rPr>
          <w:t>6</w:t>
        </w:r>
        <w:r>
          <w:rPr>
            <w:noProof/>
            <w:webHidden/>
          </w:rPr>
          <w:fldChar w:fldCharType="end"/>
        </w:r>
      </w:hyperlink>
    </w:p>
    <w:p w14:paraId="2D991D0D" w14:textId="71904F9D"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2" w:history="1">
        <w:r w:rsidRPr="0015413E">
          <w:rPr>
            <w:rStyle w:val="Hyperlink"/>
            <w:noProof/>
          </w:rPr>
          <w:t>4.1 Требования к функциональным характеристикам</w:t>
        </w:r>
        <w:r>
          <w:rPr>
            <w:noProof/>
            <w:webHidden/>
          </w:rPr>
          <w:tab/>
        </w:r>
        <w:r>
          <w:rPr>
            <w:noProof/>
            <w:webHidden/>
          </w:rPr>
          <w:fldChar w:fldCharType="begin"/>
        </w:r>
        <w:r>
          <w:rPr>
            <w:noProof/>
            <w:webHidden/>
          </w:rPr>
          <w:instrText xml:space="preserve"> PAGEREF _Toc241304272 \h </w:instrText>
        </w:r>
        <w:r>
          <w:rPr>
            <w:noProof/>
            <w:webHidden/>
          </w:rPr>
        </w:r>
        <w:r>
          <w:rPr>
            <w:noProof/>
            <w:webHidden/>
          </w:rPr>
          <w:fldChar w:fldCharType="separate"/>
        </w:r>
        <w:r>
          <w:rPr>
            <w:noProof/>
            <w:webHidden/>
          </w:rPr>
          <w:t>6</w:t>
        </w:r>
        <w:r>
          <w:rPr>
            <w:noProof/>
            <w:webHidden/>
          </w:rPr>
          <w:fldChar w:fldCharType="end"/>
        </w:r>
      </w:hyperlink>
    </w:p>
    <w:p w14:paraId="65FC4201" w14:textId="0676A566"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3" w:history="1">
        <w:r w:rsidRPr="0015413E">
          <w:rPr>
            <w:rStyle w:val="Hyperlink"/>
            <w:noProof/>
          </w:rPr>
          <w:t>4.2 Требования к надёжности</w:t>
        </w:r>
        <w:r>
          <w:rPr>
            <w:noProof/>
            <w:webHidden/>
          </w:rPr>
          <w:tab/>
        </w:r>
        <w:r>
          <w:rPr>
            <w:noProof/>
            <w:webHidden/>
          </w:rPr>
          <w:fldChar w:fldCharType="begin"/>
        </w:r>
        <w:r>
          <w:rPr>
            <w:noProof/>
            <w:webHidden/>
          </w:rPr>
          <w:instrText xml:space="preserve"> PAGEREF _Toc241304273 \h </w:instrText>
        </w:r>
        <w:r>
          <w:rPr>
            <w:noProof/>
            <w:webHidden/>
          </w:rPr>
        </w:r>
        <w:r>
          <w:rPr>
            <w:noProof/>
            <w:webHidden/>
          </w:rPr>
          <w:fldChar w:fldCharType="separate"/>
        </w:r>
        <w:r>
          <w:rPr>
            <w:noProof/>
            <w:webHidden/>
          </w:rPr>
          <w:t>7</w:t>
        </w:r>
        <w:r>
          <w:rPr>
            <w:noProof/>
            <w:webHidden/>
          </w:rPr>
          <w:fldChar w:fldCharType="end"/>
        </w:r>
      </w:hyperlink>
    </w:p>
    <w:p w14:paraId="197D08BE" w14:textId="5FBB0273"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4" w:history="1">
        <w:r w:rsidRPr="0015413E">
          <w:rPr>
            <w:rStyle w:val="Hyperlink"/>
            <w:noProof/>
          </w:rPr>
          <w:t>4.3 Условия эксплуатации</w:t>
        </w:r>
        <w:r>
          <w:rPr>
            <w:noProof/>
            <w:webHidden/>
          </w:rPr>
          <w:tab/>
        </w:r>
        <w:r>
          <w:rPr>
            <w:noProof/>
            <w:webHidden/>
          </w:rPr>
          <w:fldChar w:fldCharType="begin"/>
        </w:r>
        <w:r>
          <w:rPr>
            <w:noProof/>
            <w:webHidden/>
          </w:rPr>
          <w:instrText xml:space="preserve"> PAGEREF _Toc241304274 \h </w:instrText>
        </w:r>
        <w:r>
          <w:rPr>
            <w:noProof/>
            <w:webHidden/>
          </w:rPr>
        </w:r>
        <w:r>
          <w:rPr>
            <w:noProof/>
            <w:webHidden/>
          </w:rPr>
          <w:fldChar w:fldCharType="separate"/>
        </w:r>
        <w:r>
          <w:rPr>
            <w:noProof/>
            <w:webHidden/>
          </w:rPr>
          <w:t>8</w:t>
        </w:r>
        <w:r>
          <w:rPr>
            <w:noProof/>
            <w:webHidden/>
          </w:rPr>
          <w:fldChar w:fldCharType="end"/>
        </w:r>
      </w:hyperlink>
    </w:p>
    <w:p w14:paraId="6CC51579" w14:textId="27C8EC2E"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5" w:history="1">
        <w:r w:rsidRPr="0015413E">
          <w:rPr>
            <w:rStyle w:val="Hyperlink"/>
            <w:noProof/>
          </w:rPr>
          <w:t>4.4 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_Toc241304275 \h </w:instrText>
        </w:r>
        <w:r>
          <w:rPr>
            <w:noProof/>
            <w:webHidden/>
          </w:rPr>
        </w:r>
        <w:r>
          <w:rPr>
            <w:noProof/>
            <w:webHidden/>
          </w:rPr>
          <w:fldChar w:fldCharType="separate"/>
        </w:r>
        <w:r>
          <w:rPr>
            <w:noProof/>
            <w:webHidden/>
          </w:rPr>
          <w:t>8</w:t>
        </w:r>
        <w:r>
          <w:rPr>
            <w:noProof/>
            <w:webHidden/>
          </w:rPr>
          <w:fldChar w:fldCharType="end"/>
        </w:r>
      </w:hyperlink>
    </w:p>
    <w:p w14:paraId="5FD5A27D" w14:textId="03B3851A"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6" w:history="1">
        <w:r w:rsidRPr="0015413E">
          <w:rPr>
            <w:rStyle w:val="Hyperlink"/>
            <w:noProof/>
          </w:rPr>
          <w:t>4.5 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_Toc241304276 \h </w:instrText>
        </w:r>
        <w:r>
          <w:rPr>
            <w:noProof/>
            <w:webHidden/>
          </w:rPr>
        </w:r>
        <w:r>
          <w:rPr>
            <w:noProof/>
            <w:webHidden/>
          </w:rPr>
          <w:fldChar w:fldCharType="separate"/>
        </w:r>
        <w:r>
          <w:rPr>
            <w:noProof/>
            <w:webHidden/>
          </w:rPr>
          <w:t>8</w:t>
        </w:r>
        <w:r>
          <w:rPr>
            <w:noProof/>
            <w:webHidden/>
          </w:rPr>
          <w:fldChar w:fldCharType="end"/>
        </w:r>
      </w:hyperlink>
    </w:p>
    <w:p w14:paraId="21C78608" w14:textId="1167C5DE"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7" w:history="1">
        <w:r w:rsidRPr="0015413E">
          <w:rPr>
            <w:rStyle w:val="Hyperlink"/>
            <w:noProof/>
          </w:rPr>
          <w:t>4.6 Требования к маркировке и упаковке</w:t>
        </w:r>
        <w:r>
          <w:rPr>
            <w:noProof/>
            <w:webHidden/>
          </w:rPr>
          <w:tab/>
        </w:r>
        <w:r>
          <w:rPr>
            <w:noProof/>
            <w:webHidden/>
          </w:rPr>
          <w:fldChar w:fldCharType="begin"/>
        </w:r>
        <w:r>
          <w:rPr>
            <w:noProof/>
            <w:webHidden/>
          </w:rPr>
          <w:instrText xml:space="preserve"> PAGEREF _Toc241304277 \h </w:instrText>
        </w:r>
        <w:r>
          <w:rPr>
            <w:noProof/>
            <w:webHidden/>
          </w:rPr>
        </w:r>
        <w:r>
          <w:rPr>
            <w:noProof/>
            <w:webHidden/>
          </w:rPr>
          <w:fldChar w:fldCharType="separate"/>
        </w:r>
        <w:r>
          <w:rPr>
            <w:noProof/>
            <w:webHidden/>
          </w:rPr>
          <w:t>9</w:t>
        </w:r>
        <w:r>
          <w:rPr>
            <w:noProof/>
            <w:webHidden/>
          </w:rPr>
          <w:fldChar w:fldCharType="end"/>
        </w:r>
      </w:hyperlink>
    </w:p>
    <w:p w14:paraId="7E6D949A" w14:textId="1250E1D7"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8" w:history="1">
        <w:r w:rsidRPr="0015413E">
          <w:rPr>
            <w:rStyle w:val="Hyperlink"/>
            <w:noProof/>
          </w:rPr>
          <w:t>4.7 Требования к транспортированию и хранению</w:t>
        </w:r>
        <w:r>
          <w:rPr>
            <w:noProof/>
            <w:webHidden/>
          </w:rPr>
          <w:tab/>
        </w:r>
        <w:r>
          <w:rPr>
            <w:noProof/>
            <w:webHidden/>
          </w:rPr>
          <w:fldChar w:fldCharType="begin"/>
        </w:r>
        <w:r>
          <w:rPr>
            <w:noProof/>
            <w:webHidden/>
          </w:rPr>
          <w:instrText xml:space="preserve"> PAGEREF _Toc241304278 \h </w:instrText>
        </w:r>
        <w:r>
          <w:rPr>
            <w:noProof/>
            <w:webHidden/>
          </w:rPr>
        </w:r>
        <w:r>
          <w:rPr>
            <w:noProof/>
            <w:webHidden/>
          </w:rPr>
          <w:fldChar w:fldCharType="separate"/>
        </w:r>
        <w:r>
          <w:rPr>
            <w:noProof/>
            <w:webHidden/>
          </w:rPr>
          <w:t>9</w:t>
        </w:r>
        <w:r>
          <w:rPr>
            <w:noProof/>
            <w:webHidden/>
          </w:rPr>
          <w:fldChar w:fldCharType="end"/>
        </w:r>
      </w:hyperlink>
    </w:p>
    <w:p w14:paraId="4CEAE4E3" w14:textId="1C198C1F" w:rsidR="00A92895" w:rsidRDefault="00A92895" w:rsidP="00A92895">
      <w:pPr>
        <w:pStyle w:val="TOC2"/>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79" w:history="1">
        <w:r w:rsidRPr="0015413E">
          <w:rPr>
            <w:rStyle w:val="Hyperlink"/>
            <w:noProof/>
          </w:rPr>
          <w:t>4.8 Специальные требования</w:t>
        </w:r>
        <w:r>
          <w:rPr>
            <w:noProof/>
            <w:webHidden/>
          </w:rPr>
          <w:tab/>
        </w:r>
        <w:r>
          <w:rPr>
            <w:noProof/>
            <w:webHidden/>
          </w:rPr>
          <w:fldChar w:fldCharType="begin"/>
        </w:r>
        <w:r>
          <w:rPr>
            <w:noProof/>
            <w:webHidden/>
          </w:rPr>
          <w:instrText xml:space="preserve"> PAGEREF _Toc241304279 \h </w:instrText>
        </w:r>
        <w:r>
          <w:rPr>
            <w:noProof/>
            <w:webHidden/>
          </w:rPr>
        </w:r>
        <w:r>
          <w:rPr>
            <w:noProof/>
            <w:webHidden/>
          </w:rPr>
          <w:fldChar w:fldCharType="separate"/>
        </w:r>
        <w:r>
          <w:rPr>
            <w:noProof/>
            <w:webHidden/>
          </w:rPr>
          <w:t>10</w:t>
        </w:r>
        <w:r>
          <w:rPr>
            <w:noProof/>
            <w:webHidden/>
          </w:rPr>
          <w:fldChar w:fldCharType="end"/>
        </w:r>
      </w:hyperlink>
    </w:p>
    <w:p w14:paraId="6A5BA590" w14:textId="67580125" w:rsidR="00A92895" w:rsidRDefault="00A92895" w:rsidP="00A92895">
      <w:pPr>
        <w:pStyle w:val="TOC1"/>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80" w:history="1">
        <w:r w:rsidRPr="0015413E">
          <w:rPr>
            <w:rStyle w:val="Hyperlink"/>
            <w:noProof/>
          </w:rPr>
          <w:t>5 ТРЕБОВАНИЯ К ПРОГРАММНОЙ ДОКУМЕНТАЦИИ</w:t>
        </w:r>
        <w:r>
          <w:rPr>
            <w:noProof/>
            <w:webHidden/>
          </w:rPr>
          <w:tab/>
        </w:r>
        <w:r>
          <w:rPr>
            <w:noProof/>
            <w:webHidden/>
          </w:rPr>
          <w:fldChar w:fldCharType="begin"/>
        </w:r>
        <w:r>
          <w:rPr>
            <w:noProof/>
            <w:webHidden/>
          </w:rPr>
          <w:instrText xml:space="preserve"> PAGEREF _Toc241304280 \h </w:instrText>
        </w:r>
        <w:r>
          <w:rPr>
            <w:noProof/>
            <w:webHidden/>
          </w:rPr>
        </w:r>
        <w:r>
          <w:rPr>
            <w:noProof/>
            <w:webHidden/>
          </w:rPr>
          <w:fldChar w:fldCharType="separate"/>
        </w:r>
        <w:r>
          <w:rPr>
            <w:noProof/>
            <w:webHidden/>
          </w:rPr>
          <w:t>11</w:t>
        </w:r>
        <w:r>
          <w:rPr>
            <w:noProof/>
            <w:webHidden/>
          </w:rPr>
          <w:fldChar w:fldCharType="end"/>
        </w:r>
      </w:hyperlink>
    </w:p>
    <w:p w14:paraId="58EB81FE" w14:textId="0A20D8BC" w:rsidR="00A92895" w:rsidRDefault="00A92895" w:rsidP="00A92895">
      <w:pPr>
        <w:pStyle w:val="TOC1"/>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81" w:history="1">
        <w:r w:rsidRPr="0015413E">
          <w:rPr>
            <w:rStyle w:val="Hyperlink"/>
            <w:noProof/>
          </w:rPr>
          <w:t>6 ТЕХНИКО-ЭКОНОМИЧЕСКИЕ ПОКАЗАТЕЛИ</w:t>
        </w:r>
        <w:r>
          <w:rPr>
            <w:noProof/>
            <w:webHidden/>
          </w:rPr>
          <w:tab/>
        </w:r>
        <w:r>
          <w:rPr>
            <w:noProof/>
            <w:webHidden/>
          </w:rPr>
          <w:fldChar w:fldCharType="begin"/>
        </w:r>
        <w:r>
          <w:rPr>
            <w:noProof/>
            <w:webHidden/>
          </w:rPr>
          <w:instrText xml:space="preserve"> PAGEREF _Toc241304281 \h </w:instrText>
        </w:r>
        <w:r>
          <w:rPr>
            <w:noProof/>
            <w:webHidden/>
          </w:rPr>
        </w:r>
        <w:r>
          <w:rPr>
            <w:noProof/>
            <w:webHidden/>
          </w:rPr>
          <w:fldChar w:fldCharType="separate"/>
        </w:r>
        <w:r>
          <w:rPr>
            <w:noProof/>
            <w:webHidden/>
          </w:rPr>
          <w:t>12</w:t>
        </w:r>
        <w:r>
          <w:rPr>
            <w:noProof/>
            <w:webHidden/>
          </w:rPr>
          <w:fldChar w:fldCharType="end"/>
        </w:r>
      </w:hyperlink>
    </w:p>
    <w:p w14:paraId="5DE6D0B4" w14:textId="6453C4A0" w:rsidR="00A92895" w:rsidRDefault="00A92895" w:rsidP="00A92895">
      <w:pPr>
        <w:pStyle w:val="TOC1"/>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82" w:history="1">
        <w:r w:rsidRPr="0015413E">
          <w:rPr>
            <w:rStyle w:val="Hyperlink"/>
            <w:noProof/>
          </w:rPr>
          <w:t>7 СТАДИИ И ЭТАПЫ РАЗРАБОТКИ</w:t>
        </w:r>
        <w:r>
          <w:rPr>
            <w:noProof/>
            <w:webHidden/>
          </w:rPr>
          <w:tab/>
        </w:r>
        <w:r>
          <w:rPr>
            <w:noProof/>
            <w:webHidden/>
          </w:rPr>
          <w:fldChar w:fldCharType="begin"/>
        </w:r>
        <w:r>
          <w:rPr>
            <w:noProof/>
            <w:webHidden/>
          </w:rPr>
          <w:instrText xml:space="preserve"> PAGEREF _Toc241304282 \h </w:instrText>
        </w:r>
        <w:r>
          <w:rPr>
            <w:noProof/>
            <w:webHidden/>
          </w:rPr>
        </w:r>
        <w:r>
          <w:rPr>
            <w:noProof/>
            <w:webHidden/>
          </w:rPr>
          <w:fldChar w:fldCharType="separate"/>
        </w:r>
        <w:r>
          <w:rPr>
            <w:noProof/>
            <w:webHidden/>
          </w:rPr>
          <w:t>13</w:t>
        </w:r>
        <w:r>
          <w:rPr>
            <w:noProof/>
            <w:webHidden/>
          </w:rPr>
          <w:fldChar w:fldCharType="end"/>
        </w:r>
      </w:hyperlink>
    </w:p>
    <w:p w14:paraId="7AE164A6" w14:textId="4DFD7F9C" w:rsidR="00A92895" w:rsidRDefault="00A92895" w:rsidP="00A92895">
      <w:pPr>
        <w:pStyle w:val="TOC1"/>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83" w:history="1">
        <w:r w:rsidRPr="0015413E">
          <w:rPr>
            <w:rStyle w:val="Hyperlink"/>
            <w:noProof/>
          </w:rPr>
          <w:t>8 ПОРЯДОК КОНТРОЛЯ И ПРИЁМКИ</w:t>
        </w:r>
        <w:r>
          <w:rPr>
            <w:noProof/>
            <w:webHidden/>
          </w:rPr>
          <w:tab/>
        </w:r>
        <w:r>
          <w:rPr>
            <w:noProof/>
            <w:webHidden/>
          </w:rPr>
          <w:fldChar w:fldCharType="begin"/>
        </w:r>
        <w:r>
          <w:rPr>
            <w:noProof/>
            <w:webHidden/>
          </w:rPr>
          <w:instrText xml:space="preserve"> PAGEREF _Toc241304283 \h </w:instrText>
        </w:r>
        <w:r>
          <w:rPr>
            <w:noProof/>
            <w:webHidden/>
          </w:rPr>
        </w:r>
        <w:r>
          <w:rPr>
            <w:noProof/>
            <w:webHidden/>
          </w:rPr>
          <w:fldChar w:fldCharType="separate"/>
        </w:r>
        <w:r>
          <w:rPr>
            <w:noProof/>
            <w:webHidden/>
          </w:rPr>
          <w:t>14</w:t>
        </w:r>
        <w:r>
          <w:rPr>
            <w:noProof/>
            <w:webHidden/>
          </w:rPr>
          <w:fldChar w:fldCharType="end"/>
        </w:r>
      </w:hyperlink>
    </w:p>
    <w:p w14:paraId="33DF3DA6" w14:textId="7CAE30E1" w:rsidR="00A92895" w:rsidRDefault="00A92895" w:rsidP="00A92895">
      <w:pPr>
        <w:pStyle w:val="TOC1"/>
        <w:tabs>
          <w:tab w:val="right" w:pos="8600"/>
        </w:tabs>
        <w:ind w:right="600"/>
        <w:rPr>
          <w:rFonts w:asciiTheme="minorHAnsi" w:eastAsiaTheme="minorEastAsia" w:hAnsiTheme="minorHAnsi" w:cstheme="minorBidi"/>
          <w:noProof/>
          <w:kern w:val="2"/>
          <w:sz w:val="24"/>
          <w:szCs w:val="24"/>
          <w:lang w:val="ru-RU" w:eastAsia="ru-RU"/>
          <w14:ligatures w14:val="standardContextual"/>
        </w:rPr>
      </w:pPr>
      <w:hyperlink w:anchor="_Toc241304284" w:history="1">
        <w:r w:rsidRPr="0015413E">
          <w:rPr>
            <w:rStyle w:val="Hyperlink"/>
            <w:noProof/>
          </w:rPr>
          <w:t>ПРИЛОЖЕНИЕ А ПЕРЕЧЕНЬ МОДУЛЕЙ</w:t>
        </w:r>
        <w:r>
          <w:rPr>
            <w:noProof/>
            <w:webHidden/>
          </w:rPr>
          <w:tab/>
        </w:r>
        <w:r>
          <w:rPr>
            <w:noProof/>
            <w:webHidden/>
          </w:rPr>
          <w:fldChar w:fldCharType="begin"/>
        </w:r>
        <w:r>
          <w:rPr>
            <w:noProof/>
            <w:webHidden/>
          </w:rPr>
          <w:instrText xml:space="preserve"> PAGEREF _Toc241304284 \h </w:instrText>
        </w:r>
        <w:r>
          <w:rPr>
            <w:noProof/>
            <w:webHidden/>
          </w:rPr>
        </w:r>
        <w:r>
          <w:rPr>
            <w:noProof/>
            <w:webHidden/>
          </w:rPr>
          <w:fldChar w:fldCharType="separate"/>
        </w:r>
        <w:r>
          <w:rPr>
            <w:noProof/>
            <w:webHidden/>
          </w:rPr>
          <w:t>16</w:t>
        </w:r>
        <w:r>
          <w:rPr>
            <w:noProof/>
            <w:webHidden/>
          </w:rPr>
          <w:fldChar w:fldCharType="end"/>
        </w:r>
      </w:hyperlink>
    </w:p>
    <w:p w14:paraId="5E62BDD5" w14:textId="164CE133" w:rsidR="006C4277" w:rsidRDefault="00E87A73" w:rsidP="00A92895">
      <w:pPr>
        <w:tabs>
          <w:tab w:val="right" w:pos="8600"/>
        </w:tabs>
        <w:ind w:right="600" w:firstLine="0"/>
      </w:pPr>
      <w:r>
        <w:fldChar w:fldCharType="end"/>
      </w:r>
    </w:p>
    <w:p w14:paraId="0D1977F6" w14:textId="77777777" w:rsidR="006C4277" w:rsidRDefault="00E87A73">
      <w:pPr>
        <w:pStyle w:val="Heading1"/>
      </w:pPr>
      <w:bookmarkStart w:id="0" w:name="_Toc241304266"/>
      <w:r>
        <w:rPr>
          <w:rFonts w:ascii="Times New Roman" w:eastAsia="Times New Roman" w:hAnsi="Times New Roman" w:cs="Times New Roman"/>
        </w:rPr>
        <w:lastRenderedPageBreak/>
        <w:t>1 ВВЕДЕНИЕ</w:t>
      </w:r>
      <w:bookmarkEnd w:id="0"/>
    </w:p>
    <w:p w14:paraId="251BDB35" w14:textId="77777777" w:rsidR="006C4277" w:rsidRDefault="00E87A73">
      <w:r>
        <w:t>Наименование программного изделия — демонстрационная версия однопользовательской двухмерной компьютерной игры «In Dream». Программа относится к жанру action с видом сверху и предназначена для демонстрации и проверки основных боевых механик: выбора класса, применения заклинаний, управления ресурсами, уклонения, защиты и правила одной жизни.</w:t>
      </w:r>
    </w:p>
    <w:p w14:paraId="38B534A1" w14:textId="77777777" w:rsidR="006C4277" w:rsidRDefault="00E87A73">
      <w:r>
        <w:t>Область применения — учебная практика по программированию и разработке компьютерных игр, а также локальная демонстрация прототипа на персональном компьютере. Текущая версия используется как dev-зона для проверки механик до создания обычных противников, боссов и разветвлённого сюжета.</w:t>
      </w:r>
    </w:p>
    <w:p w14:paraId="1AB0DD0E" w14:textId="77777777" w:rsidR="006C4277" w:rsidRDefault="00E87A73">
      <w:r>
        <w:t>В рамках настоящего технического задания создаётся ограниченная демонстрационная версия. Полноценная сюжетная кампания и сражения с боссами предусмотрены направлением дальнейшего развития, но не входят в обязательный объём данной разработки.</w:t>
      </w:r>
    </w:p>
    <w:p w14:paraId="0E1D3064" w14:textId="77777777" w:rsidR="006C4277" w:rsidRDefault="00E87A73">
      <w:pPr>
        <w:pStyle w:val="Heading1"/>
      </w:pPr>
      <w:bookmarkStart w:id="1" w:name="_Toc241304267"/>
      <w:r>
        <w:rPr>
          <w:rFonts w:ascii="Times New Roman" w:eastAsia="Times New Roman" w:hAnsi="Times New Roman" w:cs="Times New Roman"/>
        </w:rPr>
        <w:lastRenderedPageBreak/>
        <w:t>2 ОСНОВАНИЯ ДЛЯ РАЗРАБОТКИ</w:t>
      </w:r>
      <w:bookmarkEnd w:id="1"/>
    </w:p>
    <w:p w14:paraId="10D618B0" w14:textId="77777777" w:rsidR="006C4277" w:rsidRDefault="00E87A73">
      <w:r>
        <w:t>Основанием для разработки является задание на учебную практику по направлению программирования. Отдельный организационно-распорядительный документ с датой утверждения не предоставлен.</w:t>
      </w:r>
    </w:p>
    <w:p w14:paraId="007DDFCC" w14:textId="77777777" w:rsidR="006C4277" w:rsidRDefault="00E87A73">
      <w:r>
        <w:t>Наименование темы разработки: «Разработка демонстрационной версии игры In Dream».</w:t>
      </w:r>
    </w:p>
    <w:p w14:paraId="77FF5000" w14:textId="77777777" w:rsidR="006C4277" w:rsidRDefault="00E87A73">
      <w:r>
        <w:t>Техническое задание составлено с учётом ГОСТ 19.201-78 «Единая система программной документации. Техническое задание. Требования к содержанию и оформлению».</w:t>
      </w:r>
    </w:p>
    <w:p w14:paraId="18AD075D" w14:textId="77777777" w:rsidR="006C4277" w:rsidRDefault="00E87A73">
      <w:pPr>
        <w:pStyle w:val="Heading1"/>
      </w:pPr>
      <w:bookmarkStart w:id="2" w:name="_Toc241304268"/>
      <w:r>
        <w:rPr>
          <w:rFonts w:ascii="Times New Roman" w:eastAsia="Times New Roman" w:hAnsi="Times New Roman" w:cs="Times New Roman"/>
        </w:rPr>
        <w:lastRenderedPageBreak/>
        <w:t>3 НАЗНАЧЕНИЕ РАЗРАБОТКИ</w:t>
      </w:r>
      <w:bookmarkEnd w:id="2"/>
    </w:p>
    <w:p w14:paraId="41004770" w14:textId="77777777" w:rsidR="006C4277" w:rsidRDefault="00E87A73">
      <w:pPr>
        <w:pStyle w:val="Heading2"/>
      </w:pPr>
      <w:bookmarkStart w:id="3" w:name="_Toc241304269"/>
      <w:r>
        <w:rPr>
          <w:rFonts w:ascii="Times New Roman" w:eastAsia="Times New Roman" w:hAnsi="Times New Roman" w:cs="Times New Roman"/>
        </w:rPr>
        <w:t>3.1 Функциональное назначение</w:t>
      </w:r>
      <w:bookmarkEnd w:id="3"/>
    </w:p>
    <w:p w14:paraId="42C1668F" w14:textId="77777777" w:rsidR="006C4277" w:rsidRDefault="00E87A73">
      <w:r>
        <w:t>Программа должна предоставлять игроку тестовую боевую сцену, в которой можно выбрать один из трёх классов, назначить активные навыки на клавиши 1–5 и проверить их действие на тренировочной цели. Система должна учитывать ману, талисманы, время перезарядки, уклонение, защитные эффекты и завершение попытки после непоглощённого попадания.</w:t>
      </w:r>
    </w:p>
    <w:p w14:paraId="108851BF" w14:textId="77777777" w:rsidR="006C4277" w:rsidRDefault="00E87A73">
      <w:pPr>
        <w:pStyle w:val="Heading2"/>
      </w:pPr>
      <w:bookmarkStart w:id="4" w:name="_Toc241304270"/>
      <w:r>
        <w:rPr>
          <w:rFonts w:ascii="Times New Roman" w:eastAsia="Times New Roman" w:hAnsi="Times New Roman" w:cs="Times New Roman"/>
        </w:rPr>
        <w:t>3.2 Эксплуатационное назначение</w:t>
      </w:r>
      <w:bookmarkEnd w:id="4"/>
    </w:p>
    <w:p w14:paraId="58B4BF09" w14:textId="77777777" w:rsidR="006C4277" w:rsidRDefault="00E87A73">
      <w:r>
        <w:t>Программа предназначена для локального запуска одним пользователем на персональном компьютере под управлением Windows или macOS. Демонстрационная версия должна применяться для представления результата учебной практики, проверки работоспособности концепции и отладки будущего игрового контента.</w:t>
      </w:r>
    </w:p>
    <w:p w14:paraId="2911B462" w14:textId="77777777" w:rsidR="006C4277" w:rsidRDefault="00E87A73">
      <w:pPr>
        <w:pStyle w:val="Heading1"/>
      </w:pPr>
      <w:bookmarkStart w:id="5" w:name="_Toc241304271"/>
      <w:r>
        <w:rPr>
          <w:rFonts w:ascii="Times New Roman" w:eastAsia="Times New Roman" w:hAnsi="Times New Roman" w:cs="Times New Roman"/>
        </w:rPr>
        <w:lastRenderedPageBreak/>
        <w:t>4 ТРЕБОВАНИЯ К ПРОГРАММЕ</w:t>
      </w:r>
      <w:bookmarkEnd w:id="5"/>
    </w:p>
    <w:p w14:paraId="2741CD99" w14:textId="77777777" w:rsidR="006C4277" w:rsidRDefault="00E87A73">
      <w:pPr>
        <w:pStyle w:val="Heading2"/>
      </w:pPr>
      <w:bookmarkStart w:id="6" w:name="_Toc241304272"/>
      <w:r>
        <w:rPr>
          <w:rFonts w:ascii="Times New Roman" w:eastAsia="Times New Roman" w:hAnsi="Times New Roman" w:cs="Times New Roman"/>
        </w:rPr>
        <w:t>4.1 Требования к функциональным характеристикам</w:t>
      </w:r>
      <w:bookmarkEnd w:id="6"/>
    </w:p>
    <w:p w14:paraId="227930B0" w14:textId="77777777" w:rsidR="006C4277" w:rsidRDefault="00E87A73">
      <w:r>
        <w:t>Программа должна выполнять следующие функции:</w:t>
      </w:r>
    </w:p>
    <w:p w14:paraId="1E4D9C11" w14:textId="77777777" w:rsidR="006C4277" w:rsidRDefault="00E87A73">
      <w:pPr>
        <w:ind w:left="425" w:hanging="425"/>
      </w:pPr>
      <w:r>
        <w:t>– создавать новое локальное прохождение и сохранять выбранный класс на всё прохождение;</w:t>
      </w:r>
    </w:p>
    <w:p w14:paraId="226900A2" w14:textId="77777777" w:rsidR="006C4277" w:rsidRDefault="00E87A73">
      <w:pPr>
        <w:ind w:left="425" w:hanging="425"/>
      </w:pPr>
      <w:r>
        <w:t>– предоставлять выбор одного из трёх классов: магический мечник, маг или жрица-мико;</w:t>
      </w:r>
    </w:p>
    <w:p w14:paraId="314A1321" w14:textId="77777777" w:rsidR="006C4277" w:rsidRDefault="00E87A73">
      <w:pPr>
        <w:ind w:left="425" w:hanging="425"/>
      </w:pPr>
      <w:r>
        <w:t>– позволять назначить до пяти активных навыков выбранного класса на клавиши 1–5 до боя и после поражения;</w:t>
      </w:r>
    </w:p>
    <w:p w14:paraId="01CCAF62" w14:textId="77777777" w:rsidR="006C4277" w:rsidRDefault="00E87A73">
      <w:pPr>
        <w:ind w:left="425" w:hanging="425"/>
      </w:pPr>
      <w:r>
        <w:t>– перемещать персонажа не менее чем в восьми направлениях, обеспечивать прицеливание мышью, базовую атаку и уклонение;</w:t>
      </w:r>
    </w:p>
    <w:p w14:paraId="247106A3" w14:textId="77777777" w:rsidR="006C4277" w:rsidRDefault="00E87A73">
      <w:pPr>
        <w:ind w:left="425" w:hanging="425"/>
      </w:pPr>
      <w:r>
        <w:t>– расходовать и автоматически восстанавливать ману; не допускать применения навыка при недостатке ресурса;</w:t>
      </w:r>
    </w:p>
    <w:p w14:paraId="1F18725C" w14:textId="77777777" w:rsidR="006C4277" w:rsidRDefault="00E87A73">
      <w:pPr>
        <w:ind w:left="425" w:hanging="425"/>
      </w:pPr>
      <w:r>
        <w:t>– поддерживать для жрицы-мико запас из пяти талисманов, их восстановление со временем и получение за идеальное уклонение;</w:t>
      </w:r>
    </w:p>
    <w:p w14:paraId="07E8076C" w14:textId="77777777" w:rsidR="006C4277" w:rsidRDefault="00E87A73">
      <w:pPr>
        <w:ind w:left="425" w:hanging="425"/>
      </w:pPr>
      <w:r>
        <w:t>– обрабатывать индивидуальную перезарядку навыков и отображать её состояние;</w:t>
      </w:r>
    </w:p>
    <w:p w14:paraId="6B715F19" w14:textId="77777777" w:rsidR="006C4277" w:rsidRDefault="00E87A73">
      <w:pPr>
        <w:ind w:left="425" w:hanging="425"/>
      </w:pPr>
      <w:r>
        <w:t>– поддерживать сочетание нескольких атрибутов навыка, включая атакующий, защитный, орбитальный, направленный и действующий по области;</w:t>
      </w:r>
    </w:p>
    <w:p w14:paraId="775A2A01" w14:textId="77777777" w:rsidR="006C4277" w:rsidRDefault="00E87A73">
      <w:pPr>
        <w:ind w:left="425" w:hanging="425"/>
      </w:pPr>
      <w:r>
        <w:t>– предоставлять не менее трёх демонстрационных уникальных навыков для каждого класса;</w:t>
      </w:r>
    </w:p>
    <w:p w14:paraId="590A662B" w14:textId="77777777" w:rsidR="006C4277" w:rsidRDefault="00E87A73">
      <w:pPr>
        <w:ind w:left="425" w:hanging="425"/>
      </w:pPr>
      <w:r>
        <w:t>– реализовать особенности классов: вероятность пережить удар у магического мечника, увеличенный запас маны и повторное применение выбранного навыка у мага, отдельный ресурс талисманов у жрицы-мико;</w:t>
      </w:r>
    </w:p>
    <w:p w14:paraId="7EFE588F" w14:textId="77777777" w:rsidR="006C4277" w:rsidRDefault="00E87A73">
      <w:pPr>
        <w:ind w:left="425" w:hanging="425"/>
      </w:pPr>
      <w:r>
        <w:t>– предоставлять неподвижную тренировочную цель, которая принимает урон, показывает числовое значение урона и выполняет тестовый удар;</w:t>
      </w:r>
    </w:p>
    <w:p w14:paraId="7E985716" w14:textId="77777777" w:rsidR="006C4277" w:rsidRDefault="00E87A73">
      <w:pPr>
        <w:ind w:left="425" w:hanging="425"/>
      </w:pPr>
      <w:r>
        <w:t>– завершать попытку после любого непоглощённого попадания по персонажу;</w:t>
      </w:r>
    </w:p>
    <w:p w14:paraId="3551F1FC" w14:textId="77777777" w:rsidR="006C4277" w:rsidRDefault="00E87A73">
      <w:pPr>
        <w:ind w:left="425" w:hanging="425"/>
      </w:pPr>
      <w:r>
        <w:lastRenderedPageBreak/>
        <w:t>– после поражения показывать меню с командами продолжения, изменения набора навыков и выхода из боя;</w:t>
      </w:r>
    </w:p>
    <w:p w14:paraId="23BD284A" w14:textId="77777777" w:rsidR="006C4277" w:rsidRDefault="00E87A73">
      <w:pPr>
        <w:ind w:left="425" w:hanging="425"/>
      </w:pPr>
      <w:r>
        <w:t>– возвращать сцену, персонажа, ресурсы и тренировочную цель в начальное состояние при повторном запуске;</w:t>
      </w:r>
    </w:p>
    <w:p w14:paraId="2ABF6D42" w14:textId="77777777" w:rsidR="006C4277" w:rsidRDefault="00E87A73">
      <w:pPr>
        <w:ind w:left="425" w:hanging="425"/>
      </w:pPr>
      <w:r>
        <w:t>– создавать и загружать локальный XML-файл с классом, набором навыков, настройками и служебной версией формата.</w:t>
      </w:r>
    </w:p>
    <w:p w14:paraId="0CCF56AB" w14:textId="77777777" w:rsidR="006C4277" w:rsidRDefault="00E87A73">
      <w:r>
        <w:t>Основные входные данные программы:</w:t>
      </w:r>
    </w:p>
    <w:p w14:paraId="093CA1DC" w14:textId="77777777" w:rsidR="006C4277" w:rsidRDefault="00E87A73">
      <w:pPr>
        <w:ind w:left="425" w:hanging="425"/>
      </w:pPr>
      <w:r>
        <w:t>– сигналы клавиатуры и мыши;</w:t>
      </w:r>
    </w:p>
    <w:p w14:paraId="761A3030" w14:textId="77777777" w:rsidR="006C4277" w:rsidRDefault="00E87A73">
      <w:pPr>
        <w:ind w:left="425" w:hanging="425"/>
      </w:pPr>
      <w:r>
        <w:t>– выбранный класс и набор навыков;</w:t>
      </w:r>
    </w:p>
    <w:p w14:paraId="65B79546" w14:textId="77777777" w:rsidR="006C4277" w:rsidRDefault="00E87A73">
      <w:pPr>
        <w:ind w:left="425" w:hanging="425"/>
      </w:pPr>
      <w:r>
        <w:t>– параметры классов и навыков, заданные в проекте Unity;</w:t>
      </w:r>
    </w:p>
    <w:p w14:paraId="4EE697BD" w14:textId="77777777" w:rsidR="006C4277" w:rsidRDefault="00E87A73">
      <w:pPr>
        <w:ind w:left="425" w:hanging="425"/>
      </w:pPr>
      <w:r>
        <w:t>– локальный файл сохранения формата XML.</w:t>
      </w:r>
    </w:p>
    <w:p w14:paraId="7F580A6B" w14:textId="77777777" w:rsidR="006C4277" w:rsidRDefault="00E87A73">
      <w:r>
        <w:t>Основные выходные данные программы:</w:t>
      </w:r>
    </w:p>
    <w:p w14:paraId="6F94A620" w14:textId="77777777" w:rsidR="006C4277" w:rsidRDefault="00E87A73">
      <w:pPr>
        <w:ind w:left="425" w:hanging="425"/>
      </w:pPr>
      <w:r>
        <w:t>– изменение положения и состояния персонажа и тренировочной цели;</w:t>
      </w:r>
    </w:p>
    <w:p w14:paraId="34B61230" w14:textId="77777777" w:rsidR="006C4277" w:rsidRDefault="00E87A73">
      <w:pPr>
        <w:ind w:left="425" w:hanging="425"/>
      </w:pPr>
      <w:r>
        <w:t>– визуальные эффекты атак, заклинаний, уклонения и защиты;</w:t>
      </w:r>
    </w:p>
    <w:p w14:paraId="47E478F4" w14:textId="77777777" w:rsidR="006C4277" w:rsidRDefault="00E87A73">
      <w:pPr>
        <w:ind w:left="425" w:hanging="425"/>
      </w:pPr>
      <w:r>
        <w:t>– значения нанесённого урона;</w:t>
      </w:r>
    </w:p>
    <w:p w14:paraId="2301075A" w14:textId="77777777" w:rsidR="006C4277" w:rsidRDefault="00E87A73">
      <w:pPr>
        <w:ind w:left="425" w:hanging="425"/>
      </w:pPr>
      <w:r>
        <w:t>– индикаторы маны, талисманов, выбранных навыков и их перезарядки;</w:t>
      </w:r>
    </w:p>
    <w:p w14:paraId="7983D1F2" w14:textId="77777777" w:rsidR="006C4277" w:rsidRDefault="00E87A73">
      <w:pPr>
        <w:ind w:left="425" w:hanging="425"/>
      </w:pPr>
      <w:r>
        <w:t>– меню после поражения и сообщения об ошибке загрузки сохранения;</w:t>
      </w:r>
    </w:p>
    <w:p w14:paraId="511A3157" w14:textId="77777777" w:rsidR="006C4277" w:rsidRDefault="00E87A73">
      <w:pPr>
        <w:ind w:left="425" w:hanging="425"/>
      </w:pPr>
      <w:r>
        <w:t>– обновлённый локальный XML-файл сохранения.</w:t>
      </w:r>
    </w:p>
    <w:p w14:paraId="74E3BD54" w14:textId="77777777" w:rsidR="006C4277" w:rsidRDefault="00E87A73">
      <w:pPr>
        <w:pStyle w:val="Heading2"/>
      </w:pPr>
      <w:bookmarkStart w:id="7" w:name="_Toc241304273"/>
      <w:r>
        <w:rPr>
          <w:rFonts w:ascii="Times New Roman" w:eastAsia="Times New Roman" w:hAnsi="Times New Roman" w:cs="Times New Roman"/>
        </w:rPr>
        <w:t>4.2 Требования к надёжности</w:t>
      </w:r>
      <w:bookmarkEnd w:id="7"/>
    </w:p>
    <w:p w14:paraId="5FE340D7" w14:textId="77777777" w:rsidR="006C4277" w:rsidRDefault="00E87A73">
      <w:pPr>
        <w:ind w:left="425" w:hanging="425"/>
      </w:pPr>
      <w:r>
        <w:t>– ошибочный ввод и нажатие незанятой или недоступной ячейки навыка не должны приводить к аварийному завершению программы;</w:t>
      </w:r>
    </w:p>
    <w:p w14:paraId="2C3B65BA" w14:textId="77777777" w:rsidR="006C4277" w:rsidRDefault="00E87A73">
      <w:pPr>
        <w:ind w:left="425" w:hanging="425"/>
      </w:pPr>
      <w:r>
        <w:t>– значения маны и талисманов не должны становиться отрицательными или превышать установленный максимум;</w:t>
      </w:r>
    </w:p>
    <w:p w14:paraId="7DBA6071" w14:textId="77777777" w:rsidR="006C4277" w:rsidRDefault="00E87A73">
      <w:pPr>
        <w:ind w:left="425" w:hanging="425"/>
      </w:pPr>
      <w:r>
        <w:t>– повторное применение навыка до завершения его перезарядки должно блокироваться;</w:t>
      </w:r>
    </w:p>
    <w:p w14:paraId="7212C104" w14:textId="77777777" w:rsidR="006C4277" w:rsidRDefault="00E87A73">
      <w:pPr>
        <w:ind w:left="425" w:hanging="425"/>
      </w:pPr>
      <w:r>
        <w:t>– при повреждении или несовместимой версии XML-файла программа должна сообщить об ошибке и предложить создать новое сохранение либо использовать резервную копию;</w:t>
      </w:r>
    </w:p>
    <w:p w14:paraId="54839AEE" w14:textId="77777777" w:rsidR="006C4277" w:rsidRDefault="00E87A73">
      <w:pPr>
        <w:ind w:left="425" w:hanging="425"/>
      </w:pPr>
      <w:r>
        <w:t>– запись сохранения должна выполняться через временный файл с последующей заменой основного файла;</w:t>
      </w:r>
    </w:p>
    <w:p w14:paraId="57DB8CA1" w14:textId="77777777" w:rsidR="006C4277" w:rsidRDefault="00E87A73">
      <w:pPr>
        <w:ind w:left="425" w:hanging="425"/>
      </w:pPr>
      <w:r>
        <w:lastRenderedPageBreak/>
        <w:t>– после поражения и перезапуска не должны сохраняться временные боевые значения: текущая мана, талисманы, активные эффекты и перезарядки;</w:t>
      </w:r>
    </w:p>
    <w:p w14:paraId="1CAED31C" w14:textId="77777777" w:rsidR="006C4277" w:rsidRDefault="00E87A73">
      <w:pPr>
        <w:ind w:left="425" w:hanging="425"/>
      </w:pPr>
      <w:r>
        <w:t>– критические ошибки не должны блокировать закрытие приложения штатными средствами операционной системы.</w:t>
      </w:r>
    </w:p>
    <w:p w14:paraId="79E58BBF" w14:textId="77777777" w:rsidR="006C4277" w:rsidRDefault="00E87A73">
      <w:pPr>
        <w:pStyle w:val="Heading2"/>
      </w:pPr>
      <w:bookmarkStart w:id="8" w:name="_Toc241304274"/>
      <w:r>
        <w:rPr>
          <w:rFonts w:ascii="Times New Roman" w:eastAsia="Times New Roman" w:hAnsi="Times New Roman" w:cs="Times New Roman"/>
        </w:rPr>
        <w:t>4.3 Условия эксплуатации</w:t>
      </w:r>
      <w:bookmarkEnd w:id="8"/>
    </w:p>
    <w:p w14:paraId="762F0F87" w14:textId="77777777" w:rsidR="006C4277" w:rsidRDefault="00E87A73">
      <w:r>
        <w:t>Программа эксплуатируется в обычных условиях использования персонального компьютера. Специальные требования к температуре, влажности и обслуживающему персоналу не устанавливаются. Пользователь должен владеть базовыми навыками работы с клавиатурой, мышью и запуском настольных приложений. Постоянное подключение к сети Интернет не требуется.</w:t>
      </w:r>
    </w:p>
    <w:p w14:paraId="067392AD" w14:textId="77777777" w:rsidR="006C4277" w:rsidRDefault="00E87A73">
      <w:pPr>
        <w:pStyle w:val="Heading2"/>
      </w:pPr>
      <w:bookmarkStart w:id="9" w:name="_Toc241304275"/>
      <w:r>
        <w:rPr>
          <w:rFonts w:ascii="Times New Roman" w:eastAsia="Times New Roman" w:hAnsi="Times New Roman" w:cs="Times New Roman"/>
        </w:rPr>
        <w:t>4.4 Требования к составу и параметрам технических средств</w:t>
      </w:r>
      <w:bookmarkEnd w:id="9"/>
    </w:p>
    <w:tbl>
      <w:tblPr>
        <w:tblStyle w:val="TableGrid"/>
        <w:tblW w:w="0" w:type="auto"/>
        <w:jc w:val="center"/>
        <w:tblLayout w:type="fixed"/>
        <w:tblLook w:val="04A0" w:firstRow="1" w:lastRow="0" w:firstColumn="1" w:lastColumn="0" w:noHBand="0" w:noVBand="1"/>
      </w:tblPr>
      <w:tblGrid>
        <w:gridCol w:w="2835"/>
        <w:gridCol w:w="6520"/>
      </w:tblGrid>
      <w:tr w:rsidR="006C4277" w14:paraId="1910FA1B" w14:textId="77777777">
        <w:trPr>
          <w:tblHeader/>
          <w:jc w:val="center"/>
        </w:trPr>
        <w:tc>
          <w:tcPr>
            <w:tcW w:w="2835" w:type="dxa"/>
            <w:shd w:val="clear" w:color="auto" w:fill="FFFFFF"/>
            <w:tcMar>
              <w:top w:w="80" w:type="dxa"/>
              <w:left w:w="90" w:type="dxa"/>
              <w:bottom w:w="80" w:type="dxa"/>
              <w:right w:w="90" w:type="dxa"/>
            </w:tcMar>
            <w:vAlign w:val="center"/>
          </w:tcPr>
          <w:p w14:paraId="1ACEA83A" w14:textId="77777777" w:rsidR="006C4277" w:rsidRDefault="00E87A73">
            <w:pPr>
              <w:pStyle w:val="TableText"/>
              <w:jc w:val="center"/>
            </w:pPr>
            <w:r>
              <w:rPr>
                <w:b/>
              </w:rPr>
              <w:t>Компонент</w:t>
            </w:r>
          </w:p>
        </w:tc>
        <w:tc>
          <w:tcPr>
            <w:tcW w:w="6520" w:type="dxa"/>
            <w:shd w:val="clear" w:color="auto" w:fill="FFFFFF"/>
            <w:tcMar>
              <w:top w:w="80" w:type="dxa"/>
              <w:left w:w="90" w:type="dxa"/>
              <w:bottom w:w="80" w:type="dxa"/>
              <w:right w:w="90" w:type="dxa"/>
            </w:tcMar>
            <w:vAlign w:val="center"/>
          </w:tcPr>
          <w:p w14:paraId="05188773" w14:textId="77777777" w:rsidR="006C4277" w:rsidRDefault="00E87A73">
            <w:pPr>
              <w:pStyle w:val="TableText"/>
              <w:jc w:val="center"/>
            </w:pPr>
            <w:r>
              <w:rPr>
                <w:b/>
              </w:rPr>
              <w:t>Минимальное требование</w:t>
            </w:r>
          </w:p>
        </w:tc>
      </w:tr>
      <w:tr w:rsidR="006C4277" w14:paraId="5FFF4676" w14:textId="77777777">
        <w:trPr>
          <w:cantSplit/>
          <w:jc w:val="center"/>
        </w:trPr>
        <w:tc>
          <w:tcPr>
            <w:tcW w:w="2835" w:type="dxa"/>
            <w:tcMar>
              <w:top w:w="80" w:type="dxa"/>
              <w:left w:w="90" w:type="dxa"/>
              <w:bottom w:w="80" w:type="dxa"/>
              <w:right w:w="90" w:type="dxa"/>
            </w:tcMar>
          </w:tcPr>
          <w:p w14:paraId="3B57A18B" w14:textId="77777777" w:rsidR="006C4277" w:rsidRDefault="00E87A73">
            <w:pPr>
              <w:pStyle w:val="TableText"/>
            </w:pPr>
            <w:r>
              <w:t>Тип устройства</w:t>
            </w:r>
          </w:p>
        </w:tc>
        <w:tc>
          <w:tcPr>
            <w:tcW w:w="6520" w:type="dxa"/>
            <w:tcMar>
              <w:top w:w="80" w:type="dxa"/>
              <w:left w:w="90" w:type="dxa"/>
              <w:bottom w:w="80" w:type="dxa"/>
              <w:right w:w="90" w:type="dxa"/>
            </w:tcMar>
          </w:tcPr>
          <w:p w14:paraId="2BDD3321" w14:textId="77777777" w:rsidR="006C4277" w:rsidRDefault="00E87A73">
            <w:pPr>
              <w:pStyle w:val="TableText"/>
            </w:pPr>
            <w:r>
              <w:t>Персональный компьютер или ноутбук</w:t>
            </w:r>
          </w:p>
        </w:tc>
      </w:tr>
      <w:tr w:rsidR="006C4277" w14:paraId="436BC849" w14:textId="77777777">
        <w:trPr>
          <w:cantSplit/>
          <w:jc w:val="center"/>
        </w:trPr>
        <w:tc>
          <w:tcPr>
            <w:tcW w:w="2835" w:type="dxa"/>
            <w:tcMar>
              <w:top w:w="80" w:type="dxa"/>
              <w:left w:w="90" w:type="dxa"/>
              <w:bottom w:w="80" w:type="dxa"/>
              <w:right w:w="90" w:type="dxa"/>
            </w:tcMar>
          </w:tcPr>
          <w:p w14:paraId="5F3F1606" w14:textId="77777777" w:rsidR="006C4277" w:rsidRDefault="00E87A73">
            <w:pPr>
              <w:pStyle w:val="TableText"/>
            </w:pPr>
            <w:r>
              <w:t>Процессор</w:t>
            </w:r>
          </w:p>
        </w:tc>
        <w:tc>
          <w:tcPr>
            <w:tcW w:w="6520" w:type="dxa"/>
            <w:tcMar>
              <w:top w:w="80" w:type="dxa"/>
              <w:left w:w="90" w:type="dxa"/>
              <w:bottom w:w="80" w:type="dxa"/>
              <w:right w:w="90" w:type="dxa"/>
            </w:tcMar>
          </w:tcPr>
          <w:p w14:paraId="123CD95F" w14:textId="77777777" w:rsidR="006C4277" w:rsidRDefault="00E87A73">
            <w:pPr>
              <w:pStyle w:val="TableText"/>
            </w:pPr>
            <w:r>
              <w:t>64-разрядный двухъядерный процессор, совместимый с целевой операционной системой</w:t>
            </w:r>
          </w:p>
        </w:tc>
      </w:tr>
      <w:tr w:rsidR="006C4277" w14:paraId="22D28577" w14:textId="77777777">
        <w:trPr>
          <w:cantSplit/>
          <w:jc w:val="center"/>
        </w:trPr>
        <w:tc>
          <w:tcPr>
            <w:tcW w:w="2835" w:type="dxa"/>
            <w:tcMar>
              <w:top w:w="80" w:type="dxa"/>
              <w:left w:w="90" w:type="dxa"/>
              <w:bottom w:w="80" w:type="dxa"/>
              <w:right w:w="90" w:type="dxa"/>
            </w:tcMar>
          </w:tcPr>
          <w:p w14:paraId="18EF69E5" w14:textId="77777777" w:rsidR="006C4277" w:rsidRDefault="00E87A73">
            <w:pPr>
              <w:pStyle w:val="TableText"/>
            </w:pPr>
            <w:r>
              <w:t>Оперативная память</w:t>
            </w:r>
          </w:p>
        </w:tc>
        <w:tc>
          <w:tcPr>
            <w:tcW w:w="6520" w:type="dxa"/>
            <w:tcMar>
              <w:top w:w="80" w:type="dxa"/>
              <w:left w:w="90" w:type="dxa"/>
              <w:bottom w:w="80" w:type="dxa"/>
              <w:right w:w="90" w:type="dxa"/>
            </w:tcMar>
          </w:tcPr>
          <w:p w14:paraId="33BE33B5" w14:textId="77777777" w:rsidR="006C4277" w:rsidRDefault="00E87A73">
            <w:pPr>
              <w:pStyle w:val="TableText"/>
            </w:pPr>
            <w:r>
              <w:t>Не менее 4 ГБ</w:t>
            </w:r>
          </w:p>
        </w:tc>
      </w:tr>
      <w:tr w:rsidR="006C4277" w14:paraId="6C68DBBF" w14:textId="77777777">
        <w:trPr>
          <w:cantSplit/>
          <w:jc w:val="center"/>
        </w:trPr>
        <w:tc>
          <w:tcPr>
            <w:tcW w:w="2835" w:type="dxa"/>
            <w:tcMar>
              <w:top w:w="80" w:type="dxa"/>
              <w:left w:w="90" w:type="dxa"/>
              <w:bottom w:w="80" w:type="dxa"/>
              <w:right w:w="90" w:type="dxa"/>
            </w:tcMar>
          </w:tcPr>
          <w:p w14:paraId="0156F07D" w14:textId="77777777" w:rsidR="006C4277" w:rsidRDefault="00E87A73">
            <w:pPr>
              <w:pStyle w:val="TableText"/>
            </w:pPr>
            <w:r>
              <w:t>Графическая подсистема</w:t>
            </w:r>
          </w:p>
        </w:tc>
        <w:tc>
          <w:tcPr>
            <w:tcW w:w="6520" w:type="dxa"/>
            <w:tcMar>
              <w:top w:w="80" w:type="dxa"/>
              <w:left w:w="90" w:type="dxa"/>
              <w:bottom w:w="80" w:type="dxa"/>
              <w:right w:w="90" w:type="dxa"/>
            </w:tcMar>
          </w:tcPr>
          <w:p w14:paraId="7F549F1B" w14:textId="77777777" w:rsidR="006C4277" w:rsidRDefault="00E87A73">
            <w:pPr>
              <w:pStyle w:val="TableText"/>
            </w:pPr>
            <w:r>
              <w:t>Поддержка графического API, необходимого для запуска сборки Unity</w:t>
            </w:r>
          </w:p>
        </w:tc>
      </w:tr>
      <w:tr w:rsidR="006C4277" w14:paraId="0EBEDE0E" w14:textId="77777777">
        <w:trPr>
          <w:cantSplit/>
          <w:jc w:val="center"/>
        </w:trPr>
        <w:tc>
          <w:tcPr>
            <w:tcW w:w="2835" w:type="dxa"/>
            <w:tcMar>
              <w:top w:w="80" w:type="dxa"/>
              <w:left w:w="90" w:type="dxa"/>
              <w:bottom w:w="80" w:type="dxa"/>
              <w:right w:w="90" w:type="dxa"/>
            </w:tcMar>
          </w:tcPr>
          <w:p w14:paraId="0DC32D65" w14:textId="77777777" w:rsidR="006C4277" w:rsidRDefault="00E87A73">
            <w:pPr>
              <w:pStyle w:val="TableText"/>
            </w:pPr>
            <w:r>
              <w:t>Устройство ввода</w:t>
            </w:r>
          </w:p>
        </w:tc>
        <w:tc>
          <w:tcPr>
            <w:tcW w:w="6520" w:type="dxa"/>
            <w:tcMar>
              <w:top w:w="80" w:type="dxa"/>
              <w:left w:w="90" w:type="dxa"/>
              <w:bottom w:w="80" w:type="dxa"/>
              <w:right w:w="90" w:type="dxa"/>
            </w:tcMar>
          </w:tcPr>
          <w:p w14:paraId="13B12AAD" w14:textId="77777777" w:rsidR="006C4277" w:rsidRDefault="00E87A73">
            <w:pPr>
              <w:pStyle w:val="TableText"/>
            </w:pPr>
            <w:r>
              <w:t>Клавиатура и мышь</w:t>
            </w:r>
          </w:p>
        </w:tc>
      </w:tr>
      <w:tr w:rsidR="006C4277" w14:paraId="7323A3A9" w14:textId="77777777">
        <w:trPr>
          <w:cantSplit/>
          <w:jc w:val="center"/>
        </w:trPr>
        <w:tc>
          <w:tcPr>
            <w:tcW w:w="2835" w:type="dxa"/>
            <w:tcMar>
              <w:top w:w="80" w:type="dxa"/>
              <w:left w:w="90" w:type="dxa"/>
              <w:bottom w:w="80" w:type="dxa"/>
              <w:right w:w="90" w:type="dxa"/>
            </w:tcMar>
          </w:tcPr>
          <w:p w14:paraId="4B598332" w14:textId="77777777" w:rsidR="006C4277" w:rsidRDefault="00E87A73">
            <w:pPr>
              <w:pStyle w:val="TableText"/>
            </w:pPr>
            <w:r>
              <w:t>Свободное место</w:t>
            </w:r>
          </w:p>
        </w:tc>
        <w:tc>
          <w:tcPr>
            <w:tcW w:w="6520" w:type="dxa"/>
            <w:tcMar>
              <w:top w:w="80" w:type="dxa"/>
              <w:left w:w="90" w:type="dxa"/>
              <w:bottom w:w="80" w:type="dxa"/>
              <w:right w:w="90" w:type="dxa"/>
            </w:tcMar>
          </w:tcPr>
          <w:p w14:paraId="440AF346" w14:textId="77777777" w:rsidR="006C4277" w:rsidRDefault="00E87A73">
            <w:pPr>
              <w:pStyle w:val="TableText"/>
            </w:pPr>
            <w:r>
              <w:t>Не менее 1 ГБ для сборки, сохранений и служебных файлов</w:t>
            </w:r>
          </w:p>
        </w:tc>
      </w:tr>
      <w:tr w:rsidR="006C4277" w14:paraId="05E0894B" w14:textId="77777777">
        <w:trPr>
          <w:cantSplit/>
          <w:jc w:val="center"/>
        </w:trPr>
        <w:tc>
          <w:tcPr>
            <w:tcW w:w="2835" w:type="dxa"/>
            <w:tcMar>
              <w:top w:w="80" w:type="dxa"/>
              <w:left w:w="90" w:type="dxa"/>
              <w:bottom w:w="80" w:type="dxa"/>
              <w:right w:w="90" w:type="dxa"/>
            </w:tcMar>
          </w:tcPr>
          <w:p w14:paraId="394A856D" w14:textId="77777777" w:rsidR="006C4277" w:rsidRDefault="00E87A73">
            <w:pPr>
              <w:pStyle w:val="TableText"/>
            </w:pPr>
            <w:r>
              <w:t>Экран</w:t>
            </w:r>
          </w:p>
        </w:tc>
        <w:tc>
          <w:tcPr>
            <w:tcW w:w="6520" w:type="dxa"/>
            <w:tcMar>
              <w:top w:w="80" w:type="dxa"/>
              <w:left w:w="90" w:type="dxa"/>
              <w:bottom w:w="80" w:type="dxa"/>
              <w:right w:w="90" w:type="dxa"/>
            </w:tcMar>
          </w:tcPr>
          <w:p w14:paraId="7AED8A53" w14:textId="77777777" w:rsidR="006C4277" w:rsidRDefault="00E87A73">
            <w:pPr>
              <w:pStyle w:val="TableText"/>
            </w:pPr>
            <w:r>
              <w:t>Разрешение не ниже 1280 × 720 пикселей</w:t>
            </w:r>
          </w:p>
        </w:tc>
      </w:tr>
    </w:tbl>
    <w:p w14:paraId="11FFAE88" w14:textId="77777777" w:rsidR="006C4277" w:rsidRDefault="006C4277"/>
    <w:p w14:paraId="18D7584C" w14:textId="77777777" w:rsidR="006C4277" w:rsidRDefault="00E87A73">
      <w:r>
        <w:t>Окончательные минимальные характеристики уточняются после получения рабочей сборки и измерения потребления ресурсов.</w:t>
      </w:r>
    </w:p>
    <w:p w14:paraId="18631AA0" w14:textId="77777777" w:rsidR="006C4277" w:rsidRDefault="00E87A73">
      <w:pPr>
        <w:pStyle w:val="Heading2"/>
      </w:pPr>
      <w:bookmarkStart w:id="10" w:name="_Toc241304276"/>
      <w:r>
        <w:rPr>
          <w:rFonts w:ascii="Times New Roman" w:eastAsia="Times New Roman" w:hAnsi="Times New Roman" w:cs="Times New Roman"/>
        </w:rPr>
        <w:t>4.5 Требования к информационной и программной совместимости</w:t>
      </w:r>
      <w:bookmarkEnd w:id="10"/>
    </w:p>
    <w:p w14:paraId="2D013CC0" w14:textId="77777777" w:rsidR="006C4277" w:rsidRDefault="00E87A73">
      <w:pPr>
        <w:ind w:left="425" w:hanging="425"/>
      </w:pPr>
      <w:r>
        <w:t>– разработка выполняется в игровом движке Unity с использованием языка C# и совместимых стандартных пакетов Unity;</w:t>
      </w:r>
    </w:p>
    <w:p w14:paraId="23845650" w14:textId="77777777" w:rsidR="006C4277" w:rsidRDefault="00E87A73">
      <w:pPr>
        <w:ind w:left="425" w:hanging="425"/>
      </w:pPr>
      <w:r>
        <w:t>– исходный проект должен открываться в зафиксированной версии Unity, указанной в файлах проекта;</w:t>
      </w:r>
    </w:p>
    <w:p w14:paraId="26EFF642" w14:textId="77777777" w:rsidR="006C4277" w:rsidRDefault="00E87A73">
      <w:pPr>
        <w:ind w:left="425" w:hanging="425"/>
      </w:pPr>
      <w:r>
        <w:t>– входные настройки управления должны поддерживать клавиатуру и мышь;</w:t>
      </w:r>
    </w:p>
    <w:p w14:paraId="5EC7087C" w14:textId="77777777" w:rsidR="006C4277" w:rsidRDefault="00E87A73">
      <w:pPr>
        <w:ind w:left="425" w:hanging="425"/>
      </w:pPr>
      <w:r>
        <w:lastRenderedPageBreak/>
        <w:t>– сборки должны быть подготовлены для Windows и macOS;</w:t>
      </w:r>
    </w:p>
    <w:p w14:paraId="149D53F7" w14:textId="77777777" w:rsidR="006C4277" w:rsidRDefault="00E87A73">
      <w:pPr>
        <w:ind w:left="425" w:hanging="425"/>
      </w:pPr>
      <w:r>
        <w:t>– сохранения должны храниться локально в каталоге постоянных данных приложения в формате XML с кодировкой UTF-8;</w:t>
      </w:r>
    </w:p>
    <w:p w14:paraId="72AAF92D" w14:textId="77777777" w:rsidR="006C4277" w:rsidRDefault="00E87A73">
      <w:pPr>
        <w:ind w:left="425" w:hanging="425"/>
      </w:pPr>
      <w:r>
        <w:t>– файл сохранения должен содержать версию формата, идентификатор выбранного класса, пять ячеек навыков, данные прогресса и версию игры;</w:t>
      </w:r>
    </w:p>
    <w:p w14:paraId="24263A5F" w14:textId="77777777" w:rsidR="006C4277" w:rsidRDefault="00E87A73">
      <w:pPr>
        <w:ind w:left="425" w:hanging="425"/>
      </w:pPr>
      <w:r>
        <w:t>– идентификаторы класса и навыков должны сверяться с доступными игровыми данными; неизвестные значения не должны вызывать аварийное завершение;</w:t>
      </w:r>
    </w:p>
    <w:p w14:paraId="699A0E46" w14:textId="77777777" w:rsidR="006C4277" w:rsidRDefault="00E87A73">
      <w:pPr>
        <w:ind w:left="425" w:hanging="425"/>
      </w:pPr>
      <w:r>
        <w:t>– проект не должен требовать платных внешних сервисов или обязательного сетевого подключения.</w:t>
      </w:r>
    </w:p>
    <w:p w14:paraId="5622835F" w14:textId="77777777" w:rsidR="006C4277" w:rsidRDefault="00E87A73">
      <w:r>
        <w:t>Специальные средства защиты информации не требуются, поскольку программа не обрабатывает персональные данные и не передаёт сведения по сети. Локальные файлы не должны содержать пароли, токены доступа и иные секретные данные.</w:t>
      </w:r>
    </w:p>
    <w:p w14:paraId="0516BB97" w14:textId="77777777" w:rsidR="006C4277" w:rsidRDefault="00E87A73">
      <w:pPr>
        <w:pStyle w:val="Heading2"/>
      </w:pPr>
      <w:bookmarkStart w:id="11" w:name="_Toc241304277"/>
      <w:r>
        <w:rPr>
          <w:rFonts w:ascii="Times New Roman" w:eastAsia="Times New Roman" w:hAnsi="Times New Roman" w:cs="Times New Roman"/>
        </w:rPr>
        <w:t>4.6 Требования к маркировке и упаковке</w:t>
      </w:r>
      <w:bookmarkEnd w:id="11"/>
    </w:p>
    <w:p w14:paraId="54274ECB" w14:textId="77777777" w:rsidR="006C4277" w:rsidRDefault="00E87A73">
      <w:r>
        <w:t>Электронная поставка должна размещаться в каталоге с наименованием проекта и обозначением версии. Архив сборки должен содержать исполняемый файл, необходимые файлы Unity и краткую инструкцию по запуску. Наименование архива рекомендуется формировать по схеме InDream Demo версия платформа. Физическая упаковка не предусматривается.</w:t>
      </w:r>
    </w:p>
    <w:p w14:paraId="0306B1C5" w14:textId="77777777" w:rsidR="006C4277" w:rsidRDefault="00E87A73">
      <w:pPr>
        <w:pStyle w:val="Heading2"/>
      </w:pPr>
      <w:bookmarkStart w:id="12" w:name="_Toc241304278"/>
      <w:r>
        <w:rPr>
          <w:rFonts w:ascii="Times New Roman" w:eastAsia="Times New Roman" w:hAnsi="Times New Roman" w:cs="Times New Roman"/>
        </w:rPr>
        <w:t>4.7 Требования к транспортированию и хранению</w:t>
      </w:r>
      <w:bookmarkEnd w:id="12"/>
    </w:p>
    <w:p w14:paraId="32DE74E2" w14:textId="77777777" w:rsidR="006C4277" w:rsidRDefault="00E87A73">
      <w:r>
        <w:t>Исходный проект и сборки транспортируются и хранятся в электронном виде. Для передачи допускаются локальный накопитель, облачное хранилище или система контроля версий. Должна сохраняться как минимум одна резервная копия исходного проекта отдельно от рабочей копии. Архивы должны проверяться на возможность распаковки, а имена файлов — сохраняться без изменения.</w:t>
      </w:r>
    </w:p>
    <w:p w14:paraId="1B36E34A" w14:textId="77777777" w:rsidR="006C4277" w:rsidRDefault="00E87A73">
      <w:pPr>
        <w:pStyle w:val="Heading2"/>
      </w:pPr>
      <w:bookmarkStart w:id="13" w:name="_Toc241304279"/>
      <w:r>
        <w:rPr>
          <w:rFonts w:ascii="Times New Roman" w:eastAsia="Times New Roman" w:hAnsi="Times New Roman" w:cs="Times New Roman"/>
        </w:rPr>
        <w:lastRenderedPageBreak/>
        <w:t>4.8 Специальные требования</w:t>
      </w:r>
      <w:bookmarkEnd w:id="13"/>
    </w:p>
    <w:p w14:paraId="23BA488E" w14:textId="77777777" w:rsidR="006C4277" w:rsidRDefault="00E87A73">
      <w:pPr>
        <w:ind w:left="425" w:hanging="425"/>
      </w:pPr>
      <w:r>
        <w:t>– графическое оформление выполняется в едином пиксельном стиле; допускаются временные изображения с последующей заменой авторскими материалами;</w:t>
      </w:r>
    </w:p>
    <w:p w14:paraId="3C7E2BAE" w14:textId="77777777" w:rsidR="006C4277" w:rsidRDefault="00E87A73">
      <w:pPr>
        <w:ind w:left="425" w:hanging="425"/>
      </w:pPr>
      <w:r>
        <w:t>– архитектура должна разделять логику игрока, классов, ресурсов, навыков, тренировочной цели, интерфейса, игрового состояния и сохранения;</w:t>
      </w:r>
    </w:p>
    <w:p w14:paraId="4F5E7F9C" w14:textId="77777777" w:rsidR="006C4277" w:rsidRDefault="00E87A73">
      <w:pPr>
        <w:ind w:left="425" w:hanging="425"/>
      </w:pPr>
      <w:r>
        <w:t>– параметры урона, стоимости, запаса ресурсов и времени перезарядки должны изменяться без переработки общей логики;</w:t>
      </w:r>
    </w:p>
    <w:p w14:paraId="775275DC" w14:textId="77777777" w:rsidR="006C4277" w:rsidRDefault="00E87A73">
      <w:pPr>
        <w:ind w:left="425" w:hanging="425"/>
      </w:pPr>
      <w:r>
        <w:t>– демонстрационная сцена должна позволять последовательно проверить все обязательные механики без создания полноценного уровня;</w:t>
      </w:r>
    </w:p>
    <w:p w14:paraId="3180723B" w14:textId="77777777" w:rsidR="006C4277" w:rsidRDefault="00E87A73">
      <w:pPr>
        <w:ind w:left="425" w:hanging="425"/>
      </w:pPr>
      <w:r>
        <w:t>– текст интерфейса должен оставаться читаемым при целевом разрешении экрана;</w:t>
      </w:r>
    </w:p>
    <w:p w14:paraId="27AB1E46" w14:textId="77777777" w:rsidR="006C4277" w:rsidRDefault="00E87A73">
      <w:pPr>
        <w:ind w:left="425" w:hanging="425"/>
      </w:pPr>
      <w:r>
        <w:t>– звуковые эффекты допускаются, но их отсутствие не препятствует приёмке демонстрационной версии.</w:t>
      </w:r>
    </w:p>
    <w:p w14:paraId="6AB518ED" w14:textId="77777777" w:rsidR="006C4277" w:rsidRDefault="00E87A73">
      <w:pPr>
        <w:pStyle w:val="Heading1"/>
      </w:pPr>
      <w:bookmarkStart w:id="14" w:name="_Toc241304280"/>
      <w:r>
        <w:rPr>
          <w:rFonts w:ascii="Times New Roman" w:eastAsia="Times New Roman" w:hAnsi="Times New Roman" w:cs="Times New Roman"/>
        </w:rPr>
        <w:lastRenderedPageBreak/>
        <w:t>5 ТРЕБОВАНИЯ К ПРОГРАММНОЙ ДОКУМЕНТАЦИИ</w:t>
      </w:r>
      <w:bookmarkEnd w:id="14"/>
    </w:p>
    <w:p w14:paraId="408A3076" w14:textId="77777777" w:rsidR="006C4277" w:rsidRDefault="00E87A73">
      <w:r>
        <w:t>В состав документации должны входить:</w:t>
      </w:r>
    </w:p>
    <w:p w14:paraId="1071FC15" w14:textId="77777777" w:rsidR="006C4277" w:rsidRDefault="00E87A73">
      <w:pPr>
        <w:ind w:left="425" w:hanging="425"/>
      </w:pPr>
      <w:r>
        <w:t>– настоящее техническое задание;</w:t>
      </w:r>
    </w:p>
    <w:p w14:paraId="7FE0639A" w14:textId="77777777" w:rsidR="006C4277" w:rsidRDefault="00E87A73">
      <w:pPr>
        <w:ind w:left="425" w:hanging="425"/>
      </w:pPr>
      <w:r>
        <w:t>– пояснительная записка с описанием цели, архитектуры, модулей и хранения данных;</w:t>
      </w:r>
    </w:p>
    <w:p w14:paraId="5E5A1111" w14:textId="77777777" w:rsidR="006C4277" w:rsidRDefault="00E87A73">
      <w:pPr>
        <w:ind w:left="425" w:hanging="425"/>
      </w:pPr>
      <w:r>
        <w:t>– краткое руководство пользователя с управлением и последовательностью запуска демонстрации;</w:t>
      </w:r>
    </w:p>
    <w:p w14:paraId="404D9869" w14:textId="77777777" w:rsidR="006C4277" w:rsidRDefault="00E87A73">
      <w:pPr>
        <w:ind w:left="425" w:hanging="425"/>
      </w:pPr>
      <w:r>
        <w:t>– чек-лист функциональной проверки;</w:t>
      </w:r>
    </w:p>
    <w:p w14:paraId="7BDCC8CF" w14:textId="77777777" w:rsidR="006C4277" w:rsidRDefault="00E87A73">
      <w:pPr>
        <w:ind w:left="425" w:hanging="425"/>
      </w:pPr>
      <w:r>
        <w:t>– не менее пяти подробных тест-кейсов для основных сценариев;</w:t>
      </w:r>
    </w:p>
    <w:p w14:paraId="6010B724" w14:textId="77777777" w:rsidR="006C4277" w:rsidRDefault="00E87A73">
      <w:pPr>
        <w:ind w:left="425" w:hanging="425"/>
      </w:pPr>
      <w:r>
        <w:t>– перечень известных ограничений демонстрационной версии.</w:t>
      </w:r>
    </w:p>
    <w:p w14:paraId="7C4EC959" w14:textId="77777777" w:rsidR="006C4277" w:rsidRDefault="00E87A73">
      <w:r>
        <w:t>Документы оформляются на русском языке и передаются в формате DOCX. При необходимости для защиты дополнительно формируются копии в формате PDF.</w:t>
      </w:r>
    </w:p>
    <w:p w14:paraId="758F6366" w14:textId="77777777" w:rsidR="006C4277" w:rsidRDefault="00E87A73">
      <w:pPr>
        <w:pStyle w:val="Heading1"/>
      </w:pPr>
      <w:bookmarkStart w:id="15" w:name="_Toc241304281"/>
      <w:r>
        <w:rPr>
          <w:rFonts w:ascii="Times New Roman" w:eastAsia="Times New Roman" w:hAnsi="Times New Roman" w:cs="Times New Roman"/>
        </w:rPr>
        <w:lastRenderedPageBreak/>
        <w:t>6 ТЕХНИКО-ЭКОНОМИЧЕСКИЕ ПОКАЗАТЕЛИ</w:t>
      </w:r>
      <w:bookmarkEnd w:id="15"/>
    </w:p>
    <w:p w14:paraId="18E53ADD" w14:textId="77777777" w:rsidR="006C4277" w:rsidRDefault="00E87A73">
      <w:r>
        <w:t>Разработка является учебной и выполняется одним исполнителем, поэтому получение прямой прибыли и расчёт годовой экономической эффективности не планируются. Основной результат — работоспособная демонстрационная версия, подтверждающая владение Unity, C#, объектно-ориентированным программированием, модульным проектированием, локальным хранением данных и тестированием.</w:t>
      </w:r>
    </w:p>
    <w:p w14:paraId="2D0FFF09" w14:textId="77777777" w:rsidR="006C4277" w:rsidRDefault="00E87A73">
      <w:r>
        <w:t>Использование отдельной dev-зоны снижает трудозатраты на последующее развитие: классы, навыки, ресурсы и защитные механики проверяются до создания боссов и сюжетных сцен. Для реализации применяются Unity, C# и доступные средства разработки без обязательных затрат на платные сервисы.</w:t>
      </w:r>
    </w:p>
    <w:p w14:paraId="59B7D270" w14:textId="77777777" w:rsidR="006C4277" w:rsidRDefault="00E87A73">
      <w:r>
        <w:t>Показателем эффективности считается возможность за одну демонстрационную сессию проверить три класса, не менее девяти уникальных навыков, основные ресурсы, уклонение, защиту, нанесение урона, поражение и повторный запуск боя.</w:t>
      </w:r>
    </w:p>
    <w:p w14:paraId="7C10E82D" w14:textId="77777777" w:rsidR="006C4277" w:rsidRDefault="00E87A73">
      <w:pPr>
        <w:pStyle w:val="Heading1"/>
      </w:pPr>
      <w:bookmarkStart w:id="16" w:name="_Toc241304282"/>
      <w:r>
        <w:rPr>
          <w:rFonts w:ascii="Times New Roman" w:eastAsia="Times New Roman" w:hAnsi="Times New Roman" w:cs="Times New Roman"/>
        </w:rPr>
        <w:lastRenderedPageBreak/>
        <w:t>7 СТАДИИ И ЭТАПЫ РАЗРАБОТКИ</w:t>
      </w:r>
      <w:bookmarkEnd w:id="16"/>
    </w:p>
    <w:p w14:paraId="2FA81038" w14:textId="77777777" w:rsidR="006C4277" w:rsidRDefault="00E87A73">
      <w:r>
        <w:t>Сроки указаны относительно начала практики. При изменении календаря учебной практики сохраняются последовательность этапов и состав результата. Исполнитель работ — студент-разработчик.</w:t>
      </w:r>
    </w:p>
    <w:tbl>
      <w:tblPr>
        <w:tblStyle w:val="TableGrid"/>
        <w:tblW w:w="0" w:type="auto"/>
        <w:jc w:val="center"/>
        <w:tblLayout w:type="fixed"/>
        <w:tblLook w:val="04A0" w:firstRow="1" w:lastRow="0" w:firstColumn="1" w:lastColumn="0" w:noHBand="0" w:noVBand="1"/>
      </w:tblPr>
      <w:tblGrid>
        <w:gridCol w:w="1531"/>
        <w:gridCol w:w="3458"/>
        <w:gridCol w:w="3005"/>
        <w:gridCol w:w="1361"/>
      </w:tblGrid>
      <w:tr w:rsidR="006C4277" w14:paraId="1D175F7A" w14:textId="77777777">
        <w:trPr>
          <w:tblHeader/>
          <w:jc w:val="center"/>
        </w:trPr>
        <w:tc>
          <w:tcPr>
            <w:tcW w:w="1531" w:type="dxa"/>
            <w:shd w:val="clear" w:color="auto" w:fill="FFFFFF"/>
            <w:tcMar>
              <w:top w:w="80" w:type="dxa"/>
              <w:left w:w="90" w:type="dxa"/>
              <w:bottom w:w="80" w:type="dxa"/>
              <w:right w:w="90" w:type="dxa"/>
            </w:tcMar>
            <w:vAlign w:val="center"/>
          </w:tcPr>
          <w:p w14:paraId="5D82F036" w14:textId="77777777" w:rsidR="006C4277" w:rsidRDefault="00E87A73">
            <w:pPr>
              <w:pStyle w:val="TableText"/>
              <w:jc w:val="center"/>
            </w:pPr>
            <w:r>
              <w:rPr>
                <w:b/>
              </w:rPr>
              <w:t>Стадия</w:t>
            </w:r>
          </w:p>
        </w:tc>
        <w:tc>
          <w:tcPr>
            <w:tcW w:w="3458" w:type="dxa"/>
            <w:shd w:val="clear" w:color="auto" w:fill="FFFFFF"/>
            <w:tcMar>
              <w:top w:w="80" w:type="dxa"/>
              <w:left w:w="90" w:type="dxa"/>
              <w:bottom w:w="80" w:type="dxa"/>
              <w:right w:w="90" w:type="dxa"/>
            </w:tcMar>
            <w:vAlign w:val="center"/>
          </w:tcPr>
          <w:p w14:paraId="0346267B" w14:textId="77777777" w:rsidR="006C4277" w:rsidRDefault="00E87A73">
            <w:pPr>
              <w:pStyle w:val="TableText"/>
              <w:jc w:val="center"/>
            </w:pPr>
            <w:r>
              <w:rPr>
                <w:b/>
              </w:rPr>
              <w:t>Содержание работ</w:t>
            </w:r>
          </w:p>
        </w:tc>
        <w:tc>
          <w:tcPr>
            <w:tcW w:w="3005" w:type="dxa"/>
            <w:shd w:val="clear" w:color="auto" w:fill="FFFFFF"/>
            <w:tcMar>
              <w:top w:w="80" w:type="dxa"/>
              <w:left w:w="90" w:type="dxa"/>
              <w:bottom w:w="80" w:type="dxa"/>
              <w:right w:w="90" w:type="dxa"/>
            </w:tcMar>
            <w:vAlign w:val="center"/>
          </w:tcPr>
          <w:p w14:paraId="353EEE83" w14:textId="77777777" w:rsidR="006C4277" w:rsidRDefault="00E87A73">
            <w:pPr>
              <w:pStyle w:val="TableText"/>
              <w:jc w:val="center"/>
            </w:pPr>
            <w:r>
              <w:rPr>
                <w:b/>
              </w:rPr>
              <w:t>Результат</w:t>
            </w:r>
          </w:p>
        </w:tc>
        <w:tc>
          <w:tcPr>
            <w:tcW w:w="1361" w:type="dxa"/>
            <w:shd w:val="clear" w:color="auto" w:fill="FFFFFF"/>
            <w:tcMar>
              <w:top w:w="80" w:type="dxa"/>
              <w:left w:w="90" w:type="dxa"/>
              <w:bottom w:w="80" w:type="dxa"/>
              <w:right w:w="90" w:type="dxa"/>
            </w:tcMar>
            <w:vAlign w:val="center"/>
          </w:tcPr>
          <w:p w14:paraId="4A50E96A" w14:textId="77777777" w:rsidR="006C4277" w:rsidRDefault="00E87A73">
            <w:pPr>
              <w:pStyle w:val="TableText"/>
              <w:jc w:val="center"/>
            </w:pPr>
            <w:r>
              <w:rPr>
                <w:b/>
              </w:rPr>
              <w:t>Срок</w:t>
            </w:r>
          </w:p>
        </w:tc>
      </w:tr>
      <w:tr w:rsidR="006C4277" w14:paraId="28FFE7BD" w14:textId="77777777">
        <w:trPr>
          <w:cantSplit/>
          <w:jc w:val="center"/>
        </w:trPr>
        <w:tc>
          <w:tcPr>
            <w:tcW w:w="1531" w:type="dxa"/>
            <w:tcMar>
              <w:top w:w="80" w:type="dxa"/>
              <w:left w:w="90" w:type="dxa"/>
              <w:bottom w:w="80" w:type="dxa"/>
              <w:right w:w="90" w:type="dxa"/>
            </w:tcMar>
          </w:tcPr>
          <w:p w14:paraId="24B6883D" w14:textId="77777777" w:rsidR="006C4277" w:rsidRDefault="00E87A73">
            <w:pPr>
              <w:pStyle w:val="TableText"/>
            </w:pPr>
            <w:r>
              <w:t>1 Подготовка</w:t>
            </w:r>
          </w:p>
        </w:tc>
        <w:tc>
          <w:tcPr>
            <w:tcW w:w="3458" w:type="dxa"/>
            <w:tcMar>
              <w:top w:w="80" w:type="dxa"/>
              <w:left w:w="90" w:type="dxa"/>
              <w:bottom w:w="80" w:type="dxa"/>
              <w:right w:w="90" w:type="dxa"/>
            </w:tcMar>
          </w:tcPr>
          <w:p w14:paraId="0995597D" w14:textId="77777777" w:rsidR="006C4277" w:rsidRDefault="00E87A73">
            <w:pPr>
              <w:pStyle w:val="TableText"/>
            </w:pPr>
            <w:r>
              <w:t>Уточнение границ версии, создание проекта Unity, настройка структуры каталогов и тестовой сцены.</w:t>
            </w:r>
          </w:p>
        </w:tc>
        <w:tc>
          <w:tcPr>
            <w:tcW w:w="3005" w:type="dxa"/>
            <w:tcMar>
              <w:top w:w="80" w:type="dxa"/>
              <w:left w:w="90" w:type="dxa"/>
              <w:bottom w:w="80" w:type="dxa"/>
              <w:right w:w="90" w:type="dxa"/>
            </w:tcMar>
          </w:tcPr>
          <w:p w14:paraId="4196D545" w14:textId="77777777" w:rsidR="006C4277" w:rsidRDefault="00E87A73">
            <w:pPr>
              <w:pStyle w:val="TableText"/>
            </w:pPr>
            <w:r>
              <w:t>Запускаемый проект и тестовая сцена.</w:t>
            </w:r>
          </w:p>
        </w:tc>
        <w:tc>
          <w:tcPr>
            <w:tcW w:w="1361" w:type="dxa"/>
            <w:tcMar>
              <w:top w:w="80" w:type="dxa"/>
              <w:left w:w="90" w:type="dxa"/>
              <w:bottom w:w="80" w:type="dxa"/>
              <w:right w:w="90" w:type="dxa"/>
            </w:tcMar>
          </w:tcPr>
          <w:p w14:paraId="52808F22" w14:textId="77777777" w:rsidR="006C4277" w:rsidRDefault="00E87A73">
            <w:pPr>
              <w:pStyle w:val="TableText"/>
            </w:pPr>
            <w:r>
              <w:t>1-я неделя</w:t>
            </w:r>
          </w:p>
        </w:tc>
      </w:tr>
      <w:tr w:rsidR="006C4277" w14:paraId="02BC6C15" w14:textId="77777777">
        <w:trPr>
          <w:cantSplit/>
          <w:jc w:val="center"/>
        </w:trPr>
        <w:tc>
          <w:tcPr>
            <w:tcW w:w="1531" w:type="dxa"/>
            <w:tcMar>
              <w:top w:w="80" w:type="dxa"/>
              <w:left w:w="90" w:type="dxa"/>
              <w:bottom w:w="80" w:type="dxa"/>
              <w:right w:w="90" w:type="dxa"/>
            </w:tcMar>
          </w:tcPr>
          <w:p w14:paraId="7C6A1612" w14:textId="77777777" w:rsidR="006C4277" w:rsidRDefault="00E87A73">
            <w:pPr>
              <w:pStyle w:val="TableText"/>
            </w:pPr>
            <w:r>
              <w:t>2 Проектирование</w:t>
            </w:r>
          </w:p>
        </w:tc>
        <w:tc>
          <w:tcPr>
            <w:tcW w:w="3458" w:type="dxa"/>
            <w:tcMar>
              <w:top w:w="80" w:type="dxa"/>
              <w:left w:w="90" w:type="dxa"/>
              <w:bottom w:w="80" w:type="dxa"/>
              <w:right w:w="90" w:type="dxa"/>
            </w:tcMar>
          </w:tcPr>
          <w:p w14:paraId="0CDDBDA2" w14:textId="77777777" w:rsidR="006C4277" w:rsidRDefault="00E87A73">
            <w:pPr>
              <w:pStyle w:val="TableText"/>
            </w:pPr>
            <w:r>
              <w:t>Описание модулей, классов, ресурсов, навыков, состояний боя и формата XML-сохранения.</w:t>
            </w:r>
          </w:p>
        </w:tc>
        <w:tc>
          <w:tcPr>
            <w:tcW w:w="3005" w:type="dxa"/>
            <w:tcMar>
              <w:top w:w="80" w:type="dxa"/>
              <w:left w:w="90" w:type="dxa"/>
              <w:bottom w:w="80" w:type="dxa"/>
              <w:right w:w="90" w:type="dxa"/>
            </w:tcMar>
          </w:tcPr>
          <w:p w14:paraId="31C0A487" w14:textId="77777777" w:rsidR="006C4277" w:rsidRDefault="00E87A73">
            <w:pPr>
              <w:pStyle w:val="TableText"/>
            </w:pPr>
            <w:r>
              <w:t>Согласованная структура программы и данных.</w:t>
            </w:r>
          </w:p>
        </w:tc>
        <w:tc>
          <w:tcPr>
            <w:tcW w:w="1361" w:type="dxa"/>
            <w:tcMar>
              <w:top w:w="80" w:type="dxa"/>
              <w:left w:w="90" w:type="dxa"/>
              <w:bottom w:w="80" w:type="dxa"/>
              <w:right w:w="90" w:type="dxa"/>
            </w:tcMar>
          </w:tcPr>
          <w:p w14:paraId="46749D1E" w14:textId="77777777" w:rsidR="006C4277" w:rsidRDefault="00E87A73">
            <w:pPr>
              <w:pStyle w:val="TableText"/>
            </w:pPr>
            <w:r>
              <w:t>1–2-я недели</w:t>
            </w:r>
          </w:p>
        </w:tc>
      </w:tr>
      <w:tr w:rsidR="006C4277" w14:paraId="6E904A7F" w14:textId="77777777">
        <w:trPr>
          <w:cantSplit/>
          <w:jc w:val="center"/>
        </w:trPr>
        <w:tc>
          <w:tcPr>
            <w:tcW w:w="1531" w:type="dxa"/>
            <w:tcMar>
              <w:top w:w="80" w:type="dxa"/>
              <w:left w:w="90" w:type="dxa"/>
              <w:bottom w:w="80" w:type="dxa"/>
              <w:right w:w="90" w:type="dxa"/>
            </w:tcMar>
          </w:tcPr>
          <w:p w14:paraId="118B0F7D" w14:textId="77777777" w:rsidR="006C4277" w:rsidRDefault="00E87A73">
            <w:pPr>
              <w:pStyle w:val="TableText"/>
            </w:pPr>
            <w:r>
              <w:t>3 Базовые механики</w:t>
            </w:r>
          </w:p>
        </w:tc>
        <w:tc>
          <w:tcPr>
            <w:tcW w:w="3458" w:type="dxa"/>
            <w:tcMar>
              <w:top w:w="80" w:type="dxa"/>
              <w:left w:w="90" w:type="dxa"/>
              <w:bottom w:w="80" w:type="dxa"/>
              <w:right w:w="90" w:type="dxa"/>
            </w:tcMar>
          </w:tcPr>
          <w:p w14:paraId="1EDDE82F" w14:textId="77777777" w:rsidR="006C4277" w:rsidRDefault="00E87A73">
            <w:pPr>
              <w:pStyle w:val="TableText"/>
            </w:pPr>
            <w:r>
              <w:t>Реализация движения, прицеливания, базовой атаки, уклонения, столкновений и правила одной жизни.</w:t>
            </w:r>
          </w:p>
        </w:tc>
        <w:tc>
          <w:tcPr>
            <w:tcW w:w="3005" w:type="dxa"/>
            <w:tcMar>
              <w:top w:w="80" w:type="dxa"/>
              <w:left w:w="90" w:type="dxa"/>
              <w:bottom w:w="80" w:type="dxa"/>
              <w:right w:w="90" w:type="dxa"/>
            </w:tcMar>
          </w:tcPr>
          <w:p w14:paraId="42211F47" w14:textId="77777777" w:rsidR="006C4277" w:rsidRDefault="00E87A73">
            <w:pPr>
              <w:pStyle w:val="TableText"/>
            </w:pPr>
            <w:r>
              <w:t>Управляемый персонаж и завершение попытки после удара.</w:t>
            </w:r>
          </w:p>
        </w:tc>
        <w:tc>
          <w:tcPr>
            <w:tcW w:w="1361" w:type="dxa"/>
            <w:tcMar>
              <w:top w:w="80" w:type="dxa"/>
              <w:left w:w="90" w:type="dxa"/>
              <w:bottom w:w="80" w:type="dxa"/>
              <w:right w:w="90" w:type="dxa"/>
            </w:tcMar>
          </w:tcPr>
          <w:p w14:paraId="0BB9B638" w14:textId="77777777" w:rsidR="006C4277" w:rsidRDefault="00E87A73">
            <w:pPr>
              <w:pStyle w:val="TableText"/>
            </w:pPr>
            <w:r>
              <w:t>2–3-я недели</w:t>
            </w:r>
          </w:p>
        </w:tc>
      </w:tr>
      <w:tr w:rsidR="006C4277" w14:paraId="1BF8C314" w14:textId="77777777">
        <w:trPr>
          <w:cantSplit/>
          <w:jc w:val="center"/>
        </w:trPr>
        <w:tc>
          <w:tcPr>
            <w:tcW w:w="1531" w:type="dxa"/>
            <w:tcMar>
              <w:top w:w="80" w:type="dxa"/>
              <w:left w:w="90" w:type="dxa"/>
              <w:bottom w:w="80" w:type="dxa"/>
              <w:right w:w="90" w:type="dxa"/>
            </w:tcMar>
          </w:tcPr>
          <w:p w14:paraId="3086E745" w14:textId="77777777" w:rsidR="006C4277" w:rsidRDefault="00E87A73">
            <w:pPr>
              <w:pStyle w:val="TableText"/>
            </w:pPr>
            <w:r>
              <w:t>4 Классы и навыки</w:t>
            </w:r>
          </w:p>
        </w:tc>
        <w:tc>
          <w:tcPr>
            <w:tcW w:w="3458" w:type="dxa"/>
            <w:tcMar>
              <w:top w:w="80" w:type="dxa"/>
              <w:left w:w="90" w:type="dxa"/>
              <w:bottom w:w="80" w:type="dxa"/>
              <w:right w:w="90" w:type="dxa"/>
            </w:tcMar>
          </w:tcPr>
          <w:p w14:paraId="426302BB" w14:textId="77777777" w:rsidR="006C4277" w:rsidRDefault="00E87A73">
            <w:pPr>
              <w:pStyle w:val="TableText"/>
            </w:pPr>
            <w:r>
              <w:t>Реализация трёх классов, ресурсов, ячеек 1–5, атрибутов навыков и перезарядок.</w:t>
            </w:r>
          </w:p>
        </w:tc>
        <w:tc>
          <w:tcPr>
            <w:tcW w:w="3005" w:type="dxa"/>
            <w:tcMar>
              <w:top w:w="80" w:type="dxa"/>
              <w:left w:w="90" w:type="dxa"/>
              <w:bottom w:w="80" w:type="dxa"/>
              <w:right w:w="90" w:type="dxa"/>
            </w:tcMar>
          </w:tcPr>
          <w:p w14:paraId="6B6C9067" w14:textId="77777777" w:rsidR="006C4277" w:rsidRDefault="00E87A73">
            <w:pPr>
              <w:pStyle w:val="TableText"/>
            </w:pPr>
            <w:r>
              <w:t>Не менее трёх навыков для каждого класса.</w:t>
            </w:r>
          </w:p>
        </w:tc>
        <w:tc>
          <w:tcPr>
            <w:tcW w:w="1361" w:type="dxa"/>
            <w:tcMar>
              <w:top w:w="80" w:type="dxa"/>
              <w:left w:w="90" w:type="dxa"/>
              <w:bottom w:w="80" w:type="dxa"/>
              <w:right w:w="90" w:type="dxa"/>
            </w:tcMar>
          </w:tcPr>
          <w:p w14:paraId="3EECC2C5" w14:textId="77777777" w:rsidR="006C4277" w:rsidRDefault="00E87A73">
            <w:pPr>
              <w:pStyle w:val="TableText"/>
            </w:pPr>
            <w:r>
              <w:t>3–5-я недели</w:t>
            </w:r>
          </w:p>
        </w:tc>
      </w:tr>
      <w:tr w:rsidR="006C4277" w14:paraId="680BB82A" w14:textId="77777777">
        <w:trPr>
          <w:cantSplit/>
          <w:jc w:val="center"/>
        </w:trPr>
        <w:tc>
          <w:tcPr>
            <w:tcW w:w="1531" w:type="dxa"/>
            <w:tcMar>
              <w:top w:w="80" w:type="dxa"/>
              <w:left w:w="90" w:type="dxa"/>
              <w:bottom w:w="80" w:type="dxa"/>
              <w:right w:w="90" w:type="dxa"/>
            </w:tcMar>
          </w:tcPr>
          <w:p w14:paraId="3160A2FE" w14:textId="77777777" w:rsidR="006C4277" w:rsidRDefault="00E87A73">
            <w:pPr>
              <w:pStyle w:val="TableText"/>
            </w:pPr>
            <w:r>
              <w:t>5 Тренировочная сцена</w:t>
            </w:r>
          </w:p>
        </w:tc>
        <w:tc>
          <w:tcPr>
            <w:tcW w:w="3458" w:type="dxa"/>
            <w:tcMar>
              <w:top w:w="80" w:type="dxa"/>
              <w:left w:w="90" w:type="dxa"/>
              <w:bottom w:w="80" w:type="dxa"/>
              <w:right w:w="90" w:type="dxa"/>
            </w:tcMar>
          </w:tcPr>
          <w:p w14:paraId="6359C41C" w14:textId="77777777" w:rsidR="006C4277" w:rsidRDefault="00E87A73">
            <w:pPr>
              <w:pStyle w:val="TableText"/>
            </w:pPr>
            <w:r>
              <w:t>Создание цели, отображения урона, тестового удара, интерфейса и меню после поражения.</w:t>
            </w:r>
          </w:p>
        </w:tc>
        <w:tc>
          <w:tcPr>
            <w:tcW w:w="3005" w:type="dxa"/>
            <w:tcMar>
              <w:top w:w="80" w:type="dxa"/>
              <w:left w:w="90" w:type="dxa"/>
              <w:bottom w:w="80" w:type="dxa"/>
              <w:right w:w="90" w:type="dxa"/>
            </w:tcMar>
          </w:tcPr>
          <w:p w14:paraId="05C55E36" w14:textId="77777777" w:rsidR="006C4277" w:rsidRDefault="00E87A73">
            <w:pPr>
              <w:pStyle w:val="TableText"/>
            </w:pPr>
            <w:r>
              <w:t>Полный демонстрационный боевой цикл.</w:t>
            </w:r>
          </w:p>
        </w:tc>
        <w:tc>
          <w:tcPr>
            <w:tcW w:w="1361" w:type="dxa"/>
            <w:tcMar>
              <w:top w:w="80" w:type="dxa"/>
              <w:left w:w="90" w:type="dxa"/>
              <w:bottom w:w="80" w:type="dxa"/>
              <w:right w:w="90" w:type="dxa"/>
            </w:tcMar>
          </w:tcPr>
          <w:p w14:paraId="7FBBF0A4" w14:textId="77777777" w:rsidR="006C4277" w:rsidRDefault="00E87A73">
            <w:pPr>
              <w:pStyle w:val="TableText"/>
            </w:pPr>
            <w:r>
              <w:t>5–6-я недели</w:t>
            </w:r>
          </w:p>
        </w:tc>
      </w:tr>
      <w:tr w:rsidR="006C4277" w14:paraId="580F7288" w14:textId="77777777">
        <w:trPr>
          <w:cantSplit/>
          <w:jc w:val="center"/>
        </w:trPr>
        <w:tc>
          <w:tcPr>
            <w:tcW w:w="1531" w:type="dxa"/>
            <w:tcMar>
              <w:top w:w="80" w:type="dxa"/>
              <w:left w:w="90" w:type="dxa"/>
              <w:bottom w:w="80" w:type="dxa"/>
              <w:right w:w="90" w:type="dxa"/>
            </w:tcMar>
          </w:tcPr>
          <w:p w14:paraId="24A51560" w14:textId="77777777" w:rsidR="006C4277" w:rsidRDefault="00E87A73">
            <w:pPr>
              <w:pStyle w:val="TableText"/>
            </w:pPr>
            <w:r>
              <w:t>6 Сохранение и сборка</w:t>
            </w:r>
          </w:p>
        </w:tc>
        <w:tc>
          <w:tcPr>
            <w:tcW w:w="3458" w:type="dxa"/>
            <w:tcMar>
              <w:top w:w="80" w:type="dxa"/>
              <w:left w:w="90" w:type="dxa"/>
              <w:bottom w:w="80" w:type="dxa"/>
              <w:right w:w="90" w:type="dxa"/>
            </w:tcMar>
          </w:tcPr>
          <w:p w14:paraId="6C31CFDA" w14:textId="77777777" w:rsidR="006C4277" w:rsidRDefault="00E87A73">
            <w:pPr>
              <w:pStyle w:val="TableText"/>
            </w:pPr>
            <w:r>
              <w:t>Создание XML-сохранения, обработка ошибок загрузки, подготовка сборок Windows и macOS.</w:t>
            </w:r>
          </w:p>
        </w:tc>
        <w:tc>
          <w:tcPr>
            <w:tcW w:w="3005" w:type="dxa"/>
            <w:tcMar>
              <w:top w:w="80" w:type="dxa"/>
              <w:left w:w="90" w:type="dxa"/>
              <w:bottom w:w="80" w:type="dxa"/>
              <w:right w:w="90" w:type="dxa"/>
            </w:tcMar>
          </w:tcPr>
          <w:p w14:paraId="4DFFBF14" w14:textId="77777777" w:rsidR="006C4277" w:rsidRDefault="00E87A73">
            <w:pPr>
              <w:pStyle w:val="TableText"/>
            </w:pPr>
            <w:r>
              <w:t>Сохраняемые настройки и запускаемые сборки.</w:t>
            </w:r>
          </w:p>
        </w:tc>
        <w:tc>
          <w:tcPr>
            <w:tcW w:w="1361" w:type="dxa"/>
            <w:tcMar>
              <w:top w:w="80" w:type="dxa"/>
              <w:left w:w="90" w:type="dxa"/>
              <w:bottom w:w="80" w:type="dxa"/>
              <w:right w:w="90" w:type="dxa"/>
            </w:tcMar>
          </w:tcPr>
          <w:p w14:paraId="675236DC" w14:textId="77777777" w:rsidR="006C4277" w:rsidRDefault="00E87A73">
            <w:pPr>
              <w:pStyle w:val="TableText"/>
            </w:pPr>
            <w:r>
              <w:t>6–7-я недели</w:t>
            </w:r>
          </w:p>
        </w:tc>
      </w:tr>
      <w:tr w:rsidR="006C4277" w14:paraId="2A0B5789" w14:textId="77777777">
        <w:trPr>
          <w:cantSplit/>
          <w:jc w:val="center"/>
        </w:trPr>
        <w:tc>
          <w:tcPr>
            <w:tcW w:w="1531" w:type="dxa"/>
            <w:tcMar>
              <w:top w:w="80" w:type="dxa"/>
              <w:left w:w="90" w:type="dxa"/>
              <w:bottom w:w="80" w:type="dxa"/>
              <w:right w:w="90" w:type="dxa"/>
            </w:tcMar>
          </w:tcPr>
          <w:p w14:paraId="63A9B8BA" w14:textId="77777777" w:rsidR="006C4277" w:rsidRDefault="00E87A73">
            <w:pPr>
              <w:pStyle w:val="TableText"/>
            </w:pPr>
            <w:r>
              <w:t>7 Проверка и документация</w:t>
            </w:r>
          </w:p>
        </w:tc>
        <w:tc>
          <w:tcPr>
            <w:tcW w:w="3458" w:type="dxa"/>
            <w:tcMar>
              <w:top w:w="80" w:type="dxa"/>
              <w:left w:w="90" w:type="dxa"/>
              <w:bottom w:w="80" w:type="dxa"/>
              <w:right w:w="90" w:type="dxa"/>
            </w:tcMar>
          </w:tcPr>
          <w:p w14:paraId="012091F0" w14:textId="77777777" w:rsidR="006C4277" w:rsidRDefault="00E87A73">
            <w:pPr>
              <w:pStyle w:val="TableText"/>
            </w:pPr>
            <w:r>
              <w:t>Функциональное тестирование, исправление блокирующих ошибок, оформление отчётных документов.</w:t>
            </w:r>
          </w:p>
        </w:tc>
        <w:tc>
          <w:tcPr>
            <w:tcW w:w="3005" w:type="dxa"/>
            <w:tcMar>
              <w:top w:w="80" w:type="dxa"/>
              <w:left w:w="90" w:type="dxa"/>
              <w:bottom w:w="80" w:type="dxa"/>
              <w:right w:w="90" w:type="dxa"/>
            </w:tcMar>
          </w:tcPr>
          <w:p w14:paraId="598B59E9" w14:textId="77777777" w:rsidR="006C4277" w:rsidRDefault="00E87A73">
            <w:pPr>
              <w:pStyle w:val="TableText"/>
            </w:pPr>
            <w:r>
              <w:t>Принятая демонстрационная версия и комплект документации.</w:t>
            </w:r>
          </w:p>
        </w:tc>
        <w:tc>
          <w:tcPr>
            <w:tcW w:w="1361" w:type="dxa"/>
            <w:tcMar>
              <w:top w:w="80" w:type="dxa"/>
              <w:left w:w="90" w:type="dxa"/>
              <w:bottom w:w="80" w:type="dxa"/>
              <w:right w:w="90" w:type="dxa"/>
            </w:tcMar>
          </w:tcPr>
          <w:p w14:paraId="5205228D" w14:textId="77777777" w:rsidR="006C4277" w:rsidRDefault="00E87A73">
            <w:pPr>
              <w:pStyle w:val="TableText"/>
            </w:pPr>
            <w:r>
              <w:t>7–8-я недели</w:t>
            </w:r>
          </w:p>
        </w:tc>
      </w:tr>
    </w:tbl>
    <w:p w14:paraId="1029F438" w14:textId="77777777" w:rsidR="006C4277" w:rsidRDefault="006C4277"/>
    <w:p w14:paraId="348ACCD4" w14:textId="77777777" w:rsidR="006C4277" w:rsidRDefault="00E87A73">
      <w:pPr>
        <w:pStyle w:val="Heading1"/>
      </w:pPr>
      <w:bookmarkStart w:id="17" w:name="_Toc241304283"/>
      <w:r>
        <w:rPr>
          <w:rFonts w:ascii="Times New Roman" w:eastAsia="Times New Roman" w:hAnsi="Times New Roman" w:cs="Times New Roman"/>
        </w:rPr>
        <w:lastRenderedPageBreak/>
        <w:t>8 ПОРЯДОК КОНТРОЛЯ И ПРИЁМКИ</w:t>
      </w:r>
      <w:bookmarkEnd w:id="17"/>
    </w:p>
    <w:p w14:paraId="4BE0BB9B" w14:textId="77777777" w:rsidR="006C4277" w:rsidRDefault="00E87A73">
      <w:r>
        <w:t>Контроль выполняется поэтапно после завершения каждой стадии разработки. Итоговая приёмка проводится методом функционального тестирования на демонстрационной сцене и проверочного запуска подготовленных сборок.</w:t>
      </w:r>
    </w:p>
    <w:p w14:paraId="0789F3F1" w14:textId="77777777" w:rsidR="006C4277" w:rsidRDefault="00E87A73">
      <w:r>
        <w:t>В ходе приёмочных испытаний необходимо:</w:t>
      </w:r>
    </w:p>
    <w:p w14:paraId="526014BB" w14:textId="77777777" w:rsidR="006C4277" w:rsidRDefault="00E87A73">
      <w:pPr>
        <w:ind w:left="425" w:hanging="425"/>
      </w:pPr>
      <w:r>
        <w:t>– запустить программу и создать новое прохождение;</w:t>
      </w:r>
    </w:p>
    <w:p w14:paraId="4B081BE8" w14:textId="77777777" w:rsidR="006C4277" w:rsidRDefault="00E87A73">
      <w:pPr>
        <w:ind w:left="425" w:hanging="425"/>
      </w:pPr>
      <w:r>
        <w:t>– поочерёдно выбрать каждый из трёх классов и подтвердить загрузку его характеристик;</w:t>
      </w:r>
    </w:p>
    <w:p w14:paraId="1123622F" w14:textId="77777777" w:rsidR="006C4277" w:rsidRDefault="00E87A73">
      <w:pPr>
        <w:ind w:left="425" w:hanging="425"/>
      </w:pPr>
      <w:r>
        <w:t>– назначить навыки на клавиши 1–5 и проверить свободную ячейку;</w:t>
      </w:r>
    </w:p>
    <w:p w14:paraId="157A62D1" w14:textId="77777777" w:rsidR="006C4277" w:rsidRDefault="00E87A73">
      <w:pPr>
        <w:ind w:left="425" w:hanging="425"/>
      </w:pPr>
      <w:r>
        <w:t>– проверить движение, прицеливание, базовую атаку и уклонение;</w:t>
      </w:r>
    </w:p>
    <w:p w14:paraId="132DB92E" w14:textId="77777777" w:rsidR="006C4277" w:rsidRDefault="00E87A73">
      <w:pPr>
        <w:ind w:left="425" w:hanging="425"/>
      </w:pPr>
      <w:r>
        <w:t>– проверить расход и восстановление маны, талисманов и индивидуальные перезарядки;</w:t>
      </w:r>
    </w:p>
    <w:p w14:paraId="5C25D79A" w14:textId="77777777" w:rsidR="006C4277" w:rsidRDefault="00E87A73">
      <w:pPr>
        <w:ind w:left="425" w:hanging="425"/>
      </w:pPr>
      <w:r>
        <w:t>– проверить не менее одного атакующего, защитного, орбитального и направленного эффекта;</w:t>
      </w:r>
    </w:p>
    <w:p w14:paraId="32CD0A22" w14:textId="77777777" w:rsidR="006C4277" w:rsidRDefault="00E87A73">
      <w:pPr>
        <w:ind w:left="425" w:hanging="425"/>
      </w:pPr>
      <w:r>
        <w:t>– нанести урон тренировочной цели и подтвердить отображение числового значения;</w:t>
      </w:r>
    </w:p>
    <w:p w14:paraId="7F0A965C" w14:textId="77777777" w:rsidR="006C4277" w:rsidRDefault="00E87A73">
      <w:pPr>
        <w:ind w:left="425" w:hanging="425"/>
      </w:pPr>
      <w:r>
        <w:t>– получить тестовый удар при уклонении, активной защите и без защиты;</w:t>
      </w:r>
    </w:p>
    <w:p w14:paraId="543749B9" w14:textId="77777777" w:rsidR="006C4277" w:rsidRDefault="00E87A73">
      <w:pPr>
        <w:ind w:left="425" w:hanging="425"/>
      </w:pPr>
      <w:r>
        <w:t>– подтвердить завершение попытки после непоглощённого попадания и работу меню после поражения;</w:t>
      </w:r>
    </w:p>
    <w:p w14:paraId="68141340" w14:textId="77777777" w:rsidR="006C4277" w:rsidRDefault="00E87A73">
      <w:pPr>
        <w:ind w:left="425" w:hanging="425"/>
      </w:pPr>
      <w:r>
        <w:t>– изменить набор навыков, повторно запустить бой и проверить сброс временного состояния;</w:t>
      </w:r>
    </w:p>
    <w:p w14:paraId="65335E4E" w14:textId="77777777" w:rsidR="006C4277" w:rsidRDefault="00E87A73">
      <w:pPr>
        <w:ind w:left="425" w:hanging="425"/>
      </w:pPr>
      <w:r>
        <w:t>– создать, загрузить и преднамеренно повредить тестовый XML-файл, подтвердив обработку ошибки;</w:t>
      </w:r>
    </w:p>
    <w:p w14:paraId="7EB5D14A" w14:textId="77777777" w:rsidR="006C4277" w:rsidRDefault="00E87A73">
      <w:pPr>
        <w:ind w:left="425" w:hanging="425"/>
      </w:pPr>
      <w:r>
        <w:t>– выполнить проверочный запуск сборок для целевых платформ либо подтвердить успешное формирование сборок средствами Unity.</w:t>
      </w:r>
    </w:p>
    <w:p w14:paraId="202B06DC" w14:textId="77777777" w:rsidR="006C4277" w:rsidRDefault="00E87A73">
      <w:r>
        <w:t xml:space="preserve">Программа принимается, если все обязательные функции раздела 4.1 выполняются, отсутствуют ошибки, препятствующие запуску и продолжению демонстрации, ресурсы не выходят за допустимые пределы, а повреждение сохранения не приводит к аварийному завершению. </w:t>
      </w:r>
      <w:r>
        <w:lastRenderedPageBreak/>
        <w:t>Допускаются незначительные визуальные недостатки и неокончательные значения игрового баланса, если они не мешают проверке механик.</w:t>
      </w:r>
    </w:p>
    <w:p w14:paraId="2DB2ECE1" w14:textId="77777777" w:rsidR="006C4277" w:rsidRDefault="00E87A73">
      <w:r>
        <w:t>Результаты проверки фиксируются в чек-листе и тест-кейсах. При обнаружении блокирующей ошибки работа возвращается на исправление, после чего соответствующий сценарий выполняется повторно.</w:t>
      </w:r>
    </w:p>
    <w:p w14:paraId="44364E1A" w14:textId="77777777" w:rsidR="006C4277" w:rsidRDefault="00E87A73">
      <w:pPr>
        <w:pStyle w:val="Heading1"/>
      </w:pPr>
      <w:bookmarkStart w:id="18" w:name="_Toc241304284"/>
      <w:r>
        <w:rPr>
          <w:rFonts w:ascii="Times New Roman" w:eastAsia="Times New Roman" w:hAnsi="Times New Roman" w:cs="Times New Roman"/>
        </w:rPr>
        <w:lastRenderedPageBreak/>
        <w:t>ПРИЛОЖЕНИЕ А ПЕРЕЧЕНЬ МОДУЛЕЙ</w:t>
      </w:r>
      <w:bookmarkEnd w:id="18"/>
    </w:p>
    <w:tbl>
      <w:tblPr>
        <w:tblStyle w:val="TableGrid"/>
        <w:tblW w:w="0" w:type="auto"/>
        <w:jc w:val="center"/>
        <w:tblLayout w:type="fixed"/>
        <w:tblLook w:val="04A0" w:firstRow="1" w:lastRow="0" w:firstColumn="1" w:lastColumn="0" w:noHBand="0" w:noVBand="1"/>
      </w:tblPr>
      <w:tblGrid>
        <w:gridCol w:w="2438"/>
        <w:gridCol w:w="6917"/>
      </w:tblGrid>
      <w:tr w:rsidR="006C4277" w14:paraId="0FEA90EA" w14:textId="77777777">
        <w:trPr>
          <w:tblHeader/>
          <w:jc w:val="center"/>
        </w:trPr>
        <w:tc>
          <w:tcPr>
            <w:tcW w:w="2438" w:type="dxa"/>
            <w:shd w:val="clear" w:color="auto" w:fill="FFFFFF"/>
            <w:tcMar>
              <w:top w:w="80" w:type="dxa"/>
              <w:left w:w="90" w:type="dxa"/>
              <w:bottom w:w="80" w:type="dxa"/>
              <w:right w:w="90" w:type="dxa"/>
            </w:tcMar>
            <w:vAlign w:val="center"/>
          </w:tcPr>
          <w:p w14:paraId="725F1788" w14:textId="77777777" w:rsidR="006C4277" w:rsidRDefault="00E87A73">
            <w:pPr>
              <w:pStyle w:val="TableText"/>
              <w:jc w:val="center"/>
            </w:pPr>
            <w:r>
              <w:rPr>
                <w:b/>
              </w:rPr>
              <w:t>Модуль</w:t>
            </w:r>
          </w:p>
        </w:tc>
        <w:tc>
          <w:tcPr>
            <w:tcW w:w="6917" w:type="dxa"/>
            <w:shd w:val="clear" w:color="auto" w:fill="FFFFFF"/>
            <w:tcMar>
              <w:top w:w="80" w:type="dxa"/>
              <w:left w:w="90" w:type="dxa"/>
              <w:bottom w:w="80" w:type="dxa"/>
              <w:right w:w="90" w:type="dxa"/>
            </w:tcMar>
            <w:vAlign w:val="center"/>
          </w:tcPr>
          <w:p w14:paraId="45169F50" w14:textId="77777777" w:rsidR="006C4277" w:rsidRDefault="00E87A73">
            <w:pPr>
              <w:pStyle w:val="TableText"/>
              <w:jc w:val="center"/>
            </w:pPr>
            <w:r>
              <w:rPr>
                <w:b/>
              </w:rPr>
              <w:t>Назначение</w:t>
            </w:r>
          </w:p>
        </w:tc>
      </w:tr>
      <w:tr w:rsidR="006C4277" w14:paraId="0F9E1CC8" w14:textId="77777777">
        <w:trPr>
          <w:cantSplit/>
          <w:jc w:val="center"/>
        </w:trPr>
        <w:tc>
          <w:tcPr>
            <w:tcW w:w="2438" w:type="dxa"/>
            <w:tcMar>
              <w:top w:w="80" w:type="dxa"/>
              <w:left w:w="90" w:type="dxa"/>
              <w:bottom w:w="80" w:type="dxa"/>
              <w:right w:w="90" w:type="dxa"/>
            </w:tcMar>
          </w:tcPr>
          <w:p w14:paraId="34C6141C" w14:textId="77777777" w:rsidR="006C4277" w:rsidRDefault="00E87A73">
            <w:pPr>
              <w:pStyle w:val="TableText"/>
            </w:pPr>
            <w:r>
              <w:t>Игрок</w:t>
            </w:r>
          </w:p>
        </w:tc>
        <w:tc>
          <w:tcPr>
            <w:tcW w:w="6917" w:type="dxa"/>
            <w:tcMar>
              <w:top w:w="80" w:type="dxa"/>
              <w:left w:w="90" w:type="dxa"/>
              <w:bottom w:w="80" w:type="dxa"/>
              <w:right w:w="90" w:type="dxa"/>
            </w:tcMar>
          </w:tcPr>
          <w:p w14:paraId="2DFE4B5E" w14:textId="77777777" w:rsidR="006C4277" w:rsidRDefault="00E87A73">
            <w:pPr>
              <w:pStyle w:val="TableText"/>
            </w:pPr>
            <w:r>
              <w:t>Перемещение, прицеливание, уклонение, базовая атака, столкновения и правило одной жизни.</w:t>
            </w:r>
          </w:p>
        </w:tc>
      </w:tr>
      <w:tr w:rsidR="006C4277" w14:paraId="2E10AD45" w14:textId="77777777">
        <w:trPr>
          <w:cantSplit/>
          <w:jc w:val="center"/>
        </w:trPr>
        <w:tc>
          <w:tcPr>
            <w:tcW w:w="2438" w:type="dxa"/>
            <w:tcMar>
              <w:top w:w="80" w:type="dxa"/>
              <w:left w:w="90" w:type="dxa"/>
              <w:bottom w:w="80" w:type="dxa"/>
              <w:right w:w="90" w:type="dxa"/>
            </w:tcMar>
          </w:tcPr>
          <w:p w14:paraId="3FC2F102" w14:textId="77777777" w:rsidR="006C4277" w:rsidRDefault="00E87A73">
            <w:pPr>
              <w:pStyle w:val="TableText"/>
            </w:pPr>
            <w:r>
              <w:t>Классы</w:t>
            </w:r>
          </w:p>
        </w:tc>
        <w:tc>
          <w:tcPr>
            <w:tcW w:w="6917" w:type="dxa"/>
            <w:tcMar>
              <w:top w:w="80" w:type="dxa"/>
              <w:left w:w="90" w:type="dxa"/>
              <w:bottom w:w="80" w:type="dxa"/>
              <w:right w:w="90" w:type="dxa"/>
            </w:tcMar>
          </w:tcPr>
          <w:p w14:paraId="34A4B717" w14:textId="77777777" w:rsidR="006C4277" w:rsidRDefault="00E87A73">
            <w:pPr>
              <w:pStyle w:val="TableText"/>
            </w:pPr>
            <w:r>
              <w:t>Выбор магического мечника, мага или жрицы-мико и применение их характеристик.</w:t>
            </w:r>
          </w:p>
        </w:tc>
      </w:tr>
      <w:tr w:rsidR="006C4277" w14:paraId="6931C96B" w14:textId="77777777">
        <w:trPr>
          <w:cantSplit/>
          <w:jc w:val="center"/>
        </w:trPr>
        <w:tc>
          <w:tcPr>
            <w:tcW w:w="2438" w:type="dxa"/>
            <w:tcMar>
              <w:top w:w="80" w:type="dxa"/>
              <w:left w:w="90" w:type="dxa"/>
              <w:bottom w:w="80" w:type="dxa"/>
              <w:right w:w="90" w:type="dxa"/>
            </w:tcMar>
          </w:tcPr>
          <w:p w14:paraId="50D40795" w14:textId="77777777" w:rsidR="006C4277" w:rsidRDefault="00E87A73">
            <w:pPr>
              <w:pStyle w:val="TableText"/>
            </w:pPr>
            <w:r>
              <w:t>Ресурсы</w:t>
            </w:r>
          </w:p>
        </w:tc>
        <w:tc>
          <w:tcPr>
            <w:tcW w:w="6917" w:type="dxa"/>
            <w:tcMar>
              <w:top w:w="80" w:type="dxa"/>
              <w:left w:w="90" w:type="dxa"/>
              <w:bottom w:w="80" w:type="dxa"/>
              <w:right w:w="90" w:type="dxa"/>
            </w:tcMar>
          </w:tcPr>
          <w:p w14:paraId="7133BEF6" w14:textId="77777777" w:rsidR="006C4277" w:rsidRDefault="00E87A73">
            <w:pPr>
              <w:pStyle w:val="TableText"/>
            </w:pPr>
            <w:r>
              <w:t>Учёт маны и талисманов, расход, восстановление и ограничения.</w:t>
            </w:r>
          </w:p>
        </w:tc>
      </w:tr>
      <w:tr w:rsidR="006C4277" w14:paraId="24CA3A78" w14:textId="77777777">
        <w:trPr>
          <w:cantSplit/>
          <w:jc w:val="center"/>
        </w:trPr>
        <w:tc>
          <w:tcPr>
            <w:tcW w:w="2438" w:type="dxa"/>
            <w:tcMar>
              <w:top w:w="80" w:type="dxa"/>
              <w:left w:w="90" w:type="dxa"/>
              <w:bottom w:w="80" w:type="dxa"/>
              <w:right w:w="90" w:type="dxa"/>
            </w:tcMar>
          </w:tcPr>
          <w:p w14:paraId="3608F6FF" w14:textId="77777777" w:rsidR="006C4277" w:rsidRDefault="00E87A73">
            <w:pPr>
              <w:pStyle w:val="TableText"/>
            </w:pPr>
            <w:r>
              <w:t>Навыки</w:t>
            </w:r>
          </w:p>
        </w:tc>
        <w:tc>
          <w:tcPr>
            <w:tcW w:w="6917" w:type="dxa"/>
            <w:tcMar>
              <w:top w:w="80" w:type="dxa"/>
              <w:left w:w="90" w:type="dxa"/>
              <w:bottom w:w="80" w:type="dxa"/>
              <w:right w:w="90" w:type="dxa"/>
            </w:tcMar>
          </w:tcPr>
          <w:p w14:paraId="10F86869" w14:textId="77777777" w:rsidR="006C4277" w:rsidRDefault="00E87A73">
            <w:pPr>
              <w:pStyle w:val="TableText"/>
            </w:pPr>
            <w:r>
              <w:t>Ячейки 1–5, стоимость, атрибуты, действие и индивидуальная перезарядка.</w:t>
            </w:r>
          </w:p>
        </w:tc>
      </w:tr>
      <w:tr w:rsidR="006C4277" w14:paraId="52F5717C" w14:textId="77777777">
        <w:trPr>
          <w:cantSplit/>
          <w:jc w:val="center"/>
        </w:trPr>
        <w:tc>
          <w:tcPr>
            <w:tcW w:w="2438" w:type="dxa"/>
            <w:tcMar>
              <w:top w:w="80" w:type="dxa"/>
              <w:left w:w="90" w:type="dxa"/>
              <w:bottom w:w="80" w:type="dxa"/>
              <w:right w:w="90" w:type="dxa"/>
            </w:tcMar>
          </w:tcPr>
          <w:p w14:paraId="7D31DB84" w14:textId="77777777" w:rsidR="006C4277" w:rsidRDefault="00E87A73">
            <w:pPr>
              <w:pStyle w:val="TableText"/>
            </w:pPr>
            <w:r>
              <w:t>Тренировочная цель</w:t>
            </w:r>
          </w:p>
        </w:tc>
        <w:tc>
          <w:tcPr>
            <w:tcW w:w="6917" w:type="dxa"/>
            <w:tcMar>
              <w:top w:w="80" w:type="dxa"/>
              <w:left w:w="90" w:type="dxa"/>
              <w:bottom w:w="80" w:type="dxa"/>
              <w:right w:w="90" w:type="dxa"/>
            </w:tcMar>
          </w:tcPr>
          <w:p w14:paraId="7CBF538E" w14:textId="77777777" w:rsidR="006C4277" w:rsidRDefault="00E87A73">
            <w:pPr>
              <w:pStyle w:val="TableText"/>
            </w:pPr>
            <w:r>
              <w:t>Приём урона, вывод его значения и выполнение тестового удара.</w:t>
            </w:r>
          </w:p>
        </w:tc>
      </w:tr>
      <w:tr w:rsidR="006C4277" w14:paraId="6105E6BC" w14:textId="77777777">
        <w:trPr>
          <w:cantSplit/>
          <w:jc w:val="center"/>
        </w:trPr>
        <w:tc>
          <w:tcPr>
            <w:tcW w:w="2438" w:type="dxa"/>
            <w:tcMar>
              <w:top w:w="80" w:type="dxa"/>
              <w:left w:w="90" w:type="dxa"/>
              <w:bottom w:w="80" w:type="dxa"/>
              <w:right w:w="90" w:type="dxa"/>
            </w:tcMar>
          </w:tcPr>
          <w:p w14:paraId="2D0F887A" w14:textId="77777777" w:rsidR="006C4277" w:rsidRDefault="00E87A73">
            <w:pPr>
              <w:pStyle w:val="TableText"/>
            </w:pPr>
            <w:r>
              <w:t>Интерфейс</w:t>
            </w:r>
          </w:p>
        </w:tc>
        <w:tc>
          <w:tcPr>
            <w:tcW w:w="6917" w:type="dxa"/>
            <w:tcMar>
              <w:top w:w="80" w:type="dxa"/>
              <w:left w:w="90" w:type="dxa"/>
              <w:bottom w:w="80" w:type="dxa"/>
              <w:right w:w="90" w:type="dxa"/>
            </w:tcMar>
          </w:tcPr>
          <w:p w14:paraId="47F36F69" w14:textId="77777777" w:rsidR="006C4277" w:rsidRDefault="00E87A73">
            <w:pPr>
              <w:pStyle w:val="TableText"/>
            </w:pPr>
            <w:r>
              <w:t>Отображение ресурсов, навыков, перезарядок и меню после поражения.</w:t>
            </w:r>
          </w:p>
        </w:tc>
      </w:tr>
      <w:tr w:rsidR="006C4277" w14:paraId="4E124270" w14:textId="77777777">
        <w:trPr>
          <w:cantSplit/>
          <w:jc w:val="center"/>
        </w:trPr>
        <w:tc>
          <w:tcPr>
            <w:tcW w:w="2438" w:type="dxa"/>
            <w:tcMar>
              <w:top w:w="80" w:type="dxa"/>
              <w:left w:w="90" w:type="dxa"/>
              <w:bottom w:w="80" w:type="dxa"/>
              <w:right w:w="90" w:type="dxa"/>
            </w:tcMar>
          </w:tcPr>
          <w:p w14:paraId="3A71A119" w14:textId="77777777" w:rsidR="006C4277" w:rsidRDefault="00E87A73">
            <w:pPr>
              <w:pStyle w:val="TableText"/>
            </w:pPr>
            <w:r>
              <w:t>Игровое состояние</w:t>
            </w:r>
          </w:p>
        </w:tc>
        <w:tc>
          <w:tcPr>
            <w:tcW w:w="6917" w:type="dxa"/>
            <w:tcMar>
              <w:top w:w="80" w:type="dxa"/>
              <w:left w:w="90" w:type="dxa"/>
              <w:bottom w:w="80" w:type="dxa"/>
              <w:right w:w="90" w:type="dxa"/>
            </w:tcMar>
          </w:tcPr>
          <w:p w14:paraId="343E1E04" w14:textId="77777777" w:rsidR="006C4277" w:rsidRDefault="00E87A73">
            <w:pPr>
              <w:pStyle w:val="TableText"/>
            </w:pPr>
            <w:r>
              <w:t>Подготовка боя, запуск, поражение, перезапуск и выход из боя.</w:t>
            </w:r>
          </w:p>
        </w:tc>
      </w:tr>
      <w:tr w:rsidR="006C4277" w14:paraId="61310438" w14:textId="77777777">
        <w:trPr>
          <w:cantSplit/>
          <w:jc w:val="center"/>
        </w:trPr>
        <w:tc>
          <w:tcPr>
            <w:tcW w:w="2438" w:type="dxa"/>
            <w:tcMar>
              <w:top w:w="80" w:type="dxa"/>
              <w:left w:w="90" w:type="dxa"/>
              <w:bottom w:w="80" w:type="dxa"/>
              <w:right w:w="90" w:type="dxa"/>
            </w:tcMar>
          </w:tcPr>
          <w:p w14:paraId="2D8BAB5D" w14:textId="77777777" w:rsidR="006C4277" w:rsidRDefault="00E87A73">
            <w:pPr>
              <w:pStyle w:val="TableText"/>
            </w:pPr>
            <w:r>
              <w:t>Сохранение</w:t>
            </w:r>
          </w:p>
        </w:tc>
        <w:tc>
          <w:tcPr>
            <w:tcW w:w="6917" w:type="dxa"/>
            <w:tcMar>
              <w:top w:w="80" w:type="dxa"/>
              <w:left w:w="90" w:type="dxa"/>
              <w:bottom w:w="80" w:type="dxa"/>
              <w:right w:w="90" w:type="dxa"/>
            </w:tcMar>
          </w:tcPr>
          <w:p w14:paraId="6239DF1B" w14:textId="77777777" w:rsidR="006C4277" w:rsidRDefault="00E87A73">
            <w:pPr>
              <w:pStyle w:val="TableText"/>
            </w:pPr>
            <w:r>
              <w:t>Создание, чтение, проверка и обновление локального XML-файла.</w:t>
            </w:r>
          </w:p>
        </w:tc>
      </w:tr>
    </w:tbl>
    <w:p w14:paraId="307BCA63" w14:textId="77777777" w:rsidR="006C4277" w:rsidRDefault="006C4277"/>
    <w:sectPr w:rsidR="006C4277"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45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74F6D" w14:textId="77777777" w:rsidR="00991848" w:rsidRDefault="00991848">
      <w:pPr>
        <w:spacing w:line="240" w:lineRule="auto"/>
      </w:pPr>
      <w:r>
        <w:separator/>
      </w:r>
    </w:p>
  </w:endnote>
  <w:endnote w:type="continuationSeparator" w:id="0">
    <w:p w14:paraId="6F4AF175" w14:textId="77777777" w:rsidR="00991848" w:rsidRDefault="009918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E980" w14:textId="4196161C" w:rsidR="00A92895" w:rsidRDefault="00A92895" w:rsidP="00D82A6C">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8DDD76A" w14:textId="77777777" w:rsidR="00A92895" w:rsidRDefault="00A92895" w:rsidP="00A928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89B7" w14:textId="7CE1E1C5" w:rsidR="00A92895" w:rsidRDefault="00A92895" w:rsidP="00D82A6C">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14:paraId="04334A1A" w14:textId="064AB59C" w:rsidR="006C4277" w:rsidRDefault="006C4277" w:rsidP="00A92895">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6428" w14:textId="77777777" w:rsidR="00A92895" w:rsidRDefault="00A92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99A60" w14:textId="77777777" w:rsidR="00991848" w:rsidRDefault="00991848">
      <w:pPr>
        <w:spacing w:line="240" w:lineRule="auto"/>
      </w:pPr>
      <w:r>
        <w:separator/>
      </w:r>
    </w:p>
  </w:footnote>
  <w:footnote w:type="continuationSeparator" w:id="0">
    <w:p w14:paraId="6B575161" w14:textId="77777777" w:rsidR="00991848" w:rsidRDefault="009918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3D35" w14:textId="77777777" w:rsidR="00A92895" w:rsidRDefault="00A928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1D10" w14:textId="77777777" w:rsidR="00A92895" w:rsidRDefault="00A928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3CDB" w14:textId="77777777" w:rsidR="00A92895" w:rsidRDefault="00A928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95005">
    <w:abstractNumId w:val="8"/>
  </w:num>
  <w:num w:numId="2" w16cid:durableId="951548154">
    <w:abstractNumId w:val="6"/>
  </w:num>
  <w:num w:numId="3" w16cid:durableId="584994468">
    <w:abstractNumId w:val="5"/>
  </w:num>
  <w:num w:numId="4" w16cid:durableId="1450516618">
    <w:abstractNumId w:val="4"/>
  </w:num>
  <w:num w:numId="5" w16cid:durableId="406389222">
    <w:abstractNumId w:val="7"/>
  </w:num>
  <w:num w:numId="6" w16cid:durableId="679704265">
    <w:abstractNumId w:val="3"/>
  </w:num>
  <w:num w:numId="7" w16cid:durableId="1944026520">
    <w:abstractNumId w:val="2"/>
  </w:num>
  <w:num w:numId="8" w16cid:durableId="198126508">
    <w:abstractNumId w:val="1"/>
  </w:num>
  <w:num w:numId="9" w16cid:durableId="365956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A86"/>
    <w:rsid w:val="00142149"/>
    <w:rsid w:val="0015074B"/>
    <w:rsid w:val="0029639D"/>
    <w:rsid w:val="00326F90"/>
    <w:rsid w:val="003E3A9B"/>
    <w:rsid w:val="006C4277"/>
    <w:rsid w:val="0071335B"/>
    <w:rsid w:val="00927898"/>
    <w:rsid w:val="00991848"/>
    <w:rsid w:val="00A92895"/>
    <w:rsid w:val="00AA1D8D"/>
    <w:rsid w:val="00B47730"/>
    <w:rsid w:val="00CB0664"/>
    <w:rsid w:val="00E87A73"/>
    <w:rsid w:val="00F97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805DD"/>
  <w14:defaultImageDpi w14:val="300"/>
  <w15:docId w15:val="{F3E5202F-2D50-415B-A3A0-609465298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pageBreakBefore/>
      <w:spacing w:before="240" w:after="120" w:line="240" w:lineRule="auto"/>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120" w:line="240" w:lineRule="auto"/>
      <w:contextualSpacing/>
      <w:jc w:val="left"/>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cs="Times New Roman"/>
    </w:rPr>
  </w:style>
  <w:style w:type="paragraph" w:styleId="TOC1">
    <w:name w:val="toc 1"/>
    <w:basedOn w:val="Normal"/>
    <w:next w:val="Normal"/>
    <w:autoRedefine/>
    <w:uiPriority w:val="39"/>
    <w:unhideWhenUsed/>
    <w:rsid w:val="0071335B"/>
    <w:pPr>
      <w:spacing w:after="100"/>
    </w:pPr>
  </w:style>
  <w:style w:type="paragraph" w:styleId="TOC2">
    <w:name w:val="toc 2"/>
    <w:basedOn w:val="Normal"/>
    <w:next w:val="Normal"/>
    <w:autoRedefine/>
    <w:uiPriority w:val="39"/>
    <w:unhideWhenUsed/>
    <w:rsid w:val="0071335B"/>
    <w:pPr>
      <w:spacing w:after="100"/>
      <w:ind w:left="280"/>
    </w:pPr>
  </w:style>
  <w:style w:type="character" w:styleId="Hyperlink">
    <w:name w:val="Hyperlink"/>
    <w:basedOn w:val="DefaultParagraphFont"/>
    <w:uiPriority w:val="99"/>
    <w:unhideWhenUsed/>
    <w:rsid w:val="0071335B"/>
    <w:rPr>
      <w:color w:val="0000FF" w:themeColor="hyperlink"/>
      <w:u w:val="single"/>
    </w:rPr>
  </w:style>
  <w:style w:type="character" w:styleId="PageNumber">
    <w:name w:val="page number"/>
    <w:basedOn w:val="DefaultParagraphFont"/>
    <w:uiPriority w:val="99"/>
    <w:semiHidden/>
    <w:unhideWhenUsed/>
    <w:rsid w:val="00A92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2450</Words>
  <Characters>13969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разработку демонстрационной версии игры In Dream</dc:title>
  <dc:subject>ГОСТ 19.201-78</dc:subject>
  <dc:creator>python-docx</dc:creator>
  <cp:keywords>In Dream, техническое задание, Unity, C#, ГОСТ 19.201-78</cp:keywords>
  <dc:description>Учебная документация</dc:description>
  <cp:lastModifiedBy>Fegoo dakhlawy</cp:lastModifiedBy>
  <cp:revision>4</cp:revision>
  <dcterms:created xsi:type="dcterms:W3CDTF">2013-12-23T23:15:00Z</dcterms:created>
  <dcterms:modified xsi:type="dcterms:W3CDTF">2026-09-26T05:37:00Z</dcterms:modified>
  <cp:category/>
</cp:coreProperties>
</file>