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DCD" w:rsidRDefault="009D0DCD" w:rsidP="004428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Умножение</w:t>
      </w:r>
    </w:p>
    <w:p w:rsidR="004428A8" w:rsidRPr="004428A8" w:rsidRDefault="004428A8" w:rsidP="004428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428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428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mul</w:t>
      </w:r>
      <w:proofErr w:type="spellEnd"/>
      <w:r w:rsidRPr="004428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4428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imul</w:t>
      </w:r>
      <w:proofErr w:type="spellEnd"/>
    </w:p>
    <w:p w:rsidR="004428A8" w:rsidRPr="004428A8" w:rsidRDefault="004428A8" w:rsidP="00946242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Инструкции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умножает два целых числа.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умножает числа со знаком, а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беззнаковые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числа. Инструкция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следующую общую форму: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204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dest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proofErr w:type="spellEnd"/>
          </w:p>
        </w:tc>
      </w:tr>
    </w:tbl>
    <w:p w:rsidR="004428A8" w:rsidRPr="004428A8" w:rsidRDefault="004428A8" w:rsidP="00946242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инструкции передается два операнда, то она умножает первый операнд на второй и результат присваивает первому операнду: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240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dest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dest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proofErr w:type="spellEnd"/>
          </w:p>
        </w:tc>
      </w:tr>
    </w:tbl>
    <w:p w:rsidR="004428A8" w:rsidRPr="004428A8" w:rsidRDefault="004428A8" w:rsidP="00946242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операнд - всегда регистр. Второй операнд может представлять регистр, переменную или константу. Оба операнда должны совпадать по размеру и могут быть 16-, 32- и 64-разрядными, за исключением констант, которые не могут превышать 32 бит (Если первый операнд 64-разрядный, то константы автоматически расширяются со знаком до 64 бит).</w:t>
      </w:r>
    </w:p>
    <w:p w:rsidR="004428A8" w:rsidRPr="004428A8" w:rsidRDefault="004428A8" w:rsidP="00442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умножения: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76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.code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proc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3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5     ; EAX = EAX * 5 = 3 * 5 = 15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ret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endp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4428A8" w:rsidRPr="004428A8" w:rsidRDefault="004428A8" w:rsidP="00442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инструкция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принимать три операнда: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324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dest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constant</w:t>
            </w:r>
            <w:proofErr w:type="spellEnd"/>
          </w:p>
        </w:tc>
      </w:tr>
    </w:tbl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умножаются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втрой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третий операнд, а результат помещается в первый операнд: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288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dest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constant</w:t>
            </w:r>
            <w:proofErr w:type="spellEnd"/>
          </w:p>
        </w:tc>
      </w:tr>
    </w:tbl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операнд - </w:t>
      </w:r>
      <w:proofErr w:type="gram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прежнему</w:t>
      </w:r>
      <w:proofErr w:type="gram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регистр. Второй операнд - регистр или переменная. А третий операнд - константа. При этом операнды также должны соответствовать по разрядности, и могут быть 16-, 32- и 64-разрядными, за исключением констант, которые опять же не должны превышать 32 бит. Пример: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362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.code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proc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edx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3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eax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edx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4     ; EAX = EDX * 4 = 3 * 4 = 12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endp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при умножении происходит переполнение (которое всегда является переполнением со знаком, поскольку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умножает только целочисленные значения со знаком), то эта инструкция устанавливает флаги переноса CF и переполнения OF. Другие флаги - флаг знака SF и флаг нуля ZF не определены.</w:t>
      </w:r>
    </w:p>
    <w:p w:rsidR="004428A8" w:rsidRPr="004428A8" w:rsidRDefault="004428A8" w:rsidP="00442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Инструкции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поддерживают также форму с одним операндом: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4921"/>
      </w:tblGrid>
      <w:tr w:rsidR="004428A8" w:rsidRPr="00946242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operand8 </w:t>
            </w:r>
            <w:proofErr w:type="gram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 ;</w:t>
            </w:r>
            <w:proofErr w:type="gram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результат в AX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operand</w:t>
            </w:r>
            <w:proofErr w:type="gram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16  ;</w:t>
            </w:r>
            <w:proofErr w:type="gram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результат в DX:AX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operand</w:t>
            </w:r>
            <w:proofErr w:type="gram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32  ;</w:t>
            </w:r>
            <w:proofErr w:type="gram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результат в EDX:EAX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operand64  ; 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результат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RDX:RAX</w:t>
            </w:r>
          </w:p>
        </w:tc>
      </w:tr>
    </w:tbl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операнда можно передавать регистр или переменную. Единственный операнд умножается на соответствующий его размеру регистр AL/AX/EAX/RAX. Результат умножения двух n-битных значений может потребовать 2×n бит. Следовательно, если операнд - 8-битное число, то для результата может потребоваться 16 бит. Аналогично, 16-битный операнд дает 32-битный результат и т.д.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206"/>
      </w:tblGrid>
      <w:tr w:rsidR="004428A8" w:rsidRPr="004428A8" w:rsidTr="003274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operand8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 = AL × operand8</w:t>
            </w:r>
          </w:p>
        </w:tc>
      </w:tr>
      <w:tr w:rsidR="004428A8" w:rsidRPr="004428A8" w:rsidTr="0032743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operand16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DX:AX = AX × operand16</w:t>
            </w:r>
          </w:p>
        </w:tc>
      </w:tr>
      <w:tr w:rsidR="004428A8" w:rsidRPr="004428A8" w:rsidTr="003274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operand32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EDX:EAX = EAX × operand32</w:t>
            </w:r>
          </w:p>
        </w:tc>
      </w:tr>
      <w:tr w:rsidR="004428A8" w:rsidRPr="004428A8" w:rsidTr="003274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imul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operand64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28A8" w:rsidRPr="004428A8" w:rsidRDefault="004428A8" w:rsidP="004428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RDX:RAX = RAX × operand64</w:t>
            </w:r>
          </w:p>
        </w:tc>
      </w:tr>
    </w:tbl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В AX/EAX/RAX помещается младшая часть результата, а в DX/EDX/RDX - старшая.</w:t>
      </w:r>
    </w:p>
    <w:p w:rsidR="004428A8" w:rsidRPr="004428A8" w:rsidRDefault="004428A8" w:rsidP="002F7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 умножен</w:t>
      </w:r>
      <w:bookmarkStart w:id="0" w:name="_GoBack"/>
      <w:bookmarkEnd w:id="0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ия по количеству бит больше разрядности операндов, то инструкции </w:t>
      </w:r>
      <w:proofErr w:type="spellStart"/>
      <w:r w:rsidRPr="004428A8">
        <w:rPr>
          <w:rFonts w:ascii="Courier New" w:eastAsia="Times New Roman" w:hAnsi="Courier New" w:cs="Courier New"/>
          <w:sz w:val="20"/>
          <w:szCs w:val="20"/>
          <w:lang w:eastAsia="ru-RU"/>
        </w:rPr>
        <w:t>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428A8">
        <w:rPr>
          <w:rFonts w:ascii="Courier New" w:eastAsia="Times New Roman" w:hAnsi="Courier New" w:cs="Courier New"/>
          <w:sz w:val="20"/>
          <w:szCs w:val="20"/>
          <w:lang w:eastAsia="ru-RU"/>
        </w:rPr>
        <w:t>imul</w:t>
      </w:r>
      <w:proofErr w:type="spellEnd"/>
      <w:r w:rsidRPr="00442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устанавливаются флаг переноса CF и флаг переполнения OF. Пример использования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521"/>
      </w:tblGrid>
      <w:tr w:rsidR="004428A8" w:rsidRPr="004428A8" w:rsidTr="004428A8">
        <w:trPr>
          <w:tblCellSpacing w:w="0" w:type="dxa"/>
        </w:trPr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.code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main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proc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xor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rax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rax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dx, 5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</w:t>
            </w:r>
            <w:proofErr w:type="spellEnd"/>
            <w:r w:rsidRPr="004428A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ax, 4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mul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dx      ; DX:AX = AX * DX = 4 * 5 = 20</w:t>
            </w:r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endp</w:t>
            </w:r>
            <w:proofErr w:type="spellEnd"/>
          </w:p>
          <w:p w:rsidR="004428A8" w:rsidRPr="004428A8" w:rsidRDefault="004428A8" w:rsidP="00442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8A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</w:tr>
    </w:tbl>
    <w:p w:rsidR="00785344" w:rsidRDefault="00785344"/>
    <w:sectPr w:rsidR="00785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60061"/>
    <w:multiLevelType w:val="multilevel"/>
    <w:tmpl w:val="54B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A8"/>
    <w:rsid w:val="002F7AFA"/>
    <w:rsid w:val="0032743F"/>
    <w:rsid w:val="004428A8"/>
    <w:rsid w:val="00785344"/>
    <w:rsid w:val="00946242"/>
    <w:rsid w:val="009D0DCD"/>
    <w:rsid w:val="00B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BE850-FBA6-4983-9B94-B65193CA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9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6929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0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2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2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05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7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54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5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47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0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5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1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8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9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9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7</cp:revision>
  <dcterms:created xsi:type="dcterms:W3CDTF">2025-10-26T21:45:00Z</dcterms:created>
  <dcterms:modified xsi:type="dcterms:W3CDTF">2025-10-26T22:40:00Z</dcterms:modified>
</cp:coreProperties>
</file>