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316" w:rsidRPr="00336316" w:rsidRDefault="00BA15FB" w:rsidP="00DE2EF9">
      <w:pPr>
        <w:spacing w:before="100" w:beforeAutospacing="1" w:after="100" w:afterAutospacing="1"/>
        <w:ind w:firstLine="567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Стек</w:t>
      </w:r>
      <w:r w:rsidR="003D6D08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 xml:space="preserve"> и </w:t>
      </w:r>
      <w:r w:rsidR="003D6D08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TASM</w:t>
      </w:r>
    </w:p>
    <w:p w:rsidR="00336316" w:rsidRPr="00336316" w:rsidRDefault="00336316" w:rsidP="00DE2EF9">
      <w:pPr>
        <w:spacing w:before="100" w:beforeAutospacing="1" w:after="100" w:afterAutospacing="1"/>
        <w:ind w:firstLine="567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36316">
        <w:rPr>
          <w:rFonts w:eastAsia="Times New Roman" w:cs="Times New Roman"/>
          <w:b/>
          <w:bCs/>
          <w:sz w:val="36"/>
          <w:szCs w:val="36"/>
          <w:lang w:eastAsia="ru-RU"/>
        </w:rPr>
        <w:t>Ст</w:t>
      </w:r>
      <w:r w:rsidR="00BA15FB">
        <w:rPr>
          <w:rFonts w:eastAsia="Times New Roman" w:cs="Times New Roman"/>
          <w:b/>
          <w:bCs/>
          <w:sz w:val="36"/>
          <w:szCs w:val="36"/>
          <w:lang w:eastAsia="ru-RU"/>
        </w:rPr>
        <w:t>ек в ассемблере</w:t>
      </w:r>
    </w:p>
    <w:p w:rsidR="00336316" w:rsidRPr="00336316" w:rsidRDefault="00336316" w:rsidP="00DE2EF9">
      <w:pPr>
        <w:spacing w:before="100" w:beforeAutospacing="1" w:after="100" w:afterAutospacing="1"/>
        <w:ind w:firstLine="567"/>
        <w:jc w:val="both"/>
        <w:rPr>
          <w:rFonts w:eastAsia="Times New Roman" w:cs="Times New Roman"/>
          <w:sz w:val="24"/>
          <w:szCs w:val="24"/>
          <w:lang w:eastAsia="ru-RU"/>
        </w:rPr>
      </w:pPr>
      <w:r w:rsidRPr="00336316">
        <w:rPr>
          <w:rFonts w:eastAsia="Times New Roman" w:cs="Times New Roman"/>
          <w:sz w:val="24"/>
          <w:szCs w:val="24"/>
          <w:lang w:eastAsia="ru-RU"/>
        </w:rPr>
        <w:t xml:space="preserve">Работа процедур тесно связана со стеком. Стеком называется область программы для временного хранения данных. Стек в ассемблере работает по правилу «Первым зашёл — последним вышел, последним зашёл — первым вышел». В любой период времени в стеке доступен только первый элемент, то есть элемент, загруженный в стек последним. Выгрузка из стека верхнего элемента делает доступным следующий элемент. Это напоминает ящик, в который поочерёдно ложатся книги. Чтобы получить доступ к книге, которую положили первой, необходимо достать поочерёдно все книги, лежащие сверху. Элементы стека располагаются в специально выделенной под стек области памяти, начиная со дна стека по последовательно уменьшающимся адресам. Адрес верхнего доступного элемента хранится в регистре-указателе стека </w:t>
      </w:r>
      <w:r w:rsidRPr="00336316">
        <w:rPr>
          <w:rFonts w:eastAsia="Times New Roman" w:cs="Times New Roman"/>
          <w:b/>
          <w:bCs/>
          <w:sz w:val="24"/>
          <w:szCs w:val="24"/>
          <w:lang w:eastAsia="ru-RU"/>
        </w:rPr>
        <w:t>SP</w:t>
      </w:r>
      <w:r w:rsidRPr="00336316">
        <w:rPr>
          <w:rFonts w:eastAsia="Times New Roman" w:cs="Times New Roman"/>
          <w:sz w:val="24"/>
          <w:szCs w:val="24"/>
          <w:lang w:eastAsia="ru-RU"/>
        </w:rPr>
        <w:t xml:space="preserve">. Стек может входить в какой-либо сегмент или быть отдельным сегментом. Сегментный адрес стека помещается в сегментный регистр </w:t>
      </w:r>
      <w:r w:rsidRPr="00336316">
        <w:rPr>
          <w:rFonts w:eastAsia="Times New Roman" w:cs="Times New Roman"/>
          <w:b/>
          <w:bCs/>
          <w:sz w:val="24"/>
          <w:szCs w:val="24"/>
          <w:lang w:eastAsia="ru-RU"/>
        </w:rPr>
        <w:t>SS</w:t>
      </w:r>
      <w:r w:rsidRPr="00336316">
        <w:rPr>
          <w:rFonts w:eastAsia="Times New Roman" w:cs="Times New Roman"/>
          <w:sz w:val="24"/>
          <w:szCs w:val="24"/>
          <w:lang w:eastAsia="ru-RU"/>
        </w:rPr>
        <w:t xml:space="preserve">. Пара регистров </w:t>
      </w:r>
      <w:proofErr w:type="gramStart"/>
      <w:r w:rsidRPr="00336316">
        <w:rPr>
          <w:rFonts w:eastAsia="Times New Roman" w:cs="Times New Roman"/>
          <w:b/>
          <w:bCs/>
          <w:sz w:val="24"/>
          <w:szCs w:val="24"/>
          <w:lang w:eastAsia="ru-RU"/>
        </w:rPr>
        <w:t>SS:SP</w:t>
      </w:r>
      <w:proofErr w:type="gram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 образует адрес доступной ячейки стека.</w:t>
      </w:r>
    </w:p>
    <w:p w:rsidR="00336316" w:rsidRPr="00336316" w:rsidRDefault="00336316" w:rsidP="0033631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36316">
        <w:rPr>
          <w:rFonts w:eastAsia="Times New Roman" w:cs="Times New Roman"/>
          <w:b/>
          <w:bCs/>
          <w:sz w:val="36"/>
          <w:szCs w:val="36"/>
          <w:lang w:eastAsia="ru-RU"/>
        </w:rPr>
        <w:t>Работ</w:t>
      </w:r>
      <w:r w:rsidR="00BA15FB">
        <w:rPr>
          <w:rFonts w:eastAsia="Times New Roman" w:cs="Times New Roman"/>
          <w:b/>
          <w:bCs/>
          <w:sz w:val="36"/>
          <w:szCs w:val="36"/>
          <w:lang w:eastAsia="ru-RU"/>
        </w:rPr>
        <w:t>а со стеком: команды PUSH и POP</w:t>
      </w:r>
    </w:p>
    <w:p w:rsidR="00336316" w:rsidRPr="00336316" w:rsidRDefault="00336316" w:rsidP="0033631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36316">
        <w:rPr>
          <w:rFonts w:eastAsia="Times New Roman" w:cs="Times New Roman"/>
          <w:sz w:val="24"/>
          <w:szCs w:val="24"/>
          <w:lang w:eastAsia="ru-RU"/>
        </w:rPr>
        <w:t xml:space="preserve">Работа со стеком осуществляется с помощью команд </w:t>
      </w:r>
      <w:r w:rsidRPr="00336316">
        <w:rPr>
          <w:rFonts w:eastAsia="Times New Roman" w:cs="Times New Roman"/>
          <w:b/>
          <w:bCs/>
          <w:sz w:val="24"/>
          <w:szCs w:val="24"/>
          <w:lang w:eastAsia="ru-RU"/>
        </w:rPr>
        <w:t>PUSH</w:t>
      </w:r>
      <w:r w:rsidRPr="00336316">
        <w:rPr>
          <w:rFonts w:eastAsia="Times New Roman" w:cs="Times New Roman"/>
          <w:sz w:val="24"/>
          <w:szCs w:val="24"/>
          <w:lang w:eastAsia="ru-RU"/>
        </w:rPr>
        <w:t xml:space="preserve"> и </w:t>
      </w:r>
      <w:r w:rsidRPr="00336316">
        <w:rPr>
          <w:rFonts w:eastAsia="Times New Roman" w:cs="Times New Roman"/>
          <w:b/>
          <w:bCs/>
          <w:sz w:val="24"/>
          <w:szCs w:val="24"/>
          <w:lang w:eastAsia="ru-RU"/>
        </w:rPr>
        <w:t>POP</w:t>
      </w:r>
    </w:p>
    <w:p w:rsidR="00336316" w:rsidRPr="00336316" w:rsidRDefault="00336316" w:rsidP="0033631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36316">
        <w:rPr>
          <w:rFonts w:eastAsia="Times New Roman" w:cs="Times New Roman"/>
          <w:b/>
          <w:bCs/>
          <w:sz w:val="36"/>
          <w:szCs w:val="36"/>
          <w:lang w:eastAsia="ru-RU"/>
        </w:rPr>
        <w:t>PUSH (PUSH)</w:t>
      </w:r>
    </w:p>
    <w:p w:rsidR="00336316" w:rsidRPr="00336316" w:rsidRDefault="00336316" w:rsidP="0033631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36316">
        <w:rPr>
          <w:rFonts w:eastAsia="Times New Roman" w:cs="Times New Roman"/>
          <w:sz w:val="24"/>
          <w:szCs w:val="24"/>
          <w:lang w:eastAsia="ru-RU"/>
        </w:rPr>
        <w:t>Затолкать операнд в стек:</w:t>
      </w:r>
    </w:p>
    <w:p w:rsidR="00336316" w:rsidRPr="00336316" w:rsidRDefault="00CC052E" w:rsidP="0033631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>
        <w:rPr>
          <w:rFonts w:eastAsia="Times New Roman" w:cs="Times New Roman"/>
          <w:b/>
          <w:bCs/>
          <w:sz w:val="24"/>
          <w:szCs w:val="24"/>
          <w:lang w:eastAsia="ru-RU"/>
        </w:rPr>
        <w:t>push</w:t>
      </w:r>
      <w:proofErr w:type="spellEnd"/>
      <w:r>
        <w:rPr>
          <w:rFonts w:eastAsia="Times New Roman" w:cs="Times New Roman"/>
          <w:b/>
          <w:bCs/>
          <w:sz w:val="24"/>
          <w:szCs w:val="24"/>
          <w:lang w:eastAsia="ru-RU"/>
        </w:rPr>
        <w:t xml:space="preserve"> источник</w:t>
      </w:r>
    </w:p>
    <w:p w:rsidR="00336316" w:rsidRPr="00336316" w:rsidRDefault="00336316" w:rsidP="0033631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36316">
        <w:rPr>
          <w:rFonts w:eastAsia="Times New Roman" w:cs="Times New Roman"/>
          <w:b/>
          <w:bCs/>
          <w:sz w:val="36"/>
          <w:szCs w:val="36"/>
          <w:lang w:eastAsia="ru-RU"/>
        </w:rPr>
        <w:t>POP (POP)</w:t>
      </w:r>
    </w:p>
    <w:p w:rsidR="00336316" w:rsidRPr="00336316" w:rsidRDefault="00336316" w:rsidP="0033631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36316">
        <w:rPr>
          <w:rFonts w:eastAsia="Times New Roman" w:cs="Times New Roman"/>
          <w:sz w:val="24"/>
          <w:szCs w:val="24"/>
          <w:lang w:eastAsia="ru-RU"/>
        </w:rPr>
        <w:t>Извлечь операнд из стека:</w:t>
      </w:r>
    </w:p>
    <w:p w:rsidR="00336316" w:rsidRPr="00336316" w:rsidRDefault="00CC052E" w:rsidP="0033631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>
        <w:rPr>
          <w:rFonts w:eastAsia="Times New Roman" w:cs="Times New Roman"/>
          <w:b/>
          <w:bCs/>
          <w:sz w:val="24"/>
          <w:szCs w:val="24"/>
          <w:lang w:eastAsia="ru-RU"/>
        </w:rPr>
        <w:t>pop</w:t>
      </w:r>
      <w:proofErr w:type="spellEnd"/>
      <w:r>
        <w:rPr>
          <w:rFonts w:eastAsia="Times New Roman" w:cs="Times New Roman"/>
          <w:b/>
          <w:bCs/>
          <w:sz w:val="24"/>
          <w:szCs w:val="24"/>
          <w:lang w:eastAsia="ru-RU"/>
        </w:rPr>
        <w:t xml:space="preserve"> приемник</w:t>
      </w:r>
    </w:p>
    <w:p w:rsidR="00336316" w:rsidRPr="00336316" w:rsidRDefault="00336316" w:rsidP="0033631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36316">
        <w:rPr>
          <w:rFonts w:eastAsia="Times New Roman" w:cs="Times New Roman"/>
          <w:sz w:val="24"/>
          <w:szCs w:val="24"/>
          <w:lang w:eastAsia="ru-RU"/>
        </w:rPr>
        <w:t>Примеры для PUSH и POP: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4"/>
        <w:gridCol w:w="45"/>
      </w:tblGrid>
      <w:tr w:rsidR="00336316" w:rsidRPr="00336316" w:rsidTr="00336316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36316" w:rsidRPr="00336316" w:rsidTr="0033631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push</w:t>
            </w:r>
            <w:proofErr w:type="spellEnd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cs</w:t>
            </w:r>
            <w:proofErr w:type="spellEnd"/>
            <w:r w:rsidR="007F60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    </w:t>
            </w:r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;значение </w:t>
            </w: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cs</w:t>
            </w:r>
            <w:proofErr w:type="spellEnd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можно затолкать в стек</w:t>
            </w:r>
          </w:p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33631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push </w:t>
            </w: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val="en-US" w:eastAsia="ru-RU"/>
              </w:rPr>
              <w:t>bx</w:t>
            </w:r>
            <w:proofErr w:type="spellEnd"/>
          </w:p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336316">
              <w:rPr>
                <w:rFonts w:eastAsia="Times New Roman" w:cs="Times New Roman"/>
                <w:sz w:val="24"/>
                <w:szCs w:val="24"/>
                <w:lang w:val="en-US" w:eastAsia="ru-RU"/>
              </w:rPr>
              <w:t>push ax</w:t>
            </w:r>
          </w:p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336316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</w:p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336316">
              <w:rPr>
                <w:rFonts w:eastAsia="Times New Roman" w:cs="Times New Roman"/>
                <w:sz w:val="24"/>
                <w:szCs w:val="24"/>
                <w:lang w:val="en-US" w:eastAsia="ru-RU"/>
              </w:rPr>
              <w:t>pop ax</w:t>
            </w:r>
          </w:p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pop</w:t>
            </w:r>
            <w:proofErr w:type="spellEnd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bx</w:t>
            </w:r>
            <w:proofErr w:type="spellEnd"/>
          </w:p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pop</w:t>
            </w:r>
            <w:proofErr w:type="spellEnd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ax</w:t>
            </w:r>
            <w:proofErr w:type="spellEnd"/>
            <w:r w:rsidR="007F60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    </w:t>
            </w:r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;а вот изменить значение </w:t>
            </w: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cs</w:t>
            </w:r>
            <w:proofErr w:type="spellEnd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нельзя (</w:t>
            </w: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pop</w:t>
            </w:r>
            <w:proofErr w:type="spellEnd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cs</w:t>
            </w:r>
            <w:proofErr w:type="spellEnd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- ошибка)!</w:t>
            </w:r>
          </w:p>
        </w:tc>
      </w:tr>
      <w:tr w:rsidR="007F6049" w:rsidRPr="00336316" w:rsidTr="00336316">
        <w:trPr>
          <w:tblCellSpacing w:w="15" w:type="dxa"/>
        </w:trPr>
        <w:tc>
          <w:tcPr>
            <w:tcW w:w="0" w:type="auto"/>
            <w:gridSpan w:val="2"/>
            <w:vAlign w:val="center"/>
          </w:tcPr>
          <w:p w:rsidR="007F6049" w:rsidRPr="00336316" w:rsidRDefault="007F6049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336316" w:rsidRPr="00336316" w:rsidRDefault="00336316" w:rsidP="0033631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3631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«Заталкиваем» регистры в </w:t>
      </w:r>
      <w:proofErr w:type="spellStart"/>
      <w:r w:rsidRPr="00336316">
        <w:rPr>
          <w:rFonts w:eastAsia="Times New Roman" w:cs="Times New Roman"/>
          <w:b/>
          <w:bCs/>
          <w:sz w:val="24"/>
          <w:szCs w:val="24"/>
          <w:lang w:eastAsia="ru-RU"/>
        </w:rPr>
        <w:t>стэк</w:t>
      </w:r>
      <w:proofErr w:type="spellEnd"/>
      <w:r w:rsidRPr="00336316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:rsidR="003B1071" w:rsidRDefault="00336316" w:rsidP="002A2BC7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36316">
        <w:rPr>
          <w:rFonts w:eastAsia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4B50255A" wp14:editId="2C4788F1">
            <wp:extent cx="6163310" cy="2921635"/>
            <wp:effectExtent l="0" t="0" r="8890" b="0"/>
            <wp:docPr id="11" name="Рисунок 11" descr="стек в ассемблере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стек в ассемблере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071" w:rsidRDefault="00336316" w:rsidP="003B1071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push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cs</w:t>
      </w:r>
      <w:proofErr w:type="spellEnd"/>
    </w:p>
    <w:p w:rsidR="003B1071" w:rsidRDefault="003B1071" w:rsidP="00336316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BA15FB" w:rsidRDefault="00336316" w:rsidP="002A2BC7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36316">
        <w:rPr>
          <w:rFonts w:eastAsia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5CB5CCEE" wp14:editId="2C6F089A">
            <wp:extent cx="6163310" cy="2921635"/>
            <wp:effectExtent l="0" t="0" r="8890" b="0"/>
            <wp:docPr id="12" name="Рисунок 12" descr="стек в ассемблере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стек в ассемблере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071" w:rsidRDefault="00336316" w:rsidP="003B1071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push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bx</w:t>
      </w:r>
      <w:proofErr w:type="spellEnd"/>
    </w:p>
    <w:p w:rsidR="003B1071" w:rsidRDefault="003B1071" w:rsidP="00336316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336316" w:rsidRDefault="00336316" w:rsidP="002A2BC7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36316">
        <w:rPr>
          <w:rFonts w:eastAsia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45839B21" wp14:editId="67EAF2AE">
            <wp:extent cx="6163310" cy="2921635"/>
            <wp:effectExtent l="0" t="0" r="8890" b="0"/>
            <wp:docPr id="13" name="Рисунок 13" descr="стек в ассемблере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стек в ассемблере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6316" w:rsidRPr="00336316" w:rsidRDefault="00336316" w:rsidP="00E7451C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push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ax</w:t>
      </w:r>
      <w:proofErr w:type="spellEnd"/>
    </w:p>
    <w:p w:rsidR="00336316" w:rsidRPr="00336316" w:rsidRDefault="00336316" w:rsidP="0033631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36316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 xml:space="preserve">«Выталкиваем» регистры из </w:t>
      </w:r>
      <w:proofErr w:type="spellStart"/>
      <w:r w:rsidRPr="00336316">
        <w:rPr>
          <w:rFonts w:eastAsia="Times New Roman" w:cs="Times New Roman"/>
          <w:b/>
          <w:bCs/>
          <w:sz w:val="24"/>
          <w:szCs w:val="24"/>
          <w:lang w:eastAsia="ru-RU"/>
        </w:rPr>
        <w:t>стэка</w:t>
      </w:r>
      <w:proofErr w:type="spellEnd"/>
      <w:r w:rsidRPr="0033631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в обратной очерёдности:</w:t>
      </w:r>
    </w:p>
    <w:p w:rsidR="00BA15FB" w:rsidRDefault="00336316" w:rsidP="002A2BC7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36316">
        <w:rPr>
          <w:rFonts w:eastAsia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4E32491" wp14:editId="625C37CD">
            <wp:extent cx="6163310" cy="2921635"/>
            <wp:effectExtent l="0" t="0" r="8890" b="0"/>
            <wp:docPr id="14" name="Рисунок 14" descr="стэк в ассемблере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стэк в ассемблере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5FB" w:rsidRDefault="00336316" w:rsidP="00D25435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pop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ax</w:t>
      </w:r>
      <w:proofErr w:type="spellEnd"/>
    </w:p>
    <w:p w:rsidR="00D25435" w:rsidRDefault="00D25435" w:rsidP="00336316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BA15FB" w:rsidRDefault="00336316" w:rsidP="002A2BC7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36316">
        <w:rPr>
          <w:rFonts w:eastAsia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78FEB7DF" wp14:editId="6AE1EE06">
            <wp:extent cx="6163310" cy="2921635"/>
            <wp:effectExtent l="0" t="0" r="8890" b="0"/>
            <wp:docPr id="15" name="Рисунок 15" descr="стек в ассемблере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стек в ассемблере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435" w:rsidRDefault="00D25435" w:rsidP="00336316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D25435" w:rsidRDefault="00336316" w:rsidP="00D25435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pop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bx</w:t>
      </w:r>
      <w:proofErr w:type="spellEnd"/>
    </w:p>
    <w:p w:rsidR="00D25435" w:rsidRDefault="00D25435" w:rsidP="00336316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BA15FB" w:rsidRDefault="00336316" w:rsidP="002A2BC7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36316">
        <w:rPr>
          <w:rFonts w:eastAsia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5EE0E71D" wp14:editId="2FC4350F">
            <wp:extent cx="6163310" cy="2921635"/>
            <wp:effectExtent l="0" t="0" r="8890" b="0"/>
            <wp:docPr id="16" name="Рисунок 16" descr="стек в ассемблере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стек в ассемблере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6316" w:rsidRPr="00336316" w:rsidRDefault="00336316" w:rsidP="00D25435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pop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cx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 — ошибка: менять значение 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cx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 нельзя, поэтому значение 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cx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 помещаем в 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ax</w:t>
      </w:r>
      <w:proofErr w:type="spellEnd"/>
    </w:p>
    <w:p w:rsidR="00336316" w:rsidRPr="00336316" w:rsidRDefault="00336316" w:rsidP="0033631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36316">
        <w:rPr>
          <w:rFonts w:eastAsia="Times New Roman" w:cs="Times New Roman"/>
          <w:b/>
          <w:bCs/>
          <w:sz w:val="36"/>
          <w:szCs w:val="36"/>
          <w:lang w:eastAsia="ru-RU"/>
        </w:rPr>
        <w:t>Стек при</w:t>
      </w:r>
      <w:r>
        <w:rPr>
          <w:rFonts w:eastAsia="Times New Roman" w:cs="Times New Roman"/>
          <w:b/>
          <w:bCs/>
          <w:sz w:val="36"/>
          <w:szCs w:val="36"/>
          <w:lang w:eastAsia="ru-RU"/>
        </w:rPr>
        <w:t xml:space="preserve"> работе с процедурой (функцией)</w:t>
      </w:r>
    </w:p>
    <w:p w:rsidR="00336316" w:rsidRPr="00336316" w:rsidRDefault="00336316" w:rsidP="0033631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36316">
        <w:rPr>
          <w:rFonts w:eastAsia="Times New Roman" w:cs="Times New Roman"/>
          <w:sz w:val="24"/>
          <w:szCs w:val="24"/>
          <w:lang w:eastAsia="ru-RU"/>
        </w:rPr>
        <w:t xml:space="preserve">Теперь рассмотрим, как ведёт себя стек в ассемблере при работе с процедурой при использовании </w:t>
      </w:r>
      <w:proofErr w:type="spellStart"/>
      <w:r w:rsidRPr="00336316">
        <w:rPr>
          <w:rFonts w:eastAsia="Times New Roman" w:cs="Times New Roman"/>
          <w:b/>
          <w:bCs/>
          <w:sz w:val="24"/>
          <w:szCs w:val="24"/>
          <w:lang w:eastAsia="ru-RU"/>
        </w:rPr>
        <w:t>call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36316">
        <w:rPr>
          <w:rFonts w:eastAsia="Times New Roman" w:cs="Times New Roman"/>
          <w:b/>
          <w:bCs/>
          <w:sz w:val="24"/>
          <w:szCs w:val="24"/>
          <w:lang w:eastAsia="ru-RU"/>
        </w:rPr>
        <w:t>ret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. Прогоним нашего «гоблина» через отладчик. Напомним, что </w:t>
      </w:r>
      <w:r w:rsidRPr="00336316">
        <w:rPr>
          <w:rFonts w:eastAsia="Times New Roman" w:cs="Times New Roman"/>
          <w:b/>
          <w:bCs/>
          <w:sz w:val="24"/>
          <w:szCs w:val="24"/>
          <w:lang w:eastAsia="ru-RU"/>
        </w:rPr>
        <w:t>IP</w:t>
      </w:r>
      <w:r w:rsidRPr="00336316">
        <w:rPr>
          <w:rFonts w:eastAsia="Times New Roman" w:cs="Times New Roman"/>
          <w:sz w:val="24"/>
          <w:szCs w:val="24"/>
          <w:lang w:eastAsia="ru-RU"/>
        </w:rPr>
        <w:t xml:space="preserve"> — Указатель команд (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Index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Pointer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). На каждом шаге выполнения программы указывает на адрес команды, следующей за исполняемой. Используем горячую клавишу F7 — 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Trace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 — пошаговое выполнение программы с заходом в циклы и процедуры.</w:t>
      </w:r>
      <w:r w:rsidRPr="00336316">
        <w:rPr>
          <w:rFonts w:eastAsia="Times New Roman" w:cs="Times New Roman"/>
          <w:sz w:val="24"/>
          <w:szCs w:val="24"/>
          <w:lang w:eastAsia="ru-RU"/>
        </w:rPr>
        <w:br/>
        <w:t>…</w:t>
      </w:r>
      <w:r w:rsidRPr="00336316">
        <w:rPr>
          <w:rFonts w:eastAsia="Times New Roman" w:cs="Times New Roman"/>
          <w:sz w:val="24"/>
          <w:szCs w:val="24"/>
          <w:lang w:eastAsia="ru-RU"/>
        </w:rPr>
        <w:br/>
      </w:r>
      <w:r w:rsidR="005D549B">
        <w:rPr>
          <w:rFonts w:eastAsia="Times New Roman" w:cs="Times New Roman"/>
          <w:b/>
          <w:bCs/>
          <w:sz w:val="24"/>
          <w:szCs w:val="24"/>
          <w:lang w:eastAsia="ru-RU"/>
        </w:rPr>
        <w:t xml:space="preserve">cs:0113&gt; </w:t>
      </w:r>
      <w:proofErr w:type="spellStart"/>
      <w:r w:rsidR="005D549B">
        <w:rPr>
          <w:rFonts w:eastAsia="Times New Roman" w:cs="Times New Roman"/>
          <w:b/>
          <w:bCs/>
          <w:sz w:val="24"/>
          <w:szCs w:val="24"/>
          <w:lang w:eastAsia="ru-RU"/>
        </w:rPr>
        <w:t>call</w:t>
      </w:r>
      <w:proofErr w:type="spellEnd"/>
      <w:r w:rsidR="005D549B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0140</w:t>
      </w:r>
      <w:r w:rsidR="005D549B">
        <w:rPr>
          <w:rFonts w:eastAsia="Times New Roman" w:cs="Times New Roman"/>
          <w:b/>
          <w:bCs/>
          <w:sz w:val="24"/>
          <w:szCs w:val="24"/>
          <w:lang w:eastAsia="ru-RU"/>
        </w:rPr>
        <w:tab/>
        <w:t>;IP = 0113</w:t>
      </w:r>
    </w:p>
    <w:p w:rsidR="00336316" w:rsidRPr="00336316" w:rsidRDefault="00336316" w:rsidP="0033631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36316">
        <w:rPr>
          <w:rFonts w:eastAsia="Times New Roman" w:cs="Times New Roman"/>
          <w:sz w:val="24"/>
          <w:szCs w:val="24"/>
          <w:lang w:eastAsia="ru-RU"/>
        </w:rPr>
        <w:t xml:space="preserve">Вызываем процедуру 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коммандой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call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 0140. В IP будет занесено значение указателя на нашу процедуру и она начнёт выполняться.</w:t>
      </w:r>
      <w:r w:rsidRPr="00336316">
        <w:rPr>
          <w:rFonts w:eastAsia="Times New Roman" w:cs="Times New Roman"/>
          <w:sz w:val="24"/>
          <w:szCs w:val="24"/>
          <w:lang w:eastAsia="ru-RU"/>
        </w:rPr>
        <w:br/>
        <w:t xml:space="preserve">cs:0116&gt; 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jmp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 0100;</w:t>
      </w:r>
      <w:r w:rsidRPr="00336316">
        <w:rPr>
          <w:rFonts w:eastAsia="Times New Roman" w:cs="Times New Roman"/>
          <w:sz w:val="24"/>
          <w:szCs w:val="24"/>
          <w:lang w:eastAsia="ru-RU"/>
        </w:rPr>
        <w:br/>
        <w:t>…</w:t>
      </w:r>
    </w:p>
    <w:p w:rsidR="00336316" w:rsidRPr="00336316" w:rsidRDefault="00336316" w:rsidP="002A2BC7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36316">
        <w:rPr>
          <w:rFonts w:eastAsia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750F1C2C" wp14:editId="04DF7720">
            <wp:extent cx="6163310" cy="2921635"/>
            <wp:effectExtent l="0" t="0" r="8890" b="0"/>
            <wp:docPr id="17" name="Рисунок 17" descr="Вызов функции командой call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Вызов функции командой call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316">
        <w:rPr>
          <w:rFonts w:eastAsia="Times New Roman" w:cs="Times New Roman"/>
          <w:sz w:val="24"/>
          <w:szCs w:val="24"/>
          <w:lang w:eastAsia="ru-RU"/>
        </w:rPr>
        <w:t xml:space="preserve">Вызываем процедуру командой 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call</w:t>
      </w:r>
      <w:proofErr w:type="spellEnd"/>
    </w:p>
    <w:p w:rsidR="00336316" w:rsidRPr="00336316" w:rsidRDefault="00336316" w:rsidP="0033631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36316">
        <w:rPr>
          <w:rFonts w:eastAsia="Times New Roman" w:cs="Times New Roman"/>
          <w:sz w:val="24"/>
          <w:szCs w:val="24"/>
          <w:lang w:eastAsia="ru-RU"/>
        </w:rPr>
        <w:t>После выхода из процедуры программа продолжит выполнение с IP = 0116. Стек (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sp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=FFFE): </w:t>
      </w:r>
      <w:proofErr w:type="spellStart"/>
      <w:proofErr w:type="gramStart"/>
      <w:r w:rsidRPr="00336316">
        <w:rPr>
          <w:rFonts w:eastAsia="Times New Roman" w:cs="Times New Roman"/>
          <w:sz w:val="24"/>
          <w:szCs w:val="24"/>
          <w:lang w:eastAsia="ru-RU"/>
        </w:rPr>
        <w:t>ss:FFFE</w:t>
      </w:r>
      <w:proofErr w:type="spellEnd"/>
      <w:proofErr w:type="gramEnd"/>
      <w:r w:rsidRPr="00336316">
        <w:rPr>
          <w:rFonts w:eastAsia="Times New Roman" w:cs="Times New Roman"/>
          <w:sz w:val="24"/>
          <w:szCs w:val="24"/>
          <w:lang w:eastAsia="ru-RU"/>
        </w:rPr>
        <w:t>&gt;0000.</w:t>
      </w:r>
    </w:p>
    <w:p w:rsidR="00336316" w:rsidRPr="00336316" w:rsidRDefault="00336316" w:rsidP="00346C78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36316">
        <w:rPr>
          <w:rFonts w:eastAsia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5FB8BF9D" wp14:editId="55BB9A45">
            <wp:extent cx="6163310" cy="2921635"/>
            <wp:effectExtent l="0" t="0" r="8890" b="0"/>
            <wp:docPr id="18" name="Рисунок 18" descr="Вызов функции командой call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Вызов функции командой call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316">
        <w:rPr>
          <w:rFonts w:eastAsia="Times New Roman" w:cs="Times New Roman"/>
          <w:sz w:val="24"/>
          <w:szCs w:val="24"/>
          <w:lang w:eastAsia="ru-RU"/>
        </w:rPr>
        <w:t xml:space="preserve">Возвращаемся из процедуры к адресу, следующему за 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call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 в адрес cs:0116</w:t>
      </w:r>
    </w:p>
    <w:p w:rsidR="00336316" w:rsidRPr="00336316" w:rsidRDefault="00336316" w:rsidP="00346C78">
      <w:pPr>
        <w:spacing w:before="100" w:beforeAutospacing="1" w:after="100" w:afterAutospacing="1"/>
        <w:ind w:firstLine="567"/>
        <w:jc w:val="both"/>
        <w:rPr>
          <w:rFonts w:eastAsia="Times New Roman" w:cs="Times New Roman"/>
          <w:sz w:val="24"/>
          <w:szCs w:val="24"/>
          <w:lang w:eastAsia="ru-RU"/>
        </w:rPr>
      </w:pPr>
      <w:r w:rsidRPr="00336316">
        <w:rPr>
          <w:rFonts w:eastAsia="Times New Roman" w:cs="Times New Roman"/>
          <w:sz w:val="24"/>
          <w:szCs w:val="24"/>
          <w:lang w:eastAsia="ru-RU"/>
        </w:rPr>
        <w:t xml:space="preserve">Что интересно, команду </w:t>
      </w:r>
      <w:proofErr w:type="spellStart"/>
      <w:r w:rsidRPr="00336316">
        <w:rPr>
          <w:rFonts w:eastAsia="Times New Roman" w:cs="Times New Roman"/>
          <w:b/>
          <w:bCs/>
          <w:sz w:val="24"/>
          <w:szCs w:val="24"/>
          <w:lang w:eastAsia="ru-RU"/>
        </w:rPr>
        <w:t>ret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tasm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 транслировал в </w:t>
      </w:r>
      <w:proofErr w:type="spellStart"/>
      <w:r w:rsidRPr="00336316">
        <w:rPr>
          <w:rFonts w:eastAsia="Times New Roman" w:cs="Times New Roman"/>
          <w:b/>
          <w:bCs/>
          <w:sz w:val="24"/>
          <w:szCs w:val="24"/>
          <w:lang w:eastAsia="ru-RU"/>
        </w:rPr>
        <w:t>jmp</w:t>
      </w:r>
      <w:proofErr w:type="spellEnd"/>
      <w:r w:rsidRPr="0033631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. </w:t>
      </w:r>
      <w:r w:rsidRPr="00336316">
        <w:rPr>
          <w:rFonts w:eastAsia="Times New Roman" w:cs="Times New Roman"/>
          <w:sz w:val="24"/>
          <w:szCs w:val="24"/>
          <w:lang w:eastAsia="ru-RU"/>
        </w:rPr>
        <w:t xml:space="preserve">В данном случае ассемблер самостоятельно использовал оптимизацию кода в сторону ускорения быстродействия. В некоторых случаях такое «самоуправство» не приветствуется (написание «вирусного» кода и др.). Такими «болезнями» болеют все ассемблеры — кто-то больше, кто-то меньше. Знания 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прийдут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 вместе с опытом. Можно посоветовать всегда не лениться и пропускать исполняемый файл через отладчик.</w:t>
      </w:r>
    </w:p>
    <w:p w:rsidR="00336316" w:rsidRPr="00336316" w:rsidRDefault="00336316" w:rsidP="00346C78">
      <w:pPr>
        <w:spacing w:before="100" w:beforeAutospacing="1" w:after="100" w:afterAutospacing="1"/>
        <w:ind w:firstLine="567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36316">
        <w:rPr>
          <w:rFonts w:eastAsia="Times New Roman" w:cs="Times New Roman"/>
          <w:b/>
          <w:bCs/>
          <w:sz w:val="36"/>
          <w:szCs w:val="36"/>
          <w:lang w:eastAsia="ru-RU"/>
        </w:rPr>
        <w:t>Сохра</w:t>
      </w:r>
      <w:r>
        <w:rPr>
          <w:rFonts w:eastAsia="Times New Roman" w:cs="Times New Roman"/>
          <w:b/>
          <w:bCs/>
          <w:sz w:val="36"/>
          <w:szCs w:val="36"/>
          <w:lang w:eastAsia="ru-RU"/>
        </w:rPr>
        <w:t>нение регистров с помощью стека</w:t>
      </w:r>
    </w:p>
    <w:p w:rsidR="00336316" w:rsidRPr="00336316" w:rsidRDefault="00336316" w:rsidP="00346C78">
      <w:pPr>
        <w:spacing w:before="100" w:beforeAutospacing="1" w:after="100" w:afterAutospacing="1"/>
        <w:ind w:firstLine="567"/>
        <w:jc w:val="both"/>
        <w:rPr>
          <w:rFonts w:eastAsia="Times New Roman" w:cs="Times New Roman"/>
          <w:sz w:val="24"/>
          <w:szCs w:val="24"/>
          <w:lang w:eastAsia="ru-RU"/>
        </w:rPr>
      </w:pPr>
      <w:r w:rsidRPr="00336316">
        <w:rPr>
          <w:rFonts w:eastAsia="Times New Roman" w:cs="Times New Roman"/>
          <w:sz w:val="24"/>
          <w:szCs w:val="24"/>
          <w:lang w:eastAsia="ru-RU"/>
        </w:rPr>
        <w:t>В программе на ассемблере активно используются регистры (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ax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cx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bx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 xml:space="preserve"> и т.д.). При входе в процедуру, значения регистров необходимо сохранять. Это очень удобно делать при помощи стека («запушить регистры», используя </w:t>
      </w:r>
      <w:r w:rsidRPr="00336316">
        <w:rPr>
          <w:rFonts w:eastAsia="Times New Roman" w:cs="Times New Roman"/>
          <w:b/>
          <w:bCs/>
          <w:sz w:val="24"/>
          <w:szCs w:val="24"/>
          <w:lang w:eastAsia="ru-RU"/>
        </w:rPr>
        <w:t>PUSH</w:t>
      </w:r>
      <w:r w:rsidRPr="00336316">
        <w:rPr>
          <w:rFonts w:eastAsia="Times New Roman" w:cs="Times New Roman"/>
          <w:sz w:val="24"/>
          <w:szCs w:val="24"/>
          <w:lang w:eastAsia="ru-RU"/>
        </w:rPr>
        <w:t xml:space="preserve">). После этого регистры могут активно использоваться в коде функции. Значения их будет меняться, но мы можем легко его восстановить. При выходе из функции значения регистров восстанавливают при помощи команд </w:t>
      </w:r>
      <w:r w:rsidRPr="00336316">
        <w:rPr>
          <w:rFonts w:eastAsia="Times New Roman" w:cs="Times New Roman"/>
          <w:b/>
          <w:bCs/>
          <w:sz w:val="24"/>
          <w:szCs w:val="24"/>
          <w:lang w:eastAsia="ru-RU"/>
        </w:rPr>
        <w:t>POP</w:t>
      </w:r>
      <w:r w:rsidRPr="00336316">
        <w:rPr>
          <w:rFonts w:eastAsia="Times New Roman" w:cs="Times New Roman"/>
          <w:sz w:val="24"/>
          <w:szCs w:val="24"/>
          <w:lang w:eastAsia="ru-RU"/>
        </w:rPr>
        <w:t xml:space="preserve"> (не забываем о правиле «последний зашёл — первый вышел»).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6"/>
        <w:gridCol w:w="45"/>
      </w:tblGrid>
      <w:tr w:rsidR="00336316" w:rsidRPr="00336316" w:rsidTr="00336316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336316" w:rsidRPr="00336316" w:rsidTr="0033631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...</w:t>
            </w:r>
          </w:p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;основной</w:t>
            </w:r>
            <w:proofErr w:type="gramEnd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код программы использует </w:t>
            </w: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bx</w:t>
            </w:r>
            <w:proofErr w:type="spellEnd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cx</w:t>
            </w:r>
            <w:proofErr w:type="spellEnd"/>
          </w:p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val="en-US" w:eastAsia="ru-RU"/>
              </w:rPr>
              <w:t>my_proc</w:t>
            </w:r>
            <w:proofErr w:type="spellEnd"/>
            <w:r w:rsidRPr="0033631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val="en-US" w:eastAsia="ru-RU"/>
              </w:rPr>
              <w:t>proc</w:t>
            </w:r>
            <w:proofErr w:type="spellEnd"/>
          </w:p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33631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push </w:t>
            </w: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val="en-US" w:eastAsia="ru-RU"/>
              </w:rPr>
              <w:t>bx</w:t>
            </w:r>
            <w:proofErr w:type="spellEnd"/>
          </w:p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336316">
              <w:rPr>
                <w:rFonts w:eastAsia="Times New Roman" w:cs="Times New Roman"/>
                <w:sz w:val="24"/>
                <w:szCs w:val="24"/>
                <w:lang w:val="en-US" w:eastAsia="ru-RU"/>
              </w:rPr>
              <w:t>push cx</w:t>
            </w:r>
          </w:p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336316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</w:p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;код</w:t>
            </w:r>
            <w:proofErr w:type="gramEnd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процедуры использует </w:t>
            </w: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bx</w:t>
            </w:r>
            <w:proofErr w:type="spellEnd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cx</w:t>
            </w:r>
            <w:proofErr w:type="spellEnd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сответственно</w:t>
            </w:r>
            <w:proofErr w:type="spellEnd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их данные будут </w:t>
            </w: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измененны</w:t>
            </w:r>
            <w:proofErr w:type="spellEnd"/>
          </w:p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336316">
              <w:rPr>
                <w:rFonts w:eastAsia="Times New Roman" w:cs="Times New Roman"/>
                <w:sz w:val="24"/>
                <w:szCs w:val="24"/>
                <w:lang w:val="en-US" w:eastAsia="ru-RU"/>
              </w:rPr>
              <w:t>...</w:t>
            </w:r>
          </w:p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336316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</w:p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336316">
              <w:rPr>
                <w:rFonts w:eastAsia="Times New Roman" w:cs="Times New Roman"/>
                <w:sz w:val="24"/>
                <w:szCs w:val="24"/>
                <w:lang w:val="en-US" w:eastAsia="ru-RU"/>
              </w:rPr>
              <w:t>pop cx</w:t>
            </w:r>
          </w:p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33631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pop </w:t>
            </w: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val="en-US" w:eastAsia="ru-RU"/>
              </w:rPr>
              <w:t>bx</w:t>
            </w:r>
            <w:proofErr w:type="spellEnd"/>
          </w:p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336316">
              <w:rPr>
                <w:rFonts w:eastAsia="Times New Roman" w:cs="Times New Roman"/>
                <w:sz w:val="24"/>
                <w:szCs w:val="24"/>
                <w:lang w:val="en-US" w:eastAsia="ru-RU"/>
              </w:rPr>
              <w:t>ret</w:t>
            </w:r>
          </w:p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val="en-US" w:eastAsia="ru-RU"/>
              </w:rPr>
              <w:t>my_proc</w:t>
            </w:r>
            <w:proofErr w:type="spellEnd"/>
            <w:r w:rsidRPr="0033631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val="en-US" w:eastAsia="ru-RU"/>
              </w:rPr>
              <w:t>endp</w:t>
            </w:r>
            <w:proofErr w:type="spellEnd"/>
          </w:p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;продолжение</w:t>
            </w:r>
            <w:proofErr w:type="gramEnd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основного кода программы: </w:t>
            </w: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bx</w:t>
            </w:r>
            <w:proofErr w:type="spellEnd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cx</w:t>
            </w:r>
            <w:proofErr w:type="spellEnd"/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восстановлены, логика основного кода работает</w:t>
            </w:r>
          </w:p>
          <w:p w:rsidR="00336316" w:rsidRPr="00336316" w:rsidRDefault="00336316" w:rsidP="0033631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36316">
              <w:rPr>
                <w:rFonts w:eastAsia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</w:tbl>
    <w:p w:rsidR="00336316" w:rsidRPr="00336316" w:rsidRDefault="00336316" w:rsidP="008D7047">
      <w:pPr>
        <w:spacing w:before="100" w:beforeAutospacing="1" w:after="100" w:afterAutospacing="1"/>
        <w:ind w:firstLine="567"/>
        <w:jc w:val="both"/>
        <w:rPr>
          <w:rFonts w:eastAsia="Times New Roman" w:cs="Times New Roman"/>
          <w:sz w:val="24"/>
          <w:szCs w:val="24"/>
          <w:lang w:eastAsia="ru-RU"/>
        </w:rPr>
      </w:pPr>
      <w:r w:rsidRPr="00336316">
        <w:rPr>
          <w:rFonts w:eastAsia="Times New Roman" w:cs="Times New Roman"/>
          <w:sz w:val="24"/>
          <w:szCs w:val="24"/>
          <w:lang w:eastAsia="ru-RU"/>
        </w:rPr>
        <w:t xml:space="preserve">Как говорилось в начале статьи, одна из самых важных задач, эффективно решаемых при помощи стека — передача параметров функции. Это нам точно понадобиться при рассмотрения программирования в системах </w:t>
      </w:r>
      <w:proofErr w:type="spellStart"/>
      <w:r w:rsidRPr="00336316">
        <w:rPr>
          <w:rFonts w:eastAsia="Times New Roman" w:cs="Times New Roman"/>
          <w:sz w:val="24"/>
          <w:szCs w:val="24"/>
          <w:lang w:eastAsia="ru-RU"/>
        </w:rPr>
        <w:t>Windows</w:t>
      </w:r>
      <w:proofErr w:type="spellEnd"/>
      <w:r w:rsidRPr="00336316">
        <w:rPr>
          <w:rFonts w:eastAsia="Times New Roman" w:cs="Times New Roman"/>
          <w:sz w:val="24"/>
          <w:szCs w:val="24"/>
          <w:lang w:eastAsia="ru-RU"/>
        </w:rPr>
        <w:t>, в особенности с использованием Win32 API функций.</w:t>
      </w:r>
      <w:bookmarkStart w:id="0" w:name="_GoBack"/>
      <w:bookmarkEnd w:id="0"/>
    </w:p>
    <w:p w:rsidR="00F12C76" w:rsidRDefault="00F12C76" w:rsidP="006C0B77">
      <w:pPr>
        <w:spacing w:after="0"/>
        <w:ind w:firstLine="709"/>
        <w:jc w:val="both"/>
      </w:pPr>
    </w:p>
    <w:sectPr w:rsidR="00F12C76" w:rsidSect="00336316">
      <w:pgSz w:w="11906" w:h="16838" w:code="9"/>
      <w:pgMar w:top="567" w:right="567" w:bottom="567" w:left="567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316"/>
    <w:rsid w:val="000D403D"/>
    <w:rsid w:val="002A2BC7"/>
    <w:rsid w:val="00336316"/>
    <w:rsid w:val="00346C78"/>
    <w:rsid w:val="003B1071"/>
    <w:rsid w:val="003D6D08"/>
    <w:rsid w:val="005D549B"/>
    <w:rsid w:val="006C0B77"/>
    <w:rsid w:val="007F6049"/>
    <w:rsid w:val="008242FF"/>
    <w:rsid w:val="00870751"/>
    <w:rsid w:val="008D7047"/>
    <w:rsid w:val="00922C48"/>
    <w:rsid w:val="00B915B7"/>
    <w:rsid w:val="00BA15FB"/>
    <w:rsid w:val="00CC052E"/>
    <w:rsid w:val="00CF351A"/>
    <w:rsid w:val="00D25435"/>
    <w:rsid w:val="00D71B15"/>
    <w:rsid w:val="00DE2EF9"/>
    <w:rsid w:val="00E01106"/>
    <w:rsid w:val="00E7451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79FCF"/>
  <w15:chartTrackingRefBased/>
  <w15:docId w15:val="{1EB6B187-FA38-4989-B117-A52997A8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9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889">
              <w:marLeft w:val="0"/>
              <w:marRight w:val="18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3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75584">
          <w:marLeft w:val="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2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ssembler-code.com/wp-content/uploads/2020/03/&#1089;&#1090;&#1077;&#1082;-3.png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://assembler-code.com/wp-content/uploads/2020/03/&#1089;&#1090;&#1077;&#1082;-10.png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://assembler-code.com/wp-content/uploads/2020/03/&#1089;&#1090;&#1077;&#1082;-5.png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http://assembler-code.com/wp-content/uploads/2020/03/&#1089;&#1090;&#1077;&#1082;-8.png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assembler-code.com/wp-content/uploads/2020/03/&#1089;&#1090;&#1077;&#1082;-2.png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://assembler-code.com/wp-content/uploads/2020/03/&#1089;&#1090;&#1077;&#1082;-4.png" TargetMode="External"/><Relationship Id="rId19" Type="http://schemas.openxmlformats.org/officeDocument/2006/relationships/image" Target="media/image8.png"/><Relationship Id="rId4" Type="http://schemas.openxmlformats.org/officeDocument/2006/relationships/hyperlink" Target="http://assembler-code.com/wp-content/uploads/2020/03/&#1089;&#1090;&#1077;&#1082;-1.png" TargetMode="External"/><Relationship Id="rId9" Type="http://schemas.openxmlformats.org/officeDocument/2006/relationships/image" Target="media/image3.png"/><Relationship Id="rId14" Type="http://schemas.openxmlformats.org/officeDocument/2006/relationships/hyperlink" Target="http://assembler-code.com/wp-content/uploads/2020/03/&#1089;&#1090;&#1077;&#1082;-6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Галузин</dc:creator>
  <cp:keywords/>
  <dc:description/>
  <cp:lastModifiedBy>Александр Галузин</cp:lastModifiedBy>
  <cp:revision>11</cp:revision>
  <dcterms:created xsi:type="dcterms:W3CDTF">2025-10-09T08:19:00Z</dcterms:created>
  <dcterms:modified xsi:type="dcterms:W3CDTF">2025-10-09T08:33:00Z</dcterms:modified>
</cp:coreProperties>
</file>