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E24" w:rsidRDefault="00615E24" w:rsidP="00615E24">
      <w:pPr>
        <w:widowControl w:val="0"/>
        <w:ind w:left="1"/>
        <w:jc w:val="center"/>
        <w:rPr>
          <w:b/>
        </w:rPr>
      </w:pPr>
      <w:r>
        <w:rPr>
          <w:b/>
        </w:rPr>
        <w:t>ПЛАН ЗАНЯТИЯ</w:t>
      </w:r>
    </w:p>
    <w:p w:rsidR="00615E24" w:rsidRDefault="00615E24" w:rsidP="00615E24">
      <w:pPr>
        <w:widowControl w:val="0"/>
        <w:ind w:left="1"/>
      </w:pPr>
      <w:r>
        <w:rPr>
          <w:b/>
        </w:rPr>
        <w:t xml:space="preserve">Дисциплина: </w:t>
      </w:r>
      <w:r>
        <w:t>МДК.01.04 Системное программирование</w:t>
      </w:r>
    </w:p>
    <w:p w:rsidR="00615E24" w:rsidRDefault="00615E24" w:rsidP="00615E24">
      <w:pPr>
        <w:widowControl w:val="0"/>
        <w:ind w:left="5"/>
      </w:pPr>
      <w:r>
        <w:rPr>
          <w:b/>
        </w:rPr>
        <w:t xml:space="preserve">Преподаватель: </w:t>
      </w:r>
      <w:r w:rsidR="00B16665">
        <w:t xml:space="preserve">Галузин </w:t>
      </w:r>
      <w:r>
        <w:t>А</w:t>
      </w:r>
      <w:r w:rsidR="00B16665">
        <w:t>.Б.</w:t>
      </w:r>
      <w:r>
        <w:t xml:space="preserve"> </w:t>
      </w:r>
    </w:p>
    <w:p w:rsidR="00615E24" w:rsidRDefault="00615E24" w:rsidP="00615E24">
      <w:pPr>
        <w:widowControl w:val="0"/>
        <w:ind w:left="6"/>
      </w:pPr>
      <w:r>
        <w:rPr>
          <w:b/>
        </w:rPr>
        <w:t xml:space="preserve">Курс: </w:t>
      </w:r>
      <w:r w:rsidR="00B16665">
        <w:t>4</w:t>
      </w:r>
    </w:p>
    <w:p w:rsidR="00615E24" w:rsidRDefault="00615E24" w:rsidP="00615E24">
      <w:pPr>
        <w:widowControl w:val="0"/>
        <w:ind w:left="5"/>
      </w:pPr>
      <w:r>
        <w:rPr>
          <w:b/>
        </w:rPr>
        <w:t xml:space="preserve">Группа: </w:t>
      </w:r>
      <w:r>
        <w:t>П-</w:t>
      </w:r>
      <w:r w:rsidR="00B16665">
        <w:t>40</w:t>
      </w:r>
    </w:p>
    <w:p w:rsidR="00615E24" w:rsidRDefault="00615E24" w:rsidP="00615E24">
      <w:pPr>
        <w:widowControl w:val="0"/>
        <w:ind w:left="10"/>
        <w:rPr>
          <w:highlight w:val="white"/>
        </w:rPr>
      </w:pPr>
      <w:r>
        <w:rPr>
          <w:b/>
        </w:rPr>
        <w:t xml:space="preserve">Специальность: </w:t>
      </w:r>
      <w:r>
        <w:t>09.02.07 Информационные системы и программирование</w:t>
      </w:r>
      <w:r>
        <w:rPr>
          <w:highlight w:val="white"/>
        </w:rPr>
        <w:t xml:space="preserve"> </w:t>
      </w:r>
    </w:p>
    <w:p w:rsidR="00615E24" w:rsidRDefault="00615E24" w:rsidP="00615E24">
      <w:pPr>
        <w:widowControl w:val="0"/>
        <w:ind w:left="10"/>
      </w:pPr>
      <w:r>
        <w:rPr>
          <w:b/>
          <w:highlight w:val="white"/>
        </w:rPr>
        <w:t xml:space="preserve">Дата: </w:t>
      </w:r>
      <w:r w:rsidR="00A3175D">
        <w:rPr>
          <w:highlight w:val="white"/>
        </w:rPr>
        <w:t>9</w:t>
      </w:r>
      <w:r w:rsidR="00DF776A">
        <w:rPr>
          <w:highlight w:val="white"/>
        </w:rPr>
        <w:t>.</w:t>
      </w:r>
      <w:r w:rsidR="00B16665">
        <w:rPr>
          <w:highlight w:val="white"/>
        </w:rPr>
        <w:t>1</w:t>
      </w:r>
      <w:r w:rsidR="00DF776A">
        <w:rPr>
          <w:highlight w:val="white"/>
        </w:rPr>
        <w:t>0</w:t>
      </w:r>
      <w:r>
        <w:rPr>
          <w:highlight w:val="white"/>
        </w:rPr>
        <w:t>.2</w:t>
      </w:r>
      <w:r w:rsidR="00AA20C4">
        <w:t>5</w:t>
      </w:r>
      <w:r>
        <w:t xml:space="preserve"> </w:t>
      </w:r>
    </w:p>
    <w:p w:rsidR="00615E24" w:rsidRDefault="00615E24" w:rsidP="00615E24">
      <w:pPr>
        <w:widowControl w:val="0"/>
        <w:ind w:left="6"/>
      </w:pPr>
      <w:r>
        <w:rPr>
          <w:b/>
          <w:highlight w:val="white"/>
        </w:rPr>
        <w:t>Время проведения:</w:t>
      </w:r>
      <w:r>
        <w:rPr>
          <w:highlight w:val="white"/>
        </w:rPr>
        <w:t xml:space="preserve"> </w:t>
      </w:r>
      <w:r w:rsidR="00FA3706">
        <w:rPr>
          <w:highlight w:val="white"/>
        </w:rPr>
        <w:t>3</w:t>
      </w:r>
      <w:r>
        <w:rPr>
          <w:highlight w:val="white"/>
        </w:rPr>
        <w:t xml:space="preserve"> пара</w:t>
      </w:r>
      <w:r>
        <w:t xml:space="preserve"> </w:t>
      </w:r>
    </w:p>
    <w:p w:rsidR="00615E24" w:rsidRDefault="00615E24" w:rsidP="00615E24">
      <w:pPr>
        <w:widowControl w:val="0"/>
        <w:ind w:left="9"/>
      </w:pPr>
      <w:r>
        <w:rPr>
          <w:b/>
        </w:rPr>
        <w:t>Тема:</w:t>
      </w:r>
      <w:r w:rsidR="00E53B44" w:rsidRPr="00E53B44">
        <w:rPr>
          <w:color w:val="000000"/>
        </w:rPr>
        <w:t xml:space="preserve"> </w:t>
      </w:r>
      <w:r w:rsidR="000B7EF1" w:rsidRPr="000B7EF1">
        <w:rPr>
          <w:color w:val="000000"/>
        </w:rPr>
        <w:t>Работа со стеком</w:t>
      </w:r>
      <w:r>
        <w:rPr>
          <w:color w:val="000000"/>
        </w:rPr>
        <w:t xml:space="preserve">. </w:t>
      </w:r>
    </w:p>
    <w:p w:rsidR="00615E24" w:rsidRDefault="00615E24" w:rsidP="00615E24">
      <w:pPr>
        <w:widowControl w:val="0"/>
        <w:ind w:left="9"/>
        <w:rPr>
          <w:b/>
        </w:rPr>
      </w:pPr>
      <w:r>
        <w:rPr>
          <w:b/>
          <w:highlight w:val="white"/>
        </w:rPr>
        <w:t>Цель занятия:</w:t>
      </w:r>
      <w:r>
        <w:rPr>
          <w:b/>
        </w:rPr>
        <w:t xml:space="preserve"> </w:t>
      </w:r>
    </w:p>
    <w:p w:rsidR="00615E24" w:rsidRDefault="00615E24" w:rsidP="00615E24">
      <w:pPr>
        <w:widowControl w:val="0"/>
        <w:ind w:left="6" w:right="-2" w:hanging="5"/>
        <w:jc w:val="both"/>
      </w:pPr>
      <w:r>
        <w:rPr>
          <w:b/>
        </w:rPr>
        <w:t xml:space="preserve">дидактическая: </w:t>
      </w:r>
      <w:r>
        <w:t xml:space="preserve">изучить </w:t>
      </w:r>
      <w:r w:rsidR="000B7EF1">
        <w:rPr>
          <w:color w:val="000000"/>
        </w:rPr>
        <w:t>основные принципы р</w:t>
      </w:r>
      <w:r w:rsidR="000B7EF1" w:rsidRPr="000B7EF1">
        <w:rPr>
          <w:color w:val="000000"/>
        </w:rPr>
        <w:t>абот</w:t>
      </w:r>
      <w:r w:rsidR="000B7EF1">
        <w:rPr>
          <w:color w:val="000000"/>
        </w:rPr>
        <w:t>ы</w:t>
      </w:r>
      <w:r w:rsidR="000B7EF1" w:rsidRPr="000B7EF1">
        <w:rPr>
          <w:color w:val="000000"/>
        </w:rPr>
        <w:t xml:space="preserve"> со стеком </w:t>
      </w:r>
      <w:r w:rsidR="00DF776A">
        <w:rPr>
          <w:color w:val="000000"/>
        </w:rPr>
        <w:t xml:space="preserve">на языке </w:t>
      </w:r>
      <w:r>
        <w:rPr>
          <w:color w:val="000000"/>
        </w:rPr>
        <w:t>ассемблер</w:t>
      </w:r>
    </w:p>
    <w:p w:rsidR="00615E24" w:rsidRDefault="00615E24" w:rsidP="00615E24">
      <w:pPr>
        <w:widowControl w:val="0"/>
        <w:ind w:left="5"/>
      </w:pPr>
      <w:r>
        <w:rPr>
          <w:b/>
        </w:rPr>
        <w:t>развивающая</w:t>
      </w:r>
      <w:r>
        <w:t xml:space="preserve">: развивать абстрактное мышление, логику </w:t>
      </w:r>
    </w:p>
    <w:p w:rsidR="00615E24" w:rsidRDefault="00615E24" w:rsidP="00615E24">
      <w:pPr>
        <w:widowControl w:val="0"/>
        <w:ind w:left="6"/>
      </w:pPr>
      <w:r>
        <w:rPr>
          <w:b/>
        </w:rPr>
        <w:t xml:space="preserve">Вид занятия </w:t>
      </w:r>
      <w:r>
        <w:t xml:space="preserve">лекция </w:t>
      </w:r>
    </w:p>
    <w:p w:rsidR="00615E24" w:rsidRDefault="00615E24" w:rsidP="00615E24">
      <w:pPr>
        <w:widowControl w:val="0"/>
        <w:ind w:left="2"/>
        <w:rPr>
          <w:b/>
        </w:rPr>
      </w:pPr>
      <w:r>
        <w:rPr>
          <w:b/>
          <w:highlight w:val="white"/>
        </w:rPr>
        <w:t>Литература</w:t>
      </w:r>
      <w:r>
        <w:rPr>
          <w:b/>
        </w:rPr>
        <w:t xml:space="preserve"> </w:t>
      </w:r>
    </w:p>
    <w:p w:rsidR="00615E24" w:rsidRDefault="00615E24" w:rsidP="00615E24">
      <w:pPr>
        <w:widowControl w:val="0"/>
        <w:tabs>
          <w:tab w:val="left" w:pos="993"/>
        </w:tabs>
        <w:ind w:left="5" w:right="62" w:firstLine="708"/>
        <w:jc w:val="both"/>
      </w:pPr>
      <w:r>
        <w:t>Юров В.И. Assembler. Учебник для вузов. - 2-ое изд. – СПб.: Питер, 2003, стр. 1</w:t>
      </w:r>
      <w:r w:rsidR="006748F0">
        <w:t>60-164</w:t>
      </w:r>
      <w:r>
        <w:rPr>
          <w:highlight w:val="white"/>
        </w:rPr>
        <w:t>.</w:t>
      </w:r>
      <w:r>
        <w:t xml:space="preserve"> </w:t>
      </w:r>
    </w:p>
    <w:p w:rsidR="000246D9" w:rsidRDefault="00615E24" w:rsidP="00615E24">
      <w:pPr>
        <w:widowControl w:val="0"/>
        <w:ind w:left="4"/>
        <w:rPr>
          <w:b/>
        </w:rPr>
      </w:pPr>
      <w:r>
        <w:rPr>
          <w:b/>
          <w:highlight w:val="white"/>
        </w:rPr>
        <w:t>Интернет-ресурсы:</w:t>
      </w:r>
    </w:p>
    <w:p w:rsidR="00AC49F7" w:rsidRDefault="00585D48" w:rsidP="00615E24">
      <w:pPr>
        <w:widowControl w:val="0"/>
        <w:ind w:left="1419" w:hanging="1419"/>
      </w:pPr>
      <w:hyperlink r:id="rId7" w:history="1">
        <w:r w:rsidRPr="00C80446">
          <w:rPr>
            <w:rStyle w:val="a5"/>
          </w:rPr>
          <w:t>https://assembler-code.com/stek-v-assemblere-push-i-pop/?ysclid=m29k42fu4y466578949</w:t>
        </w:r>
      </w:hyperlink>
    </w:p>
    <w:p w:rsidR="00585D48" w:rsidRDefault="00C2479F" w:rsidP="00615E24">
      <w:pPr>
        <w:widowControl w:val="0"/>
        <w:ind w:left="1419" w:hanging="1419"/>
        <w:rPr>
          <w:rStyle w:val="a5"/>
        </w:rPr>
      </w:pPr>
      <w:r w:rsidRPr="00C2479F">
        <w:rPr>
          <w:rStyle w:val="a5"/>
        </w:rPr>
        <w:t>https://habr.com/ru/articles/675522/</w:t>
      </w:r>
    </w:p>
    <w:p w:rsidR="00615E24" w:rsidRDefault="00615E24" w:rsidP="00615E24">
      <w:pPr>
        <w:widowControl w:val="0"/>
        <w:ind w:left="1419" w:hanging="1419"/>
      </w:pPr>
      <w:r>
        <w:rPr>
          <w:b/>
        </w:rPr>
        <w:t>ЗАДАНИЕ</w:t>
      </w:r>
      <w:r>
        <w:t xml:space="preserve">: законспектировать лекцию с учетом контрольных вопросов. </w:t>
      </w:r>
    </w:p>
    <w:p w:rsidR="00615E24" w:rsidRDefault="00615E24" w:rsidP="00615E24">
      <w:pPr>
        <w:widowControl w:val="0"/>
        <w:ind w:left="1"/>
        <w:jc w:val="center"/>
        <w:rPr>
          <w:b/>
        </w:rPr>
      </w:pPr>
    </w:p>
    <w:p w:rsidR="00615E24" w:rsidRPr="005C2DD5" w:rsidRDefault="00615E24" w:rsidP="00615E24">
      <w:pPr>
        <w:autoSpaceDE w:val="0"/>
        <w:autoSpaceDN w:val="0"/>
        <w:adjustRightInd w:val="0"/>
        <w:jc w:val="center"/>
        <w:rPr>
          <w:b/>
          <w:bCs/>
          <w:i/>
        </w:rPr>
      </w:pPr>
      <w:r w:rsidRPr="005C2DD5">
        <w:rPr>
          <w:b/>
          <w:i/>
        </w:rPr>
        <w:t>КОНСПЕКТ ЛЕКЦИИ</w:t>
      </w:r>
    </w:p>
    <w:p w:rsidR="00E376B2" w:rsidRPr="00A36F7B" w:rsidRDefault="00E376B2" w:rsidP="00E376B2">
      <w:pPr>
        <w:shd w:val="clear" w:color="auto" w:fill="FFFFFF"/>
        <w:ind w:firstLine="340"/>
        <w:jc w:val="center"/>
      </w:pPr>
      <w:r w:rsidRPr="00A36F7B">
        <w:t>План</w:t>
      </w:r>
    </w:p>
    <w:p w:rsidR="004D45FC" w:rsidRDefault="004D45FC" w:rsidP="004D45FC">
      <w:pPr>
        <w:numPr>
          <w:ilvl w:val="0"/>
          <w:numId w:val="1"/>
        </w:numPr>
        <w:shd w:val="clear" w:color="auto" w:fill="FFFFFF"/>
        <w:jc w:val="both"/>
      </w:pPr>
      <w:r w:rsidRPr="004D45FC">
        <w:t xml:space="preserve">Понятие стека </w:t>
      </w:r>
    </w:p>
    <w:p w:rsidR="00AC49F7" w:rsidRPr="00AC49F7" w:rsidRDefault="004D45FC" w:rsidP="004D45FC">
      <w:pPr>
        <w:numPr>
          <w:ilvl w:val="0"/>
          <w:numId w:val="1"/>
        </w:numPr>
        <w:shd w:val="clear" w:color="auto" w:fill="FFFFFF"/>
        <w:jc w:val="both"/>
      </w:pPr>
      <w:r w:rsidRPr="004D45FC">
        <w:t xml:space="preserve">Операции работы со стеком </w:t>
      </w:r>
    </w:p>
    <w:p w:rsidR="00E376B2" w:rsidRDefault="00E376B2" w:rsidP="00E376B2">
      <w:pPr>
        <w:shd w:val="clear" w:color="auto" w:fill="FFFFFF"/>
        <w:ind w:firstLine="340"/>
        <w:jc w:val="both"/>
        <w:rPr>
          <w:bCs/>
          <w:lang w:val="uk-UA"/>
        </w:rPr>
      </w:pPr>
    </w:p>
    <w:p w:rsidR="00E376B2" w:rsidRDefault="00DF776A" w:rsidP="00DF776A">
      <w:pPr>
        <w:shd w:val="clear" w:color="auto" w:fill="FFFFFF"/>
        <w:ind w:left="180"/>
        <w:jc w:val="center"/>
        <w:rPr>
          <w:b/>
          <w:bCs/>
        </w:rPr>
      </w:pPr>
      <w:r>
        <w:t>1.</w:t>
      </w:r>
      <w:r w:rsidR="00E376B2">
        <w:t xml:space="preserve"> </w:t>
      </w:r>
      <w:r w:rsidR="000B7EF1">
        <w:rPr>
          <w:b/>
          <w:bCs/>
        </w:rPr>
        <w:t>Понятие стека</w:t>
      </w:r>
    </w:p>
    <w:p w:rsidR="0057761E" w:rsidRPr="009537A7" w:rsidRDefault="0057761E" w:rsidP="00DF776A">
      <w:pPr>
        <w:shd w:val="clear" w:color="auto" w:fill="FFFFFF"/>
        <w:ind w:left="180"/>
        <w:jc w:val="center"/>
        <w:rPr>
          <w:b/>
          <w:bCs/>
        </w:rPr>
      </w:pPr>
    </w:p>
    <w:p w:rsidR="000B7EF1" w:rsidRDefault="000B7EF1" w:rsidP="000B7EF1">
      <w:pPr>
        <w:shd w:val="clear" w:color="auto" w:fill="FFFFFF"/>
        <w:ind w:firstLine="709"/>
        <w:jc w:val="both"/>
      </w:pPr>
      <w:r>
        <w:t>Стек — это динамическая структура данных, которая хранит важную информаци</w:t>
      </w:r>
      <w:r w:rsidR="00D27BEA">
        <w:t>ю</w:t>
      </w:r>
      <w:r>
        <w:t xml:space="preserve"> о программе, включая локальные переменные, информацию о подпрограммах и временные данные. </w:t>
      </w:r>
    </w:p>
    <w:p w:rsidR="000B7EF1" w:rsidRDefault="000B7EF1" w:rsidP="000B7EF1">
      <w:pPr>
        <w:shd w:val="clear" w:color="auto" w:fill="FFFFFF"/>
        <w:ind w:firstLine="709"/>
        <w:jc w:val="both"/>
      </w:pPr>
      <w:r>
        <w:t xml:space="preserve">Данные в стеке размещены по принципу </w:t>
      </w:r>
      <w:r>
        <w:rPr>
          <w:lang w:val="en-US"/>
        </w:rPr>
        <w:t>LIFO</w:t>
      </w:r>
      <w:r w:rsidRPr="000B7EF1">
        <w:t xml:space="preserve"> (</w:t>
      </w:r>
      <w:r>
        <w:rPr>
          <w:lang w:val="en-US"/>
        </w:rPr>
        <w:t>last</w:t>
      </w:r>
      <w:r w:rsidRPr="000B7EF1">
        <w:t xml:space="preserve"> </w:t>
      </w:r>
      <w:r>
        <w:rPr>
          <w:lang w:val="en-US"/>
        </w:rPr>
        <w:t>in</w:t>
      </w:r>
      <w:r w:rsidRPr="000B7EF1">
        <w:t xml:space="preserve"> </w:t>
      </w:r>
      <w:r>
        <w:rPr>
          <w:lang w:val="en-US"/>
        </w:rPr>
        <w:t>first</w:t>
      </w:r>
      <w:r w:rsidRPr="000B7EF1">
        <w:t xml:space="preserve"> </w:t>
      </w:r>
      <w:r>
        <w:rPr>
          <w:lang w:val="en-US"/>
        </w:rPr>
        <w:t>out</w:t>
      </w:r>
      <w:r>
        <w:t>, «после</w:t>
      </w:r>
      <w:r w:rsidR="004D45FC">
        <w:t>д</w:t>
      </w:r>
      <w:r>
        <w:t>ний пришел- первый ушел»).</w:t>
      </w:r>
    </w:p>
    <w:p w:rsidR="0031783D" w:rsidRPr="0031783D" w:rsidRDefault="0031783D" w:rsidP="0031783D">
      <w:pPr>
        <w:spacing w:line="300" w:lineRule="atLeast"/>
        <w:ind w:firstLine="708"/>
        <w:jc w:val="both"/>
        <w:rPr>
          <w:color w:val="202020"/>
          <w:szCs w:val="28"/>
        </w:rPr>
      </w:pPr>
      <w:r w:rsidRPr="0031783D">
        <w:rPr>
          <w:color w:val="202020"/>
          <w:szCs w:val="28"/>
        </w:rPr>
        <w:t>Схема организации стека в процессоре 8086 показана на рисунке:</w:t>
      </w:r>
    </w:p>
    <w:p w:rsidR="0031783D" w:rsidRPr="0031783D" w:rsidRDefault="0031783D" w:rsidP="0031783D">
      <w:pPr>
        <w:spacing w:line="300" w:lineRule="atLeast"/>
        <w:jc w:val="center"/>
        <w:rPr>
          <w:color w:val="202020"/>
          <w:szCs w:val="28"/>
        </w:rPr>
      </w:pPr>
      <w:r w:rsidRPr="0031783D">
        <w:rPr>
          <w:noProof/>
          <w:color w:val="202020"/>
          <w:szCs w:val="28"/>
        </w:rPr>
        <w:drawing>
          <wp:inline distT="0" distB="0" distL="0" distR="0" wp14:anchorId="71B31549" wp14:editId="7E447878">
            <wp:extent cx="1301087" cy="1951630"/>
            <wp:effectExtent l="0" t="0" r="0" b="0"/>
            <wp:docPr id="4" name="Рисунок 4" descr="http://asmworld.ru/content/course/020/img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asmworld.ru/content/course/020/img0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688" cy="1963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5FC" w:rsidRDefault="004D45FC" w:rsidP="004D45FC">
      <w:pPr>
        <w:shd w:val="clear" w:color="auto" w:fill="FFFFFF"/>
        <w:ind w:firstLine="709"/>
        <w:jc w:val="both"/>
      </w:pPr>
      <w:r>
        <w:t>Методы использования стека:</w:t>
      </w:r>
    </w:p>
    <w:p w:rsidR="004D45FC" w:rsidRDefault="004D45FC" w:rsidP="004D45FC">
      <w:pPr>
        <w:pStyle w:val="a6"/>
        <w:numPr>
          <w:ilvl w:val="0"/>
          <w:numId w:val="12"/>
        </w:numPr>
        <w:shd w:val="clear" w:color="auto" w:fill="FFFFFF"/>
        <w:jc w:val="both"/>
      </w:pPr>
      <w:r>
        <w:t>Временное хранение данных</w:t>
      </w:r>
    </w:p>
    <w:p w:rsidR="004D45FC" w:rsidRDefault="004D45FC" w:rsidP="004D45FC">
      <w:pPr>
        <w:pStyle w:val="a6"/>
        <w:numPr>
          <w:ilvl w:val="0"/>
          <w:numId w:val="12"/>
        </w:numPr>
        <w:shd w:val="clear" w:color="auto" w:fill="FFFFFF"/>
        <w:jc w:val="both"/>
      </w:pPr>
      <w:r>
        <w:t>Передача параметров в функцию</w:t>
      </w:r>
    </w:p>
    <w:p w:rsidR="004D45FC" w:rsidRDefault="004D45FC" w:rsidP="004D45FC">
      <w:pPr>
        <w:pStyle w:val="a6"/>
        <w:numPr>
          <w:ilvl w:val="0"/>
          <w:numId w:val="12"/>
        </w:numPr>
        <w:shd w:val="clear" w:color="auto" w:fill="FFFFFF"/>
        <w:jc w:val="both"/>
      </w:pPr>
      <w:r>
        <w:t>Локальные переменные функций</w:t>
      </w:r>
    </w:p>
    <w:p w:rsidR="004D45FC" w:rsidRDefault="004D45FC" w:rsidP="004D45FC">
      <w:pPr>
        <w:shd w:val="clear" w:color="auto" w:fill="FFFFFF"/>
        <w:ind w:firstLine="709"/>
        <w:jc w:val="both"/>
      </w:pPr>
      <w:r>
        <w:t>В архитектуре x86-64 стек реализуется с помощью сегмента стека. Процессор x86-64 управляет стеком через регистр RSP (указатель стека). Когда программа начинает выполняться, операционная система инициализирует регистр RSP адресом последней ячейки памяти в сегменте стека. В процессе работы программы данные записываются в сегмент стека или, наоборот, извлекаются из стека.</w:t>
      </w:r>
    </w:p>
    <w:p w:rsidR="004D45FC" w:rsidRDefault="004D45FC" w:rsidP="004D45FC">
      <w:pPr>
        <w:shd w:val="clear" w:color="auto" w:fill="FFFFFF"/>
        <w:ind w:firstLine="709"/>
        <w:jc w:val="both"/>
      </w:pPr>
      <w:r>
        <w:lastRenderedPageBreak/>
        <w:t>Стек растет от больших адресов к меньшим, то есть при добавлении в стек данных, адрес добавляемых данных будет уменьшаться. При запуске программы обычно стек выровнен по 8-байтовой границе. Например, RSP может хранить адрес 0x0000009BA9EFF9A8 (адрес оканчивается на 8).</w:t>
      </w:r>
    </w:p>
    <w:p w:rsidR="0031783D" w:rsidRPr="0031783D" w:rsidRDefault="0031783D" w:rsidP="0031783D">
      <w:pPr>
        <w:spacing w:line="300" w:lineRule="atLeast"/>
        <w:ind w:firstLine="708"/>
        <w:jc w:val="both"/>
        <w:rPr>
          <w:color w:val="202020"/>
          <w:szCs w:val="28"/>
        </w:rPr>
      </w:pPr>
      <w:r w:rsidRPr="0031783D">
        <w:rPr>
          <w:color w:val="202020"/>
          <w:szCs w:val="28"/>
        </w:rPr>
        <w:t xml:space="preserve">Стек располагается в оперативной памяти в сегменте стека, и поэтому адресуется относительно сегментного регистра SS. Шириной стека называется размер элементов, которые можно помещать в него или извлекать. </w:t>
      </w:r>
      <w:r w:rsidR="00574751">
        <w:rPr>
          <w:color w:val="202020"/>
          <w:szCs w:val="28"/>
        </w:rPr>
        <w:t>Д</w:t>
      </w:r>
      <w:r w:rsidR="00574751" w:rsidRPr="00574751">
        <w:rPr>
          <w:color w:val="202020"/>
          <w:szCs w:val="28"/>
        </w:rPr>
        <w:t>ля архитектуры x86</w:t>
      </w:r>
      <w:r w:rsidRPr="0031783D">
        <w:rPr>
          <w:color w:val="202020"/>
          <w:szCs w:val="28"/>
        </w:rPr>
        <w:t xml:space="preserve"> ширина стека равна двум байтам или 16 битам. Регистр SP (указатель</w:t>
      </w:r>
      <w:r w:rsidR="00C909CB">
        <w:rPr>
          <w:color w:val="202020"/>
          <w:szCs w:val="28"/>
        </w:rPr>
        <w:t xml:space="preserve"> вершины</w:t>
      </w:r>
      <w:r w:rsidRPr="0031783D">
        <w:rPr>
          <w:color w:val="202020"/>
          <w:szCs w:val="28"/>
        </w:rPr>
        <w:t xml:space="preserve"> стека) содержит адрес последнего добавленного элемента. Этот адрес также называется вершиной стека. Противоположный конец стека называется дном</w:t>
      </w:r>
      <w:r w:rsidRPr="0031783D">
        <w:rPr>
          <w:noProof/>
          <w:color w:val="202020"/>
          <w:szCs w:val="28"/>
        </w:rPr>
        <w:t>.</w:t>
      </w:r>
    </w:p>
    <w:p w:rsidR="0031783D" w:rsidRPr="0031783D" w:rsidRDefault="0031783D" w:rsidP="0031783D">
      <w:pPr>
        <w:spacing w:line="300" w:lineRule="atLeast"/>
        <w:ind w:firstLine="708"/>
        <w:jc w:val="both"/>
        <w:rPr>
          <w:color w:val="202020"/>
          <w:szCs w:val="28"/>
        </w:rPr>
      </w:pPr>
      <w:r w:rsidRPr="0031783D">
        <w:rPr>
          <w:color w:val="202020"/>
          <w:szCs w:val="28"/>
        </w:rPr>
        <w:t>Дно стека находится в верхних адресах памяти. При добавлении новых элементов в стек значение регистра SP уменьшается, то есть стек растёт в сторону младших адресов. Как вы помните, для COM-программ данные, код и стек находятся в одном и том же сегменте, поэтому если постараться, стек может разрастись и затереть часть данных и кода.</w:t>
      </w:r>
    </w:p>
    <w:p w:rsidR="000B7EF1" w:rsidRPr="0031783D" w:rsidRDefault="000B7EF1" w:rsidP="000B7EF1">
      <w:pPr>
        <w:shd w:val="clear" w:color="auto" w:fill="FFFFFF"/>
        <w:ind w:firstLine="709"/>
        <w:jc w:val="both"/>
        <w:rPr>
          <w:sz w:val="22"/>
        </w:rPr>
      </w:pPr>
    </w:p>
    <w:p w:rsidR="000B7EF1" w:rsidRDefault="000B7EF1" w:rsidP="000B7EF1">
      <w:pPr>
        <w:shd w:val="clear" w:color="auto" w:fill="FFFFFF"/>
        <w:ind w:firstLine="709"/>
        <w:jc w:val="both"/>
      </w:pPr>
    </w:p>
    <w:p w:rsidR="0057761E" w:rsidRPr="0057761E" w:rsidRDefault="0057761E" w:rsidP="0057761E">
      <w:pPr>
        <w:shd w:val="clear" w:color="auto" w:fill="FFFFFF"/>
        <w:ind w:firstLine="709"/>
        <w:jc w:val="both"/>
        <w:rPr>
          <w:b/>
        </w:rPr>
      </w:pPr>
      <w:r w:rsidRPr="0057761E">
        <w:rPr>
          <w:b/>
        </w:rPr>
        <w:t xml:space="preserve">2. </w:t>
      </w:r>
      <w:r w:rsidR="0031783D">
        <w:rPr>
          <w:b/>
        </w:rPr>
        <w:t xml:space="preserve">Операции работы со </w:t>
      </w:r>
      <w:r w:rsidR="004D45FC">
        <w:rPr>
          <w:b/>
        </w:rPr>
        <w:t>ст</w:t>
      </w:r>
      <w:r w:rsidR="0031783D">
        <w:rPr>
          <w:b/>
        </w:rPr>
        <w:t>еком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>Для стека существуют всего две основные операции: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>•</w:t>
      </w:r>
      <w:r>
        <w:tab/>
        <w:t>добавление элемента на вершину стека (PUSH);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>•</w:t>
      </w:r>
      <w:r>
        <w:tab/>
        <w:t>извлечение элемента с вершины стека (POP);</w:t>
      </w:r>
    </w:p>
    <w:p w:rsidR="0031783D" w:rsidRDefault="0031783D" w:rsidP="0031783D">
      <w:pPr>
        <w:shd w:val="clear" w:color="auto" w:fill="FFFFFF"/>
        <w:ind w:firstLine="709"/>
        <w:jc w:val="both"/>
        <w:rPr>
          <w:b/>
        </w:rPr>
      </w:pPr>
    </w:p>
    <w:p w:rsidR="0031783D" w:rsidRPr="0031783D" w:rsidRDefault="0031783D" w:rsidP="0031783D">
      <w:pPr>
        <w:shd w:val="clear" w:color="auto" w:fill="FFFFFF"/>
        <w:ind w:firstLine="709"/>
        <w:jc w:val="both"/>
        <w:rPr>
          <w:b/>
        </w:rPr>
      </w:pPr>
      <w:r w:rsidRPr="0031783D">
        <w:rPr>
          <w:b/>
        </w:rPr>
        <w:t>Добавление элемента в стек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>Выполняется командой PUSH. У этой команды один операнд, который может быть непосредственным значением</w:t>
      </w:r>
      <w:r w:rsidR="00334011">
        <w:t xml:space="preserve"> (</w:t>
      </w:r>
      <w:r w:rsidR="00334011">
        <w:rPr>
          <w:lang w:val="en-US"/>
        </w:rPr>
        <w:t>imm</w:t>
      </w:r>
      <w:r w:rsidR="00334011">
        <w:t>)</w:t>
      </w:r>
      <w:r>
        <w:t>, 16-битным регистром (в том числе сегмент</w:t>
      </w:r>
      <w:r w:rsidR="004D45FC">
        <w:t>н</w:t>
      </w:r>
      <w:r>
        <w:t>ым)</w:t>
      </w:r>
      <w:r w:rsidR="00334011" w:rsidRPr="00334011">
        <w:t>(</w:t>
      </w:r>
      <w:r w:rsidR="00334011">
        <w:rPr>
          <w:lang w:val="en-US"/>
        </w:rPr>
        <w:t>r</w:t>
      </w:r>
      <w:r w:rsidR="00334011" w:rsidRPr="00334011">
        <w:t>)</w:t>
      </w:r>
      <w:r>
        <w:t xml:space="preserve"> или 16-битной переменной в памяти</w:t>
      </w:r>
      <w:r w:rsidR="0012325C" w:rsidRPr="0012325C">
        <w:t>(</w:t>
      </w:r>
      <w:r w:rsidR="0012325C">
        <w:rPr>
          <w:lang w:val="en-US"/>
        </w:rPr>
        <w:t>mem</w:t>
      </w:r>
      <w:r w:rsidR="0012325C" w:rsidRPr="0012325C">
        <w:t>)</w:t>
      </w:r>
      <w:r>
        <w:t>. Команда работает следующим образом:</w:t>
      </w:r>
    </w:p>
    <w:p w:rsidR="0031783D" w:rsidRDefault="0031783D" w:rsidP="0031783D">
      <w:pPr>
        <w:shd w:val="clear" w:color="auto" w:fill="FFFFFF"/>
        <w:tabs>
          <w:tab w:val="left" w:pos="993"/>
        </w:tabs>
        <w:ind w:firstLine="709"/>
        <w:jc w:val="both"/>
      </w:pPr>
      <w:r>
        <w:t>1.</w:t>
      </w:r>
      <w:r>
        <w:tab/>
        <w:t>значение в регистре SP уменьшается на 2 (так как ширина стека — 16 бит или 2 байта);</w:t>
      </w:r>
    </w:p>
    <w:p w:rsidR="0031783D" w:rsidRDefault="0031783D" w:rsidP="0031783D">
      <w:pPr>
        <w:shd w:val="clear" w:color="auto" w:fill="FFFFFF"/>
        <w:tabs>
          <w:tab w:val="left" w:pos="993"/>
        </w:tabs>
        <w:ind w:firstLine="709"/>
        <w:jc w:val="both"/>
      </w:pPr>
      <w:r>
        <w:t>2.</w:t>
      </w:r>
      <w:r>
        <w:tab/>
        <w:t>операнд помещается в память по адресу в SP.</w:t>
      </w:r>
    </w:p>
    <w:p w:rsidR="0031783D" w:rsidRDefault="0031783D" w:rsidP="0057761E">
      <w:pPr>
        <w:shd w:val="clear" w:color="auto" w:fill="FFFFFF"/>
        <w:ind w:firstLine="709"/>
        <w:jc w:val="both"/>
      </w:pPr>
      <w:r w:rsidRPr="00EE2254">
        <w:rPr>
          <w:noProof/>
          <w:color w:val="202020"/>
          <w:sz w:val="28"/>
          <w:szCs w:val="28"/>
        </w:rPr>
        <w:drawing>
          <wp:inline distT="0" distB="0" distL="0" distR="0" wp14:anchorId="5E7AA181" wp14:editId="2192A7CF">
            <wp:extent cx="3017861" cy="1077808"/>
            <wp:effectExtent l="0" t="0" r="0" b="8255"/>
            <wp:docPr id="7" name="Рисунок 7" descr="http://asmworld.ru/content/course/020/img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asmworld.ru/content/course/020/img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005" cy="1085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83D" w:rsidRDefault="0031783D" w:rsidP="0031783D">
      <w:pPr>
        <w:shd w:val="clear" w:color="auto" w:fill="FFFFFF"/>
        <w:ind w:firstLine="709"/>
        <w:jc w:val="both"/>
      </w:pPr>
      <w:r>
        <w:t>Примеры: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    push -5           ;Поместить -5 в стек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    push ax           ;Поместить AX в стек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    push ds           ;Поместить DS в стек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    push [x]          ;Поместить x в стек (x объявлен как слово)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    push word [bx]    ;Поместить в стек слово</w:t>
      </w:r>
      <w:r w:rsidR="0071589D">
        <w:t xml:space="preserve"> в оперативной памяти</w:t>
      </w:r>
      <w:r>
        <w:t xml:space="preserve"> по адресу</w:t>
      </w:r>
      <w:r w:rsidR="0071589D">
        <w:t xml:space="preserve">, указанному </w:t>
      </w:r>
      <w:r>
        <w:t xml:space="preserve"> в</w:t>
      </w:r>
      <w:r w:rsidR="0071589D">
        <w:t xml:space="preserve"> регистре</w:t>
      </w:r>
      <w:r>
        <w:t xml:space="preserve"> BX</w:t>
      </w:r>
    </w:p>
    <w:p w:rsidR="0031783D" w:rsidRDefault="0031783D" w:rsidP="0031783D">
      <w:pPr>
        <w:shd w:val="clear" w:color="auto" w:fill="FFFFFF"/>
        <w:ind w:firstLine="709"/>
        <w:jc w:val="both"/>
      </w:pPr>
    </w:p>
    <w:p w:rsidR="0031783D" w:rsidRDefault="0031783D" w:rsidP="0031783D">
      <w:pPr>
        <w:shd w:val="clear" w:color="auto" w:fill="FFFFFF"/>
        <w:ind w:firstLine="709"/>
        <w:jc w:val="both"/>
      </w:pPr>
      <w:r>
        <w:t>Существуют ещё 2 команды для добавления в стек. Команда PUSHF помещает в стек содержимое регистра флагов</w:t>
      </w:r>
      <w:r w:rsidR="008E0655" w:rsidRPr="008E0655">
        <w:t xml:space="preserve"> (</w:t>
      </w:r>
      <w:r w:rsidR="008E0655">
        <w:rPr>
          <w:lang w:val="en-US"/>
        </w:rPr>
        <w:t>FLAFS</w:t>
      </w:r>
      <w:r w:rsidR="008E0655" w:rsidRPr="008E0655">
        <w:t>)</w:t>
      </w:r>
      <w:r>
        <w:t>. Команда PUSHA помещает в стек содержимое всех регистров общего назначения в следующем порядке: АХ, СХ, DX, ВХ, SP, BP, SI, DI (значение DI будет на вершине стека). Значение SP помещается то, которое было до выполнения команды</w:t>
      </w:r>
      <w:r w:rsidR="00094E52" w:rsidRPr="00FC4D73">
        <w:t xml:space="preserve"> </w:t>
      </w:r>
      <w:r w:rsidR="00094E52">
        <w:t>PUSHA</w:t>
      </w:r>
      <w:r>
        <w:t>. Обе эти команды не имеют операндов.</w:t>
      </w:r>
    </w:p>
    <w:p w:rsidR="0031783D" w:rsidRDefault="0031783D" w:rsidP="0031783D">
      <w:pPr>
        <w:shd w:val="clear" w:color="auto" w:fill="FFFFFF"/>
        <w:ind w:firstLine="709"/>
        <w:jc w:val="both"/>
        <w:rPr>
          <w:b/>
        </w:rPr>
      </w:pPr>
    </w:p>
    <w:p w:rsidR="0031783D" w:rsidRPr="0031783D" w:rsidRDefault="0031783D" w:rsidP="0031783D">
      <w:pPr>
        <w:shd w:val="clear" w:color="auto" w:fill="FFFFFF"/>
        <w:ind w:firstLine="709"/>
        <w:jc w:val="both"/>
        <w:rPr>
          <w:b/>
        </w:rPr>
      </w:pPr>
      <w:r w:rsidRPr="0031783D">
        <w:rPr>
          <w:b/>
        </w:rPr>
        <w:t>Извлечение элемента из стека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Выполняется командой POP. У этой команды также один операнд, который может быть 16-битным регистром </w:t>
      </w:r>
      <w:r w:rsidR="00FC4D73" w:rsidRPr="00FC4D73">
        <w:t>(</w:t>
      </w:r>
      <w:r w:rsidR="00FC4D73">
        <w:rPr>
          <w:lang w:val="en-US"/>
        </w:rPr>
        <w:t>r</w:t>
      </w:r>
      <w:r w:rsidR="00FC4D73" w:rsidRPr="00FC4D73">
        <w:t xml:space="preserve">) </w:t>
      </w:r>
      <w:r>
        <w:t>(в том числе сегмент</w:t>
      </w:r>
      <w:r w:rsidR="004D45FC">
        <w:t>н</w:t>
      </w:r>
      <w:r>
        <w:t>ым, но кроме CS) или 16-битной переменной в памяти</w:t>
      </w:r>
      <w:r w:rsidR="00FC4D73" w:rsidRPr="00FC4D73">
        <w:t xml:space="preserve"> (</w:t>
      </w:r>
      <w:r w:rsidR="00FC4D73">
        <w:rPr>
          <w:lang w:val="en-US"/>
        </w:rPr>
        <w:t>mem</w:t>
      </w:r>
      <w:r w:rsidR="00FC4D73" w:rsidRPr="00FC4D73">
        <w:t>)</w:t>
      </w:r>
      <w:r>
        <w:t>. Команда работает следующим образом:</w:t>
      </w:r>
    </w:p>
    <w:p w:rsidR="0031783D" w:rsidRDefault="0031783D" w:rsidP="0031783D">
      <w:pPr>
        <w:shd w:val="clear" w:color="auto" w:fill="FFFFFF"/>
        <w:tabs>
          <w:tab w:val="left" w:pos="851"/>
          <w:tab w:val="left" w:pos="993"/>
        </w:tabs>
        <w:ind w:firstLine="709"/>
        <w:jc w:val="both"/>
      </w:pPr>
      <w:r>
        <w:t>1.</w:t>
      </w:r>
      <w:r>
        <w:tab/>
        <w:t>операнд читается из памяти по адресу в SP;</w:t>
      </w:r>
    </w:p>
    <w:p w:rsidR="0031783D" w:rsidRDefault="0031783D" w:rsidP="0031783D">
      <w:pPr>
        <w:shd w:val="clear" w:color="auto" w:fill="FFFFFF"/>
        <w:tabs>
          <w:tab w:val="left" w:pos="851"/>
          <w:tab w:val="left" w:pos="993"/>
        </w:tabs>
        <w:ind w:firstLine="709"/>
        <w:jc w:val="both"/>
      </w:pPr>
      <w:r>
        <w:t>2.</w:t>
      </w:r>
      <w:r>
        <w:tab/>
        <w:t>значение в регистре SP увеличивается на 2.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lastRenderedPageBreak/>
        <w:t>Обратите внимание, что извлеченный из стека элемент не обнуляется и не затирается в памяти, а просто остаётся как мусор. Он будет перезаписан при помещении нового значения в стек.</w:t>
      </w:r>
    </w:p>
    <w:p w:rsidR="0031783D" w:rsidRDefault="0031783D" w:rsidP="0057761E">
      <w:pPr>
        <w:shd w:val="clear" w:color="auto" w:fill="FFFFFF"/>
        <w:ind w:firstLine="709"/>
        <w:jc w:val="both"/>
      </w:pPr>
      <w:r>
        <w:rPr>
          <w:noProof/>
        </w:rPr>
        <w:drawing>
          <wp:inline distT="0" distB="0" distL="0" distR="0" wp14:anchorId="2E3BBE40">
            <wp:extent cx="2388794" cy="9395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867" cy="943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783D" w:rsidRDefault="0031783D" w:rsidP="0031783D">
      <w:pPr>
        <w:shd w:val="clear" w:color="auto" w:fill="FFFFFF"/>
        <w:ind w:firstLine="709"/>
        <w:jc w:val="both"/>
      </w:pPr>
      <w:r>
        <w:t>Примеры: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    pop cx            ;Поместить значение из стека в CX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    pop es            ;Поместить значение из стека в ES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    pop [x]           ;Поместить значение из стека в переменную x</w:t>
      </w:r>
    </w:p>
    <w:p w:rsidR="0031783D" w:rsidRDefault="0031783D" w:rsidP="0031783D">
      <w:pPr>
        <w:shd w:val="clear" w:color="auto" w:fill="FFFFFF"/>
        <w:ind w:firstLine="709"/>
        <w:jc w:val="both"/>
      </w:pPr>
      <w:r>
        <w:t xml:space="preserve">    pop word [di]     ;Поместить значение из стека в слово по адресу</w:t>
      </w:r>
      <w:r w:rsidR="00FC4D73" w:rsidRPr="00FC4D73">
        <w:t xml:space="preserve"> </w:t>
      </w:r>
      <w:r w:rsidR="00FC4D73">
        <w:t>оперативной памяти</w:t>
      </w:r>
      <w:r>
        <w:t xml:space="preserve"> </w:t>
      </w:r>
      <w:r w:rsidR="00FC4D73">
        <w:t>указанной в регистре</w:t>
      </w:r>
      <w:r>
        <w:t xml:space="preserve"> DI</w:t>
      </w:r>
    </w:p>
    <w:p w:rsidR="0031783D" w:rsidRDefault="0031783D" w:rsidP="0031783D">
      <w:pPr>
        <w:shd w:val="clear" w:color="auto" w:fill="FFFFFF"/>
        <w:ind w:firstLine="709"/>
        <w:jc w:val="both"/>
      </w:pPr>
    </w:p>
    <w:p w:rsidR="0031783D" w:rsidRDefault="0031783D" w:rsidP="0031783D">
      <w:pPr>
        <w:shd w:val="clear" w:color="auto" w:fill="FFFFFF"/>
        <w:ind w:firstLine="709"/>
        <w:jc w:val="both"/>
      </w:pPr>
      <w:r>
        <w:t>Соответственно, есть ещё 2 команды. POPF помещает значение с вершины стека в регистр флагов</w:t>
      </w:r>
      <w:r w:rsidR="00D32E05">
        <w:t xml:space="preserve"> </w:t>
      </w:r>
      <w:r w:rsidR="00D32E05">
        <w:rPr>
          <w:lang w:val="en-US"/>
        </w:rPr>
        <w:t>FLAGS</w:t>
      </w:r>
      <w:r>
        <w:t xml:space="preserve">. Команда POPA восстанавливает из стека все регистры общего назначения </w:t>
      </w:r>
      <w:r w:rsidR="00C5784C">
        <w:t>DI, SI, BP</w:t>
      </w:r>
      <w:r w:rsidR="00C5784C">
        <w:t>,</w:t>
      </w:r>
      <w:r w:rsidR="00C5784C" w:rsidRPr="00C5784C">
        <w:t xml:space="preserve"> </w:t>
      </w:r>
      <w:r w:rsidR="00FA7579">
        <w:t>DX</w:t>
      </w:r>
      <w:r w:rsidR="00C5784C" w:rsidRPr="00C5784C">
        <w:t xml:space="preserve"> </w:t>
      </w:r>
      <w:r w:rsidR="00C5784C">
        <w:t>СХ,</w:t>
      </w:r>
      <w:r w:rsidR="00FA7579" w:rsidRPr="00FA7579">
        <w:t xml:space="preserve"> </w:t>
      </w:r>
      <w:r w:rsidR="00FA7579">
        <w:t>ВХ,</w:t>
      </w:r>
      <w:r w:rsidR="00C5784C">
        <w:t xml:space="preserve"> АХ</w:t>
      </w:r>
      <w:r>
        <w:t>(но при этом значение для SP игнорируется).</w:t>
      </w:r>
    </w:p>
    <w:p w:rsidR="0057761E" w:rsidRDefault="0057761E" w:rsidP="0057761E">
      <w:pPr>
        <w:shd w:val="clear" w:color="auto" w:fill="FFFFFF"/>
        <w:ind w:firstLine="340"/>
        <w:jc w:val="center"/>
      </w:pPr>
    </w:p>
    <w:p w:rsidR="00E376B2" w:rsidRPr="00565721" w:rsidRDefault="00E376B2" w:rsidP="0057761E">
      <w:pPr>
        <w:shd w:val="clear" w:color="auto" w:fill="FFFFFF"/>
        <w:ind w:firstLine="340"/>
        <w:jc w:val="center"/>
        <w:rPr>
          <w:b/>
          <w:bCs/>
          <w:color w:val="000000"/>
        </w:rPr>
      </w:pPr>
      <w:r w:rsidRPr="00565721">
        <w:rPr>
          <w:b/>
          <w:bCs/>
          <w:color w:val="000000"/>
        </w:rPr>
        <w:t>Контрольные вопросы:</w:t>
      </w:r>
    </w:p>
    <w:p w:rsidR="004D45FC" w:rsidRPr="004D45FC" w:rsidRDefault="004D45FC" w:rsidP="004D45FC">
      <w:pPr>
        <w:numPr>
          <w:ilvl w:val="0"/>
          <w:numId w:val="7"/>
        </w:numPr>
        <w:shd w:val="clear" w:color="auto" w:fill="FFFFFF"/>
        <w:ind w:left="0" w:firstLine="709"/>
        <w:jc w:val="both"/>
        <w:rPr>
          <w:color w:val="000000"/>
          <w:lang w:val="uk-UA"/>
        </w:rPr>
      </w:pPr>
      <w:r>
        <w:rPr>
          <w:color w:val="000000"/>
        </w:rPr>
        <w:t>Что собой представляет стек и в чем его особенность?</w:t>
      </w:r>
    </w:p>
    <w:p w:rsidR="000246D9" w:rsidRPr="000246D9" w:rsidRDefault="004D45FC" w:rsidP="004D45FC">
      <w:pPr>
        <w:numPr>
          <w:ilvl w:val="0"/>
          <w:numId w:val="7"/>
        </w:numPr>
        <w:shd w:val="clear" w:color="auto" w:fill="FFFFFF"/>
        <w:ind w:left="0" w:firstLine="709"/>
        <w:jc w:val="both"/>
        <w:rPr>
          <w:color w:val="000000"/>
          <w:lang w:val="uk-UA"/>
        </w:rPr>
      </w:pPr>
      <w:r>
        <w:t>Назовите методы использования стека.</w:t>
      </w:r>
    </w:p>
    <w:p w:rsidR="004D45FC" w:rsidRPr="004D45FC" w:rsidRDefault="004D45FC" w:rsidP="004D45FC">
      <w:pPr>
        <w:numPr>
          <w:ilvl w:val="0"/>
          <w:numId w:val="7"/>
        </w:numPr>
        <w:shd w:val="clear" w:color="auto" w:fill="FFFFFF"/>
        <w:jc w:val="both"/>
        <w:rPr>
          <w:lang w:val="uk-UA"/>
        </w:rPr>
      </w:pPr>
      <w:r>
        <w:rPr>
          <w:color w:val="000000"/>
        </w:rPr>
        <w:t xml:space="preserve">Какую роль играет регистр </w:t>
      </w:r>
      <w:r w:rsidRPr="004D45FC">
        <w:rPr>
          <w:color w:val="000000"/>
        </w:rPr>
        <w:t>SP</w:t>
      </w:r>
      <w:r>
        <w:rPr>
          <w:color w:val="000000"/>
        </w:rPr>
        <w:t>?</w:t>
      </w:r>
    </w:p>
    <w:p w:rsidR="00E376B2" w:rsidRPr="004D45FC" w:rsidRDefault="004D45FC" w:rsidP="004D45FC">
      <w:pPr>
        <w:numPr>
          <w:ilvl w:val="0"/>
          <w:numId w:val="7"/>
        </w:numPr>
        <w:shd w:val="clear" w:color="auto" w:fill="FFFFFF"/>
        <w:jc w:val="both"/>
        <w:rPr>
          <w:lang w:val="uk-UA"/>
        </w:rPr>
      </w:pPr>
      <w:r>
        <w:rPr>
          <w:color w:val="000000"/>
        </w:rPr>
        <w:t xml:space="preserve">Опишите назначение и принцип работы команды </w:t>
      </w:r>
      <w:r>
        <w:t>PUSH</w:t>
      </w:r>
      <w:r w:rsidR="000246D9" w:rsidRPr="00AC49F7">
        <w:rPr>
          <w:color w:val="000000"/>
        </w:rPr>
        <w:t>.</w:t>
      </w:r>
      <w:r w:rsidR="00AC49F7">
        <w:rPr>
          <w:color w:val="000000"/>
        </w:rPr>
        <w:t xml:space="preserve"> Приведите пример</w:t>
      </w:r>
    </w:p>
    <w:p w:rsidR="004D45FC" w:rsidRPr="004D45FC" w:rsidRDefault="004D45FC" w:rsidP="004D45FC">
      <w:pPr>
        <w:pStyle w:val="a6"/>
        <w:numPr>
          <w:ilvl w:val="0"/>
          <w:numId w:val="7"/>
        </w:numPr>
      </w:pPr>
      <w:r w:rsidRPr="004D45FC">
        <w:t>Опишите назначение и принцип работы команды POP. Приведите пример</w:t>
      </w:r>
    </w:p>
    <w:p w:rsidR="004D45FC" w:rsidRPr="00A36F7B" w:rsidRDefault="004D45FC" w:rsidP="004D45FC">
      <w:pPr>
        <w:shd w:val="clear" w:color="auto" w:fill="FFFFFF"/>
        <w:ind w:left="700"/>
        <w:jc w:val="both"/>
        <w:rPr>
          <w:lang w:val="uk-UA"/>
        </w:rPr>
      </w:pPr>
    </w:p>
    <w:p w:rsidR="00E376B2" w:rsidRDefault="00E376B2" w:rsidP="00E376B2">
      <w:pPr>
        <w:ind w:firstLine="340"/>
        <w:rPr>
          <w:lang w:val="uk-UA"/>
        </w:rPr>
      </w:pPr>
    </w:p>
    <w:p w:rsidR="00A97355" w:rsidRDefault="00A97355"/>
    <w:sectPr w:rsidR="00A97355" w:rsidSect="00A24BF5">
      <w:footerReference w:type="even" r:id="rId11"/>
      <w:footerReference w:type="default" r:id="rId12"/>
      <w:pgSz w:w="11907" w:h="16839"/>
      <w:pgMar w:top="851" w:right="851" w:bottom="851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7EA9" w:rsidRDefault="000246D9">
      <w:r>
        <w:separator/>
      </w:r>
    </w:p>
  </w:endnote>
  <w:endnote w:type="continuationSeparator" w:id="0">
    <w:p w:rsidR="00B47EA9" w:rsidRDefault="0002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4D68" w:rsidRDefault="009C4D68" w:rsidP="00A24BF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9C4D68" w:rsidRDefault="009C4D6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4D68" w:rsidRDefault="009C4D68" w:rsidP="00A24BF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B7D1F">
      <w:rPr>
        <w:rStyle w:val="a4"/>
        <w:noProof/>
      </w:rPr>
      <w:t>3</w:t>
    </w:r>
    <w:r>
      <w:rPr>
        <w:rStyle w:val="a4"/>
      </w:rPr>
      <w:fldChar w:fldCharType="end"/>
    </w:r>
  </w:p>
  <w:p w:rsidR="009C4D68" w:rsidRDefault="009C4D6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7EA9" w:rsidRDefault="000246D9">
      <w:r>
        <w:separator/>
      </w:r>
    </w:p>
  </w:footnote>
  <w:footnote w:type="continuationSeparator" w:id="0">
    <w:p w:rsidR="00B47EA9" w:rsidRDefault="00024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123"/>
    <w:multiLevelType w:val="hybridMultilevel"/>
    <w:tmpl w:val="C0EEE43E"/>
    <w:lvl w:ilvl="0" w:tplc="AF6C57CC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1324F35"/>
    <w:multiLevelType w:val="hybridMultilevel"/>
    <w:tmpl w:val="DD0CA18C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6B008F3"/>
    <w:multiLevelType w:val="hybridMultilevel"/>
    <w:tmpl w:val="FC3C1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0329E9"/>
    <w:multiLevelType w:val="multilevel"/>
    <w:tmpl w:val="7AACB95A"/>
    <w:lvl w:ilvl="0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20"/>
        </w:tabs>
        <w:ind w:left="1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20"/>
        </w:tabs>
        <w:ind w:left="14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780"/>
        </w:tabs>
        <w:ind w:left="17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80"/>
        </w:tabs>
        <w:ind w:left="17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40"/>
        </w:tabs>
        <w:ind w:left="2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40"/>
        </w:tabs>
        <w:ind w:left="21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00"/>
        </w:tabs>
        <w:ind w:left="2500" w:hanging="1800"/>
      </w:pPr>
      <w:rPr>
        <w:rFonts w:hint="default"/>
      </w:rPr>
    </w:lvl>
  </w:abstractNum>
  <w:abstractNum w:abstractNumId="4" w15:restartNumberingAfterBreak="0">
    <w:nsid w:val="23AC2D22"/>
    <w:multiLevelType w:val="hybridMultilevel"/>
    <w:tmpl w:val="363E4714"/>
    <w:lvl w:ilvl="0" w:tplc="82DA5768">
      <w:start w:val="1"/>
      <w:numFmt w:val="bullet"/>
      <w:lvlText w:val=""/>
      <w:lvlJc w:val="left"/>
      <w:pPr>
        <w:tabs>
          <w:tab w:val="num" w:pos="999"/>
        </w:tabs>
        <w:ind w:left="999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19"/>
        </w:tabs>
        <w:ind w:left="1719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39"/>
        </w:tabs>
        <w:ind w:left="2439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59"/>
        </w:tabs>
        <w:ind w:left="315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79"/>
        </w:tabs>
        <w:ind w:left="3879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599"/>
        </w:tabs>
        <w:ind w:left="4599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19"/>
        </w:tabs>
        <w:ind w:left="531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39"/>
        </w:tabs>
        <w:ind w:left="6039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59"/>
        </w:tabs>
        <w:ind w:left="6759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F3D4376"/>
    <w:multiLevelType w:val="hybridMultilevel"/>
    <w:tmpl w:val="1474ED56"/>
    <w:lvl w:ilvl="0" w:tplc="82DA576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1120428"/>
    <w:multiLevelType w:val="hybridMultilevel"/>
    <w:tmpl w:val="2D848210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65C530D"/>
    <w:multiLevelType w:val="hybridMultilevel"/>
    <w:tmpl w:val="D8221E7A"/>
    <w:lvl w:ilvl="0" w:tplc="0419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8" w15:restartNumberingAfterBreak="0">
    <w:nsid w:val="58225B1C"/>
    <w:multiLevelType w:val="hybridMultilevel"/>
    <w:tmpl w:val="2C3EB090"/>
    <w:lvl w:ilvl="0" w:tplc="C24A1A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F5E735D"/>
    <w:multiLevelType w:val="hybridMultilevel"/>
    <w:tmpl w:val="8E863CD2"/>
    <w:lvl w:ilvl="0" w:tplc="82DA5768">
      <w:start w:val="1"/>
      <w:numFmt w:val="bullet"/>
      <w:lvlText w:val=""/>
      <w:lvlJc w:val="left"/>
      <w:pPr>
        <w:tabs>
          <w:tab w:val="num" w:pos="1032"/>
        </w:tabs>
        <w:ind w:left="1032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52"/>
        </w:tabs>
        <w:ind w:left="1752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72"/>
        </w:tabs>
        <w:ind w:left="2472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04465CD"/>
    <w:multiLevelType w:val="hybridMultilevel"/>
    <w:tmpl w:val="842E72BA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6B1C5A6E"/>
    <w:multiLevelType w:val="hybridMultilevel"/>
    <w:tmpl w:val="7584EA70"/>
    <w:lvl w:ilvl="0" w:tplc="8D50CDA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num w:numId="1" w16cid:durableId="104620844">
    <w:abstractNumId w:val="3"/>
  </w:num>
  <w:num w:numId="2" w16cid:durableId="787432224">
    <w:abstractNumId w:val="6"/>
  </w:num>
  <w:num w:numId="3" w16cid:durableId="1721199918">
    <w:abstractNumId w:val="10"/>
  </w:num>
  <w:num w:numId="4" w16cid:durableId="1616911882">
    <w:abstractNumId w:val="1"/>
  </w:num>
  <w:num w:numId="5" w16cid:durableId="2010328832">
    <w:abstractNumId w:val="5"/>
  </w:num>
  <w:num w:numId="6" w16cid:durableId="1585795192">
    <w:abstractNumId w:val="9"/>
  </w:num>
  <w:num w:numId="7" w16cid:durableId="1403526657">
    <w:abstractNumId w:val="7"/>
  </w:num>
  <w:num w:numId="8" w16cid:durableId="438569872">
    <w:abstractNumId w:val="11"/>
  </w:num>
  <w:num w:numId="9" w16cid:durableId="726687441">
    <w:abstractNumId w:val="4"/>
  </w:num>
  <w:num w:numId="10" w16cid:durableId="806437718">
    <w:abstractNumId w:val="0"/>
  </w:num>
  <w:num w:numId="11" w16cid:durableId="381564301">
    <w:abstractNumId w:val="2"/>
  </w:num>
  <w:num w:numId="12" w16cid:durableId="260571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8A7"/>
    <w:rsid w:val="000246D9"/>
    <w:rsid w:val="00094E52"/>
    <w:rsid w:val="000B7EF1"/>
    <w:rsid w:val="0012325C"/>
    <w:rsid w:val="00124CB1"/>
    <w:rsid w:val="001C5731"/>
    <w:rsid w:val="002059D3"/>
    <w:rsid w:val="002644C0"/>
    <w:rsid w:val="002B5314"/>
    <w:rsid w:val="0031783D"/>
    <w:rsid w:val="00334011"/>
    <w:rsid w:val="0041523E"/>
    <w:rsid w:val="00447535"/>
    <w:rsid w:val="004D45FC"/>
    <w:rsid w:val="00565721"/>
    <w:rsid w:val="00574751"/>
    <w:rsid w:val="0057761E"/>
    <w:rsid w:val="00585D48"/>
    <w:rsid w:val="005C2DD5"/>
    <w:rsid w:val="00615E24"/>
    <w:rsid w:val="00641502"/>
    <w:rsid w:val="006537F6"/>
    <w:rsid w:val="006748F0"/>
    <w:rsid w:val="006F3C04"/>
    <w:rsid w:val="0071589D"/>
    <w:rsid w:val="00791D5F"/>
    <w:rsid w:val="008E0655"/>
    <w:rsid w:val="009C4D68"/>
    <w:rsid w:val="00A24BF5"/>
    <w:rsid w:val="00A3175D"/>
    <w:rsid w:val="00A513AF"/>
    <w:rsid w:val="00A74D09"/>
    <w:rsid w:val="00A97355"/>
    <w:rsid w:val="00AA20C4"/>
    <w:rsid w:val="00AC49F7"/>
    <w:rsid w:val="00B16665"/>
    <w:rsid w:val="00B47EA9"/>
    <w:rsid w:val="00BA095B"/>
    <w:rsid w:val="00BA65E7"/>
    <w:rsid w:val="00C2479F"/>
    <w:rsid w:val="00C5784C"/>
    <w:rsid w:val="00C909CB"/>
    <w:rsid w:val="00CD7331"/>
    <w:rsid w:val="00D27BEA"/>
    <w:rsid w:val="00D32E05"/>
    <w:rsid w:val="00D704B7"/>
    <w:rsid w:val="00DF776A"/>
    <w:rsid w:val="00E376B2"/>
    <w:rsid w:val="00E435D5"/>
    <w:rsid w:val="00E53B44"/>
    <w:rsid w:val="00EB7D1F"/>
    <w:rsid w:val="00F75D50"/>
    <w:rsid w:val="00FA3706"/>
    <w:rsid w:val="00FA7579"/>
    <w:rsid w:val="00FC0C58"/>
    <w:rsid w:val="00FC4D73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FBC3D0"/>
  <w15:chartTrackingRefBased/>
  <w15:docId w15:val="{A992F2CD-E204-4CC2-A4BE-7BDC3E9D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24BF5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24BF5"/>
  </w:style>
  <w:style w:type="character" w:customStyle="1" w:styleId="FontStyle20">
    <w:name w:val="Font Style20"/>
    <w:basedOn w:val="a0"/>
    <w:rsid w:val="00E376B2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23">
    <w:name w:val="Font Style23"/>
    <w:basedOn w:val="a0"/>
    <w:rsid w:val="00E376B2"/>
    <w:rPr>
      <w:rFonts w:ascii="Times New Roman" w:hAnsi="Times New Roman" w:cs="Times New Roman"/>
      <w:sz w:val="18"/>
      <w:szCs w:val="18"/>
    </w:rPr>
  </w:style>
  <w:style w:type="paragraph" w:customStyle="1" w:styleId="Style1">
    <w:name w:val="Style1"/>
    <w:basedOn w:val="a"/>
    <w:rsid w:val="00E376B2"/>
    <w:pPr>
      <w:widowControl w:val="0"/>
      <w:autoSpaceDE w:val="0"/>
      <w:autoSpaceDN w:val="0"/>
      <w:adjustRightInd w:val="0"/>
    </w:pPr>
    <w:rPr>
      <w:rFonts w:ascii="Trebuchet MS" w:hAnsi="Trebuchet MS"/>
    </w:rPr>
  </w:style>
  <w:style w:type="paragraph" w:customStyle="1" w:styleId="Style8">
    <w:name w:val="Style8"/>
    <w:basedOn w:val="a"/>
    <w:rsid w:val="00E376B2"/>
    <w:pPr>
      <w:widowControl w:val="0"/>
      <w:autoSpaceDE w:val="0"/>
      <w:autoSpaceDN w:val="0"/>
      <w:adjustRightInd w:val="0"/>
    </w:pPr>
    <w:rPr>
      <w:rFonts w:ascii="Trebuchet MS" w:hAnsi="Trebuchet MS"/>
    </w:rPr>
  </w:style>
  <w:style w:type="character" w:customStyle="1" w:styleId="FontStyle27">
    <w:name w:val="Font Style27"/>
    <w:basedOn w:val="a0"/>
    <w:rsid w:val="00E376B2"/>
    <w:rPr>
      <w:rFonts w:ascii="Courier New" w:hAnsi="Courier New" w:cs="Courier New"/>
      <w:b/>
      <w:bCs/>
      <w:sz w:val="18"/>
      <w:szCs w:val="18"/>
    </w:rPr>
  </w:style>
  <w:style w:type="character" w:styleId="a5">
    <w:name w:val="Hyperlink"/>
    <w:unhideWhenUsed/>
    <w:rsid w:val="00615E2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577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8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sembler-code.com/stek-v-assemblere-push-i-pop/?ysclid=m29k42fu4y466578949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738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 №18</vt:lpstr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№18</dc:title>
  <dc:subject/>
  <dc:creator>Анюта</dc:creator>
  <cp:keywords/>
  <dc:description/>
  <cp:lastModifiedBy>Преподаватель каб 53</cp:lastModifiedBy>
  <cp:revision>25</cp:revision>
  <dcterms:created xsi:type="dcterms:W3CDTF">2024-10-14T22:05:00Z</dcterms:created>
  <dcterms:modified xsi:type="dcterms:W3CDTF">2025-10-09T10:14:00Z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