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BC9" w:rsidRPr="00094C54" w:rsidRDefault="006D6BC9" w:rsidP="00442904">
      <w:pPr>
        <w:jc w:val="center"/>
        <w:rPr>
          <w:rFonts w:cs="Arial"/>
          <w:b/>
        </w:rPr>
      </w:pPr>
      <w:bookmarkStart w:id="0" w:name="_Toc440807719"/>
    </w:p>
    <w:p w:rsidR="00442904" w:rsidRDefault="0035017E" w:rsidP="00696FA4">
      <w:pPr>
        <w:pStyle w:val="Titre"/>
      </w:pPr>
      <w:r w:rsidRPr="00094C54">
        <w:t>DI</w:t>
      </w:r>
      <w:r w:rsidR="009064A3" w:rsidRPr="00094C54">
        <w:t>E</w:t>
      </w:r>
      <w:r w:rsidRPr="00094C54">
        <w:t xml:space="preserve"> </w:t>
      </w:r>
      <w:r w:rsidR="00696FA4">
        <w:t>– Projet de déploiement</w:t>
      </w:r>
    </w:p>
    <w:p w:rsidR="00696FA4" w:rsidRDefault="00696FA4" w:rsidP="00696FA4"/>
    <w:p w:rsidR="00696FA4" w:rsidRPr="00696FA4" w:rsidRDefault="00696FA4" w:rsidP="00696FA4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3352"/>
        <w:gridCol w:w="3021"/>
      </w:tblGrid>
      <w:tr w:rsidR="00442904" w:rsidRPr="00094C54" w:rsidTr="00696FA4">
        <w:trPr>
          <w:jc w:val="center"/>
        </w:trPr>
        <w:tc>
          <w:tcPr>
            <w:tcW w:w="2689" w:type="dxa"/>
            <w:shd w:val="clear" w:color="auto" w:fill="E36C0A" w:themeFill="accent6" w:themeFillShade="BF"/>
            <w:vAlign w:val="center"/>
          </w:tcPr>
          <w:p w:rsidR="00442904" w:rsidRPr="00696FA4" w:rsidRDefault="00442904" w:rsidP="00696FA4">
            <w:pPr>
              <w:jc w:val="center"/>
              <w:rPr>
                <w:rFonts w:cs="Arial"/>
                <w:b/>
                <w:szCs w:val="20"/>
              </w:rPr>
            </w:pPr>
            <w:bookmarkStart w:id="1" w:name="_Hlk520897308"/>
            <w:r w:rsidRPr="00696FA4">
              <w:rPr>
                <w:rFonts w:cs="Arial"/>
                <w:b/>
                <w:szCs w:val="20"/>
              </w:rPr>
              <w:t>Version</w:t>
            </w:r>
          </w:p>
        </w:tc>
        <w:tc>
          <w:tcPr>
            <w:tcW w:w="3352" w:type="dxa"/>
            <w:shd w:val="clear" w:color="auto" w:fill="E36C0A" w:themeFill="accent6" w:themeFillShade="BF"/>
            <w:vAlign w:val="center"/>
          </w:tcPr>
          <w:p w:rsidR="00442904" w:rsidRPr="00696FA4" w:rsidRDefault="00442904" w:rsidP="00696FA4">
            <w:pPr>
              <w:jc w:val="center"/>
              <w:rPr>
                <w:rFonts w:cs="Arial"/>
                <w:b/>
                <w:szCs w:val="20"/>
              </w:rPr>
            </w:pPr>
            <w:r w:rsidRPr="00696FA4">
              <w:rPr>
                <w:rFonts w:cs="Arial"/>
                <w:b/>
                <w:szCs w:val="20"/>
              </w:rPr>
              <w:t>Auteur</w:t>
            </w:r>
          </w:p>
        </w:tc>
        <w:tc>
          <w:tcPr>
            <w:tcW w:w="3021" w:type="dxa"/>
            <w:shd w:val="clear" w:color="auto" w:fill="E36C0A" w:themeFill="accent6" w:themeFillShade="BF"/>
            <w:vAlign w:val="center"/>
          </w:tcPr>
          <w:p w:rsidR="00442904" w:rsidRPr="00696FA4" w:rsidRDefault="00442904" w:rsidP="00696FA4">
            <w:pPr>
              <w:jc w:val="center"/>
              <w:rPr>
                <w:rFonts w:cs="Arial"/>
                <w:b/>
                <w:szCs w:val="20"/>
              </w:rPr>
            </w:pPr>
            <w:r w:rsidRPr="00696FA4">
              <w:rPr>
                <w:rFonts w:cs="Arial"/>
                <w:b/>
                <w:szCs w:val="20"/>
              </w:rPr>
              <w:t>Contenu</w:t>
            </w:r>
          </w:p>
        </w:tc>
      </w:tr>
      <w:bookmarkEnd w:id="1"/>
      <w:tr w:rsidR="00442904" w:rsidRPr="00094C54" w:rsidTr="00696FA4">
        <w:trPr>
          <w:jc w:val="center"/>
        </w:trPr>
        <w:tc>
          <w:tcPr>
            <w:tcW w:w="2689" w:type="dxa"/>
            <w:vAlign w:val="center"/>
          </w:tcPr>
          <w:p w:rsidR="00442904" w:rsidRPr="00696FA4" w:rsidRDefault="00442904" w:rsidP="00696FA4">
            <w:pPr>
              <w:jc w:val="center"/>
              <w:rPr>
                <w:rFonts w:cs="Arial"/>
                <w:szCs w:val="20"/>
              </w:rPr>
            </w:pPr>
            <w:r w:rsidRPr="00696FA4">
              <w:rPr>
                <w:rFonts w:cs="Arial"/>
                <w:szCs w:val="20"/>
              </w:rPr>
              <w:t>1.0</w:t>
            </w:r>
          </w:p>
        </w:tc>
        <w:tc>
          <w:tcPr>
            <w:tcW w:w="3352" w:type="dxa"/>
            <w:vAlign w:val="center"/>
          </w:tcPr>
          <w:p w:rsidR="00442904" w:rsidRPr="00696FA4" w:rsidRDefault="00696FA4" w:rsidP="00696FA4">
            <w:pPr>
              <w:jc w:val="center"/>
              <w:rPr>
                <w:rFonts w:cs="Arial"/>
                <w:szCs w:val="20"/>
              </w:rPr>
            </w:pPr>
            <w:r w:rsidRPr="00696FA4">
              <w:rPr>
                <w:rFonts w:cs="Arial"/>
                <w:szCs w:val="20"/>
              </w:rPr>
              <w:t>Antoine Bianchi-Bourgeois</w:t>
            </w:r>
          </w:p>
        </w:tc>
        <w:tc>
          <w:tcPr>
            <w:tcW w:w="3021" w:type="dxa"/>
            <w:vAlign w:val="center"/>
          </w:tcPr>
          <w:p w:rsidR="00442904" w:rsidRPr="00696FA4" w:rsidRDefault="00247F84" w:rsidP="00696FA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Prérequis, procédure d’installation et d’exécution du script</w:t>
            </w:r>
          </w:p>
        </w:tc>
      </w:tr>
    </w:tbl>
    <w:p w:rsidR="00575AF4" w:rsidRPr="00094C54" w:rsidRDefault="00575AF4" w:rsidP="00575AF4">
      <w:pPr>
        <w:pStyle w:val="Titre1"/>
        <w:rPr>
          <w:rFonts w:cs="Arial"/>
        </w:rPr>
      </w:pPr>
      <w:r w:rsidRPr="00094C54">
        <w:rPr>
          <w:rFonts w:cs="Arial"/>
        </w:rPr>
        <w:t>Introduction</w:t>
      </w:r>
      <w:bookmarkEnd w:id="0"/>
    </w:p>
    <w:p w:rsidR="00575AF4" w:rsidRPr="00094C54" w:rsidRDefault="00575AF4" w:rsidP="00575AF4">
      <w:pPr>
        <w:pStyle w:val="Titre2"/>
      </w:pPr>
      <w:bookmarkStart w:id="2" w:name="_Toc440807720"/>
      <w:r w:rsidRPr="00094C54">
        <w:t>Glossaire</w:t>
      </w:r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373"/>
      </w:tblGrid>
      <w:tr w:rsidR="00575AF4" w:rsidRPr="00094C54" w:rsidTr="00696FA4">
        <w:trPr>
          <w:jc w:val="center"/>
        </w:trPr>
        <w:tc>
          <w:tcPr>
            <w:tcW w:w="2689" w:type="dxa"/>
            <w:shd w:val="clear" w:color="auto" w:fill="E36C0A" w:themeFill="accent6" w:themeFillShade="BF"/>
            <w:vAlign w:val="center"/>
          </w:tcPr>
          <w:p w:rsidR="00575AF4" w:rsidRPr="00696FA4" w:rsidRDefault="00696FA4" w:rsidP="00696FA4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Termes /</w:t>
            </w:r>
            <w:r w:rsidR="00575AF4" w:rsidRPr="00696FA4">
              <w:rPr>
                <w:rFonts w:cs="Arial"/>
                <w:b/>
              </w:rPr>
              <w:t xml:space="preserve"> abréviations</w:t>
            </w:r>
          </w:p>
        </w:tc>
        <w:tc>
          <w:tcPr>
            <w:tcW w:w="3856" w:type="dxa"/>
            <w:shd w:val="clear" w:color="auto" w:fill="E36C0A" w:themeFill="accent6" w:themeFillShade="BF"/>
            <w:vAlign w:val="center"/>
          </w:tcPr>
          <w:p w:rsidR="00575AF4" w:rsidRPr="00696FA4" w:rsidRDefault="00575AF4" w:rsidP="00696FA4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696FA4">
              <w:rPr>
                <w:rFonts w:cs="Arial"/>
                <w:b/>
              </w:rPr>
              <w:t>Définition</w:t>
            </w:r>
          </w:p>
        </w:tc>
      </w:tr>
      <w:tr w:rsidR="00C62588" w:rsidRPr="00094C54" w:rsidTr="00696FA4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:rsidR="00C62588" w:rsidRPr="00696FA4" w:rsidRDefault="00C836B3" w:rsidP="00247F84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SSH</w:t>
            </w:r>
          </w:p>
        </w:tc>
        <w:tc>
          <w:tcPr>
            <w:tcW w:w="6373" w:type="dxa"/>
            <w:shd w:val="clear" w:color="auto" w:fill="auto"/>
            <w:vAlign w:val="center"/>
          </w:tcPr>
          <w:p w:rsidR="00C62588" w:rsidRPr="00696FA4" w:rsidRDefault="00247F84" w:rsidP="00247F84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Secure Shell</w:t>
            </w:r>
          </w:p>
        </w:tc>
      </w:tr>
      <w:tr w:rsidR="00C62588" w:rsidRPr="00094C54" w:rsidTr="00696FA4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:rsidR="00C62588" w:rsidRPr="00696FA4" w:rsidRDefault="00C62588" w:rsidP="00247F84">
            <w:pPr>
              <w:spacing w:after="0"/>
              <w:jc w:val="center"/>
              <w:rPr>
                <w:rFonts w:cs="Arial"/>
              </w:rPr>
            </w:pPr>
            <w:r w:rsidRPr="00696FA4">
              <w:rPr>
                <w:rFonts w:cs="Arial"/>
              </w:rPr>
              <w:t>DIE</w:t>
            </w:r>
          </w:p>
        </w:tc>
        <w:tc>
          <w:tcPr>
            <w:tcW w:w="6373" w:type="dxa"/>
            <w:shd w:val="clear" w:color="auto" w:fill="auto"/>
            <w:vAlign w:val="center"/>
          </w:tcPr>
          <w:p w:rsidR="00C62588" w:rsidRPr="00696FA4" w:rsidRDefault="00C62588" w:rsidP="00247F84">
            <w:pPr>
              <w:spacing w:after="0"/>
              <w:jc w:val="center"/>
              <w:rPr>
                <w:rFonts w:cs="Arial"/>
              </w:rPr>
            </w:pPr>
            <w:r w:rsidRPr="00696FA4">
              <w:rPr>
                <w:rFonts w:cs="Arial"/>
              </w:rPr>
              <w:t>Document d’installation et d’exploitation</w:t>
            </w:r>
          </w:p>
        </w:tc>
      </w:tr>
    </w:tbl>
    <w:p w:rsidR="00575AF4" w:rsidRPr="00094C54" w:rsidRDefault="00575AF4" w:rsidP="00575AF4"/>
    <w:p w:rsidR="00575AF4" w:rsidRDefault="00575AF4" w:rsidP="00575AF4">
      <w:pPr>
        <w:pStyle w:val="Titre2"/>
      </w:pPr>
      <w:bookmarkStart w:id="3" w:name="_Toc440807721"/>
      <w:r w:rsidRPr="00094C54">
        <w:t>Objet du document</w:t>
      </w:r>
      <w:bookmarkEnd w:id="3"/>
    </w:p>
    <w:p w:rsidR="00705472" w:rsidRPr="00705472" w:rsidRDefault="00705472" w:rsidP="00705472">
      <w:pPr>
        <w:rPr>
          <w:lang w:eastAsia="en-US" w:bidi="en-US"/>
        </w:rPr>
      </w:pPr>
      <w:r>
        <w:rPr>
          <w:lang w:eastAsia="en-US" w:bidi="en-US"/>
        </w:rPr>
        <w:t>Document d’installation visant à permettre le déploiement de Tomcat et Jenkins sur un serveur Ubuntu via un script automatisé.</w:t>
      </w:r>
    </w:p>
    <w:p w:rsidR="00D63B6A" w:rsidRPr="00705472" w:rsidRDefault="00055A98" w:rsidP="00D63B6A">
      <w:pPr>
        <w:pStyle w:val="Titre1"/>
        <w:rPr>
          <w:rFonts w:cs="Arial"/>
        </w:rPr>
      </w:pPr>
      <w:r w:rsidRPr="00094C54">
        <w:rPr>
          <w:rFonts w:cs="Arial"/>
        </w:rPr>
        <w:t xml:space="preserve">Serveurs et </w:t>
      </w:r>
      <w:r w:rsidR="00696FA4" w:rsidRPr="00094C54">
        <w:rPr>
          <w:rFonts w:cs="Arial"/>
        </w:rPr>
        <w:t>prérequis</w:t>
      </w:r>
      <w:r w:rsidR="00BF6F66">
        <w:rPr>
          <w:rFonts w:cs="Arial"/>
        </w:rPr>
        <w:t xml:space="preserve"> à l’installation</w:t>
      </w:r>
    </w:p>
    <w:p w:rsidR="00055A98" w:rsidRDefault="00055A98" w:rsidP="00055A98">
      <w:pPr>
        <w:pStyle w:val="Titre2"/>
      </w:pPr>
      <w:r w:rsidRPr="00094C54">
        <w:t>Rappel : ar</w:t>
      </w:r>
      <w:r w:rsidR="00BF6F66">
        <w:t>chitecture des briques Office</w:t>
      </w:r>
    </w:p>
    <w:p w:rsidR="00055A98" w:rsidRDefault="00705472" w:rsidP="00705472">
      <w:r>
        <w:rPr>
          <w:noProof/>
        </w:rPr>
        <w:drawing>
          <wp:anchor distT="0" distB="0" distL="114300" distR="114300" simplePos="0" relativeHeight="251658240" behindDoc="1" locked="0" layoutInCell="1" allowOverlap="1" wp14:anchorId="3C3F6336">
            <wp:simplePos x="0" y="0"/>
            <wp:positionH relativeFrom="column">
              <wp:posOffset>1576705</wp:posOffset>
            </wp:positionH>
            <wp:positionV relativeFrom="paragraph">
              <wp:posOffset>172085</wp:posOffset>
            </wp:positionV>
            <wp:extent cx="2406650" cy="1285240"/>
            <wp:effectExtent l="0" t="0" r="0" b="0"/>
            <wp:wrapTight wrapText="bothSides">
              <wp:wrapPolygon edited="0">
                <wp:start x="0" y="0"/>
                <wp:lineTo x="0" y="21130"/>
                <wp:lineTo x="21372" y="21130"/>
                <wp:lineTo x="21372" y="0"/>
                <wp:lineTo x="0" y="0"/>
              </wp:wrapPolygon>
            </wp:wrapTight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5472" w:rsidRDefault="00705472" w:rsidP="00705472"/>
    <w:p w:rsidR="00705472" w:rsidRDefault="00705472" w:rsidP="00705472"/>
    <w:p w:rsidR="00705472" w:rsidRDefault="00705472" w:rsidP="00705472"/>
    <w:p w:rsidR="00705472" w:rsidRPr="00094C54" w:rsidRDefault="00705472" w:rsidP="00705472"/>
    <w:p w:rsidR="006D6BC9" w:rsidRDefault="00696FA4" w:rsidP="00575AF4">
      <w:pPr>
        <w:pStyle w:val="Titre2"/>
      </w:pPr>
      <w:r w:rsidRPr="00094C54">
        <w:t>Prérequis</w:t>
      </w:r>
      <w:r w:rsidR="00BF6F66">
        <w:t xml:space="preserve"> à l’installation</w:t>
      </w:r>
    </w:p>
    <w:p w:rsidR="00705472" w:rsidRDefault="00705472" w:rsidP="00705472">
      <w:bookmarkStart w:id="4" w:name="_Toc440807725"/>
      <w:r>
        <w:t>Pour pouvoir effectuer les manipulations demandées dans ce document, vous devez disposer des prérequis suivants :</w:t>
      </w:r>
    </w:p>
    <w:p w:rsidR="00705472" w:rsidRDefault="00705472" w:rsidP="00705472">
      <w:pPr>
        <w:pStyle w:val="Paragraphedeliste"/>
        <w:numPr>
          <w:ilvl w:val="0"/>
          <w:numId w:val="17"/>
        </w:numPr>
      </w:pPr>
      <w:r>
        <w:t>Un serveur Ubuntu fonctionnel</w:t>
      </w:r>
      <w:r w:rsidR="002C1A9F">
        <w:t xml:space="preserve"> en connexion par pont</w:t>
      </w:r>
    </w:p>
    <w:p w:rsidR="00705472" w:rsidRDefault="00705472" w:rsidP="00705472">
      <w:pPr>
        <w:pStyle w:val="Paragraphedeliste"/>
        <w:numPr>
          <w:ilvl w:val="0"/>
          <w:numId w:val="17"/>
        </w:numPr>
      </w:pPr>
      <w:r>
        <w:t>Un super-utilisateur sur le serveur</w:t>
      </w:r>
    </w:p>
    <w:p w:rsidR="00705472" w:rsidRDefault="00705472" w:rsidP="00705472">
      <w:pPr>
        <w:pStyle w:val="Paragraphedeliste"/>
        <w:numPr>
          <w:ilvl w:val="0"/>
          <w:numId w:val="17"/>
        </w:numPr>
      </w:pPr>
      <w:r>
        <w:lastRenderedPageBreak/>
        <w:t>L’archive apache-tomcat-7.0.75.tar.gz</w:t>
      </w:r>
    </w:p>
    <w:p w:rsidR="00705472" w:rsidRDefault="00705472" w:rsidP="00705472">
      <w:pPr>
        <w:pStyle w:val="Paragraphedeliste"/>
        <w:numPr>
          <w:ilvl w:val="0"/>
          <w:numId w:val="17"/>
        </w:numPr>
      </w:pPr>
      <w:r>
        <w:t>Le fichier jenkins45.war</w:t>
      </w:r>
    </w:p>
    <w:p w:rsidR="00705472" w:rsidRDefault="00705472" w:rsidP="00705472">
      <w:pPr>
        <w:pStyle w:val="Paragraphedeliste"/>
        <w:numPr>
          <w:ilvl w:val="0"/>
          <w:numId w:val="17"/>
        </w:numPr>
      </w:pPr>
      <w:r>
        <w:t>Le fichier ScriptMiniProjet.sh</w:t>
      </w:r>
    </w:p>
    <w:p w:rsidR="00705472" w:rsidRPr="00D63B6A" w:rsidRDefault="00705472" w:rsidP="00705472">
      <w:r>
        <w:t>Un ReadMe.txt doit également être fourni mais n’est pas indispensable aux manipulations.</w:t>
      </w:r>
    </w:p>
    <w:p w:rsidR="00575AF4" w:rsidRPr="00094C54" w:rsidRDefault="00575AF4" w:rsidP="00575AF4">
      <w:pPr>
        <w:pStyle w:val="Titre1"/>
      </w:pPr>
      <w:r w:rsidRPr="00094C54">
        <w:t>Installation complète</w:t>
      </w:r>
      <w:r w:rsidR="005F2FE1" w:rsidRPr="00094C54">
        <w:t xml:space="preserve"> du serveur</w:t>
      </w:r>
      <w:bookmarkEnd w:id="4"/>
    </w:p>
    <w:p w:rsidR="00575AF4" w:rsidRPr="00094C54" w:rsidRDefault="00575AF4" w:rsidP="00575AF4">
      <w:pPr>
        <w:ind w:left="720"/>
      </w:pPr>
    </w:p>
    <w:p w:rsidR="00575AF4" w:rsidRPr="00094C54" w:rsidRDefault="00575AF4" w:rsidP="0035017E">
      <w:pPr>
        <w:pStyle w:val="Titre2"/>
      </w:pPr>
      <w:bookmarkStart w:id="5" w:name="_Toc440807730"/>
      <w:r w:rsidRPr="00094C54">
        <w:t>Composants requis pour l</w:t>
      </w:r>
      <w:r w:rsidR="005F2FE1" w:rsidRPr="00094C54">
        <w:t>e serveur</w:t>
      </w:r>
      <w:bookmarkEnd w:id="5"/>
    </w:p>
    <w:p w:rsidR="00575AF4" w:rsidRPr="00960F96" w:rsidRDefault="00575AF4" w:rsidP="00960F96">
      <w:pPr>
        <w:jc w:val="center"/>
        <w:rPr>
          <w:szCs w:val="24"/>
        </w:rPr>
      </w:pP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98"/>
        <w:gridCol w:w="1392"/>
        <w:gridCol w:w="6166"/>
      </w:tblGrid>
      <w:tr w:rsidR="00575AF4" w:rsidRPr="00960F96" w:rsidTr="00960F96">
        <w:trPr>
          <w:tblCellSpacing w:w="0" w:type="dxa"/>
          <w:jc w:val="center"/>
        </w:trPr>
        <w:tc>
          <w:tcPr>
            <w:tcW w:w="7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5AF4" w:rsidRPr="00960F96" w:rsidRDefault="00575AF4" w:rsidP="00960F96">
            <w:pPr>
              <w:pStyle w:val="p"/>
              <w:spacing w:before="0" w:beforeAutospacing="0" w:after="0" w:afterAutospacing="0"/>
              <w:jc w:val="center"/>
              <w:rPr>
                <w:rFonts w:ascii="Arial" w:hAnsi="Arial"/>
                <w:lang w:eastAsia="en-US" w:bidi="en-US"/>
              </w:rPr>
            </w:pPr>
            <w:r w:rsidRPr="00960F96">
              <w:rPr>
                <w:rFonts w:ascii="Arial" w:hAnsi="Arial"/>
                <w:lang w:eastAsia="en-US" w:bidi="en-US"/>
              </w:rPr>
              <w:t>Composants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75AF4" w:rsidRPr="00960F96" w:rsidRDefault="00575AF4" w:rsidP="00960F96">
            <w:pPr>
              <w:pStyle w:val="p"/>
              <w:spacing w:before="0" w:beforeAutospacing="0" w:after="0" w:afterAutospacing="0"/>
              <w:jc w:val="center"/>
              <w:rPr>
                <w:rFonts w:ascii="Arial" w:hAnsi="Arial"/>
                <w:lang w:eastAsia="en-US" w:bidi="en-US"/>
              </w:rPr>
            </w:pPr>
            <w:r w:rsidRPr="00960F96">
              <w:rPr>
                <w:rFonts w:ascii="Arial" w:hAnsi="Arial"/>
                <w:lang w:eastAsia="en-US" w:bidi="en-US"/>
              </w:rPr>
              <w:t>Versions</w:t>
            </w:r>
          </w:p>
        </w:tc>
        <w:tc>
          <w:tcPr>
            <w:tcW w:w="3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5AF4" w:rsidRPr="00960F96" w:rsidRDefault="00575AF4" w:rsidP="00960F96">
            <w:pPr>
              <w:pStyle w:val="p"/>
              <w:spacing w:before="0" w:beforeAutospacing="0" w:after="0" w:afterAutospacing="0"/>
              <w:jc w:val="center"/>
              <w:rPr>
                <w:rFonts w:ascii="Arial" w:hAnsi="Arial"/>
                <w:lang w:eastAsia="en-US" w:bidi="en-US"/>
              </w:rPr>
            </w:pPr>
            <w:r w:rsidRPr="00960F96">
              <w:rPr>
                <w:rFonts w:ascii="Arial" w:hAnsi="Arial"/>
                <w:lang w:eastAsia="en-US" w:bidi="en-US"/>
              </w:rPr>
              <w:t>Recommandation</w:t>
            </w:r>
          </w:p>
        </w:tc>
      </w:tr>
      <w:tr w:rsidR="00575AF4" w:rsidRPr="00960F96" w:rsidTr="00960F96">
        <w:trPr>
          <w:tblCellSpacing w:w="0" w:type="dxa"/>
          <w:jc w:val="center"/>
        </w:trPr>
        <w:tc>
          <w:tcPr>
            <w:tcW w:w="7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5AF4" w:rsidRPr="00960F96" w:rsidRDefault="00575AF4" w:rsidP="00960F96">
            <w:pPr>
              <w:spacing w:after="0"/>
              <w:jc w:val="center"/>
              <w:rPr>
                <w:szCs w:val="24"/>
              </w:rPr>
            </w:pPr>
            <w:r w:rsidRPr="00960F96">
              <w:rPr>
                <w:szCs w:val="24"/>
              </w:rPr>
              <w:t>Serveur d'application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75AF4" w:rsidRPr="00960F96" w:rsidRDefault="00575AF4" w:rsidP="00960F96">
            <w:pPr>
              <w:spacing w:after="0"/>
              <w:jc w:val="center"/>
              <w:rPr>
                <w:szCs w:val="24"/>
              </w:rPr>
            </w:pPr>
            <w:r w:rsidRPr="00960F96">
              <w:rPr>
                <w:szCs w:val="24"/>
              </w:rPr>
              <w:t>7.0.</w:t>
            </w:r>
            <w:r w:rsidR="00B151AE" w:rsidRPr="00960F96">
              <w:rPr>
                <w:szCs w:val="24"/>
              </w:rPr>
              <w:t>75</w:t>
            </w:r>
          </w:p>
        </w:tc>
        <w:tc>
          <w:tcPr>
            <w:tcW w:w="3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5AF4" w:rsidRPr="00960F96" w:rsidRDefault="00D127E8" w:rsidP="00960F96">
            <w:pPr>
              <w:spacing w:after="0"/>
              <w:jc w:val="center"/>
              <w:rPr>
                <w:szCs w:val="24"/>
              </w:rPr>
            </w:pPr>
            <w:r w:rsidRPr="00960F96">
              <w:rPr>
                <w:szCs w:val="24"/>
              </w:rPr>
              <w:t>Jenkins</w:t>
            </w:r>
            <w:r w:rsidR="00575AF4" w:rsidRPr="00960F96">
              <w:rPr>
                <w:szCs w:val="24"/>
              </w:rPr>
              <w:t xml:space="preserve"> se lance avec le serveur d'application Tomcat.</w:t>
            </w:r>
          </w:p>
        </w:tc>
      </w:tr>
      <w:tr w:rsidR="00575AF4" w:rsidRPr="00960F96" w:rsidTr="00960F96">
        <w:trPr>
          <w:tblCellSpacing w:w="0" w:type="dxa"/>
          <w:jc w:val="center"/>
        </w:trPr>
        <w:tc>
          <w:tcPr>
            <w:tcW w:w="7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5AF4" w:rsidRPr="00960F96" w:rsidRDefault="0035017E" w:rsidP="00960F96">
            <w:pPr>
              <w:spacing w:after="0"/>
              <w:jc w:val="center"/>
              <w:rPr>
                <w:szCs w:val="24"/>
              </w:rPr>
            </w:pPr>
            <w:r w:rsidRPr="00960F96">
              <w:rPr>
                <w:szCs w:val="24"/>
              </w:rPr>
              <w:t>Jenkins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75AF4" w:rsidRPr="00960F96" w:rsidRDefault="00B151AE" w:rsidP="00960F96">
            <w:pPr>
              <w:spacing w:after="0"/>
              <w:jc w:val="center"/>
              <w:rPr>
                <w:szCs w:val="24"/>
              </w:rPr>
            </w:pPr>
            <w:r w:rsidRPr="00960F96">
              <w:rPr>
                <w:szCs w:val="24"/>
              </w:rPr>
              <w:t>2.32.3.</w:t>
            </w:r>
          </w:p>
        </w:tc>
        <w:tc>
          <w:tcPr>
            <w:tcW w:w="3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5AF4" w:rsidRPr="00960F96" w:rsidRDefault="0035017E" w:rsidP="00960F96">
            <w:pPr>
              <w:spacing w:after="0"/>
              <w:jc w:val="center"/>
              <w:rPr>
                <w:szCs w:val="24"/>
              </w:rPr>
            </w:pPr>
            <w:r w:rsidRPr="00960F96">
              <w:rPr>
                <w:szCs w:val="24"/>
              </w:rPr>
              <w:t>Outil d’intégration continue</w:t>
            </w:r>
          </w:p>
        </w:tc>
      </w:tr>
    </w:tbl>
    <w:p w:rsidR="00575AF4" w:rsidRPr="00094C54" w:rsidRDefault="00575AF4" w:rsidP="00575AF4"/>
    <w:p w:rsidR="00960F96" w:rsidRDefault="00BF6F66" w:rsidP="00960F96">
      <w:pPr>
        <w:pStyle w:val="Titre2"/>
      </w:pPr>
      <w:r>
        <w:t>Configuration du serveur</w:t>
      </w:r>
    </w:p>
    <w:p w:rsidR="00FD2CBE" w:rsidRDefault="00960F96" w:rsidP="00960F96">
      <w:pPr>
        <w:rPr>
          <w:lang w:eastAsia="en-US" w:bidi="en-US"/>
        </w:rPr>
      </w:pPr>
      <w:r>
        <w:rPr>
          <w:lang w:eastAsia="en-US" w:bidi="en-US"/>
        </w:rPr>
        <w:t xml:space="preserve">Votre serveur doit disposer d’un service </w:t>
      </w:r>
      <w:r w:rsidR="00247F84">
        <w:rPr>
          <w:lang w:eastAsia="en-US" w:bidi="en-US"/>
        </w:rPr>
        <w:t>SSH</w:t>
      </w:r>
      <w:r>
        <w:rPr>
          <w:lang w:eastAsia="en-US" w:bidi="en-US"/>
        </w:rPr>
        <w:t xml:space="preserve"> et d</w:t>
      </w:r>
      <w:r w:rsidR="00247F84">
        <w:rPr>
          <w:lang w:eastAsia="en-US" w:bidi="en-US"/>
        </w:rPr>
        <w:t>e</w:t>
      </w:r>
      <w:r>
        <w:rPr>
          <w:lang w:eastAsia="en-US" w:bidi="en-US"/>
        </w:rPr>
        <w:t xml:space="preserve"> java</w:t>
      </w:r>
      <w:r w:rsidR="00FD2CBE">
        <w:rPr>
          <w:lang w:eastAsia="en-US" w:bidi="en-US"/>
        </w:rPr>
        <w:t>. Si ce n’est pas le cas, suivez les procédures suivantes</w:t>
      </w:r>
    </w:p>
    <w:p w:rsidR="00FD2CBE" w:rsidRDefault="00FD2CBE" w:rsidP="00FD2CBE">
      <w:pPr>
        <w:pStyle w:val="Titre3"/>
      </w:pPr>
      <w:r>
        <w:t>Installation SSH</w:t>
      </w:r>
    </w:p>
    <w:p w:rsidR="00247F84" w:rsidRPr="00247F84" w:rsidRDefault="00247F84" w:rsidP="00247F84">
      <w:pPr>
        <w:rPr>
          <w:lang w:eastAsia="en-US" w:bidi="en-US"/>
        </w:rPr>
      </w:pPr>
      <w:r>
        <w:rPr>
          <w:lang w:eastAsia="en-US" w:bidi="en-US"/>
        </w:rPr>
        <w:t>Le service SSH est nécessaire si les fichiers ne sont pas accessibles directement depuis le serveur. Dans le cas contraire, vous pouvez passer cette étape.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239"/>
      </w:tblGrid>
      <w:tr w:rsidR="00FD2CBE" w:rsidRPr="00344B6C" w:rsidTr="00247F84">
        <w:tc>
          <w:tcPr>
            <w:tcW w:w="3823" w:type="dxa"/>
          </w:tcPr>
          <w:p w:rsidR="00FD2CBE" w:rsidRPr="00247F84" w:rsidRDefault="00FD2CBE" w:rsidP="00FD2CBE">
            <w:pPr>
              <w:rPr>
                <w:b/>
                <w:lang w:eastAsia="en-US" w:bidi="en-US"/>
              </w:rPr>
            </w:pPr>
            <w:r w:rsidRPr="00247F84">
              <w:rPr>
                <w:b/>
                <w:lang w:eastAsia="en-US" w:bidi="en-US"/>
              </w:rPr>
              <w:t>Installation du package SSH</w:t>
            </w:r>
          </w:p>
        </w:tc>
        <w:tc>
          <w:tcPr>
            <w:tcW w:w="5239" w:type="dxa"/>
            <w:shd w:val="clear" w:color="auto" w:fill="404040" w:themeFill="text1" w:themeFillTint="BF"/>
          </w:tcPr>
          <w:p w:rsidR="00FD2CBE" w:rsidRPr="00247F84" w:rsidRDefault="00FD2CBE" w:rsidP="00FD2CBE">
            <w:pPr>
              <w:rPr>
                <w:b/>
                <w:color w:val="D9D9D9" w:themeColor="background1" w:themeShade="D9"/>
                <w:lang w:val="en-US" w:eastAsia="en-US" w:bidi="en-US"/>
              </w:rPr>
            </w:pPr>
            <w:r w:rsidRPr="00247F84">
              <w:rPr>
                <w:b/>
                <w:color w:val="D9D9D9" w:themeColor="background1" w:themeShade="D9"/>
                <w:lang w:val="en-US"/>
              </w:rPr>
              <w:t>sudo apt-get install ssh</w:t>
            </w:r>
          </w:p>
        </w:tc>
      </w:tr>
      <w:tr w:rsidR="00FD2CBE" w:rsidRPr="00344B6C" w:rsidTr="00247F84">
        <w:tc>
          <w:tcPr>
            <w:tcW w:w="3823" w:type="dxa"/>
          </w:tcPr>
          <w:p w:rsidR="00FD2CBE" w:rsidRPr="00247F84" w:rsidRDefault="00FD2CBE" w:rsidP="00FD2CBE">
            <w:pPr>
              <w:rPr>
                <w:b/>
                <w:lang w:val="en-US" w:eastAsia="en-US" w:bidi="en-US"/>
              </w:rPr>
            </w:pPr>
          </w:p>
        </w:tc>
        <w:tc>
          <w:tcPr>
            <w:tcW w:w="5239" w:type="dxa"/>
          </w:tcPr>
          <w:p w:rsidR="00FD2CBE" w:rsidRPr="00247F84" w:rsidRDefault="00FD2CBE" w:rsidP="00FD2CBE">
            <w:pPr>
              <w:rPr>
                <w:b/>
                <w:color w:val="D9D9D9" w:themeColor="background1" w:themeShade="D9"/>
                <w:lang w:val="en-US"/>
              </w:rPr>
            </w:pPr>
          </w:p>
        </w:tc>
      </w:tr>
      <w:tr w:rsidR="00FD2CBE" w:rsidTr="00247F84">
        <w:tc>
          <w:tcPr>
            <w:tcW w:w="3823" w:type="dxa"/>
          </w:tcPr>
          <w:p w:rsidR="00FD2CBE" w:rsidRPr="00247F84" w:rsidRDefault="00FD2CBE" w:rsidP="00FD2CBE">
            <w:pPr>
              <w:rPr>
                <w:b/>
                <w:lang w:eastAsia="en-US" w:bidi="en-US"/>
              </w:rPr>
            </w:pPr>
            <w:r w:rsidRPr="00247F84">
              <w:rPr>
                <w:b/>
                <w:lang w:eastAsia="en-US" w:bidi="en-US"/>
              </w:rPr>
              <w:t>Générer une clé SSH côté client</w:t>
            </w:r>
          </w:p>
        </w:tc>
        <w:tc>
          <w:tcPr>
            <w:tcW w:w="5239" w:type="dxa"/>
            <w:shd w:val="clear" w:color="auto" w:fill="404040" w:themeFill="text1" w:themeFillTint="BF"/>
          </w:tcPr>
          <w:p w:rsidR="00FD2CBE" w:rsidRPr="00247F84" w:rsidRDefault="00FD2CBE" w:rsidP="00FD2CBE">
            <w:pPr>
              <w:rPr>
                <w:b/>
                <w:color w:val="D9D9D9" w:themeColor="background1" w:themeShade="D9"/>
              </w:rPr>
            </w:pPr>
            <w:r w:rsidRPr="00247F84">
              <w:rPr>
                <w:b/>
                <w:color w:val="D9D9D9" w:themeColor="background1" w:themeShade="D9"/>
              </w:rPr>
              <w:t>ssh-keygen – rsa</w:t>
            </w:r>
          </w:p>
        </w:tc>
      </w:tr>
      <w:tr w:rsidR="00FD2CBE" w:rsidTr="00247F84">
        <w:tc>
          <w:tcPr>
            <w:tcW w:w="3823" w:type="dxa"/>
          </w:tcPr>
          <w:p w:rsidR="00FD2CBE" w:rsidRPr="00247F84" w:rsidRDefault="00FD2CBE" w:rsidP="00FD2CBE">
            <w:pPr>
              <w:rPr>
                <w:b/>
                <w:lang w:eastAsia="en-US" w:bidi="en-US"/>
              </w:rPr>
            </w:pPr>
          </w:p>
        </w:tc>
        <w:tc>
          <w:tcPr>
            <w:tcW w:w="5239" w:type="dxa"/>
          </w:tcPr>
          <w:p w:rsidR="00FD2CBE" w:rsidRPr="00247F84" w:rsidRDefault="00FD2CBE" w:rsidP="00FD2CBE">
            <w:pPr>
              <w:rPr>
                <w:b/>
                <w:color w:val="D9D9D9" w:themeColor="background1" w:themeShade="D9"/>
              </w:rPr>
            </w:pPr>
          </w:p>
        </w:tc>
      </w:tr>
      <w:tr w:rsidR="00FD2CBE" w:rsidRPr="00344B6C" w:rsidTr="00247F84">
        <w:tc>
          <w:tcPr>
            <w:tcW w:w="3823" w:type="dxa"/>
          </w:tcPr>
          <w:p w:rsidR="00FD2CBE" w:rsidRPr="00247F84" w:rsidRDefault="00FD2CBE" w:rsidP="00FD2CBE">
            <w:pPr>
              <w:rPr>
                <w:b/>
                <w:lang w:eastAsia="en-US" w:bidi="en-US"/>
              </w:rPr>
            </w:pPr>
            <w:r w:rsidRPr="00247F84">
              <w:rPr>
                <w:b/>
                <w:lang w:eastAsia="en-US" w:bidi="en-US"/>
              </w:rPr>
              <w:t>Envoyer la clé SSH au serveur</w:t>
            </w:r>
            <w:r w:rsidR="00247F84" w:rsidRPr="00247F84">
              <w:rPr>
                <w:b/>
                <w:lang w:eastAsia="en-US" w:bidi="en-US"/>
              </w:rPr>
              <w:t xml:space="preserve"> depuis le client</w:t>
            </w:r>
          </w:p>
        </w:tc>
        <w:tc>
          <w:tcPr>
            <w:tcW w:w="5239" w:type="dxa"/>
            <w:shd w:val="clear" w:color="auto" w:fill="404040" w:themeFill="text1" w:themeFillTint="BF"/>
          </w:tcPr>
          <w:p w:rsidR="00FD2CBE" w:rsidRPr="00247F84" w:rsidRDefault="00FD2CBE" w:rsidP="00FD2CBE">
            <w:pPr>
              <w:rPr>
                <w:b/>
                <w:color w:val="D9D9D9" w:themeColor="background1" w:themeShade="D9"/>
                <w:lang w:val="en-US"/>
              </w:rPr>
            </w:pPr>
            <w:r w:rsidRPr="00247F84">
              <w:rPr>
                <w:b/>
                <w:color w:val="D9D9D9" w:themeColor="background1" w:themeShade="D9"/>
                <w:lang w:val="en-US"/>
              </w:rPr>
              <w:t>ssh-copy-id -i {nomclé.pub} {login}@{IPserveur}</w:t>
            </w:r>
          </w:p>
        </w:tc>
      </w:tr>
    </w:tbl>
    <w:p w:rsidR="00FD2CBE" w:rsidRPr="00FD2CBE" w:rsidRDefault="00FD2CBE" w:rsidP="00FD2CBE">
      <w:pPr>
        <w:rPr>
          <w:lang w:val="en-US" w:eastAsia="en-US" w:bidi="en-US"/>
        </w:rPr>
      </w:pPr>
    </w:p>
    <w:p w:rsidR="00FD2CBE" w:rsidRDefault="00FD2CBE" w:rsidP="00FD2CBE">
      <w:pPr>
        <w:pStyle w:val="Titre3"/>
      </w:pPr>
      <w:r>
        <w:t>Installation java</w:t>
      </w:r>
    </w:p>
    <w:p w:rsidR="00247F84" w:rsidRPr="00247F84" w:rsidRDefault="00247F84" w:rsidP="00247F84">
      <w:pPr>
        <w:rPr>
          <w:lang w:eastAsia="en-US" w:bidi="en-US"/>
        </w:rPr>
      </w:pPr>
      <w:r>
        <w:rPr>
          <w:lang w:eastAsia="en-US" w:bidi="en-US"/>
        </w:rPr>
        <w:t>Le service java est nécessaire à l’exécution de Tomcat.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234"/>
      </w:tblGrid>
      <w:tr w:rsidR="00247F84" w:rsidRPr="00344B6C" w:rsidTr="00247F84">
        <w:tc>
          <w:tcPr>
            <w:tcW w:w="3828" w:type="dxa"/>
          </w:tcPr>
          <w:p w:rsidR="00247F84" w:rsidRPr="00247F84" w:rsidRDefault="00247F84" w:rsidP="00247F84">
            <w:pPr>
              <w:rPr>
                <w:b/>
                <w:lang w:eastAsia="en-US" w:bidi="en-US"/>
              </w:rPr>
            </w:pPr>
            <w:r w:rsidRPr="00247F84">
              <w:rPr>
                <w:b/>
                <w:lang w:eastAsia="en-US" w:bidi="en-US"/>
              </w:rPr>
              <w:t>Installation du package java</w:t>
            </w:r>
          </w:p>
        </w:tc>
        <w:tc>
          <w:tcPr>
            <w:tcW w:w="5234" w:type="dxa"/>
            <w:shd w:val="clear" w:color="auto" w:fill="404040" w:themeFill="text1" w:themeFillTint="BF"/>
          </w:tcPr>
          <w:p w:rsidR="00247F84" w:rsidRPr="00247F84" w:rsidRDefault="00247F84" w:rsidP="00247F84">
            <w:pPr>
              <w:rPr>
                <w:b/>
                <w:color w:val="D9D9D9" w:themeColor="background1" w:themeShade="D9"/>
                <w:lang w:val="en-US"/>
              </w:rPr>
            </w:pPr>
            <w:r w:rsidRPr="00247F84">
              <w:rPr>
                <w:b/>
                <w:color w:val="D9D9D9" w:themeColor="background1" w:themeShade="D9"/>
                <w:lang w:val="en-US"/>
              </w:rPr>
              <w:t>sudo apt-get install default-jdk</w:t>
            </w:r>
          </w:p>
        </w:tc>
      </w:tr>
    </w:tbl>
    <w:p w:rsidR="00247F84" w:rsidRPr="00247F84" w:rsidRDefault="00247F84" w:rsidP="00247F84">
      <w:pPr>
        <w:rPr>
          <w:lang w:val="en-US" w:eastAsia="en-US" w:bidi="en-US"/>
        </w:rPr>
      </w:pPr>
    </w:p>
    <w:p w:rsidR="0027011F" w:rsidRPr="00094C54" w:rsidRDefault="007E2D29" w:rsidP="00960F96">
      <w:pPr>
        <w:pStyle w:val="Titre2"/>
      </w:pPr>
      <w:r w:rsidRPr="00094C54">
        <w:lastRenderedPageBreak/>
        <w:t>Transfert des fichiers du package</w:t>
      </w:r>
    </w:p>
    <w:p w:rsidR="007E2D29" w:rsidRPr="00094C54" w:rsidRDefault="007E2D29" w:rsidP="007E2D29">
      <w:pPr>
        <w:spacing w:after="0"/>
        <w:rPr>
          <w:lang w:eastAsia="en-US" w:bidi="en-US"/>
        </w:rPr>
      </w:pPr>
      <w:r w:rsidRPr="00094C54">
        <w:rPr>
          <w:lang w:eastAsia="en-US" w:bidi="en-US"/>
        </w:rPr>
        <w:t>Dans le package vous trouverez 5 fichiers :</w:t>
      </w:r>
    </w:p>
    <w:p w:rsidR="007E2D29" w:rsidRPr="00094C54" w:rsidRDefault="007E2D29" w:rsidP="007E2D29">
      <w:pPr>
        <w:spacing w:after="0"/>
        <w:rPr>
          <w:lang w:eastAsia="en-US" w:bidi="en-US"/>
        </w:rPr>
      </w:pPr>
      <w:r w:rsidRPr="00094C54">
        <w:rPr>
          <w:lang w:eastAsia="en-US" w:bidi="en-US"/>
        </w:rPr>
        <w:tab/>
        <w:t xml:space="preserve">- un </w:t>
      </w:r>
      <w:r w:rsidR="00960F96">
        <w:rPr>
          <w:lang w:eastAsia="en-US" w:bidi="en-US"/>
        </w:rPr>
        <w:t>ReadMe</w:t>
      </w:r>
    </w:p>
    <w:p w:rsidR="007E2D29" w:rsidRPr="00094C54" w:rsidRDefault="007E2D29" w:rsidP="007E2D29">
      <w:pPr>
        <w:spacing w:after="0"/>
        <w:rPr>
          <w:lang w:eastAsia="en-US" w:bidi="en-US"/>
        </w:rPr>
      </w:pPr>
      <w:r w:rsidRPr="00094C54">
        <w:rPr>
          <w:lang w:eastAsia="en-US" w:bidi="en-US"/>
        </w:rPr>
        <w:tab/>
        <w:t>- le DIE</w:t>
      </w:r>
    </w:p>
    <w:p w:rsidR="007E2D29" w:rsidRPr="00094C54" w:rsidRDefault="007E2D29" w:rsidP="007E2D29">
      <w:pPr>
        <w:spacing w:after="0"/>
        <w:rPr>
          <w:lang w:eastAsia="en-US" w:bidi="en-US"/>
        </w:rPr>
      </w:pPr>
      <w:r w:rsidRPr="00094C54">
        <w:rPr>
          <w:lang w:eastAsia="en-US" w:bidi="en-US"/>
        </w:rPr>
        <w:tab/>
        <w:t xml:space="preserve">-une archive </w:t>
      </w:r>
      <w:r w:rsidR="00D63B6A" w:rsidRPr="00094C54">
        <w:rPr>
          <w:lang w:eastAsia="en-US" w:bidi="en-US"/>
        </w:rPr>
        <w:t>Tomcat</w:t>
      </w:r>
    </w:p>
    <w:p w:rsidR="007E2D29" w:rsidRPr="00094C54" w:rsidRDefault="007E2D29" w:rsidP="007E2D29">
      <w:pPr>
        <w:spacing w:after="0"/>
        <w:rPr>
          <w:lang w:eastAsia="en-US" w:bidi="en-US"/>
        </w:rPr>
      </w:pPr>
      <w:r w:rsidRPr="00094C54">
        <w:rPr>
          <w:lang w:eastAsia="en-US" w:bidi="en-US"/>
        </w:rPr>
        <w:tab/>
        <w:t xml:space="preserve">- une archive </w:t>
      </w:r>
      <w:r w:rsidR="00D63B6A" w:rsidRPr="00094C54">
        <w:rPr>
          <w:lang w:eastAsia="en-US" w:bidi="en-US"/>
        </w:rPr>
        <w:t>Jenkins</w:t>
      </w:r>
    </w:p>
    <w:p w:rsidR="007E2D29" w:rsidRPr="00094C54" w:rsidRDefault="007E2D29" w:rsidP="007E2D29">
      <w:pPr>
        <w:spacing w:after="0"/>
        <w:rPr>
          <w:lang w:eastAsia="en-US" w:bidi="en-US"/>
        </w:rPr>
      </w:pPr>
      <w:r w:rsidRPr="00094C54">
        <w:rPr>
          <w:lang w:eastAsia="en-US" w:bidi="en-US"/>
        </w:rPr>
        <w:tab/>
        <w:t xml:space="preserve">- un script d’installation de </w:t>
      </w:r>
      <w:r w:rsidR="00D63B6A" w:rsidRPr="00094C54">
        <w:rPr>
          <w:lang w:eastAsia="en-US" w:bidi="en-US"/>
        </w:rPr>
        <w:t>Tomcat</w:t>
      </w:r>
      <w:r w:rsidRPr="00094C54">
        <w:rPr>
          <w:lang w:eastAsia="en-US" w:bidi="en-US"/>
        </w:rPr>
        <w:t xml:space="preserve"> et </w:t>
      </w:r>
      <w:r w:rsidR="00C62588" w:rsidRPr="00094C54">
        <w:rPr>
          <w:lang w:eastAsia="en-US" w:bidi="en-US"/>
        </w:rPr>
        <w:t>déploiement</w:t>
      </w:r>
      <w:r w:rsidRPr="00094C54">
        <w:rPr>
          <w:lang w:eastAsia="en-US" w:bidi="en-US"/>
        </w:rPr>
        <w:t xml:space="preserve"> de </w:t>
      </w:r>
      <w:r w:rsidR="00D63B6A" w:rsidRPr="00094C54">
        <w:rPr>
          <w:lang w:eastAsia="en-US" w:bidi="en-US"/>
        </w:rPr>
        <w:t>Jenkins</w:t>
      </w:r>
    </w:p>
    <w:p w:rsidR="006D6BC9" w:rsidRPr="00094C54" w:rsidRDefault="007E2D29" w:rsidP="007E2D29">
      <w:pPr>
        <w:spacing w:after="0"/>
        <w:rPr>
          <w:lang w:eastAsia="en-US" w:bidi="en-US"/>
        </w:rPr>
      </w:pPr>
      <w:r w:rsidRPr="00094C54">
        <w:rPr>
          <w:lang w:eastAsia="en-US" w:bidi="en-US"/>
        </w:rPr>
        <w:t>Sur votre poste vous aurez besoin d’un log</w:t>
      </w:r>
      <w:r w:rsidR="00D63B6A">
        <w:rPr>
          <w:lang w:eastAsia="en-US" w:bidi="en-US"/>
        </w:rPr>
        <w:t>iciel permettant le transfert (C</w:t>
      </w:r>
      <w:r w:rsidRPr="00094C54">
        <w:rPr>
          <w:lang w:eastAsia="en-US" w:bidi="en-US"/>
        </w:rPr>
        <w:t>ygwin).</w:t>
      </w:r>
    </w:p>
    <w:p w:rsidR="00960F96" w:rsidRDefault="002C431C" w:rsidP="00960F96">
      <w:pPr>
        <w:pStyle w:val="Titre3"/>
      </w:pPr>
      <w:r w:rsidRPr="00094C54">
        <w:t>Envoi des fichiers</w:t>
      </w:r>
    </w:p>
    <w:p w:rsidR="00247F84" w:rsidRDefault="00247F84" w:rsidP="00247F84">
      <w:pPr>
        <w:rPr>
          <w:lang w:eastAsia="en-US" w:bidi="en-US"/>
        </w:rPr>
      </w:pPr>
      <w:r>
        <w:rPr>
          <w:lang w:eastAsia="en-US" w:bidi="en-US"/>
        </w:rPr>
        <w:t xml:space="preserve">Si les fichiers ne sont pas </w:t>
      </w:r>
      <w:r w:rsidR="00D63B6A">
        <w:rPr>
          <w:lang w:eastAsia="en-US" w:bidi="en-US"/>
        </w:rPr>
        <w:t>présents</w:t>
      </w:r>
      <w:r>
        <w:rPr>
          <w:lang w:eastAsia="en-US" w:bidi="en-US"/>
        </w:rPr>
        <w:t xml:space="preserve"> sur le serveur, les envoyer sur le serveur grâce à la commande suivante après avoir suivi la procédure d’installation SSH au chapitre 3.2.1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7F84" w:rsidTr="00D63B6A">
        <w:trPr>
          <w:jc w:val="center"/>
        </w:trPr>
        <w:tc>
          <w:tcPr>
            <w:tcW w:w="4531" w:type="dxa"/>
          </w:tcPr>
          <w:p w:rsidR="00247F84" w:rsidRPr="00D63B6A" w:rsidRDefault="00247F84" w:rsidP="00D63B6A">
            <w:pPr>
              <w:rPr>
                <w:b/>
                <w:lang w:eastAsia="en-US" w:bidi="en-US"/>
              </w:rPr>
            </w:pPr>
            <w:r w:rsidRPr="00D63B6A">
              <w:rPr>
                <w:b/>
                <w:lang w:eastAsia="en-US" w:bidi="en-US"/>
              </w:rPr>
              <w:t xml:space="preserve">Transfert le fichier </w:t>
            </w:r>
            <w:r w:rsidR="00D63B6A" w:rsidRPr="00D63B6A">
              <w:rPr>
                <w:b/>
                <w:lang w:eastAsia="en-US" w:bidi="en-US"/>
              </w:rPr>
              <w:t>{nom_fichier}</w:t>
            </w:r>
            <w:r w:rsidRPr="00D63B6A">
              <w:rPr>
                <w:b/>
                <w:lang w:eastAsia="en-US" w:bidi="en-US"/>
              </w:rPr>
              <w:t xml:space="preserve"> à l’utilisateur</w:t>
            </w:r>
            <w:r w:rsidR="00D63B6A" w:rsidRPr="00D63B6A">
              <w:rPr>
                <w:b/>
                <w:lang w:eastAsia="en-US" w:bidi="en-US"/>
              </w:rPr>
              <w:t xml:space="preserve"> {login}</w:t>
            </w:r>
            <w:r w:rsidRPr="00D63B6A">
              <w:rPr>
                <w:b/>
                <w:lang w:eastAsia="en-US" w:bidi="en-US"/>
              </w:rPr>
              <w:t xml:space="preserve"> sur le serveur </w:t>
            </w:r>
            <w:r w:rsidR="00D63B6A" w:rsidRPr="00D63B6A">
              <w:rPr>
                <w:b/>
                <w:lang w:eastAsia="en-US" w:bidi="en-US"/>
              </w:rPr>
              <w:t>{IPserveur} suivant le chemin {chemin}</w:t>
            </w:r>
          </w:p>
        </w:tc>
        <w:tc>
          <w:tcPr>
            <w:tcW w:w="4531" w:type="dxa"/>
            <w:shd w:val="clear" w:color="auto" w:fill="404040" w:themeFill="text1" w:themeFillTint="BF"/>
            <w:vAlign w:val="center"/>
          </w:tcPr>
          <w:p w:rsidR="00247F84" w:rsidRPr="00D63B6A" w:rsidRDefault="00247F84" w:rsidP="00D63B6A">
            <w:pPr>
              <w:rPr>
                <w:b/>
                <w:color w:val="D9D9D9" w:themeColor="background1" w:themeShade="D9"/>
                <w:lang w:eastAsia="en-US" w:bidi="en-US"/>
              </w:rPr>
            </w:pPr>
            <w:r w:rsidRPr="00D63B6A">
              <w:rPr>
                <w:b/>
                <w:color w:val="D9D9D9" w:themeColor="background1" w:themeShade="D9"/>
              </w:rPr>
              <w:t>scp {nom_fichier} {login}@{IPserveur}:{chemin}</w:t>
            </w:r>
          </w:p>
          <w:p w:rsidR="00247F84" w:rsidRPr="00D63B6A" w:rsidRDefault="00247F84" w:rsidP="00D63B6A">
            <w:pPr>
              <w:rPr>
                <w:b/>
                <w:lang w:eastAsia="en-US" w:bidi="en-US"/>
              </w:rPr>
            </w:pPr>
          </w:p>
        </w:tc>
      </w:tr>
    </w:tbl>
    <w:p w:rsidR="00247F84" w:rsidRPr="00247F84" w:rsidRDefault="00247F84" w:rsidP="00247F84">
      <w:pPr>
        <w:rPr>
          <w:lang w:eastAsia="en-US" w:bidi="en-US"/>
        </w:rPr>
      </w:pPr>
    </w:p>
    <w:p w:rsidR="00D63B6A" w:rsidRDefault="00C62588" w:rsidP="00D63B6A">
      <w:pPr>
        <w:pStyle w:val="Titre3"/>
      </w:pPr>
      <w:r w:rsidRPr="00094C54">
        <w:t>Exécution du script</w:t>
      </w:r>
      <w:r w:rsidR="006D6BC9" w:rsidRPr="00094C54">
        <w:t xml:space="preserve"> </w:t>
      </w:r>
    </w:p>
    <w:p w:rsidR="00705472" w:rsidRDefault="00705472" w:rsidP="00705472">
      <w:pPr>
        <w:rPr>
          <w:lang w:eastAsia="en-US" w:bidi="en-US"/>
        </w:rPr>
      </w:pPr>
      <w:r>
        <w:rPr>
          <w:lang w:eastAsia="en-US" w:bidi="en-US"/>
        </w:rPr>
        <w:t>Pour exécuter le script, placez-vous</w:t>
      </w:r>
      <w:r w:rsidR="002736D7">
        <w:rPr>
          <w:lang w:eastAsia="en-US" w:bidi="en-US"/>
        </w:rPr>
        <w:t xml:space="preserve"> à son emplacement et lancez-le en tant que super utilisateur.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44B6C" w:rsidTr="002736D7">
        <w:tc>
          <w:tcPr>
            <w:tcW w:w="4531" w:type="dxa"/>
          </w:tcPr>
          <w:p w:rsidR="00344B6C" w:rsidRPr="002736D7" w:rsidRDefault="002736D7" w:rsidP="00705472">
            <w:pPr>
              <w:rPr>
                <w:b/>
                <w:lang w:eastAsia="en-US" w:bidi="en-US"/>
              </w:rPr>
            </w:pPr>
            <w:r w:rsidRPr="002736D7">
              <w:rPr>
                <w:b/>
                <w:lang w:eastAsia="en-US" w:bidi="en-US"/>
              </w:rPr>
              <w:t>Lancement du script {script}</w:t>
            </w:r>
          </w:p>
        </w:tc>
        <w:tc>
          <w:tcPr>
            <w:tcW w:w="4531" w:type="dxa"/>
            <w:shd w:val="clear" w:color="auto" w:fill="404040" w:themeFill="text1" w:themeFillTint="BF"/>
          </w:tcPr>
          <w:p w:rsidR="00344B6C" w:rsidRPr="002736D7" w:rsidRDefault="002736D7" w:rsidP="00705472">
            <w:pPr>
              <w:rPr>
                <w:b/>
                <w:color w:val="D9D9D9" w:themeColor="background1" w:themeShade="D9"/>
                <w:lang w:eastAsia="en-US" w:bidi="en-US"/>
              </w:rPr>
            </w:pPr>
            <w:r>
              <w:rPr>
                <w:b/>
                <w:color w:val="D9D9D9" w:themeColor="background1" w:themeShade="D9"/>
                <w:lang w:eastAsia="en-US" w:bidi="en-US"/>
              </w:rPr>
              <w:t xml:space="preserve">sudo </w:t>
            </w:r>
            <w:r w:rsidRPr="002736D7">
              <w:rPr>
                <w:b/>
                <w:color w:val="D9D9D9" w:themeColor="background1" w:themeShade="D9"/>
                <w:lang w:eastAsia="en-US" w:bidi="en-US"/>
              </w:rPr>
              <w:t>./{script}.sh</w:t>
            </w:r>
          </w:p>
        </w:tc>
      </w:tr>
    </w:tbl>
    <w:p w:rsidR="00344B6C" w:rsidRDefault="00344B6C" w:rsidP="00705472">
      <w:pPr>
        <w:rPr>
          <w:lang w:eastAsia="en-US" w:bidi="en-US"/>
        </w:rPr>
      </w:pPr>
    </w:p>
    <w:p w:rsidR="00705472" w:rsidRPr="00705472" w:rsidRDefault="00705472" w:rsidP="00705472">
      <w:pPr>
        <w:rPr>
          <w:lang w:eastAsia="en-US" w:bidi="en-US"/>
        </w:rPr>
      </w:pPr>
      <w:r>
        <w:rPr>
          <w:lang w:eastAsia="en-US" w:bidi="en-US"/>
        </w:rPr>
        <w:t>Il effectuera les commandes principales suivantes, en effectuant en plus des vérifications de conditions sur l’existence ou non des fichiers manipulés.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5472" w:rsidTr="00705472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36C0A" w:themeFill="accent6" w:themeFillShade="BF"/>
          </w:tcPr>
          <w:p w:rsidR="00705472" w:rsidRPr="00705472" w:rsidRDefault="00705472" w:rsidP="00705472">
            <w:pPr>
              <w:jc w:val="center"/>
              <w:rPr>
                <w:b/>
                <w:lang w:eastAsia="en-US" w:bidi="en-US"/>
              </w:rPr>
            </w:pPr>
            <w:r w:rsidRPr="00705472">
              <w:rPr>
                <w:b/>
                <w:lang w:eastAsia="en-US" w:bidi="en-US"/>
              </w:rPr>
              <w:t>Description</w:t>
            </w:r>
          </w:p>
        </w:tc>
        <w:tc>
          <w:tcPr>
            <w:tcW w:w="45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36C0A" w:themeFill="accent6" w:themeFillShade="BF"/>
          </w:tcPr>
          <w:p w:rsidR="00705472" w:rsidRPr="00705472" w:rsidRDefault="00705472" w:rsidP="00705472">
            <w:pPr>
              <w:jc w:val="center"/>
              <w:rPr>
                <w:b/>
                <w:lang w:eastAsia="en-US" w:bidi="en-US"/>
              </w:rPr>
            </w:pPr>
            <w:r w:rsidRPr="00705472">
              <w:rPr>
                <w:b/>
                <w:lang w:eastAsia="en-US" w:bidi="en-US"/>
              </w:rPr>
              <w:t>Commande</w:t>
            </w:r>
          </w:p>
        </w:tc>
      </w:tr>
      <w:tr w:rsidR="00705472" w:rsidTr="00705472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705472" w:rsidRPr="00705472" w:rsidRDefault="00705472" w:rsidP="00D63B6A">
            <w:pPr>
              <w:rPr>
                <w:b/>
                <w:lang w:eastAsia="en-US" w:bidi="en-US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705472" w:rsidRDefault="00705472" w:rsidP="00D63B6A">
            <w:pPr>
              <w:rPr>
                <w:lang w:eastAsia="en-US" w:bidi="en-US"/>
              </w:rPr>
            </w:pPr>
          </w:p>
        </w:tc>
      </w:tr>
      <w:tr w:rsidR="00705472" w:rsidTr="00705472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705472" w:rsidRPr="00705472" w:rsidRDefault="00705472" w:rsidP="00D63B6A">
            <w:pPr>
              <w:rPr>
                <w:b/>
                <w:lang w:eastAsia="en-US" w:bidi="en-US"/>
              </w:rPr>
            </w:pPr>
            <w:r w:rsidRPr="00705472">
              <w:rPr>
                <w:b/>
                <w:lang w:eastAsia="en-US" w:bidi="en-US"/>
              </w:rPr>
              <w:t>Décompresse l’archive fournie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</w:tcPr>
          <w:p w:rsidR="00705472" w:rsidRPr="00705472" w:rsidRDefault="00705472" w:rsidP="00D63B6A">
            <w:pPr>
              <w:rPr>
                <w:b/>
                <w:color w:val="D9D9D9" w:themeColor="background1" w:themeShade="D9"/>
                <w:lang w:eastAsia="en-US" w:bidi="en-US"/>
              </w:rPr>
            </w:pPr>
            <w:r w:rsidRPr="00705472">
              <w:rPr>
                <w:b/>
                <w:color w:val="D9D9D9" w:themeColor="background1" w:themeShade="D9"/>
                <w:lang w:eastAsia="en-US" w:bidi="en-US"/>
              </w:rPr>
              <w:t>tar xvf $nom_archive</w:t>
            </w:r>
          </w:p>
        </w:tc>
      </w:tr>
      <w:tr w:rsidR="00705472" w:rsidTr="00705472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705472" w:rsidRPr="00705472" w:rsidRDefault="00705472" w:rsidP="00D63B6A">
            <w:pPr>
              <w:rPr>
                <w:b/>
                <w:lang w:eastAsia="en-US" w:bidi="en-US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705472" w:rsidRPr="00705472" w:rsidRDefault="00705472" w:rsidP="00D63B6A">
            <w:pPr>
              <w:rPr>
                <w:lang w:eastAsia="en-US" w:bidi="en-US"/>
              </w:rPr>
            </w:pPr>
          </w:p>
        </w:tc>
      </w:tr>
      <w:tr w:rsidR="00705472" w:rsidRPr="00344B6C" w:rsidTr="00705472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705472" w:rsidRPr="00705472" w:rsidRDefault="00705472" w:rsidP="00D63B6A">
            <w:pPr>
              <w:rPr>
                <w:b/>
                <w:lang w:eastAsia="en-US" w:bidi="en-US"/>
              </w:rPr>
            </w:pPr>
            <w:r w:rsidRPr="00705472">
              <w:rPr>
                <w:b/>
                <w:lang w:eastAsia="en-US" w:bidi="en-US"/>
              </w:rPr>
              <w:t>Déplace l’archive décompressée dans /usr/share et la renomme tomcat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</w:tcPr>
          <w:p w:rsidR="00705472" w:rsidRPr="00705472" w:rsidRDefault="00705472" w:rsidP="00D63B6A">
            <w:pPr>
              <w:rPr>
                <w:b/>
                <w:color w:val="D9D9D9" w:themeColor="background1" w:themeShade="D9"/>
                <w:lang w:val="en-US" w:eastAsia="en-US" w:bidi="en-US"/>
              </w:rPr>
            </w:pPr>
            <w:r w:rsidRPr="00705472">
              <w:rPr>
                <w:b/>
                <w:color w:val="D9D9D9" w:themeColor="background1" w:themeShade="D9"/>
                <w:lang w:val="en-US" w:eastAsia="en-US" w:bidi="en-US"/>
              </w:rPr>
              <w:t>sudo mv $nom_fichier /usr/share/tomcat</w:t>
            </w:r>
          </w:p>
        </w:tc>
      </w:tr>
      <w:tr w:rsidR="00705472" w:rsidRPr="00344B6C" w:rsidTr="00705472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705472" w:rsidRPr="00705472" w:rsidRDefault="00705472" w:rsidP="00D63B6A">
            <w:pPr>
              <w:rPr>
                <w:b/>
                <w:lang w:val="en-US" w:eastAsia="en-US" w:bidi="en-US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705472" w:rsidRPr="00705472" w:rsidRDefault="00705472" w:rsidP="00D63B6A">
            <w:pPr>
              <w:rPr>
                <w:lang w:val="en-US" w:eastAsia="en-US" w:bidi="en-US"/>
              </w:rPr>
            </w:pPr>
          </w:p>
        </w:tc>
      </w:tr>
      <w:tr w:rsidR="00705472" w:rsidRPr="00344B6C" w:rsidTr="00705472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705472" w:rsidRPr="00705472" w:rsidRDefault="00705472" w:rsidP="00D63B6A">
            <w:pPr>
              <w:rPr>
                <w:b/>
                <w:lang w:eastAsia="en-US" w:bidi="en-US"/>
              </w:rPr>
            </w:pPr>
            <w:r w:rsidRPr="00705472">
              <w:rPr>
                <w:b/>
                <w:lang w:eastAsia="en-US" w:bidi="en-US"/>
              </w:rPr>
              <w:t>Copie le fichier jenkins45.war à l’emplacement /usr/share/tomcat/webapps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</w:tcPr>
          <w:p w:rsidR="00705472" w:rsidRPr="00705472" w:rsidRDefault="00705472" w:rsidP="00D63B6A">
            <w:pPr>
              <w:rPr>
                <w:b/>
                <w:lang w:val="en-US" w:eastAsia="en-US" w:bidi="en-US"/>
              </w:rPr>
            </w:pPr>
            <w:r w:rsidRPr="00705472">
              <w:rPr>
                <w:b/>
                <w:color w:val="D9D9D9" w:themeColor="background1" w:themeShade="D9"/>
                <w:lang w:val="en-US" w:eastAsia="en-US" w:bidi="en-US"/>
              </w:rPr>
              <w:t>sudo cp jenkins45.war /usr/share/tomcat/webapps</w:t>
            </w:r>
          </w:p>
        </w:tc>
      </w:tr>
      <w:tr w:rsidR="00705472" w:rsidRPr="00344B6C" w:rsidTr="00705472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705472" w:rsidRPr="00705472" w:rsidRDefault="00705472" w:rsidP="00D63B6A">
            <w:pPr>
              <w:rPr>
                <w:b/>
                <w:lang w:val="en-US" w:eastAsia="en-US" w:bidi="en-US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705472" w:rsidRPr="00705472" w:rsidRDefault="00705472" w:rsidP="00D63B6A">
            <w:pPr>
              <w:rPr>
                <w:lang w:val="en-US" w:eastAsia="en-US" w:bidi="en-US"/>
              </w:rPr>
            </w:pPr>
          </w:p>
        </w:tc>
      </w:tr>
      <w:tr w:rsidR="00705472" w:rsidRPr="00344B6C" w:rsidTr="00705472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705472" w:rsidRPr="00705472" w:rsidRDefault="00705472" w:rsidP="00D63B6A">
            <w:pPr>
              <w:rPr>
                <w:b/>
                <w:lang w:eastAsia="en-US" w:bidi="en-US"/>
              </w:rPr>
            </w:pPr>
            <w:r w:rsidRPr="00705472">
              <w:rPr>
                <w:b/>
                <w:lang w:eastAsia="en-US" w:bidi="en-US"/>
              </w:rPr>
              <w:t>Déplace la vue dans le dossier bin de tomcat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</w:tcPr>
          <w:p w:rsidR="00705472" w:rsidRPr="00705472" w:rsidRDefault="00705472" w:rsidP="00D63B6A">
            <w:pPr>
              <w:rPr>
                <w:b/>
                <w:color w:val="D9D9D9" w:themeColor="background1" w:themeShade="D9"/>
                <w:lang w:val="en-US" w:eastAsia="en-US" w:bidi="en-US"/>
              </w:rPr>
            </w:pPr>
            <w:r w:rsidRPr="00705472">
              <w:rPr>
                <w:b/>
                <w:color w:val="D9D9D9" w:themeColor="background1" w:themeShade="D9"/>
                <w:lang w:val="en-US" w:eastAsia="en-US" w:bidi="en-US"/>
              </w:rPr>
              <w:t>cd /usr/share/tomcat/bin</w:t>
            </w:r>
          </w:p>
        </w:tc>
      </w:tr>
      <w:tr w:rsidR="00705472" w:rsidRPr="00344B6C" w:rsidTr="00705472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705472" w:rsidRPr="002C1A9F" w:rsidRDefault="00705472" w:rsidP="00D63B6A">
            <w:pPr>
              <w:rPr>
                <w:b/>
                <w:lang w:val="en-US" w:eastAsia="en-US" w:bidi="en-US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705472" w:rsidRPr="00705472" w:rsidRDefault="00705472" w:rsidP="00D63B6A">
            <w:pPr>
              <w:rPr>
                <w:lang w:val="en-US" w:eastAsia="en-US" w:bidi="en-US"/>
              </w:rPr>
            </w:pPr>
          </w:p>
        </w:tc>
      </w:tr>
      <w:tr w:rsidR="00705472" w:rsidRPr="00705472" w:rsidTr="00705472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705472" w:rsidRPr="00705472" w:rsidRDefault="00705472" w:rsidP="00D63B6A">
            <w:pPr>
              <w:rPr>
                <w:b/>
                <w:lang w:eastAsia="en-US" w:bidi="en-US"/>
              </w:rPr>
            </w:pPr>
            <w:r w:rsidRPr="00705472">
              <w:rPr>
                <w:b/>
                <w:lang w:eastAsia="en-US" w:bidi="en-US"/>
              </w:rPr>
              <w:t>Lance Tomcat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</w:tcPr>
          <w:p w:rsidR="00705472" w:rsidRPr="00705472" w:rsidRDefault="00705472" w:rsidP="00D63B6A">
            <w:pPr>
              <w:rPr>
                <w:b/>
                <w:lang w:val="en-US" w:eastAsia="en-US" w:bidi="en-US"/>
              </w:rPr>
            </w:pPr>
            <w:r w:rsidRPr="00705472">
              <w:rPr>
                <w:b/>
                <w:color w:val="D9D9D9" w:themeColor="background1" w:themeShade="D9"/>
                <w:lang w:val="en-US" w:eastAsia="en-US" w:bidi="en-US"/>
              </w:rPr>
              <w:t>./startup.sh</w:t>
            </w:r>
          </w:p>
        </w:tc>
      </w:tr>
    </w:tbl>
    <w:p w:rsidR="00705472" w:rsidRPr="00705472" w:rsidRDefault="00705472" w:rsidP="00D63B6A">
      <w:pPr>
        <w:rPr>
          <w:lang w:val="en-US" w:eastAsia="en-US" w:bidi="en-US"/>
        </w:rPr>
      </w:pPr>
    </w:p>
    <w:p w:rsidR="006D6BC9" w:rsidRPr="00094C54" w:rsidRDefault="006D6BC9" w:rsidP="006D6BC9">
      <w:pPr>
        <w:pStyle w:val="Titre3"/>
      </w:pPr>
      <w:r w:rsidRPr="00094C54">
        <w:lastRenderedPageBreak/>
        <w:t xml:space="preserve">Accès à l’application </w:t>
      </w:r>
    </w:p>
    <w:p w:rsidR="006D6BC9" w:rsidRDefault="00D63B6A" w:rsidP="006D6BC9">
      <w:pPr>
        <w:rPr>
          <w:lang w:eastAsia="en-US" w:bidi="en-US"/>
        </w:rPr>
      </w:pPr>
      <w:r>
        <w:rPr>
          <w:lang w:eastAsia="en-US" w:bidi="en-US"/>
        </w:rPr>
        <w:t xml:space="preserve">Pour accéder ensuite à l’application, suivre les instruction de fin de script ou ouvrir un navigateur et vous rendre à l’adresse suivante : </w:t>
      </w:r>
      <w:r w:rsidRPr="00D63B6A">
        <w:rPr>
          <w:lang w:eastAsia="en-US" w:bidi="en-US"/>
        </w:rPr>
        <w:t>{adresse_serveur}:8080/jenkins45</w:t>
      </w:r>
    </w:p>
    <w:p w:rsidR="00D63B6A" w:rsidRDefault="00D63B6A" w:rsidP="006D6BC9">
      <w:pPr>
        <w:rPr>
          <w:lang w:eastAsia="en-US" w:bidi="en-US"/>
        </w:rPr>
      </w:pPr>
      <w:r>
        <w:rPr>
          <w:lang w:eastAsia="en-US" w:bidi="en-US"/>
        </w:rPr>
        <w:t>Remplacez {adresse_serveur} par la véritable adresse de votre serveur.</w:t>
      </w:r>
    </w:p>
    <w:p w:rsidR="00D63B6A" w:rsidRDefault="00D63B6A" w:rsidP="006D6BC9">
      <w:pPr>
        <w:rPr>
          <w:lang w:eastAsia="en-US" w:bidi="en-US"/>
        </w:rPr>
      </w:pPr>
      <w:r>
        <w:rPr>
          <w:lang w:eastAsia="en-US" w:bidi="en-US"/>
        </w:rPr>
        <w:t>Si vous avez modifié le paramétrage de Tomcat, il sera peut-être nécessaire de modifier également le port (actuellement celui par défaut : 8080).</w:t>
      </w:r>
    </w:p>
    <w:p w:rsidR="00C30E89" w:rsidRDefault="00C30E89" w:rsidP="00C30E89">
      <w:pPr>
        <w:pStyle w:val="Titre3"/>
      </w:pPr>
      <w:r>
        <w:t>Gérer les erreurs</w:t>
      </w:r>
    </w:p>
    <w:p w:rsidR="00C30E89" w:rsidRPr="00C30E89" w:rsidRDefault="00C30E89" w:rsidP="00C30E89">
      <w:pPr>
        <w:rPr>
          <w:lang w:eastAsia="en-US" w:bidi="en-US"/>
        </w:rPr>
      </w:pPr>
      <w:r>
        <w:rPr>
          <w:lang w:eastAsia="en-US" w:bidi="en-US"/>
        </w:rPr>
        <w:t xml:space="preserve">En cas d’un fonctionnement inattendu </w:t>
      </w:r>
      <w:r w:rsidR="00830170">
        <w:rPr>
          <w:lang w:eastAsia="en-US" w:bidi="en-US"/>
        </w:rPr>
        <w:t xml:space="preserve">ou d’une erreur lors de l’utilisation du script, celui-ci génère un fichier de logs situé dans le home de l’utilisateur l’exécutant nommé </w:t>
      </w:r>
      <w:r w:rsidR="00830170" w:rsidRPr="00830170">
        <w:rPr>
          <w:lang w:eastAsia="en-US" w:bidi="en-US"/>
        </w:rPr>
        <w:t>logs_script_Tomcat_Jenkins.txt</w:t>
      </w:r>
      <w:r w:rsidR="00830170">
        <w:rPr>
          <w:lang w:eastAsia="en-US" w:bidi="en-US"/>
        </w:rPr>
        <w:t xml:space="preserve"> et qui peut contenir les indications pour comprendre pourquoi le script a mal fonctionné.</w:t>
      </w:r>
      <w:bookmarkStart w:id="6" w:name="_GoBack"/>
      <w:bookmarkEnd w:id="6"/>
    </w:p>
    <w:p w:rsidR="00D63B6A" w:rsidRPr="00094C54" w:rsidRDefault="00D63B6A" w:rsidP="006D6BC9">
      <w:pPr>
        <w:rPr>
          <w:lang w:eastAsia="en-US" w:bidi="en-US"/>
        </w:rPr>
      </w:pPr>
    </w:p>
    <w:p w:rsidR="006D6BC9" w:rsidRPr="00094C54" w:rsidRDefault="006D6BC9" w:rsidP="006D6BC9">
      <w:pPr>
        <w:rPr>
          <w:lang w:eastAsia="en-US" w:bidi="en-US"/>
        </w:rPr>
      </w:pPr>
    </w:p>
    <w:p w:rsidR="00C62588" w:rsidRPr="00094C54" w:rsidRDefault="00C62588" w:rsidP="00C62588">
      <w:pPr>
        <w:rPr>
          <w:lang w:eastAsia="en-US" w:bidi="en-US"/>
        </w:rPr>
      </w:pPr>
    </w:p>
    <w:p w:rsidR="00575AF4" w:rsidRPr="00094C54" w:rsidRDefault="00575AF4" w:rsidP="007E2D29">
      <w:pPr>
        <w:spacing w:after="0"/>
      </w:pPr>
    </w:p>
    <w:sectPr w:rsidR="00575AF4" w:rsidRPr="00094C54" w:rsidSect="00164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94E63"/>
    <w:multiLevelType w:val="hybridMultilevel"/>
    <w:tmpl w:val="BEC626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D750B"/>
    <w:multiLevelType w:val="hybridMultilevel"/>
    <w:tmpl w:val="1082BC0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F50C9"/>
    <w:multiLevelType w:val="hybridMultilevel"/>
    <w:tmpl w:val="FA786EC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7E1558"/>
    <w:multiLevelType w:val="hybridMultilevel"/>
    <w:tmpl w:val="5ED2FF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F09E2"/>
    <w:multiLevelType w:val="hybridMultilevel"/>
    <w:tmpl w:val="E1E81A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D2029"/>
    <w:multiLevelType w:val="hybridMultilevel"/>
    <w:tmpl w:val="8CCE22FC"/>
    <w:lvl w:ilvl="0" w:tplc="A77A634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12" w:hanging="360"/>
      </w:pPr>
    </w:lvl>
    <w:lvl w:ilvl="2" w:tplc="040C001B" w:tentative="1">
      <w:start w:val="1"/>
      <w:numFmt w:val="lowerRoman"/>
      <w:lvlText w:val="%3."/>
      <w:lvlJc w:val="right"/>
      <w:pPr>
        <w:ind w:left="2232" w:hanging="180"/>
      </w:pPr>
    </w:lvl>
    <w:lvl w:ilvl="3" w:tplc="040C000F" w:tentative="1">
      <w:start w:val="1"/>
      <w:numFmt w:val="decimal"/>
      <w:lvlText w:val="%4."/>
      <w:lvlJc w:val="left"/>
      <w:pPr>
        <w:ind w:left="2952" w:hanging="360"/>
      </w:pPr>
    </w:lvl>
    <w:lvl w:ilvl="4" w:tplc="040C0019" w:tentative="1">
      <w:start w:val="1"/>
      <w:numFmt w:val="lowerLetter"/>
      <w:lvlText w:val="%5."/>
      <w:lvlJc w:val="left"/>
      <w:pPr>
        <w:ind w:left="3672" w:hanging="360"/>
      </w:pPr>
    </w:lvl>
    <w:lvl w:ilvl="5" w:tplc="040C001B" w:tentative="1">
      <w:start w:val="1"/>
      <w:numFmt w:val="lowerRoman"/>
      <w:lvlText w:val="%6."/>
      <w:lvlJc w:val="right"/>
      <w:pPr>
        <w:ind w:left="4392" w:hanging="180"/>
      </w:pPr>
    </w:lvl>
    <w:lvl w:ilvl="6" w:tplc="040C000F" w:tentative="1">
      <w:start w:val="1"/>
      <w:numFmt w:val="decimal"/>
      <w:lvlText w:val="%7."/>
      <w:lvlJc w:val="left"/>
      <w:pPr>
        <w:ind w:left="5112" w:hanging="360"/>
      </w:pPr>
    </w:lvl>
    <w:lvl w:ilvl="7" w:tplc="040C0019" w:tentative="1">
      <w:start w:val="1"/>
      <w:numFmt w:val="lowerLetter"/>
      <w:lvlText w:val="%8."/>
      <w:lvlJc w:val="left"/>
      <w:pPr>
        <w:ind w:left="5832" w:hanging="360"/>
      </w:pPr>
    </w:lvl>
    <w:lvl w:ilvl="8" w:tplc="040C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531D4D04"/>
    <w:multiLevelType w:val="multilevel"/>
    <w:tmpl w:val="7DE42EAC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46D16C8"/>
    <w:multiLevelType w:val="hybridMultilevel"/>
    <w:tmpl w:val="B72455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B26EB"/>
    <w:multiLevelType w:val="hybridMultilevel"/>
    <w:tmpl w:val="BEC626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F6E20"/>
    <w:multiLevelType w:val="hybridMultilevel"/>
    <w:tmpl w:val="BEC626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A908A1"/>
    <w:multiLevelType w:val="hybridMultilevel"/>
    <w:tmpl w:val="E99208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AF622E"/>
    <w:multiLevelType w:val="hybridMultilevel"/>
    <w:tmpl w:val="BEC626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7201CF"/>
    <w:multiLevelType w:val="hybridMultilevel"/>
    <w:tmpl w:val="068459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A72A5"/>
    <w:multiLevelType w:val="hybridMultilevel"/>
    <w:tmpl w:val="E2C2DE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E40E92"/>
    <w:multiLevelType w:val="hybridMultilevel"/>
    <w:tmpl w:val="782C919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C8C5D69"/>
    <w:multiLevelType w:val="hybridMultilevel"/>
    <w:tmpl w:val="B72455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D76C24"/>
    <w:multiLevelType w:val="hybridMultilevel"/>
    <w:tmpl w:val="148EDAB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8"/>
  </w:num>
  <w:num w:numId="5">
    <w:abstractNumId w:val="14"/>
  </w:num>
  <w:num w:numId="6">
    <w:abstractNumId w:val="15"/>
  </w:num>
  <w:num w:numId="7">
    <w:abstractNumId w:val="10"/>
  </w:num>
  <w:num w:numId="8">
    <w:abstractNumId w:val="13"/>
  </w:num>
  <w:num w:numId="9">
    <w:abstractNumId w:val="16"/>
  </w:num>
  <w:num w:numId="10">
    <w:abstractNumId w:val="7"/>
  </w:num>
  <w:num w:numId="11">
    <w:abstractNumId w:val="11"/>
  </w:num>
  <w:num w:numId="12">
    <w:abstractNumId w:val="0"/>
  </w:num>
  <w:num w:numId="13">
    <w:abstractNumId w:val="5"/>
  </w:num>
  <w:num w:numId="14">
    <w:abstractNumId w:val="4"/>
  </w:num>
  <w:num w:numId="15">
    <w:abstractNumId w:val="9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F4"/>
    <w:rsid w:val="00055A98"/>
    <w:rsid w:val="00094C54"/>
    <w:rsid w:val="000A2FF3"/>
    <w:rsid w:val="000D646B"/>
    <w:rsid w:val="000E5C30"/>
    <w:rsid w:val="001643CE"/>
    <w:rsid w:val="00247F84"/>
    <w:rsid w:val="0027011F"/>
    <w:rsid w:val="00271757"/>
    <w:rsid w:val="002736D7"/>
    <w:rsid w:val="002C1A9F"/>
    <w:rsid w:val="002C431C"/>
    <w:rsid w:val="00315EC7"/>
    <w:rsid w:val="003255C2"/>
    <w:rsid w:val="00344B6C"/>
    <w:rsid w:val="0035017E"/>
    <w:rsid w:val="0037528D"/>
    <w:rsid w:val="0042358C"/>
    <w:rsid w:val="00431D57"/>
    <w:rsid w:val="004366B0"/>
    <w:rsid w:val="00442904"/>
    <w:rsid w:val="004A2B0E"/>
    <w:rsid w:val="0055137D"/>
    <w:rsid w:val="00575AF4"/>
    <w:rsid w:val="005F2FE1"/>
    <w:rsid w:val="00600368"/>
    <w:rsid w:val="00621894"/>
    <w:rsid w:val="006363DE"/>
    <w:rsid w:val="00694129"/>
    <w:rsid w:val="00696FA4"/>
    <w:rsid w:val="006D6BC9"/>
    <w:rsid w:val="00705472"/>
    <w:rsid w:val="00713A8B"/>
    <w:rsid w:val="00775D5F"/>
    <w:rsid w:val="00783055"/>
    <w:rsid w:val="00785F8C"/>
    <w:rsid w:val="007E2D29"/>
    <w:rsid w:val="00830170"/>
    <w:rsid w:val="008A36B1"/>
    <w:rsid w:val="009064A3"/>
    <w:rsid w:val="009240D2"/>
    <w:rsid w:val="00925B8C"/>
    <w:rsid w:val="00960F96"/>
    <w:rsid w:val="00970B7F"/>
    <w:rsid w:val="009C30C8"/>
    <w:rsid w:val="00A87D7C"/>
    <w:rsid w:val="00B151AE"/>
    <w:rsid w:val="00B5030D"/>
    <w:rsid w:val="00B87153"/>
    <w:rsid w:val="00BF6F66"/>
    <w:rsid w:val="00C30E89"/>
    <w:rsid w:val="00C607F9"/>
    <w:rsid w:val="00C62588"/>
    <w:rsid w:val="00C82239"/>
    <w:rsid w:val="00C836B3"/>
    <w:rsid w:val="00CE442F"/>
    <w:rsid w:val="00D127E8"/>
    <w:rsid w:val="00D57863"/>
    <w:rsid w:val="00D63B6A"/>
    <w:rsid w:val="00E157A7"/>
    <w:rsid w:val="00F05046"/>
    <w:rsid w:val="00F72AD6"/>
    <w:rsid w:val="00FD2CBE"/>
    <w:rsid w:val="00FE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463A1"/>
  <w15:docId w15:val="{73DCAAFF-DF9D-4029-B17C-FBB5ADED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6FA4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96FA4"/>
    <w:pPr>
      <w:keepNext/>
      <w:keepLines/>
      <w:numPr>
        <w:numId w:val="1"/>
      </w:numPr>
      <w:spacing w:before="480" w:after="120" w:line="240" w:lineRule="auto"/>
      <w:jc w:val="both"/>
      <w:outlineLvl w:val="0"/>
    </w:pPr>
    <w:rPr>
      <w:rFonts w:eastAsia="Times New Roman" w:cs="Times New Roman"/>
      <w:b/>
      <w:bCs/>
      <w:color w:val="548DD4" w:themeColor="text2" w:themeTint="99"/>
      <w:sz w:val="42"/>
      <w:szCs w:val="28"/>
      <w:lang w:eastAsia="en-US" w:bidi="en-US"/>
    </w:rPr>
  </w:style>
  <w:style w:type="paragraph" w:styleId="Titre2">
    <w:name w:val="heading 2"/>
    <w:basedOn w:val="Normal"/>
    <w:next w:val="Normal"/>
    <w:link w:val="Titre2Car"/>
    <w:uiPriority w:val="9"/>
    <w:qFormat/>
    <w:rsid w:val="00696FA4"/>
    <w:pPr>
      <w:keepNext/>
      <w:keepLines/>
      <w:numPr>
        <w:ilvl w:val="1"/>
        <w:numId w:val="1"/>
      </w:numPr>
      <w:spacing w:before="200" w:after="120" w:line="240" w:lineRule="auto"/>
      <w:jc w:val="both"/>
      <w:outlineLvl w:val="1"/>
    </w:pPr>
    <w:rPr>
      <w:rFonts w:eastAsia="Times New Roman" w:cs="Times New Roman"/>
      <w:b/>
      <w:bCs/>
      <w:color w:val="8DB3E2" w:themeColor="text2" w:themeTint="66"/>
      <w:sz w:val="34"/>
      <w:szCs w:val="26"/>
      <w:lang w:eastAsia="en-US" w:bidi="en-US"/>
    </w:rPr>
  </w:style>
  <w:style w:type="paragraph" w:styleId="Titre3">
    <w:name w:val="heading 3"/>
    <w:basedOn w:val="Normal"/>
    <w:next w:val="Normal"/>
    <w:link w:val="Titre3Car"/>
    <w:uiPriority w:val="9"/>
    <w:qFormat/>
    <w:rsid w:val="00696FA4"/>
    <w:pPr>
      <w:keepNext/>
      <w:keepLines/>
      <w:numPr>
        <w:ilvl w:val="2"/>
        <w:numId w:val="1"/>
      </w:numPr>
      <w:spacing w:before="200" w:after="120" w:line="240" w:lineRule="auto"/>
      <w:jc w:val="both"/>
      <w:outlineLvl w:val="2"/>
    </w:pPr>
    <w:rPr>
      <w:rFonts w:eastAsia="Times New Roman" w:cs="Times New Roman"/>
      <w:b/>
      <w:bCs/>
      <w:color w:val="95B3D7" w:themeColor="accent1" w:themeTint="99"/>
      <w:sz w:val="26"/>
      <w:lang w:eastAsia="en-US" w:bidi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75AF4"/>
    <w:pPr>
      <w:keepNext/>
      <w:keepLines/>
      <w:numPr>
        <w:ilvl w:val="3"/>
        <w:numId w:val="1"/>
      </w:numPr>
      <w:spacing w:before="200" w:after="120" w:line="240" w:lineRule="auto"/>
      <w:jc w:val="both"/>
      <w:outlineLvl w:val="3"/>
    </w:pPr>
    <w:rPr>
      <w:rFonts w:ascii="Calibri" w:eastAsia="Times New Roman" w:hAnsi="Calibri" w:cs="Times New Roman"/>
      <w:b/>
      <w:bCs/>
      <w:i/>
      <w:iCs/>
      <w:lang w:eastAsia="en-US" w:bidi="en-US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5AF4"/>
    <w:pPr>
      <w:keepNext/>
      <w:keepLines/>
      <w:numPr>
        <w:ilvl w:val="4"/>
        <w:numId w:val="1"/>
      </w:numPr>
      <w:spacing w:before="200" w:after="120" w:line="240" w:lineRule="auto"/>
      <w:jc w:val="both"/>
      <w:outlineLvl w:val="4"/>
    </w:pPr>
    <w:rPr>
      <w:rFonts w:eastAsia="Times New Roman" w:cs="Times New Roman"/>
      <w:color w:val="243F60"/>
      <w:lang w:eastAsia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5AF4"/>
    <w:pPr>
      <w:keepNext/>
      <w:keepLines/>
      <w:numPr>
        <w:ilvl w:val="5"/>
        <w:numId w:val="1"/>
      </w:numPr>
      <w:spacing w:before="200" w:after="0" w:line="240" w:lineRule="auto"/>
      <w:jc w:val="both"/>
      <w:outlineLvl w:val="5"/>
    </w:pPr>
    <w:rPr>
      <w:rFonts w:ascii="Cambria" w:eastAsia="Times New Roman" w:hAnsi="Cambria" w:cs="Times New Roman"/>
      <w:i/>
      <w:iCs/>
      <w:color w:val="243F60"/>
      <w:lang w:val="en-US" w:eastAsia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5AF4"/>
    <w:pPr>
      <w:keepNext/>
      <w:keepLines/>
      <w:numPr>
        <w:ilvl w:val="6"/>
        <w:numId w:val="1"/>
      </w:numPr>
      <w:spacing w:before="200" w:after="0" w:line="240" w:lineRule="auto"/>
      <w:jc w:val="both"/>
      <w:outlineLvl w:val="6"/>
    </w:pPr>
    <w:rPr>
      <w:rFonts w:ascii="Cambria" w:eastAsia="Times New Roman" w:hAnsi="Cambria" w:cs="Times New Roman"/>
      <w:i/>
      <w:iCs/>
      <w:color w:val="404040"/>
      <w:lang w:val="en-US" w:eastAsia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5AF4"/>
    <w:pPr>
      <w:keepNext/>
      <w:keepLines/>
      <w:numPr>
        <w:ilvl w:val="7"/>
        <w:numId w:val="1"/>
      </w:numPr>
      <w:spacing w:before="200" w:after="0" w:line="240" w:lineRule="auto"/>
      <w:jc w:val="both"/>
      <w:outlineLvl w:val="7"/>
    </w:pPr>
    <w:rPr>
      <w:rFonts w:ascii="Cambria" w:eastAsia="Times New Roman" w:hAnsi="Cambria" w:cs="Times New Roman"/>
      <w:color w:val="4F81BD"/>
      <w:sz w:val="20"/>
      <w:szCs w:val="20"/>
      <w:lang w:val="en-US" w:eastAsia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5AF4"/>
    <w:pPr>
      <w:keepNext/>
      <w:keepLines/>
      <w:numPr>
        <w:ilvl w:val="8"/>
        <w:numId w:val="1"/>
      </w:numPr>
      <w:spacing w:before="200" w:after="0" w:line="240" w:lineRule="auto"/>
      <w:jc w:val="both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6FA4"/>
    <w:rPr>
      <w:rFonts w:ascii="Arial" w:eastAsia="Times New Roman" w:hAnsi="Arial" w:cs="Times New Roman"/>
      <w:b/>
      <w:bCs/>
      <w:color w:val="548DD4" w:themeColor="text2" w:themeTint="99"/>
      <w:sz w:val="42"/>
      <w:szCs w:val="28"/>
      <w:lang w:eastAsia="en-US" w:bidi="en-US"/>
    </w:rPr>
  </w:style>
  <w:style w:type="character" w:customStyle="1" w:styleId="Titre2Car">
    <w:name w:val="Titre 2 Car"/>
    <w:basedOn w:val="Policepardfaut"/>
    <w:link w:val="Titre2"/>
    <w:uiPriority w:val="9"/>
    <w:rsid w:val="00696FA4"/>
    <w:rPr>
      <w:rFonts w:ascii="Arial" w:eastAsia="Times New Roman" w:hAnsi="Arial" w:cs="Times New Roman"/>
      <w:b/>
      <w:bCs/>
      <w:color w:val="8DB3E2" w:themeColor="text2" w:themeTint="66"/>
      <w:sz w:val="34"/>
      <w:szCs w:val="26"/>
      <w:lang w:eastAsia="en-US" w:bidi="en-US"/>
    </w:rPr>
  </w:style>
  <w:style w:type="character" w:customStyle="1" w:styleId="Titre3Car">
    <w:name w:val="Titre 3 Car"/>
    <w:basedOn w:val="Policepardfaut"/>
    <w:link w:val="Titre3"/>
    <w:uiPriority w:val="9"/>
    <w:rsid w:val="00696FA4"/>
    <w:rPr>
      <w:rFonts w:ascii="Arial" w:eastAsia="Times New Roman" w:hAnsi="Arial" w:cs="Times New Roman"/>
      <w:b/>
      <w:bCs/>
      <w:color w:val="95B3D7" w:themeColor="accent1" w:themeTint="99"/>
      <w:sz w:val="26"/>
      <w:lang w:eastAsia="en-US" w:bidi="en-US"/>
    </w:rPr>
  </w:style>
  <w:style w:type="character" w:customStyle="1" w:styleId="Titre4Car">
    <w:name w:val="Titre 4 Car"/>
    <w:basedOn w:val="Policepardfaut"/>
    <w:link w:val="Titre4"/>
    <w:uiPriority w:val="9"/>
    <w:rsid w:val="00575AF4"/>
    <w:rPr>
      <w:rFonts w:ascii="Calibri" w:eastAsia="Times New Roman" w:hAnsi="Calibri" w:cs="Times New Roman"/>
      <w:b/>
      <w:bCs/>
      <w:i/>
      <w:iCs/>
      <w:lang w:eastAsia="en-US" w:bidi="en-US"/>
    </w:rPr>
  </w:style>
  <w:style w:type="character" w:customStyle="1" w:styleId="Titre5Car">
    <w:name w:val="Titre 5 Car"/>
    <w:basedOn w:val="Policepardfaut"/>
    <w:link w:val="Titre5"/>
    <w:uiPriority w:val="9"/>
    <w:rsid w:val="00575AF4"/>
    <w:rPr>
      <w:rFonts w:ascii="Arial" w:eastAsia="Times New Roman" w:hAnsi="Arial" w:cs="Times New Roman"/>
      <w:color w:val="243F60"/>
      <w:lang w:eastAsia="en-US" w:bidi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575AF4"/>
    <w:rPr>
      <w:rFonts w:ascii="Cambria" w:eastAsia="Times New Roman" w:hAnsi="Cambria" w:cs="Times New Roman"/>
      <w:i/>
      <w:iCs/>
      <w:color w:val="243F60"/>
      <w:lang w:val="en-US" w:eastAsia="en-US" w:bidi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575AF4"/>
    <w:rPr>
      <w:rFonts w:ascii="Cambria" w:eastAsia="Times New Roman" w:hAnsi="Cambria" w:cs="Times New Roman"/>
      <w:i/>
      <w:iCs/>
      <w:color w:val="404040"/>
      <w:lang w:val="en-US" w:eastAsia="en-US" w:bidi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575AF4"/>
    <w:rPr>
      <w:rFonts w:ascii="Cambria" w:eastAsia="Times New Roman" w:hAnsi="Cambria" w:cs="Times New Roman"/>
      <w:color w:val="4F81BD"/>
      <w:sz w:val="20"/>
      <w:szCs w:val="20"/>
      <w:lang w:val="en-US" w:eastAsia="en-US" w:bidi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575AF4"/>
    <w:rPr>
      <w:rFonts w:ascii="Cambria" w:eastAsia="Times New Roman" w:hAnsi="Cambria" w:cs="Times New Roman"/>
      <w:i/>
      <w:iCs/>
      <w:color w:val="404040"/>
      <w:sz w:val="20"/>
      <w:szCs w:val="20"/>
      <w:lang w:val="en-US" w:eastAsia="en-US" w:bidi="en-US"/>
    </w:rPr>
  </w:style>
  <w:style w:type="character" w:customStyle="1" w:styleId="CodeCar">
    <w:name w:val="Code Car"/>
    <w:link w:val="Code"/>
    <w:locked/>
    <w:rsid w:val="00575AF4"/>
    <w:rPr>
      <w:rFonts w:ascii="Courier New" w:hAnsi="Courier New" w:cs="Courier New"/>
      <w:szCs w:val="24"/>
      <w:shd w:val="clear" w:color="auto" w:fill="F2F2F2"/>
      <w:lang w:val="en-US"/>
    </w:rPr>
  </w:style>
  <w:style w:type="paragraph" w:customStyle="1" w:styleId="Code">
    <w:name w:val="Code"/>
    <w:basedOn w:val="Normal"/>
    <w:next w:val="Normal"/>
    <w:link w:val="CodeCar"/>
    <w:qFormat/>
    <w:rsid w:val="00575AF4"/>
    <w:pPr>
      <w:pBdr>
        <w:left w:val="single" w:sz="24" w:space="10" w:color="BFBFBF"/>
      </w:pBdr>
      <w:shd w:val="clear" w:color="auto" w:fill="F2F2F2"/>
      <w:spacing w:before="60" w:after="0" w:line="240" w:lineRule="auto"/>
    </w:pPr>
    <w:rPr>
      <w:rFonts w:ascii="Courier New" w:hAnsi="Courier New" w:cs="Courier New"/>
      <w:szCs w:val="24"/>
      <w:lang w:val="en-US"/>
    </w:rPr>
  </w:style>
  <w:style w:type="paragraph" w:customStyle="1" w:styleId="p">
    <w:name w:val="p"/>
    <w:basedOn w:val="Normal"/>
    <w:rsid w:val="00575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ph">
    <w:name w:val="ph"/>
    <w:basedOn w:val="Policepardfaut"/>
    <w:rsid w:val="00575AF4"/>
  </w:style>
  <w:style w:type="paragraph" w:styleId="Textedebulles">
    <w:name w:val="Balloon Text"/>
    <w:basedOn w:val="Normal"/>
    <w:link w:val="TextedebullesCar"/>
    <w:uiPriority w:val="99"/>
    <w:semiHidden/>
    <w:unhideWhenUsed/>
    <w:rsid w:val="00575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5AF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37528D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42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42904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442904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4429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ev">
    <w:name w:val="Strong"/>
    <w:basedOn w:val="Policepardfaut"/>
    <w:uiPriority w:val="22"/>
    <w:qFormat/>
    <w:rsid w:val="000D646B"/>
    <w:rPr>
      <w:b/>
      <w:bCs/>
    </w:rPr>
  </w:style>
  <w:style w:type="character" w:customStyle="1" w:styleId="searchhit">
    <w:name w:val="search_hit"/>
    <w:basedOn w:val="Policepardfaut"/>
    <w:rsid w:val="000D646B"/>
  </w:style>
  <w:style w:type="paragraph" w:styleId="Paragraphedeliste">
    <w:name w:val="List Paragraph"/>
    <w:basedOn w:val="Normal"/>
    <w:uiPriority w:val="34"/>
    <w:qFormat/>
    <w:rsid w:val="0027011F"/>
    <w:pPr>
      <w:ind w:left="720"/>
      <w:contextualSpacing/>
    </w:pPr>
  </w:style>
  <w:style w:type="paragraph" w:styleId="Sansinterligne">
    <w:name w:val="No Spacing"/>
    <w:uiPriority w:val="1"/>
    <w:qFormat/>
    <w:rsid w:val="00694129"/>
    <w:pPr>
      <w:spacing w:after="0" w:line="240" w:lineRule="auto"/>
    </w:pPr>
    <w:rPr>
      <w:rFonts w:ascii="Arial" w:hAnsi="Arial"/>
    </w:rPr>
  </w:style>
  <w:style w:type="paragraph" w:styleId="Titre">
    <w:name w:val="Title"/>
    <w:basedOn w:val="Normal"/>
    <w:next w:val="Normal"/>
    <w:link w:val="TitreCar"/>
    <w:uiPriority w:val="10"/>
    <w:qFormat/>
    <w:rsid w:val="00696FA4"/>
    <w:pPr>
      <w:spacing w:after="0" w:line="240" w:lineRule="auto"/>
      <w:contextualSpacing/>
      <w:jc w:val="center"/>
    </w:pPr>
    <w:rPr>
      <w:rFonts w:eastAsiaTheme="majorEastAsia" w:cstheme="majorBidi"/>
      <w:b/>
      <w:color w:val="4F81BD" w:themeColor="accent1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6FA4"/>
    <w:rPr>
      <w:rFonts w:ascii="Arial" w:eastAsiaTheme="majorEastAsia" w:hAnsi="Arial" w:cstheme="majorBidi"/>
      <w:b/>
      <w:color w:val="4F81BD" w:themeColor="accent1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604</Words>
  <Characters>3323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poste1</dc:creator>
  <cp:lastModifiedBy>Antoine BIANCHIBOURGEOIS</cp:lastModifiedBy>
  <cp:revision>8</cp:revision>
  <dcterms:created xsi:type="dcterms:W3CDTF">2018-08-01T12:26:00Z</dcterms:created>
  <dcterms:modified xsi:type="dcterms:W3CDTF">2018-08-02T08:55:00Z</dcterms:modified>
</cp:coreProperties>
</file>