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</w:t>
      </w:r>
      <w:r w:rsidR="0006695E">
        <w:rPr>
          <w:rFonts w:ascii="Calibri" w:hAnsi="Calibri"/>
        </w:rPr>
        <w:t xml:space="preserve">de la société </w:t>
      </w:r>
      <w:proofErr w:type="spellStart"/>
      <w:r w:rsidR="00253713">
        <w:rPr>
          <w:rFonts w:ascii="Calibri" w:hAnsi="Calibri"/>
        </w:rPr>
        <w:t>Partelya</w:t>
      </w:r>
      <w:proofErr w:type="spellEnd"/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  <w:bookmarkStart w:id="0" w:name="_GoBack"/>
      <w:bookmarkEnd w:id="0"/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695E"/>
    <w:rsid w:val="00210F6C"/>
    <w:rsid w:val="00253713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D16453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5</cp:revision>
  <dcterms:created xsi:type="dcterms:W3CDTF">2016-10-13T13:13:00Z</dcterms:created>
  <dcterms:modified xsi:type="dcterms:W3CDTF">2016-10-13T13:55:00Z</dcterms:modified>
  <dc:language>fr-FR</dc:language>
</cp:coreProperties>
</file>