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4399" w14:textId="7852FE0A" w:rsidR="00060EF4" w:rsidRDefault="00060EF4" w:rsidP="00060EF4">
      <w:pPr>
        <w:pStyle w:val="ListParagraph"/>
        <w:numPr>
          <w:ilvl w:val="0"/>
          <w:numId w:val="2"/>
        </w:numPr>
      </w:pPr>
      <w:r>
        <w:t>What gain parameters did you end up using for your PI controller? • Describe the response of the system to speed changes.</w:t>
      </w:r>
    </w:p>
    <w:p w14:paraId="429C115D" w14:textId="77777777" w:rsidR="00060EF4" w:rsidRDefault="00060EF4" w:rsidP="00060EF4">
      <w:pPr>
        <w:pStyle w:val="ListParagraph"/>
      </w:pPr>
    </w:p>
    <w:p w14:paraId="278D23B2" w14:textId="7B75A858" w:rsidR="00060EF4" w:rsidRDefault="00060EF4" w:rsidP="00060EF4">
      <w:pPr>
        <w:pStyle w:val="ListParagraph"/>
      </w:pPr>
      <w:r>
        <w:t xml:space="preserve">We chose a gain of 2:1 for the encoder counts and rpms. We chose a ki of 1 and a </w:t>
      </w:r>
      <w:proofErr w:type="spellStart"/>
      <w:r>
        <w:t>kp</w:t>
      </w:r>
      <w:proofErr w:type="spellEnd"/>
      <w:r>
        <w:t xml:space="preserve"> of 120. This resulted in good performance at around a speed of 50. Implementing a derivative would certainly help but overall performance was satisfactory.</w:t>
      </w:r>
    </w:p>
    <w:sectPr w:rsidR="0006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718"/>
    <w:multiLevelType w:val="hybridMultilevel"/>
    <w:tmpl w:val="FAE2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5FC2"/>
    <w:multiLevelType w:val="hybridMultilevel"/>
    <w:tmpl w:val="F288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852585">
    <w:abstractNumId w:val="0"/>
  </w:num>
  <w:num w:numId="2" w16cid:durableId="307175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F4"/>
    <w:rsid w:val="000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A926E"/>
  <w15:chartTrackingRefBased/>
  <w15:docId w15:val="{ED15CCBD-5BDC-4264-8518-BAE3FB49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297</Characters>
  <Application>Microsoft Office Word</Application>
  <DocSecurity>0</DocSecurity>
  <Lines>6</Lines>
  <Paragraphs>2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JOEL CROMAR</dc:creator>
  <cp:keywords/>
  <dc:description/>
  <cp:lastModifiedBy>ALEXANDER JOEL CROMAR</cp:lastModifiedBy>
  <cp:revision>1</cp:revision>
  <dcterms:created xsi:type="dcterms:W3CDTF">2024-03-26T16:06:00Z</dcterms:created>
  <dcterms:modified xsi:type="dcterms:W3CDTF">2024-03-26T16:10:00Z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aa315491-678e-4d9f-a5c3-0d3420b3d644</vt:lpwstr>
  </property>
</Properties>
</file>