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Тестовый документ</w:t>
      </w:r>
    </w:p>
    <w:p>
      <w:pPr>
        <w:pStyle w:val="Heading1"/>
      </w:pPr>
      <w:r>
        <w:t>Заголовок уровня 1</w:t>
      </w:r>
    </w:p>
    <w:p>
      <w:r>
        <w:t>Это обычный параграф</w:t>
      </w:r>
    </w:p>
    <w:p>
      <w:pPr>
        <w:pStyle w:val="ListBullet"/>
      </w:pPr>
      <w:r>
        <w:t>Элемент списка 1</w:t>
      </w:r>
    </w:p>
    <w:p>
      <w:pPr>
        <w:pStyle w:val="ListBullet"/>
      </w:pPr>
      <w:r>
        <w:t>Элемент списка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Имя</w:t>
            </w:r>
          </w:p>
        </w:tc>
        <w:tc>
          <w:tcPr>
            <w:tcW w:type="dxa" w:w="2880"/>
          </w:tcPr>
          <w:p>
            <w:r>
              <w:t>Возраст</w:t>
            </w:r>
          </w:p>
        </w:tc>
        <w:tc>
          <w:tcPr>
            <w:tcW w:type="dxa" w:w="2880"/>
          </w:tcPr>
          <w:p>
            <w:r>
              <w:t>Город</w:t>
            </w:r>
          </w:p>
        </w:tc>
      </w:tr>
      <w:tr>
        <w:tc>
          <w:tcPr>
            <w:tcW w:type="dxa" w:w="2880"/>
          </w:tcPr>
          <w:p>
            <w:r>
              <w:t>Иван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Москва</w:t>
            </w:r>
          </w:p>
        </w:tc>
      </w:tr>
      <w:tr>
        <w:tc>
          <w:tcPr>
            <w:tcW w:type="dxa" w:w="2880"/>
          </w:tcPr>
          <w:p>
            <w:r>
              <w:t>Мария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СПб</w:t>
            </w:r>
          </w:p>
        </w:tc>
      </w:tr>
      <w:tr>
        <w:tc>
          <w:tcPr>
            <w:tcW w:type="dxa" w:w="2880"/>
          </w:tcPr>
          <w:p>
            <w:r>
              <w:t>Алексей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Новосибирск</w:t>
            </w:r>
          </w:p>
        </w:tc>
      </w:tr>
    </w:tbl>
    <w:p>
      <w:r>
        <w:t>Параграф после таблицы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