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Verificação de Documento</w:t>
      </w:r>
    </w:p>
    <w:p>
      <w:pPr>
        <w:jc w:val="center"/>
      </w:pPr>
      <w:r>
        <w:t>Arquivo analisado: input</w:t>
      </w:r>
    </w:p>
    <w:p/>
    <w:p>
      <w:pPr>
        <w:pStyle w:val="Heading2"/>
      </w:pPr>
      <w:r>
        <w:t>Informações Gerais</w:t>
      </w:r>
    </w:p>
    <w:p>
      <w:r>
        <w:rPr>
          <w:b/>
        </w:rPr>
        <w:t xml:space="preserve">Conjunto de Regras: </w:t>
      </w:r>
      <w:r>
        <w:t>Lista de Cargas</w:t>
        <w:br/>
      </w:r>
      <w:r>
        <w:rPr>
          <w:b/>
        </w:rPr>
        <w:t xml:space="preserve">Data da Verificação: </w:t>
      </w:r>
      <w:r>
        <w:t>2026-01-26 22:03:34</w:t>
        <w:br/>
      </w:r>
      <w:r>
        <w:rPr>
          <w:b/>
        </w:rPr>
        <w:t xml:space="preserve">Total de Regras Avaliadas: </w:t>
      </w:r>
      <w:r>
        <w:t>25</w:t>
        <w:br/>
      </w:r>
    </w:p>
    <w:p/>
    <w:p>
      <w:pPr>
        <w:pStyle w:val="Heading2"/>
      </w:pPr>
      <w:r>
        <w:t>Resumo da Avaliação</w:t>
      </w:r>
    </w:p>
    <w:p>
      <w:r>
        <w:t>✓ Aprovado: 21</w:t>
      </w:r>
    </w:p>
    <w:p>
      <w:r>
        <w:t>⚠️ Atenção: 2</w:t>
      </w:r>
    </w:p>
    <w:p>
      <w:r>
        <w:t>❌ Falha: 2</w:t>
      </w:r>
    </w:p>
    <w:p/>
    <w:p>
      <w:pPr>
        <w:pStyle w:val="Heading2"/>
      </w:pPr>
      <w:r>
        <w:t>Detalhamento das Regras Avaliadas</w:t>
      </w:r>
    </w:p>
    <w:p>
      <w:r>
        <w:rPr>
          <w:b/>
          <w:color w:val="008000"/>
        </w:rPr>
        <w:t>[APROVADO]</w:t>
      </w:r>
      <w:r>
        <w:t xml:space="preserve">  RMV-LV-02</w:t>
      </w:r>
    </w:p>
    <w:p>
      <w:r>
        <w:rPr>
          <w:b/>
        </w:rPr>
        <w:t xml:space="preserve">Descrição: </w:t>
      </w:r>
      <w:r>
        <w:rPr>
          <w:b w:val="0"/>
        </w:rPr>
        <w:t>O título e código do documento são os mesmo em todas as folhas e igual a LD?</w:t>
      </w:r>
    </w:p>
    <w:p>
      <w:r>
        <w:rPr>
          <w:b/>
        </w:rPr>
        <w:t xml:space="preserve">Justificativa: </w:t>
      </w:r>
      <w:r>
        <w:rPr>
          <w:b w:val="0"/>
        </w:rPr>
        <w:t>O título 'lista de cargas - se-5283' e o código 'n° li-5270.00-52313-70-li-replan-5283-70-0-ts8-001' são consistentes nas folhas 2, 3, 4, 5, 7, 8, 9, 11, 12, 13 e 16, conforme demonstrado nos blocos das tabelas. A documentação mostra uniformidade na identificação do documento em múltiplas páginas.</w:t>
      </w:r>
    </w:p>
    <w:p/>
    <w:p>
      <w:r>
        <w:rPr>
          <w:b/>
          <w:color w:val="008000"/>
        </w:rPr>
        <w:t>[APROVADO]</w:t>
      </w:r>
      <w:r>
        <w:t xml:space="preserve">  RMV-LV-03</w:t>
      </w:r>
    </w:p>
    <w:p>
      <w:r>
        <w:rPr>
          <w:b/>
        </w:rPr>
        <w:t xml:space="preserve">Descrição: </w:t>
      </w:r>
      <w:r>
        <w:rPr>
          <w:b w:val="0"/>
        </w:rPr>
        <w:t>A revisão das páginas internas são as mesmas da capa?</w:t>
      </w:r>
    </w:p>
    <w:p>
      <w:r>
        <w:rPr>
          <w:b/>
        </w:rPr>
        <w:t xml:space="preserve">Justificativa: </w:t>
      </w:r>
      <w:r>
        <w:rPr>
          <w:b w:val="0"/>
        </w:rPr>
        <w:t>A revisão indicada pela etiqueta 'rev.' para as páginas 1 a 17 é consistentemente '0'. A informação é clara e confirma que a revisão interna corresponde à da capa em todas as páginas.</w:t>
      </w:r>
    </w:p>
    <w:p/>
    <w:p>
      <w:r>
        <w:rPr>
          <w:b/>
          <w:color w:val="CC0000"/>
        </w:rPr>
        <w:t>[FALHA]</w:t>
      </w:r>
      <w:r>
        <w:t xml:space="preserve">  RMV-LV-04</w:t>
      </w:r>
    </w:p>
    <w:p>
      <w:r>
        <w:rPr>
          <w:b/>
        </w:rPr>
        <w:t xml:space="preserve">Descrição: </w:t>
      </w:r>
      <w:r>
        <w:rPr>
          <w:b w:val="0"/>
        </w:rPr>
        <w:t>O CREA do responsável técnico está no documento?</w:t>
      </w:r>
    </w:p>
    <w:p>
      <w:r>
        <w:rPr>
          <w:b/>
        </w:rPr>
        <w:t xml:space="preserve">Justificativa: </w:t>
      </w:r>
      <w:r>
        <w:rPr>
          <w:b w:val="0"/>
        </w:rPr>
        <w:t>A sigla 'CREA' não foi encontrada.</w:t>
      </w:r>
    </w:p>
    <w:p/>
    <w:p>
      <w:r>
        <w:rPr>
          <w:b/>
          <w:color w:val="008000"/>
        </w:rPr>
        <w:t>[APROVADO]</w:t>
      </w:r>
      <w:r>
        <w:t xml:space="preserve">  RMV-LV-08</w:t>
      </w:r>
    </w:p>
    <w:p>
      <w:r>
        <w:rPr>
          <w:b/>
        </w:rPr>
        <w:t xml:space="preserve">Descrição: </w:t>
      </w:r>
      <w:r>
        <w:rPr>
          <w:b w:val="0"/>
        </w:rPr>
        <w:t>Está claramente indicado por qual painel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Os blocos apresentados incluem tabelas detalhadas das cargas com identificação clara dos nomes dos painéis (ex: pn-528300a, pn-528302) e as correspondentes colunas de painel para cada carga, indicando a alimentação correta. As informações são encontradas principalmente nas tabelas presentas sem o número apostos, mas indicadas como parte das páginas 10, 13 e 14 de um total de 17.</w:t>
      </w:r>
    </w:p>
    <w:p/>
    <w:p>
      <w:r>
        <w:rPr>
          <w:b/>
          <w:color w:val="008000"/>
        </w:rPr>
        <w:t>[APROVADO]</w:t>
      </w:r>
      <w:r>
        <w:t xml:space="preserve">  RMV-LV-10</w:t>
      </w:r>
    </w:p>
    <w:p>
      <w:r>
        <w:rPr>
          <w:b/>
        </w:rPr>
        <w:t xml:space="preserve">Descrição: </w:t>
      </w:r>
      <w:r>
        <w:rPr>
          <w:b w:val="0"/>
        </w:rPr>
        <w:t>Para os painéis do tipo CDC, está indicada a barra (A/B) por qual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 documento apresenta painéis do tipo CDC claramente identificados como pn-528300a e pn-528300b no painel de distribuição de cargas, e as cargas associadas estão relacionadas nestes painéis conforme tabela na página sem número, contendo barras A/B. Assim, há indicação da barra (A/B) para cada carga conforme requerido.</w:t>
      </w:r>
    </w:p>
    <w:p/>
    <w:p>
      <w:r>
        <w:rPr>
          <w:b/>
          <w:color w:val="008000"/>
        </w:rPr>
        <w:t>[APROVADO]</w:t>
      </w:r>
      <w:r>
        <w:t xml:space="preserve">  RMV-LV-16</w:t>
      </w:r>
    </w:p>
    <w:p>
      <w:r>
        <w:rPr>
          <w:b/>
        </w:rPr>
        <w:t xml:space="preserve">Descrição: </w:t>
      </w:r>
      <w:r>
        <w:rPr>
          <w:b w:val="0"/>
        </w:rPr>
        <w:t>Motores de BT, sem acionamento por CF, com potência maior do que 55 kW (75 kW até 150 kW) estão sendo alimentados por painéis do tipo CDC?</w:t>
      </w:r>
    </w:p>
    <w:p>
      <w:r>
        <w:rPr>
          <w:b/>
        </w:rPr>
        <w:t xml:space="preserve">Justificativa: </w:t>
      </w:r>
      <w:r>
        <w:rPr>
          <w:b w:val="0"/>
        </w:rPr>
        <w:t>Os blocos indicam que motores de baixa tensão (480 V) com potência entre 75 kW e 150 kW são alimentados por painéis do tipo CDC identificados como "centro de distribuição de cargas - bt" (ex: pn-528302). A informação está presente nos blocos referentes a painéis e cargas nas páginas fornecidas.</w:t>
      </w:r>
    </w:p>
    <w:p/>
    <w:p>
      <w:r>
        <w:rPr>
          <w:b/>
          <w:color w:val="008000"/>
        </w:rPr>
        <w:t>[APROVADO]</w:t>
      </w:r>
      <w:r>
        <w:t xml:space="preserve">  RMV-LV-18</w:t>
      </w:r>
    </w:p>
    <w:p>
      <w:r>
        <w:rPr>
          <w:b/>
        </w:rPr>
        <w:t xml:space="preserve">Descrição: </w:t>
      </w:r>
      <w:r>
        <w:rPr>
          <w:b w:val="0"/>
        </w:rPr>
        <w:t>Cargas estáticas de BT, com potência igual ou acima a 75 kVA, estão sendo alimentadas por CDC?</w:t>
      </w:r>
    </w:p>
    <w:p>
      <w:r>
        <w:rPr>
          <w:b/>
        </w:rPr>
        <w:t xml:space="preserve">Justificativa: </w:t>
      </w:r>
      <w:r>
        <w:rPr>
          <w:b w:val="0"/>
        </w:rPr>
        <w:t>O painel de baixa tensão (BT) pn-528302 tem potência de 1904,3 kVA e é alimentado pelo painel pn-528300a, confirmado como CDC (Centro de Distribuição de Cargas) na página sem número explícito, mas presente entre os blocos. Isso atende à regra RMV-LV-18.</w:t>
      </w:r>
    </w:p>
    <w:p/>
    <w:p>
      <w:r>
        <w:rPr>
          <w:b/>
          <w:color w:val="008000"/>
        </w:rPr>
        <w:t>[APROVADO]</w:t>
      </w:r>
      <w:r>
        <w:t xml:space="preserve">  RMV-LV-21</w:t>
      </w:r>
    </w:p>
    <w:p>
      <w:r>
        <w:rPr>
          <w:b/>
        </w:rPr>
        <w:t xml:space="preserve">Descrição: </w:t>
      </w:r>
      <w:r>
        <w:rPr>
          <w:b w:val="0"/>
        </w:rPr>
        <w:t>O cálculo da potência demandada pelos painéis do tipo CDC incorpora a potência dos painéis do tipo CCM alimentados por ele?</w:t>
      </w:r>
    </w:p>
    <w:p>
      <w:r>
        <w:rPr>
          <w:b/>
        </w:rPr>
        <w:t xml:space="preserve">Justificativa: </w:t>
      </w:r>
      <w:r>
        <w:rPr>
          <w:b w:val="0"/>
        </w:rPr>
        <w:t>A tabela na página 6 mostra o centro de distribuição de cargas CDC (pn-528300a) e seus painéis CCM alimentados (pn-528302, pn-528303, pn-528304, pn-528305 e pn-528310). Os dados indicam que a demanda total do painel CDC (11466,2 kW) é superior à soma das potências dos painéis CCM alimentados que estão listados, confirmando a incorporação da potência desses painéis no cálculo da potência total do CDC.</w:t>
      </w:r>
    </w:p>
    <w:p/>
    <w:p>
      <w:r>
        <w:rPr>
          <w:b/>
          <w:color w:val="008000"/>
        </w:rPr>
        <w:t>[APROVADO]</w:t>
      </w:r>
      <w:r>
        <w:t xml:space="preserve">  RMV-LV-23</w:t>
      </w:r>
    </w:p>
    <w:p>
      <w:r>
        <w:rPr>
          <w:b/>
        </w:rPr>
        <w:t xml:space="preserve">Descrição: </w:t>
      </w:r>
      <w:r>
        <w:rPr>
          <w:b w:val="0"/>
        </w:rPr>
        <w:t>A lista apresenta a relação de dependência de suprimento entre painéis?</w:t>
      </w:r>
    </w:p>
    <w:p>
      <w:r>
        <w:rPr>
          <w:b/>
        </w:rPr>
        <w:t xml:space="preserve">Justificativa: </w:t>
      </w:r>
      <w:r>
        <w:rPr>
          <w:b w:val="0"/>
        </w:rPr>
        <w:t>A relação de dependência entre painéis CCM e CDC está claramente apresentada na tabela na página 10, onde o painel CDC (ex: pn-528302) lista painéis CCM (ex: pn-528303, pn-528304, pn-528305) como alimentados por ele, confirmando a dependência entre os painéis.</w:t>
      </w:r>
    </w:p>
    <w:p/>
    <w:p>
      <w:r>
        <w:rPr>
          <w:b/>
          <w:color w:val="008000"/>
        </w:rPr>
        <w:t>[APROVADO]</w:t>
      </w:r>
      <w:r>
        <w:t xml:space="preserve">  RMV-LV-24</w:t>
      </w:r>
    </w:p>
    <w:p>
      <w:r>
        <w:rPr>
          <w:b/>
        </w:rPr>
        <w:t xml:space="preserve">Descrição: </w:t>
      </w:r>
      <w:r>
        <w:rPr>
          <w:b w:val="0"/>
        </w:rPr>
        <w:t>A lista de cargas apresenta informação clara de todas as cargas que são acionadas por conversor de frequência?</w:t>
      </w:r>
    </w:p>
    <w:p>
      <w:r>
        <w:rPr>
          <w:b/>
        </w:rPr>
        <w:t xml:space="preserve">Justificativa: </w:t>
      </w:r>
      <w:r>
        <w:rPr>
          <w:b w:val="0"/>
        </w:rPr>
        <w:t>A lista de cargas apresenta a coluna 'c f' que indica acionamento por conversor de frequência, conforme evidenciado nas páginas 4, 5, 6, 10 e 13 dos blocos fornecidos, com observações explícitas nesse sentido.</w:t>
      </w:r>
    </w:p>
    <w:p/>
    <w:p>
      <w:r>
        <w:rPr>
          <w:b/>
          <w:color w:val="008000"/>
        </w:rPr>
        <w:t>[APROVADO]</w:t>
      </w:r>
      <w:r>
        <w:t xml:space="preserve">  RMV-LV-26</w:t>
      </w:r>
    </w:p>
    <w:p>
      <w:r>
        <w:rPr>
          <w:b/>
        </w:rPr>
        <w:t xml:space="preserve">Descrição: </w:t>
      </w:r>
      <w:r>
        <w:rPr>
          <w:b w:val="0"/>
        </w:rPr>
        <w:t>Painéis de emergência quando existentes no projeto estão identificados como tal?</w:t>
      </w:r>
    </w:p>
    <w:p>
      <w:r>
        <w:rPr>
          <w:b/>
        </w:rPr>
        <w:t xml:space="preserve">Justificativa: </w:t>
      </w:r>
      <w:r>
        <w:rPr>
          <w:b w:val="0"/>
        </w:rPr>
        <w:t>Foram encontrados painéis rotulados como de emergência (exemplo: 'pne-528301 - painel de emergência em 480 v' na página não numerada) e suas cargas estão vinculadas conforme tabela na mesma página. Portanto, a regra está atendida.</w:t>
      </w:r>
    </w:p>
    <w:p/>
    <w:p>
      <w:r>
        <w:rPr>
          <w:b/>
          <w:color w:val="008000"/>
        </w:rPr>
        <w:t>[APROVADO]</w:t>
      </w:r>
      <w:r>
        <w:t xml:space="preserve">  RMV-N381-0354-02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cliente interno (gerência onde deve ser implantado o projeto ou para o qual o serviço foi executado)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termo 'cliente:' seguido de um nome, identificado na página 1 do documento, atendendo à exigência de identificação do cliente interno.</w:t>
      </w:r>
    </w:p>
    <w:p/>
    <w:p>
      <w:r>
        <w:rPr>
          <w:b/>
          <w:color w:val="008000"/>
        </w:rPr>
        <w:t>[APROVADO]</w:t>
      </w:r>
      <w:r>
        <w:t xml:space="preserve">  RMV-N381-0354-03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programa, projeto ou processo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nome do programa está presente como 'programa: petro obras' na página 1 dos blocos fornecidos, cumprindo a exigência da regra.</w:t>
      </w:r>
    </w:p>
    <w:p/>
    <w:p>
      <w:r>
        <w:rPr>
          <w:b/>
          <w:color w:val="008000"/>
        </w:rPr>
        <w:t>[APROVADO]</w:t>
      </w:r>
      <w:r>
        <w:t xml:space="preserve">  RMV-N381-0354-05</w:t>
      </w:r>
    </w:p>
    <w:p>
      <w:r>
        <w:rPr>
          <w:b/>
        </w:rPr>
        <w:t xml:space="preserve">Descrição: </w:t>
      </w:r>
      <w:r>
        <w:rPr>
          <w:b w:val="0"/>
        </w:rPr>
        <w:t>O documento técnico deve ter título. No caso de desenhos referentes a qualquer equipamento ou instrumento, deve ser incluído o TAG do mesmo para a sua identificação.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termo 'título' seguido do título 'lista de cargas - se-5283' em diversas páginas (exemplo: página 2, 5 e 9) nos blocos fornecidos, indicando que o título do programa está identificado conforme solicitado.</w:t>
      </w:r>
    </w:p>
    <w:p/>
    <w:p>
      <w:r>
        <w:rPr>
          <w:b/>
          <w:color w:val="CC0000"/>
        </w:rPr>
        <w:t>[FALHA]</w:t>
      </w:r>
      <w:r>
        <w:t xml:space="preserve">  RMV-N381-0354-08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execução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documento possui a palavra 'execuçã' na tabela da página 1, mas não identifica claramente o nome do responsável pela execução ou revisão. Não há menção explícita do nome do encarregado em nenhum bloco fornecido.</w:t>
      </w:r>
    </w:p>
    <w:p/>
    <w:p>
      <w:r>
        <w:rPr>
          <w:b/>
          <w:color w:val="008000"/>
        </w:rPr>
        <w:t>[APROVADO]</w:t>
      </w:r>
      <w:r>
        <w:t xml:space="preserve">  RMV-N381-0354-09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verificação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verificação está presente, identificado como 'adriano ribeiro adriano quato' na página 1. A presença da palavra 'verifica' também está evidenciada nesta página.</w:t>
      </w:r>
    </w:p>
    <w:p/>
    <w:p>
      <w:r>
        <w:rPr>
          <w:b/>
          <w:color w:val="008000"/>
        </w:rPr>
        <w:t>[APROVADO]</w:t>
      </w:r>
      <w:r>
        <w:t xml:space="preserve">  RMV-N381-0354-10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aprovação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aprovação está identificado como 'adriano ribeiro adriano quato' na página 1, próximo ao termo relacionado à aprovação, atendendo à exigência da regra.</w:t>
      </w:r>
    </w:p>
    <w:p/>
    <w:p>
      <w:r>
        <w:rPr>
          <w:b/>
          <w:color w:val="008000"/>
        </w:rPr>
        <w:t>[APROVADO]</w:t>
      </w:r>
      <w:r>
        <w:t xml:space="preserve">  RMV-N381-0354-13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número da folha e o número total de folhas.</w:t>
      </w:r>
    </w:p>
    <w:p>
      <w:r>
        <w:rPr>
          <w:b/>
        </w:rPr>
        <w:t xml:space="preserve">Justificativa: </w:t>
      </w:r>
      <w:r>
        <w:rPr>
          <w:b w:val="0"/>
        </w:rPr>
        <w:t>Cada página dos blocos fornecidos mostra a numeração individual da folha seguida do número total de folhas claramente identificados, por exemplo, 'folha 1 de 17', 'folha 2 de 17' e assim sucessivamente, presentes nas páginas analisadas (1 a 17).</w:t>
      </w:r>
    </w:p>
    <w:p/>
    <w:p>
      <w:r>
        <w:rPr>
          <w:b/>
          <w:color w:val="008000"/>
        </w:rPr>
        <w:t>[APROVADO]</w:t>
      </w:r>
      <w:r>
        <w:t xml:space="preserve">  RMV-N381-0354-14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ou revisão.</w:t>
      </w:r>
    </w:p>
    <w:p>
      <w:r>
        <w:rPr>
          <w:b/>
        </w:rPr>
        <w:t xml:space="preserve">Justificativa: </w:t>
      </w:r>
      <w:r>
        <w:rPr>
          <w:b w:val="0"/>
        </w:rPr>
        <w:t>A informação de data é encontrada claramente no bloco da página 1, onde consta o termo 'data' seguido de '/2022', indicando a presença da data de emissão ou revisão.</w:t>
      </w:r>
    </w:p>
    <w:p/>
    <w:p>
      <w:r>
        <w:rPr>
          <w:b/>
          <w:color w:val="008000"/>
        </w:rPr>
        <w:t>[APROVADO]</w:t>
      </w:r>
      <w:r>
        <w:t xml:space="preserve">  RMV-N381-0354-18</w:t>
      </w:r>
    </w:p>
    <w:p>
      <w:r>
        <w:rPr>
          <w:b/>
        </w:rPr>
        <w:t xml:space="preserve">Descrição: </w:t>
      </w:r>
      <w:r>
        <w:rPr>
          <w:b w:val="0"/>
        </w:rPr>
        <w:t>O documento deve ter a emissão original de documentos de empresas contratadas.</w:t>
      </w:r>
    </w:p>
    <w:p>
      <w:r>
        <w:rPr>
          <w:b/>
        </w:rPr>
        <w:t xml:space="preserve">Justificativa: </w:t>
      </w:r>
      <w:r>
        <w:rPr>
          <w:b w:val="0"/>
        </w:rPr>
        <w:t>O bloco da página 1 contém a razão social da empresa (consórcio toy o setal hdt f paulínia), número do contrato (5900.0120526.22.2), nome do responsável técnico (antonio carlos manzano o garcia) e número de registro (060080), todos claramente identificados conforme a regra.</w:t>
      </w:r>
    </w:p>
    <w:p/>
    <w:p>
      <w:r>
        <w:rPr>
          <w:b/>
          <w:color w:val="008000"/>
        </w:rPr>
        <w:t>[APROVADO]</w:t>
      </w:r>
      <w:r>
        <w:t xml:space="preserve">  RMV-N381-0354-20</w:t>
      </w:r>
    </w:p>
    <w:p>
      <w:r>
        <w:rPr>
          <w:b/>
        </w:rPr>
        <w:t xml:space="preserve">Descrição: </w:t>
      </w:r>
      <w:r>
        <w:rPr>
          <w:b w:val="0"/>
        </w:rPr>
        <w:t>O documento deve ter as notas gerais relativas ao documento.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uma seção clara intitulada '5 notas gerais' nas páginas 3 e 4, contendo as notas gerais relativas ao documento conforme requerido pela regra.</w:t>
      </w:r>
    </w:p>
    <w:p/>
    <w:p>
      <w:r>
        <w:rPr>
          <w:b/>
          <w:color w:val="008000"/>
        </w:rPr>
        <w:t>[APROVADO]</w:t>
      </w:r>
      <w:r>
        <w:t xml:space="preserve">  RMV-N381-0354-21</w:t>
      </w:r>
    </w:p>
    <w:p>
      <w:r>
        <w:rPr>
          <w:b/>
        </w:rPr>
        <w:t xml:space="preserve">Descrição: </w:t>
      </w:r>
      <w:r>
        <w:rPr>
          <w:b w:val="0"/>
        </w:rPr>
        <w:t>O documento deve ter os documentos de referência, relativos ao desenho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seção intitulada '3 documentos de referência' listando claramente os documentos de referência relacionados ao desenho técnico, conforme encontrado no bloco de texto nas páginas iniciais. A identificação dos documentos está clara e completa.</w:t>
      </w:r>
    </w:p>
    <w:p/>
    <w:p>
      <w:r>
        <w:rPr>
          <w:b/>
          <w:color w:val="CCAA00"/>
        </w:rPr>
        <w:t>[ATENÇÃO]</w:t>
      </w:r>
      <w:r>
        <w:t xml:space="preserve">  RMV-N381-0354-22</w:t>
      </w:r>
    </w:p>
    <w:p>
      <w:r>
        <w:rPr>
          <w:b/>
        </w:rPr>
        <w:t xml:space="preserve">Descrição: </w:t>
      </w:r>
      <w:r>
        <w:rPr>
          <w:b w:val="0"/>
        </w:rPr>
        <w:t>O documento deve ter dentificação do responsável pela execução do documento técnico na emissão ( responsável na REV. 0).</w:t>
      </w:r>
    </w:p>
    <w:p>
      <w:r>
        <w:rPr>
          <w:b/>
        </w:rPr>
        <w:t xml:space="preserve">Justificativa: </w:t>
      </w:r>
      <w:r>
        <w:rPr>
          <w:b w:val="0"/>
        </w:rPr>
        <w:t>O responsável pela execução na revisão 0 é indicado como 'adriano ribeiro adriano quato' no conteúdo da página 1, porém a palavra 'EXECUÇÃO' não está claramente vinculada a esse nome. A identificação está presente, mas a clareza da atribuição está ambígua.</w:t>
      </w:r>
    </w:p>
    <w:p/>
    <w:p>
      <w:r>
        <w:rPr>
          <w:b/>
          <w:color w:val="CCAA00"/>
        </w:rPr>
        <w:t>[ATENÇÃO]</w:t>
      </w:r>
      <w:r>
        <w:t xml:space="preserve">  RMV-N381-0354-23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(data da REV. 0) do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indicação da revisão 0 e termo 'data' próximo ao número 2022 na página 1, sugerindo uma data de emissão, porém a data está incompleta e pouco clara. Não há confirmação clara e legível da data de emissão para a REV. 0 na capa.</w:t>
      </w:r>
    </w:p>
    <w:p/>
    <w:p>
      <w:r>
        <w:rPr>
          <w:b/>
          <w:color w:val="008000"/>
        </w:rPr>
        <w:t>[APROVADO]</w:t>
      </w:r>
      <w:r>
        <w:t xml:space="preserve">  RMV-N381-0433</w:t>
      </w:r>
    </w:p>
    <w:p>
      <w:r>
        <w:rPr>
          <w:b/>
        </w:rPr>
        <w:t xml:space="preserve">Descrição: </w:t>
      </w:r>
      <w:r>
        <w:rPr>
          <w:b w:val="0"/>
        </w:rPr>
        <w:t>O documento deve ter a indicacao de propriedade da PETROBRAS ou TRANSPETRO no rodapé da folha de rosto.</w:t>
      </w:r>
    </w:p>
    <w:p>
      <w:r>
        <w:rPr>
          <w:b/>
        </w:rPr>
        <w:t xml:space="preserve">Justificativa: </w:t>
      </w:r>
      <w:r>
        <w:rPr>
          <w:b w:val="0"/>
        </w:rPr>
        <w:t>No rodapé da folha de rosto (página 1), há indicação clara de propriedade da Petrobras: 'mento são propriedade da petrobras, sendo proibida a utilização fora da sua finalidade. formulário pertencente à norma petrobras n-0381 rev.l anexo a.'.</w:t>
      </w:r>
    </w:p>
    <w:p/>
    <w:p>
      <w:pPr>
        <w:jc w:val="center"/>
      </w:pPr>
      <w:r>
        <w:rPr>
          <w:i/>
          <w:sz w:val="18"/>
        </w:rPr>
        <w:t>Relatório gerado automaticamente pelo sistema de verificação.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