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404" w:rsidRDefault="00A24404" w:rsidP="00A24404">
      <w:pPr>
        <w:jc w:val="right"/>
        <w:rPr>
          <w:sz w:val="24"/>
        </w:rPr>
      </w:pPr>
      <w:r>
        <w:rPr>
          <w:sz w:val="24"/>
        </w:rPr>
        <w:t>2023</w:t>
      </w:r>
      <w:r>
        <w:rPr>
          <w:rFonts w:hint="eastAsia"/>
          <w:sz w:val="24"/>
        </w:rPr>
        <w:t xml:space="preserve">年度 </w:t>
      </w:r>
      <w:r w:rsidRPr="00A3679D">
        <w:rPr>
          <w:rFonts w:hint="eastAsia"/>
          <w:sz w:val="24"/>
        </w:rPr>
        <w:t>先端生物科学コース</w:t>
      </w:r>
      <w:r>
        <w:rPr>
          <w:sz w:val="24"/>
        </w:rPr>
        <w:t xml:space="preserve"> </w:t>
      </w:r>
      <w:r w:rsidRPr="00A3679D">
        <w:rPr>
          <w:rFonts w:hint="eastAsia"/>
          <w:sz w:val="24"/>
        </w:rPr>
        <w:t>学生実験</w:t>
      </w:r>
    </w:p>
    <w:p w:rsidR="00A24404" w:rsidRPr="00A24404" w:rsidRDefault="00A24404" w:rsidP="00A24404">
      <w:pPr>
        <w:jc w:val="right"/>
        <w:rPr>
          <w:rFonts w:hint="eastAsia"/>
          <w:sz w:val="24"/>
        </w:rPr>
      </w:pPr>
      <w:r>
        <w:rPr>
          <w:rFonts w:hint="eastAsia"/>
          <w:sz w:val="24"/>
        </w:rPr>
        <w:t>担当：栽培植物起原学分野</w:t>
      </w:r>
    </w:p>
    <w:p w:rsidR="00A3679D" w:rsidRPr="00A24404" w:rsidRDefault="00A3679D" w:rsidP="00A24404">
      <w:pPr>
        <w:jc w:val="center"/>
        <w:rPr>
          <w:rFonts w:hint="eastAsia"/>
          <w:sz w:val="32"/>
        </w:rPr>
      </w:pPr>
      <w:r w:rsidRPr="00A24404">
        <w:rPr>
          <w:rFonts w:hint="eastAsia"/>
          <w:sz w:val="32"/>
        </w:rPr>
        <w:t>ゲノム解読による植物遺伝子の種間比較</w:t>
      </w:r>
    </w:p>
    <w:p w:rsidR="006849DD" w:rsidRPr="006849DD" w:rsidRDefault="006849DD" w:rsidP="006849DD">
      <w:pPr>
        <w:rPr>
          <w:sz w:val="24"/>
          <w:u w:val="single"/>
        </w:rPr>
      </w:pPr>
      <w:r w:rsidRPr="006849DD">
        <w:rPr>
          <w:rFonts w:hint="eastAsia"/>
          <w:sz w:val="24"/>
          <w:u w:val="single"/>
        </w:rPr>
        <w:t>目的</w:t>
      </w:r>
    </w:p>
    <w:p w:rsidR="006849DD" w:rsidRPr="001B3C5A" w:rsidRDefault="006849DD" w:rsidP="006849DD">
      <w:pPr>
        <w:rPr>
          <w:rFonts w:hint="eastAsia"/>
          <w:color w:val="FF0000"/>
          <w:sz w:val="24"/>
        </w:rPr>
      </w:pPr>
      <w:r w:rsidRPr="001B3C5A">
        <w:rPr>
          <w:rFonts w:hint="eastAsia"/>
          <w:color w:val="FF0000"/>
          <w:sz w:val="24"/>
        </w:rPr>
        <w:t>植物のゲノム配列を得て、種間の系統関係や遺伝子と形質の関係をみる</w:t>
      </w:r>
    </w:p>
    <w:p w:rsidR="006849DD" w:rsidRDefault="006849DD">
      <w:pPr>
        <w:rPr>
          <w:sz w:val="24"/>
        </w:rPr>
      </w:pPr>
    </w:p>
    <w:p w:rsidR="00A24404" w:rsidRPr="006849DD" w:rsidRDefault="00A24404">
      <w:pPr>
        <w:rPr>
          <w:sz w:val="24"/>
          <w:u w:val="single"/>
        </w:rPr>
      </w:pPr>
      <w:r w:rsidRPr="006849DD">
        <w:rPr>
          <w:rFonts w:hint="eastAsia"/>
          <w:sz w:val="24"/>
          <w:u w:val="single"/>
        </w:rPr>
        <w:t>日程</w:t>
      </w:r>
    </w:p>
    <w:p w:rsidR="00A24404" w:rsidRDefault="00A24404" w:rsidP="00A24404">
      <w:pPr>
        <w:tabs>
          <w:tab w:val="left" w:pos="993"/>
        </w:tabs>
        <w:rPr>
          <w:rFonts w:hint="eastAsia"/>
          <w:sz w:val="24"/>
        </w:rPr>
      </w:pPr>
      <w:r>
        <w:rPr>
          <w:rFonts w:hint="eastAsia"/>
          <w:sz w:val="24"/>
        </w:rPr>
        <w:t>4月</w:t>
      </w:r>
      <w:r>
        <w:rPr>
          <w:sz w:val="24"/>
        </w:rPr>
        <w:t>20</w:t>
      </w:r>
      <w:r>
        <w:rPr>
          <w:rFonts w:hint="eastAsia"/>
          <w:sz w:val="24"/>
        </w:rPr>
        <w:t>日</w:t>
      </w:r>
      <w:r w:rsidR="006849DD">
        <w:rPr>
          <w:rFonts w:hint="eastAsia"/>
          <w:sz w:val="24"/>
        </w:rPr>
        <w:t>（木）</w:t>
      </w:r>
      <w:r>
        <w:rPr>
          <w:rFonts w:hint="eastAsia"/>
          <w:sz w:val="24"/>
        </w:rPr>
        <w:t xml:space="preserve">　実験実習（ナノポア</w:t>
      </w:r>
      <w:r>
        <w:rPr>
          <w:rFonts w:hint="eastAsia"/>
          <w:sz w:val="24"/>
        </w:rPr>
        <w:t>シーケンシング</w:t>
      </w:r>
      <w:r>
        <w:rPr>
          <w:rFonts w:hint="eastAsia"/>
          <w:sz w:val="24"/>
        </w:rPr>
        <w:t>のためのD</w:t>
      </w:r>
      <w:r>
        <w:rPr>
          <w:sz w:val="24"/>
        </w:rPr>
        <w:t>NA</w:t>
      </w:r>
      <w:r>
        <w:rPr>
          <w:rFonts w:hint="eastAsia"/>
          <w:sz w:val="24"/>
        </w:rPr>
        <w:t>抽出）</w:t>
      </w:r>
    </w:p>
    <w:p w:rsidR="00A24404" w:rsidRDefault="00A24404" w:rsidP="00A24404">
      <w:pPr>
        <w:tabs>
          <w:tab w:val="left" w:pos="993"/>
        </w:tabs>
        <w:rPr>
          <w:rFonts w:hint="eastAsia"/>
          <w:sz w:val="24"/>
        </w:rPr>
      </w:pPr>
      <w:r>
        <w:rPr>
          <w:rFonts w:hint="eastAsia"/>
          <w:sz w:val="24"/>
        </w:rPr>
        <w:t>4月</w:t>
      </w:r>
      <w:r>
        <w:rPr>
          <w:sz w:val="24"/>
        </w:rPr>
        <w:t>2</w:t>
      </w:r>
      <w:r>
        <w:rPr>
          <w:sz w:val="24"/>
        </w:rPr>
        <w:t>5</w:t>
      </w:r>
      <w:r>
        <w:rPr>
          <w:rFonts w:hint="eastAsia"/>
          <w:sz w:val="24"/>
        </w:rPr>
        <w:t>日</w:t>
      </w:r>
      <w:r w:rsidR="006849DD">
        <w:rPr>
          <w:rFonts w:hint="eastAsia"/>
          <w:sz w:val="24"/>
        </w:rPr>
        <w:t>（</w:t>
      </w:r>
      <w:r w:rsidR="006849DD">
        <w:rPr>
          <w:rFonts w:hint="eastAsia"/>
          <w:sz w:val="24"/>
        </w:rPr>
        <w:t>水</w:t>
      </w:r>
      <w:r w:rsidR="006849DD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解析実習（シーケンスデータの解析）</w:t>
      </w:r>
    </w:p>
    <w:p w:rsidR="00A24404" w:rsidRDefault="00A24404" w:rsidP="00A24404">
      <w:pPr>
        <w:tabs>
          <w:tab w:val="left" w:pos="993"/>
        </w:tabs>
        <w:rPr>
          <w:rFonts w:hint="eastAsia"/>
          <w:sz w:val="24"/>
        </w:rPr>
      </w:pPr>
      <w:r>
        <w:rPr>
          <w:rFonts w:hint="eastAsia"/>
          <w:sz w:val="24"/>
        </w:rPr>
        <w:t>4月</w:t>
      </w:r>
      <w:r>
        <w:rPr>
          <w:sz w:val="24"/>
        </w:rPr>
        <w:t>2</w:t>
      </w:r>
      <w:r>
        <w:rPr>
          <w:sz w:val="24"/>
        </w:rPr>
        <w:t>6</w:t>
      </w:r>
      <w:r>
        <w:rPr>
          <w:rFonts w:hint="eastAsia"/>
          <w:sz w:val="24"/>
        </w:rPr>
        <w:t>日</w:t>
      </w:r>
      <w:r w:rsidR="006849DD">
        <w:rPr>
          <w:rFonts w:hint="eastAsia"/>
          <w:sz w:val="24"/>
        </w:rPr>
        <w:t>（</w:t>
      </w:r>
      <w:r w:rsidR="006849DD">
        <w:rPr>
          <w:rFonts w:hint="eastAsia"/>
          <w:sz w:val="24"/>
        </w:rPr>
        <w:t>木</w:t>
      </w:r>
      <w:r w:rsidR="006849DD"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　</w:t>
      </w:r>
      <w:r w:rsidR="006849DD">
        <w:rPr>
          <w:rFonts w:hint="eastAsia"/>
          <w:sz w:val="24"/>
        </w:rPr>
        <w:t>解析結果の発表</w:t>
      </w:r>
    </w:p>
    <w:p w:rsidR="00A24404" w:rsidRDefault="00A24404" w:rsidP="00A24404">
      <w:pPr>
        <w:tabs>
          <w:tab w:val="left" w:pos="993"/>
        </w:tabs>
        <w:rPr>
          <w:rFonts w:hint="eastAsia"/>
          <w:sz w:val="24"/>
        </w:rPr>
      </w:pPr>
      <w:r>
        <w:rPr>
          <w:rFonts w:hint="eastAsia"/>
          <w:sz w:val="24"/>
        </w:rPr>
        <w:t>4月</w:t>
      </w:r>
      <w:r>
        <w:rPr>
          <w:sz w:val="24"/>
        </w:rPr>
        <w:t>2</w:t>
      </w:r>
      <w:r>
        <w:rPr>
          <w:sz w:val="24"/>
        </w:rPr>
        <w:t>7</w:t>
      </w:r>
      <w:r>
        <w:rPr>
          <w:rFonts w:hint="eastAsia"/>
          <w:sz w:val="24"/>
        </w:rPr>
        <w:t>日</w:t>
      </w:r>
      <w:r w:rsidR="006849DD">
        <w:rPr>
          <w:rFonts w:hint="eastAsia"/>
          <w:sz w:val="24"/>
        </w:rPr>
        <w:t>（金）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博物館見学</w:t>
      </w:r>
    </w:p>
    <w:p w:rsidR="00A24404" w:rsidRDefault="00A24404">
      <w:pPr>
        <w:rPr>
          <w:sz w:val="24"/>
        </w:rPr>
      </w:pPr>
    </w:p>
    <w:p w:rsidR="006849DD" w:rsidRDefault="00A71485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実習</w:t>
      </w:r>
      <w:r w:rsidR="006849DD">
        <w:rPr>
          <w:rFonts w:hint="eastAsia"/>
          <w:sz w:val="24"/>
          <w:u w:val="single"/>
        </w:rPr>
        <w:t>サンプル</w:t>
      </w:r>
    </w:p>
    <w:p w:rsidR="006849DD" w:rsidRDefault="006849DD">
      <w:pPr>
        <w:rPr>
          <w:i/>
          <w:sz w:val="24"/>
        </w:rPr>
      </w:pPr>
      <w:r w:rsidRPr="006849DD">
        <w:rPr>
          <w:rFonts w:hint="eastAsia"/>
          <w:sz w:val="24"/>
        </w:rPr>
        <w:t>コムギ</w:t>
      </w:r>
      <w:r>
        <w:rPr>
          <w:rFonts w:hint="eastAsia"/>
          <w:sz w:val="24"/>
        </w:rPr>
        <w:t>近縁野生種</w:t>
      </w:r>
    </w:p>
    <w:p w:rsidR="006849DD" w:rsidRPr="006849DD" w:rsidRDefault="006849DD" w:rsidP="006849DD">
      <w:pPr>
        <w:tabs>
          <w:tab w:val="left" w:pos="2694"/>
        </w:tabs>
        <w:ind w:leftChars="135" w:left="283"/>
        <w:rPr>
          <w:sz w:val="24"/>
        </w:rPr>
      </w:pPr>
      <w:r>
        <w:rPr>
          <w:i/>
          <w:sz w:val="24"/>
        </w:rPr>
        <w:t>Ae</w:t>
      </w:r>
      <w:r>
        <w:rPr>
          <w:i/>
          <w:sz w:val="24"/>
        </w:rPr>
        <w:t>gilops</w:t>
      </w:r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bicornis</w:t>
      </w:r>
      <w:proofErr w:type="spellEnd"/>
      <w:r w:rsidRPr="006849DD">
        <w:rPr>
          <w:sz w:val="24"/>
        </w:rPr>
        <w:tab/>
      </w:r>
      <w:r>
        <w:rPr>
          <w:sz w:val="24"/>
        </w:rPr>
        <w:t>BIC-1</w:t>
      </w:r>
      <w:r>
        <w:rPr>
          <w:rFonts w:hint="eastAsia"/>
          <w:sz w:val="24"/>
        </w:rPr>
        <w:t>（イスラエル）、</w:t>
      </w:r>
      <w:r>
        <w:rPr>
          <w:sz w:val="24"/>
        </w:rPr>
        <w:t>BIC-</w:t>
      </w:r>
      <w:r>
        <w:rPr>
          <w:sz w:val="24"/>
        </w:rPr>
        <w:t>2</w:t>
      </w:r>
      <w:r>
        <w:rPr>
          <w:rFonts w:hint="eastAsia"/>
          <w:sz w:val="24"/>
        </w:rPr>
        <w:t>（エジプト）</w:t>
      </w:r>
    </w:p>
    <w:p w:rsidR="006849DD" w:rsidRPr="006849DD" w:rsidRDefault="006849DD" w:rsidP="006849DD">
      <w:pPr>
        <w:tabs>
          <w:tab w:val="left" w:pos="2694"/>
        </w:tabs>
        <w:ind w:leftChars="135" w:left="283"/>
        <w:rPr>
          <w:sz w:val="24"/>
        </w:rPr>
      </w:pPr>
      <w:r>
        <w:rPr>
          <w:i/>
          <w:sz w:val="24"/>
        </w:rPr>
        <w:t xml:space="preserve">Aegilops </w:t>
      </w:r>
      <w:proofErr w:type="spellStart"/>
      <w:r>
        <w:rPr>
          <w:i/>
          <w:sz w:val="24"/>
        </w:rPr>
        <w:t>longissima</w:t>
      </w:r>
      <w:proofErr w:type="spellEnd"/>
      <w:r>
        <w:rPr>
          <w:i/>
          <w:sz w:val="24"/>
        </w:rPr>
        <w:tab/>
      </w:r>
      <w:r>
        <w:rPr>
          <w:sz w:val="24"/>
        </w:rPr>
        <w:t>LON-</w:t>
      </w:r>
      <w:r>
        <w:rPr>
          <w:sz w:val="24"/>
        </w:rPr>
        <w:t>1</w:t>
      </w:r>
      <w:r>
        <w:rPr>
          <w:rFonts w:hint="eastAsia"/>
          <w:sz w:val="24"/>
        </w:rPr>
        <w:t>（イスラエル）、</w:t>
      </w:r>
      <w:r>
        <w:rPr>
          <w:sz w:val="24"/>
        </w:rPr>
        <w:t>LON-2</w:t>
      </w:r>
      <w:r>
        <w:rPr>
          <w:rFonts w:hint="eastAsia"/>
          <w:sz w:val="24"/>
        </w:rPr>
        <w:t>（イスラエル）</w:t>
      </w:r>
    </w:p>
    <w:p w:rsidR="006849DD" w:rsidRPr="006849DD" w:rsidRDefault="006849DD" w:rsidP="006849DD">
      <w:pPr>
        <w:tabs>
          <w:tab w:val="left" w:pos="2694"/>
        </w:tabs>
        <w:ind w:leftChars="135" w:left="283"/>
        <w:rPr>
          <w:sz w:val="24"/>
        </w:rPr>
      </w:pPr>
      <w:r>
        <w:rPr>
          <w:i/>
          <w:sz w:val="24"/>
        </w:rPr>
        <w:t xml:space="preserve">Aegilops </w:t>
      </w:r>
      <w:proofErr w:type="spellStart"/>
      <w:r>
        <w:rPr>
          <w:i/>
          <w:sz w:val="24"/>
        </w:rPr>
        <w:t>sharonensis</w:t>
      </w:r>
      <w:proofErr w:type="spellEnd"/>
      <w:r w:rsidRPr="006849DD">
        <w:rPr>
          <w:sz w:val="24"/>
        </w:rPr>
        <w:tab/>
      </w:r>
      <w:r>
        <w:rPr>
          <w:sz w:val="24"/>
        </w:rPr>
        <w:t>SHA-1</w:t>
      </w:r>
      <w:r>
        <w:rPr>
          <w:rFonts w:hint="eastAsia"/>
          <w:sz w:val="24"/>
        </w:rPr>
        <w:t>（イスラエル）、</w:t>
      </w:r>
      <w:r>
        <w:rPr>
          <w:sz w:val="24"/>
        </w:rPr>
        <w:t>SHA-</w:t>
      </w:r>
      <w:r>
        <w:rPr>
          <w:sz w:val="24"/>
        </w:rPr>
        <w:t>2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イスラエル</w:t>
      </w:r>
      <w:r>
        <w:rPr>
          <w:rFonts w:hint="eastAsia"/>
          <w:sz w:val="24"/>
        </w:rPr>
        <w:t>）</w:t>
      </w:r>
    </w:p>
    <w:p w:rsidR="006849DD" w:rsidRPr="006849DD" w:rsidRDefault="006849DD" w:rsidP="006849DD">
      <w:pPr>
        <w:tabs>
          <w:tab w:val="left" w:pos="1843"/>
        </w:tabs>
        <w:rPr>
          <w:sz w:val="24"/>
        </w:rPr>
      </w:pPr>
    </w:p>
    <w:p w:rsidR="006849DD" w:rsidRPr="006849DD" w:rsidRDefault="006849DD">
      <w:pPr>
        <w:rPr>
          <w:sz w:val="24"/>
        </w:rPr>
      </w:pPr>
      <w:r w:rsidRPr="006849DD">
        <w:rPr>
          <w:rFonts w:hint="eastAsia"/>
          <w:sz w:val="24"/>
        </w:rPr>
        <w:t>オニドコロ</w:t>
      </w:r>
      <w:r>
        <w:rPr>
          <w:sz w:val="24"/>
        </w:rPr>
        <w:t xml:space="preserve"> </w:t>
      </w:r>
      <w:proofErr w:type="spellStart"/>
      <w:r w:rsidRPr="006849DD">
        <w:rPr>
          <w:i/>
          <w:sz w:val="24"/>
        </w:rPr>
        <w:t>Dioscorea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tokoro</w:t>
      </w:r>
      <w:proofErr w:type="spellEnd"/>
    </w:p>
    <w:p w:rsidR="006849DD" w:rsidRDefault="006849DD" w:rsidP="006849DD">
      <w:pPr>
        <w:ind w:leftChars="135" w:left="283"/>
        <w:rPr>
          <w:rFonts w:hint="eastAsia"/>
          <w:sz w:val="24"/>
        </w:rPr>
      </w:pPr>
    </w:p>
    <w:p w:rsidR="006849DD" w:rsidRDefault="006849DD">
      <w:pPr>
        <w:rPr>
          <w:sz w:val="24"/>
        </w:rPr>
      </w:pPr>
    </w:p>
    <w:p w:rsidR="006849DD" w:rsidRDefault="006849DD">
      <w:pPr>
        <w:rPr>
          <w:sz w:val="24"/>
        </w:rPr>
      </w:pPr>
    </w:p>
    <w:p w:rsidR="006849DD" w:rsidRPr="006849DD" w:rsidRDefault="006849DD">
      <w:pPr>
        <w:rPr>
          <w:rFonts w:hint="eastAsia"/>
          <w:sz w:val="24"/>
        </w:rPr>
      </w:pPr>
    </w:p>
    <w:p w:rsidR="006849DD" w:rsidRPr="006849DD" w:rsidRDefault="006849DD">
      <w:pPr>
        <w:widowControl/>
        <w:jc w:val="left"/>
        <w:rPr>
          <w:sz w:val="24"/>
        </w:rPr>
      </w:pPr>
      <w:r w:rsidRPr="006849DD">
        <w:rPr>
          <w:sz w:val="24"/>
        </w:rPr>
        <w:br w:type="page"/>
      </w:r>
    </w:p>
    <w:p w:rsidR="006849DD" w:rsidRPr="006849DD" w:rsidRDefault="006849DD" w:rsidP="006849DD">
      <w:pPr>
        <w:jc w:val="center"/>
        <w:rPr>
          <w:sz w:val="24"/>
        </w:rPr>
      </w:pPr>
      <w:r w:rsidRPr="006849DD">
        <w:rPr>
          <w:rFonts w:hint="eastAsia"/>
          <w:sz w:val="24"/>
        </w:rPr>
        <w:lastRenderedPageBreak/>
        <w:t>実験実習（ナノポアシーケンシングのためのD</w:t>
      </w:r>
      <w:r w:rsidRPr="006849DD">
        <w:rPr>
          <w:sz w:val="24"/>
        </w:rPr>
        <w:t>NA</w:t>
      </w:r>
      <w:r w:rsidRPr="006849DD">
        <w:rPr>
          <w:rFonts w:hint="eastAsia"/>
          <w:sz w:val="24"/>
        </w:rPr>
        <w:t>抽出）</w:t>
      </w:r>
    </w:p>
    <w:p w:rsidR="006849DD" w:rsidRPr="006849DD" w:rsidRDefault="00EF6582">
      <w:pPr>
        <w:rPr>
          <w:sz w:val="24"/>
          <w:u w:val="single"/>
        </w:rPr>
      </w:pPr>
      <w:r>
        <w:rPr>
          <w:sz w:val="24"/>
          <w:u w:val="single"/>
        </w:rPr>
        <w:t>DNA</w:t>
      </w:r>
      <w:r>
        <w:rPr>
          <w:rFonts w:hint="eastAsia"/>
          <w:sz w:val="24"/>
          <w:u w:val="single"/>
        </w:rPr>
        <w:t>抽出キット</w:t>
      </w:r>
    </w:p>
    <w:p w:rsidR="006849DD" w:rsidRDefault="006849DD" w:rsidP="00347DA9">
      <w:pPr>
        <w:ind w:leftChars="135" w:left="283"/>
        <w:rPr>
          <w:sz w:val="24"/>
        </w:rPr>
      </w:pPr>
      <w:proofErr w:type="spellStart"/>
      <w:r>
        <w:rPr>
          <w:rFonts w:hint="eastAsia"/>
          <w:sz w:val="24"/>
        </w:rPr>
        <w:t>TaKaRa</w:t>
      </w:r>
      <w:proofErr w:type="spellEnd"/>
      <w:r>
        <w:rPr>
          <w:rFonts w:hint="eastAsia"/>
          <w:sz w:val="24"/>
        </w:rPr>
        <w:t>社販売</w:t>
      </w:r>
      <w:r w:rsidR="00EF6582">
        <w:rPr>
          <w:sz w:val="24"/>
        </w:rPr>
        <w:t xml:space="preserve"> </w:t>
      </w:r>
      <w:proofErr w:type="spellStart"/>
      <w:r w:rsidRPr="006849DD">
        <w:rPr>
          <w:sz w:val="24"/>
        </w:rPr>
        <w:t>NucleoSpin</w:t>
      </w:r>
      <w:proofErr w:type="spellEnd"/>
      <w:r w:rsidRPr="006849DD">
        <w:rPr>
          <w:sz w:val="24"/>
        </w:rPr>
        <w:t>® Plant II</w:t>
      </w:r>
    </w:p>
    <w:p w:rsidR="006849DD" w:rsidRDefault="006849DD" w:rsidP="006849DD">
      <w:pPr>
        <w:rPr>
          <w:sz w:val="24"/>
        </w:rPr>
      </w:pPr>
    </w:p>
    <w:p w:rsidR="006849DD" w:rsidRPr="006849DD" w:rsidRDefault="006849DD" w:rsidP="006849DD">
      <w:pPr>
        <w:rPr>
          <w:sz w:val="24"/>
          <w:u w:val="single"/>
        </w:rPr>
      </w:pPr>
      <w:r w:rsidRPr="006849DD">
        <w:rPr>
          <w:rFonts w:hint="eastAsia"/>
          <w:sz w:val="24"/>
          <w:u w:val="single"/>
        </w:rPr>
        <w:t>手順</w:t>
      </w:r>
    </w:p>
    <w:p w:rsidR="006849DD" w:rsidRDefault="006849DD" w:rsidP="006849DD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6849DD">
        <w:rPr>
          <w:rFonts w:hint="eastAsia"/>
          <w:sz w:val="24"/>
        </w:rPr>
        <w:t>葉（約2</w:t>
      </w:r>
      <w:r w:rsidRPr="006849DD">
        <w:rPr>
          <w:sz w:val="24"/>
        </w:rPr>
        <w:t>0 mg</w:t>
      </w:r>
      <w:r w:rsidRPr="006849DD">
        <w:rPr>
          <w:rFonts w:hint="eastAsia"/>
          <w:sz w:val="24"/>
        </w:rPr>
        <w:t>）を液体窒素で凍結</w:t>
      </w:r>
      <w:r>
        <w:rPr>
          <w:rFonts w:hint="eastAsia"/>
          <w:sz w:val="24"/>
        </w:rPr>
        <w:t>し、乳鉢・乳棒などで破砕する</w:t>
      </w:r>
      <w:r w:rsidRPr="006849DD">
        <w:rPr>
          <w:rFonts w:hint="eastAsia"/>
          <w:sz w:val="24"/>
        </w:rPr>
        <w:t>。</w:t>
      </w:r>
      <w:r>
        <w:rPr>
          <w:rFonts w:hint="eastAsia"/>
          <w:sz w:val="24"/>
        </w:rPr>
        <w:t>破砕後のサンプルは</w:t>
      </w:r>
      <w:r>
        <w:rPr>
          <w:sz w:val="24"/>
        </w:rPr>
        <w:t>2 mL</w:t>
      </w:r>
      <w:r>
        <w:rPr>
          <w:rFonts w:hint="eastAsia"/>
          <w:sz w:val="24"/>
        </w:rPr>
        <w:t>マイクロチューブに入れる。</w:t>
      </w:r>
    </w:p>
    <w:p w:rsidR="006849DD" w:rsidRDefault="006849DD" w:rsidP="006849DD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6849DD">
        <w:rPr>
          <w:rFonts w:hint="eastAsia"/>
          <w:sz w:val="24"/>
        </w:rPr>
        <w:t>P</w:t>
      </w:r>
      <w:r w:rsidRPr="006849DD">
        <w:rPr>
          <w:sz w:val="24"/>
        </w:rPr>
        <w:t>L1</w:t>
      </w:r>
      <w:r w:rsidRPr="006849DD">
        <w:rPr>
          <w:rFonts w:hint="eastAsia"/>
          <w:sz w:val="24"/>
        </w:rPr>
        <w:t>バッファー</w:t>
      </w:r>
      <w:r>
        <w:rPr>
          <w:rFonts w:hint="eastAsia"/>
          <w:sz w:val="24"/>
        </w:rPr>
        <w:t xml:space="preserve"> </w:t>
      </w:r>
      <w:r w:rsidRPr="006849DD">
        <w:rPr>
          <w:sz w:val="24"/>
        </w:rPr>
        <w:t xml:space="preserve">400 </w:t>
      </w:r>
      <w:proofErr w:type="spellStart"/>
      <w:r w:rsidRPr="006849DD">
        <w:rPr>
          <w:sz w:val="24"/>
        </w:rPr>
        <w:t>uL</w:t>
      </w:r>
      <w:proofErr w:type="spellEnd"/>
      <w:r>
        <w:rPr>
          <w:rFonts w:hint="eastAsia"/>
          <w:sz w:val="24"/>
        </w:rPr>
        <w:t>を</w:t>
      </w:r>
      <w:r>
        <w:rPr>
          <w:rFonts w:hint="eastAsia"/>
          <w:sz w:val="24"/>
        </w:rPr>
        <w:t>破砕後のサンプルに</w:t>
      </w:r>
      <w:r>
        <w:rPr>
          <w:rFonts w:hint="eastAsia"/>
          <w:sz w:val="24"/>
        </w:rPr>
        <w:t>加え、十分に転倒混和する。</w:t>
      </w:r>
    </w:p>
    <w:p w:rsidR="006849DD" w:rsidRDefault="006849DD" w:rsidP="006849DD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RNase A</w:t>
      </w:r>
      <w:r>
        <w:rPr>
          <w:rFonts w:hint="eastAsia"/>
          <w:sz w:val="24"/>
        </w:rPr>
        <w:t>溶液</w:t>
      </w:r>
      <w:r>
        <w:rPr>
          <w:sz w:val="24"/>
        </w:rPr>
        <w:t xml:space="preserve"> 10 </w:t>
      </w:r>
      <w:proofErr w:type="spellStart"/>
      <w:r>
        <w:rPr>
          <w:sz w:val="24"/>
        </w:rPr>
        <w:t>uL</w:t>
      </w:r>
      <w:proofErr w:type="spellEnd"/>
      <w:r>
        <w:rPr>
          <w:rFonts w:hint="eastAsia"/>
          <w:sz w:val="24"/>
        </w:rPr>
        <w:t>を加え、軽く転倒混和し、</w:t>
      </w:r>
      <w:r>
        <w:rPr>
          <w:sz w:val="24"/>
        </w:rPr>
        <w:t>65</w:t>
      </w:r>
      <w:r>
        <w:rPr>
          <w:rFonts w:hint="eastAsia"/>
          <w:sz w:val="24"/>
        </w:rPr>
        <w:t>℃で</w:t>
      </w:r>
      <w:r>
        <w:rPr>
          <w:sz w:val="24"/>
        </w:rPr>
        <w:t>10</w:t>
      </w:r>
      <w:r>
        <w:rPr>
          <w:rFonts w:hint="eastAsia"/>
          <w:sz w:val="24"/>
        </w:rPr>
        <w:t>分間イ</w:t>
      </w:r>
      <w:r w:rsidRPr="006849DD">
        <w:rPr>
          <w:sz w:val="24"/>
        </w:rPr>
        <w:t>ンキュベート</w:t>
      </w:r>
      <w:r>
        <w:rPr>
          <w:rFonts w:hint="eastAsia"/>
          <w:sz w:val="24"/>
        </w:rPr>
        <w:t>する。</w:t>
      </w:r>
    </w:p>
    <w:p w:rsidR="006849DD" w:rsidRPr="006849DD" w:rsidRDefault="006849DD" w:rsidP="006849DD">
      <w:pPr>
        <w:ind w:leftChars="202" w:left="424"/>
        <w:rPr>
          <w:sz w:val="24"/>
        </w:rPr>
      </w:pPr>
      <w:r w:rsidRPr="006849DD">
        <w:rPr>
          <w:rFonts w:hint="eastAsia"/>
          <w:sz w:val="24"/>
        </w:rPr>
        <w:t>※</w:t>
      </w:r>
      <w:r w:rsidRPr="006849DD">
        <w:rPr>
          <w:sz w:val="24"/>
        </w:rPr>
        <w:t xml:space="preserve"> </w:t>
      </w:r>
      <w:r w:rsidRPr="006849DD">
        <w:rPr>
          <w:rFonts w:hint="eastAsia"/>
          <w:sz w:val="24"/>
        </w:rPr>
        <w:t>手順</w:t>
      </w:r>
      <w:r w:rsidRPr="006849DD">
        <w:rPr>
          <w:sz w:val="24"/>
        </w:rPr>
        <w:t>16</w:t>
      </w:r>
      <w:r w:rsidR="00347DA9">
        <w:rPr>
          <w:rFonts w:hint="eastAsia"/>
          <w:sz w:val="24"/>
        </w:rPr>
        <w:t>と</w:t>
      </w:r>
      <w:r w:rsidR="00347DA9">
        <w:rPr>
          <w:sz w:val="24"/>
        </w:rPr>
        <w:t>18</w:t>
      </w:r>
      <w:r w:rsidRPr="006849DD">
        <w:rPr>
          <w:rFonts w:hint="eastAsia"/>
          <w:sz w:val="24"/>
        </w:rPr>
        <w:t>で使用する</w:t>
      </w:r>
      <w:r w:rsidRPr="006849DD">
        <w:rPr>
          <w:sz w:val="24"/>
        </w:rPr>
        <w:t>PE</w:t>
      </w:r>
      <w:r w:rsidRPr="006849DD">
        <w:rPr>
          <w:rFonts w:hint="eastAsia"/>
          <w:sz w:val="24"/>
        </w:rPr>
        <w:t>バッファー</w:t>
      </w:r>
      <w:r w:rsidRPr="006849DD">
        <w:rPr>
          <w:rFonts w:hint="eastAsia"/>
          <w:sz w:val="24"/>
        </w:rPr>
        <w:t>も温めておく。</w:t>
      </w:r>
    </w:p>
    <w:p w:rsidR="006849DD" w:rsidRPr="006849DD" w:rsidRDefault="006849DD" w:rsidP="006849DD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紫色リングのカラムをコレクションチューブにセットする。</w:t>
      </w:r>
      <w:r w:rsidRPr="006849DD">
        <w:rPr>
          <w:rFonts w:hint="eastAsia"/>
          <w:sz w:val="24"/>
        </w:rPr>
        <w:t>コレクションチューブの側面にサンプル名などをサインペンで記入する。</w:t>
      </w:r>
    </w:p>
    <w:p w:rsidR="006849DD" w:rsidRDefault="006849DD" w:rsidP="006849DD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手順</w:t>
      </w:r>
      <w:r>
        <w:rPr>
          <w:rFonts w:hint="eastAsia"/>
          <w:sz w:val="24"/>
        </w:rPr>
        <w:t>3で用意したサンプル溶解液をカラムに加えて、</w:t>
      </w:r>
      <w:r>
        <w:rPr>
          <w:sz w:val="24"/>
        </w:rPr>
        <w:t>11,000</w:t>
      </w:r>
      <w:r>
        <w:rPr>
          <w:rFonts w:ascii="Apple Color Emoji" w:hAnsi="Apple Color Emoji" w:cs="Apple Color Emoji" w:hint="eastAsia"/>
          <w:sz w:val="24"/>
        </w:rPr>
        <w:t>×</w:t>
      </w:r>
      <w:r w:rsidRPr="00E4328D">
        <w:rPr>
          <w:sz w:val="24"/>
        </w:rPr>
        <w:t>g</w:t>
      </w:r>
      <w:r>
        <w:rPr>
          <w:rFonts w:hint="eastAsia"/>
          <w:sz w:val="24"/>
        </w:rPr>
        <w:t>で</w:t>
      </w:r>
      <w:r>
        <w:rPr>
          <w:sz w:val="24"/>
        </w:rPr>
        <w:t>2</w:t>
      </w:r>
      <w:r>
        <w:rPr>
          <w:rFonts w:hint="eastAsia"/>
          <w:sz w:val="24"/>
        </w:rPr>
        <w:t>分間遠心する。</w:t>
      </w:r>
    </w:p>
    <w:p w:rsidR="006849DD" w:rsidRDefault="006849DD" w:rsidP="006849DD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紫色リングのカラムを</w:t>
      </w:r>
      <w:r>
        <w:rPr>
          <w:rFonts w:hint="eastAsia"/>
          <w:sz w:val="24"/>
        </w:rPr>
        <w:t>捨てて、</w:t>
      </w:r>
      <w:proofErr w:type="gramStart"/>
      <w:r>
        <w:rPr>
          <w:rFonts w:hint="eastAsia"/>
          <w:sz w:val="24"/>
        </w:rPr>
        <w:t>ろ</w:t>
      </w:r>
      <w:proofErr w:type="gramEnd"/>
      <w:r>
        <w:rPr>
          <w:rFonts w:hint="eastAsia"/>
          <w:sz w:val="24"/>
        </w:rPr>
        <w:t>液に</w:t>
      </w:r>
      <w:r w:rsidRPr="006849DD">
        <w:rPr>
          <w:rFonts w:hint="eastAsia"/>
          <w:sz w:val="24"/>
        </w:rPr>
        <w:t>P</w:t>
      </w:r>
      <w:r>
        <w:rPr>
          <w:sz w:val="24"/>
        </w:rPr>
        <w:t>C</w:t>
      </w:r>
      <w:r w:rsidRPr="006849DD">
        <w:rPr>
          <w:rFonts w:hint="eastAsia"/>
          <w:sz w:val="24"/>
        </w:rPr>
        <w:t>バッファー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450 </w:t>
      </w:r>
      <w:proofErr w:type="spellStart"/>
      <w:r>
        <w:rPr>
          <w:sz w:val="24"/>
        </w:rPr>
        <w:t>uL</w:t>
      </w:r>
      <w:proofErr w:type="spellEnd"/>
      <w:r>
        <w:rPr>
          <w:rFonts w:hint="eastAsia"/>
          <w:sz w:val="24"/>
        </w:rPr>
        <w:t>を添加する。添加時にピペッティングを</w:t>
      </w:r>
      <w:r>
        <w:rPr>
          <w:sz w:val="24"/>
        </w:rPr>
        <w:t>10</w:t>
      </w:r>
      <w:r>
        <w:rPr>
          <w:rFonts w:hint="eastAsia"/>
          <w:sz w:val="24"/>
        </w:rPr>
        <w:t>回程度おこない、十分に混合する。</w:t>
      </w:r>
    </w:p>
    <w:p w:rsidR="006849DD" w:rsidRDefault="006849DD" w:rsidP="006849DD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緑色リングのカラムを新しいコレクションチューブにセットする。</w:t>
      </w:r>
    </w:p>
    <w:p w:rsidR="006849DD" w:rsidRDefault="006849DD" w:rsidP="006849DD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手順</w:t>
      </w:r>
      <w:r>
        <w:rPr>
          <w:sz w:val="24"/>
        </w:rPr>
        <w:t>6</w:t>
      </w:r>
      <w:r>
        <w:rPr>
          <w:rFonts w:hint="eastAsia"/>
          <w:sz w:val="24"/>
        </w:rPr>
        <w:t>の溶液</w:t>
      </w:r>
      <w:r>
        <w:rPr>
          <w:sz w:val="24"/>
        </w:rPr>
        <w:t xml:space="preserve"> 700 </w:t>
      </w:r>
      <w:proofErr w:type="spellStart"/>
      <w:r>
        <w:rPr>
          <w:sz w:val="24"/>
        </w:rPr>
        <w:t>uL</w:t>
      </w:r>
      <w:proofErr w:type="spellEnd"/>
      <w:r>
        <w:rPr>
          <w:rFonts w:hint="eastAsia"/>
          <w:sz w:val="24"/>
        </w:rPr>
        <w:t>をカラムに加えて、</w:t>
      </w:r>
      <w:r>
        <w:rPr>
          <w:sz w:val="24"/>
        </w:rPr>
        <w:t>11,000</w:t>
      </w:r>
      <w:r>
        <w:rPr>
          <w:rFonts w:ascii="Apple Color Emoji" w:hAnsi="Apple Color Emoji" w:cs="Apple Color Emoji" w:hint="eastAsia"/>
          <w:sz w:val="24"/>
        </w:rPr>
        <w:t>×</w:t>
      </w:r>
      <w:r w:rsidR="00E4328D" w:rsidRPr="00E4328D">
        <w:rPr>
          <w:sz w:val="24"/>
        </w:rPr>
        <w:t>g</w:t>
      </w:r>
      <w:r>
        <w:rPr>
          <w:rFonts w:hint="eastAsia"/>
          <w:sz w:val="24"/>
        </w:rPr>
        <w:t>で</w:t>
      </w:r>
      <w:r>
        <w:rPr>
          <w:sz w:val="24"/>
        </w:rPr>
        <w:t>1</w:t>
      </w:r>
      <w:r>
        <w:rPr>
          <w:rFonts w:hint="eastAsia"/>
          <w:sz w:val="24"/>
        </w:rPr>
        <w:t>分間遠心する。</w:t>
      </w:r>
    </w:p>
    <w:p w:rsidR="006849DD" w:rsidRDefault="006849DD" w:rsidP="006849DD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遠心後、</w:t>
      </w:r>
      <w:proofErr w:type="gramStart"/>
      <w:r>
        <w:rPr>
          <w:rFonts w:hint="eastAsia"/>
          <w:sz w:val="24"/>
        </w:rPr>
        <w:t>ろ</w:t>
      </w:r>
      <w:proofErr w:type="gramEnd"/>
      <w:r>
        <w:rPr>
          <w:rFonts w:hint="eastAsia"/>
          <w:sz w:val="24"/>
        </w:rPr>
        <w:t>液を捨てて、カラムを同じコレクションチューブにセットする。</w:t>
      </w:r>
    </w:p>
    <w:p w:rsidR="006849DD" w:rsidRDefault="006849DD" w:rsidP="006849DD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W1</w:t>
      </w:r>
      <w:r>
        <w:rPr>
          <w:rFonts w:hint="eastAsia"/>
          <w:sz w:val="24"/>
        </w:rPr>
        <w:t>バッファー</w:t>
      </w:r>
      <w:r>
        <w:rPr>
          <w:sz w:val="24"/>
        </w:rPr>
        <w:t xml:space="preserve"> 400 </w:t>
      </w:r>
      <w:proofErr w:type="spellStart"/>
      <w:r>
        <w:rPr>
          <w:sz w:val="24"/>
        </w:rPr>
        <w:t>uL</w:t>
      </w:r>
      <w:proofErr w:type="spellEnd"/>
      <w:r>
        <w:rPr>
          <w:rFonts w:hint="eastAsia"/>
          <w:sz w:val="24"/>
        </w:rPr>
        <w:t>をカラムに添加し</w:t>
      </w:r>
      <w:r>
        <w:rPr>
          <w:rFonts w:hint="eastAsia"/>
          <w:sz w:val="24"/>
        </w:rPr>
        <w:t>、</w:t>
      </w:r>
      <w:r>
        <w:rPr>
          <w:sz w:val="24"/>
        </w:rPr>
        <w:t>11,000</w:t>
      </w:r>
      <w:r>
        <w:rPr>
          <w:rFonts w:ascii="Apple Color Emoji" w:hAnsi="Apple Color Emoji" w:cs="Apple Color Emoji" w:hint="eastAsia"/>
          <w:sz w:val="24"/>
        </w:rPr>
        <w:t>×</w:t>
      </w:r>
      <w:r w:rsidR="00E4328D" w:rsidRPr="00E4328D">
        <w:rPr>
          <w:sz w:val="24"/>
        </w:rPr>
        <w:t>g</w:t>
      </w:r>
      <w:r>
        <w:rPr>
          <w:rFonts w:hint="eastAsia"/>
          <w:sz w:val="24"/>
        </w:rPr>
        <w:t>で</w:t>
      </w:r>
      <w:r>
        <w:rPr>
          <w:sz w:val="24"/>
        </w:rPr>
        <w:t>1</w:t>
      </w:r>
      <w:r>
        <w:rPr>
          <w:rFonts w:hint="eastAsia"/>
          <w:sz w:val="24"/>
        </w:rPr>
        <w:t>分間遠心する。</w:t>
      </w:r>
    </w:p>
    <w:p w:rsidR="006849DD" w:rsidRDefault="006849DD" w:rsidP="006849DD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遠心後、</w:t>
      </w:r>
      <w:proofErr w:type="gramStart"/>
      <w:r>
        <w:rPr>
          <w:rFonts w:hint="eastAsia"/>
          <w:sz w:val="24"/>
        </w:rPr>
        <w:t>ろ</w:t>
      </w:r>
      <w:proofErr w:type="gramEnd"/>
      <w:r>
        <w:rPr>
          <w:rFonts w:hint="eastAsia"/>
          <w:sz w:val="24"/>
        </w:rPr>
        <w:t>液を捨てて、カラムを同じコレクションチューブにセットする。</w:t>
      </w:r>
    </w:p>
    <w:p w:rsidR="006849DD" w:rsidRDefault="006849DD" w:rsidP="006849DD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PW2</w:t>
      </w:r>
      <w:r>
        <w:rPr>
          <w:rFonts w:hint="eastAsia"/>
          <w:sz w:val="24"/>
        </w:rPr>
        <w:t>バッファー</w:t>
      </w:r>
      <w:r>
        <w:rPr>
          <w:sz w:val="24"/>
        </w:rPr>
        <w:t xml:space="preserve"> 700uL</w:t>
      </w:r>
      <w:r>
        <w:rPr>
          <w:rFonts w:hint="eastAsia"/>
          <w:sz w:val="24"/>
        </w:rPr>
        <w:t>をカラムに添加し、</w:t>
      </w:r>
      <w:r>
        <w:rPr>
          <w:sz w:val="24"/>
        </w:rPr>
        <w:t>11,000</w:t>
      </w:r>
      <w:r>
        <w:rPr>
          <w:rFonts w:ascii="Apple Color Emoji" w:hAnsi="Apple Color Emoji" w:cs="Apple Color Emoji" w:hint="eastAsia"/>
          <w:sz w:val="24"/>
        </w:rPr>
        <w:t>×</w:t>
      </w:r>
      <w:r w:rsidR="00E4328D" w:rsidRPr="00E4328D">
        <w:rPr>
          <w:sz w:val="24"/>
        </w:rPr>
        <w:t>g</w:t>
      </w:r>
      <w:r>
        <w:rPr>
          <w:rFonts w:hint="eastAsia"/>
          <w:sz w:val="24"/>
        </w:rPr>
        <w:t>で</w:t>
      </w:r>
      <w:r>
        <w:rPr>
          <w:sz w:val="24"/>
        </w:rPr>
        <w:t>1</w:t>
      </w:r>
      <w:r>
        <w:rPr>
          <w:rFonts w:hint="eastAsia"/>
          <w:sz w:val="24"/>
        </w:rPr>
        <w:t>分間遠心する。</w:t>
      </w:r>
    </w:p>
    <w:p w:rsidR="006849DD" w:rsidRDefault="006849DD" w:rsidP="006849DD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遠心後、</w:t>
      </w:r>
      <w:proofErr w:type="gramStart"/>
      <w:r>
        <w:rPr>
          <w:rFonts w:hint="eastAsia"/>
          <w:sz w:val="24"/>
        </w:rPr>
        <w:t>ろ</w:t>
      </w:r>
      <w:proofErr w:type="gramEnd"/>
      <w:r>
        <w:rPr>
          <w:rFonts w:hint="eastAsia"/>
          <w:sz w:val="24"/>
        </w:rPr>
        <w:t>液を捨てて、カラムを同じコレクションチューブにセットする。</w:t>
      </w:r>
    </w:p>
    <w:p w:rsidR="006849DD" w:rsidRDefault="006849DD" w:rsidP="006849DD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PW2</w:t>
      </w:r>
      <w:r>
        <w:rPr>
          <w:rFonts w:hint="eastAsia"/>
          <w:sz w:val="24"/>
        </w:rPr>
        <w:t>バッファー</w:t>
      </w:r>
      <w:r>
        <w:rPr>
          <w:sz w:val="24"/>
        </w:rPr>
        <w:t xml:space="preserve"> </w:t>
      </w:r>
      <w:r>
        <w:rPr>
          <w:sz w:val="24"/>
        </w:rPr>
        <w:t>2</w:t>
      </w:r>
      <w:r>
        <w:rPr>
          <w:sz w:val="24"/>
        </w:rPr>
        <w:t>00uL</w:t>
      </w:r>
      <w:r>
        <w:rPr>
          <w:rFonts w:hint="eastAsia"/>
          <w:sz w:val="24"/>
        </w:rPr>
        <w:t>をカラムに添加し、</w:t>
      </w:r>
      <w:r>
        <w:rPr>
          <w:sz w:val="24"/>
        </w:rPr>
        <w:t>11,000</w:t>
      </w:r>
      <w:r>
        <w:rPr>
          <w:rFonts w:ascii="Apple Color Emoji" w:hAnsi="Apple Color Emoji" w:cs="Apple Color Emoji" w:hint="eastAsia"/>
          <w:sz w:val="24"/>
        </w:rPr>
        <w:t>×</w:t>
      </w:r>
      <w:r w:rsidR="00E4328D" w:rsidRPr="00E4328D">
        <w:rPr>
          <w:sz w:val="24"/>
        </w:rPr>
        <w:t>g</w:t>
      </w:r>
      <w:r>
        <w:rPr>
          <w:rFonts w:hint="eastAsia"/>
          <w:sz w:val="24"/>
        </w:rPr>
        <w:t>で</w:t>
      </w:r>
      <w:r>
        <w:rPr>
          <w:sz w:val="24"/>
        </w:rPr>
        <w:t>2</w:t>
      </w:r>
      <w:r>
        <w:rPr>
          <w:rFonts w:hint="eastAsia"/>
          <w:sz w:val="24"/>
        </w:rPr>
        <w:t>分間遠心する。</w:t>
      </w:r>
    </w:p>
    <w:p w:rsidR="006849DD" w:rsidRDefault="006849DD" w:rsidP="000A284E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6849DD">
        <w:rPr>
          <w:rFonts w:hint="eastAsia"/>
          <w:sz w:val="24"/>
        </w:rPr>
        <w:t>遠心後、</w:t>
      </w:r>
      <w:proofErr w:type="gramStart"/>
      <w:r w:rsidRPr="006849DD">
        <w:rPr>
          <w:rFonts w:hint="eastAsia"/>
          <w:sz w:val="24"/>
        </w:rPr>
        <w:t>ろ</w:t>
      </w:r>
      <w:proofErr w:type="gramEnd"/>
      <w:r w:rsidRPr="006849DD">
        <w:rPr>
          <w:rFonts w:hint="eastAsia"/>
          <w:sz w:val="24"/>
        </w:rPr>
        <w:t>液を捨てて、カラムを</w:t>
      </w:r>
      <w:r>
        <w:rPr>
          <w:rFonts w:hint="eastAsia"/>
          <w:sz w:val="24"/>
        </w:rPr>
        <w:t>蓋なし</w:t>
      </w:r>
      <w:r w:rsidRPr="006849DD">
        <w:rPr>
          <w:rFonts w:hint="eastAsia"/>
          <w:sz w:val="24"/>
        </w:rPr>
        <w:t>マイクロチューブにセットする。</w:t>
      </w:r>
    </w:p>
    <w:p w:rsidR="006849DD" w:rsidRDefault="006849DD" w:rsidP="000A284E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5</w:t>
      </w:r>
      <w:r>
        <w:rPr>
          <w:rFonts w:hint="eastAsia"/>
          <w:sz w:val="24"/>
        </w:rPr>
        <w:t>℃で温めた</w:t>
      </w:r>
      <w:r>
        <w:rPr>
          <w:sz w:val="24"/>
        </w:rPr>
        <w:t>PE</w:t>
      </w:r>
      <w:r>
        <w:rPr>
          <w:rFonts w:hint="eastAsia"/>
          <w:sz w:val="24"/>
        </w:rPr>
        <w:t>バッファー</w:t>
      </w:r>
      <w:r>
        <w:rPr>
          <w:sz w:val="24"/>
        </w:rPr>
        <w:t xml:space="preserve"> 50 </w:t>
      </w:r>
      <w:proofErr w:type="spellStart"/>
      <w:r>
        <w:rPr>
          <w:sz w:val="24"/>
        </w:rPr>
        <w:t>uL</w:t>
      </w:r>
      <w:proofErr w:type="spellEnd"/>
      <w:r>
        <w:rPr>
          <w:rFonts w:hint="eastAsia"/>
          <w:sz w:val="24"/>
        </w:rPr>
        <w:t>をカラムに添加し、</w:t>
      </w:r>
      <w:r w:rsidRPr="006849DD">
        <w:rPr>
          <w:sz w:val="24"/>
        </w:rPr>
        <w:t>65℃で5分間インキュベートする。</w:t>
      </w:r>
    </w:p>
    <w:p w:rsidR="006849DD" w:rsidRPr="006849DD" w:rsidRDefault="006849DD" w:rsidP="000A284E">
      <w:pPr>
        <w:pStyle w:val="a3"/>
        <w:numPr>
          <w:ilvl w:val="0"/>
          <w:numId w:val="1"/>
        </w:numPr>
        <w:ind w:leftChars="0"/>
        <w:rPr>
          <w:rFonts w:hint="eastAsia"/>
          <w:sz w:val="24"/>
        </w:rPr>
      </w:pPr>
      <w:r>
        <w:rPr>
          <w:sz w:val="24"/>
        </w:rPr>
        <w:t>11,000</w:t>
      </w:r>
      <w:r>
        <w:rPr>
          <w:rFonts w:ascii="Apple Color Emoji" w:hAnsi="Apple Color Emoji" w:cs="Apple Color Emoji" w:hint="eastAsia"/>
          <w:sz w:val="24"/>
        </w:rPr>
        <w:t>×</w:t>
      </w:r>
      <w:r w:rsidR="00E4328D" w:rsidRPr="00E4328D">
        <w:rPr>
          <w:sz w:val="24"/>
        </w:rPr>
        <w:t>g</w:t>
      </w:r>
      <w:r>
        <w:rPr>
          <w:rFonts w:hint="eastAsia"/>
          <w:sz w:val="24"/>
        </w:rPr>
        <w:t>で</w:t>
      </w:r>
      <w:r>
        <w:rPr>
          <w:sz w:val="24"/>
        </w:rPr>
        <w:t>1</w:t>
      </w:r>
      <w:r>
        <w:rPr>
          <w:rFonts w:hint="eastAsia"/>
          <w:sz w:val="24"/>
        </w:rPr>
        <w:t>分間遠心</w:t>
      </w:r>
      <w:r>
        <w:rPr>
          <w:rFonts w:hint="eastAsia"/>
          <w:sz w:val="24"/>
        </w:rPr>
        <w:t>し、</w:t>
      </w:r>
      <w:proofErr w:type="gramStart"/>
      <w:r>
        <w:rPr>
          <w:rFonts w:hint="eastAsia"/>
          <w:sz w:val="24"/>
        </w:rPr>
        <w:t>ろ</w:t>
      </w:r>
      <w:proofErr w:type="gramEnd"/>
      <w:r>
        <w:rPr>
          <w:rFonts w:hint="eastAsia"/>
          <w:sz w:val="24"/>
        </w:rPr>
        <w:t>液（</w:t>
      </w:r>
      <w:r>
        <w:rPr>
          <w:sz w:val="24"/>
        </w:rPr>
        <w:t>DNA</w:t>
      </w:r>
      <w:r>
        <w:rPr>
          <w:rFonts w:hint="eastAsia"/>
          <w:sz w:val="24"/>
        </w:rPr>
        <w:t>溶液）を新しい</w:t>
      </w:r>
      <w:r>
        <w:rPr>
          <w:sz w:val="24"/>
        </w:rPr>
        <w:t>1.5 mL</w:t>
      </w:r>
      <w:r w:rsidRPr="006849DD">
        <w:rPr>
          <w:rFonts w:hint="eastAsia"/>
          <w:sz w:val="24"/>
        </w:rPr>
        <w:t>マイクロチューブに</w:t>
      </w:r>
      <w:r>
        <w:rPr>
          <w:rFonts w:hint="eastAsia"/>
          <w:sz w:val="24"/>
        </w:rPr>
        <w:t>移す。</w:t>
      </w:r>
    </w:p>
    <w:p w:rsidR="006849DD" w:rsidRDefault="006849DD" w:rsidP="006849DD">
      <w:pPr>
        <w:pStyle w:val="a3"/>
        <w:numPr>
          <w:ilvl w:val="0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手順</w:t>
      </w:r>
      <w:r>
        <w:rPr>
          <w:sz w:val="24"/>
        </w:rPr>
        <w:t>16</w:t>
      </w:r>
      <w:r>
        <w:rPr>
          <w:rFonts w:hint="eastAsia"/>
          <w:sz w:val="24"/>
        </w:rPr>
        <w:t>と</w:t>
      </w:r>
      <w:r>
        <w:rPr>
          <w:sz w:val="24"/>
        </w:rPr>
        <w:t>17</w:t>
      </w:r>
      <w:r>
        <w:rPr>
          <w:rFonts w:hint="eastAsia"/>
          <w:sz w:val="24"/>
        </w:rPr>
        <w:t>の作業を</w:t>
      </w:r>
      <w:r>
        <w:rPr>
          <w:rFonts w:hint="eastAsia"/>
          <w:sz w:val="24"/>
        </w:rPr>
        <w:t>再度</w:t>
      </w:r>
      <w:r>
        <w:rPr>
          <w:rFonts w:hint="eastAsia"/>
          <w:sz w:val="24"/>
        </w:rPr>
        <w:t>おこなう。</w:t>
      </w:r>
    </w:p>
    <w:p w:rsidR="006849DD" w:rsidRPr="006849DD" w:rsidRDefault="006849DD" w:rsidP="006849DD">
      <w:pPr>
        <w:ind w:leftChars="202" w:left="849" w:hangingChars="177" w:hanging="425"/>
        <w:rPr>
          <w:rFonts w:hint="eastAsia"/>
          <w:sz w:val="24"/>
        </w:rPr>
      </w:pPr>
      <w:r w:rsidRPr="006849DD">
        <w:rPr>
          <w:rFonts w:hint="eastAsia"/>
          <w:sz w:val="24"/>
        </w:rPr>
        <w:t>※</w:t>
      </w:r>
      <w:r w:rsidRPr="006849DD">
        <w:rPr>
          <w:sz w:val="24"/>
        </w:rPr>
        <w:t xml:space="preserve"> </w:t>
      </w:r>
      <w:r w:rsidRPr="006849DD">
        <w:rPr>
          <w:rFonts w:hint="eastAsia"/>
          <w:sz w:val="24"/>
        </w:rPr>
        <w:t>蓋なし</w:t>
      </w:r>
      <w:r w:rsidRPr="006849DD">
        <w:rPr>
          <w:rFonts w:hint="eastAsia"/>
          <w:sz w:val="24"/>
        </w:rPr>
        <w:t>と</w:t>
      </w:r>
      <w:r w:rsidRPr="006849DD">
        <w:rPr>
          <w:sz w:val="24"/>
        </w:rPr>
        <w:t>1.5 mL</w:t>
      </w:r>
      <w:r w:rsidRPr="006849DD">
        <w:rPr>
          <w:rFonts w:hint="eastAsia"/>
          <w:sz w:val="24"/>
        </w:rPr>
        <w:t>マイクロチューブ</w:t>
      </w:r>
      <w:r w:rsidRPr="006849DD">
        <w:rPr>
          <w:rFonts w:hint="eastAsia"/>
          <w:sz w:val="24"/>
        </w:rPr>
        <w:t>は先ほどと同じものを使う。</w:t>
      </w:r>
    </w:p>
    <w:p w:rsidR="009652A6" w:rsidRDefault="009652A6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9652A6" w:rsidRPr="00A71485" w:rsidRDefault="009652A6" w:rsidP="00A71485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解析</w:t>
      </w:r>
      <w:r w:rsidRPr="006849DD">
        <w:rPr>
          <w:rFonts w:hint="eastAsia"/>
          <w:sz w:val="24"/>
        </w:rPr>
        <w:t>実習（ナノポアシーケンシングのためのD</w:t>
      </w:r>
      <w:r w:rsidRPr="006849DD">
        <w:rPr>
          <w:sz w:val="24"/>
        </w:rPr>
        <w:t>NA</w:t>
      </w:r>
      <w:r w:rsidRPr="006849DD">
        <w:rPr>
          <w:rFonts w:hint="eastAsia"/>
          <w:sz w:val="24"/>
        </w:rPr>
        <w:t>抽出）</w:t>
      </w:r>
    </w:p>
    <w:p w:rsidR="00A71485" w:rsidRPr="00BB7B53" w:rsidRDefault="00A71485" w:rsidP="00A71485">
      <w:pPr>
        <w:rPr>
          <w:sz w:val="24"/>
          <w:u w:val="single"/>
        </w:rPr>
      </w:pPr>
      <w:r w:rsidRPr="00BB7B53">
        <w:rPr>
          <w:rFonts w:hint="eastAsia"/>
          <w:sz w:val="24"/>
          <w:u w:val="single"/>
        </w:rPr>
        <w:t>解析実習</w:t>
      </w:r>
      <w:r w:rsidRPr="00BB7B53">
        <w:rPr>
          <w:sz w:val="24"/>
          <w:u w:val="single"/>
        </w:rPr>
        <w:t>1</w:t>
      </w:r>
      <w:r w:rsidRPr="00BB7B53">
        <w:rPr>
          <w:rFonts w:hint="eastAsia"/>
          <w:sz w:val="24"/>
          <w:u w:val="single"/>
        </w:rPr>
        <w:t>（</w:t>
      </w:r>
      <w:r w:rsidRPr="00BB7B53">
        <w:rPr>
          <w:rFonts w:hint="eastAsia"/>
          <w:sz w:val="24"/>
          <w:u w:val="single"/>
        </w:rPr>
        <w:t>実習</w:t>
      </w:r>
      <w:r w:rsidR="0058410A" w:rsidRPr="00BB7B53">
        <w:rPr>
          <w:rFonts w:hint="eastAsia"/>
          <w:sz w:val="24"/>
          <w:u w:val="single"/>
        </w:rPr>
        <w:t>サンプル</w:t>
      </w:r>
      <w:r w:rsidRPr="00BB7B53">
        <w:rPr>
          <w:rFonts w:hint="eastAsia"/>
          <w:sz w:val="24"/>
          <w:u w:val="single"/>
        </w:rPr>
        <w:t>の配列決定</w:t>
      </w:r>
      <w:r w:rsidRPr="00BB7B53">
        <w:rPr>
          <w:rFonts w:hint="eastAsia"/>
          <w:sz w:val="24"/>
          <w:u w:val="single"/>
        </w:rPr>
        <w:t>）</w:t>
      </w:r>
    </w:p>
    <w:p w:rsidR="00A71485" w:rsidRDefault="00A71485" w:rsidP="00A71485">
      <w:pPr>
        <w:pStyle w:val="a3"/>
        <w:numPr>
          <w:ilvl w:val="0"/>
          <w:numId w:val="2"/>
        </w:numPr>
        <w:ind w:leftChars="0" w:left="567" w:hanging="567"/>
        <w:rPr>
          <w:sz w:val="24"/>
        </w:rPr>
      </w:pPr>
      <w:r w:rsidRPr="00A71485">
        <w:rPr>
          <w:rFonts w:hint="eastAsia"/>
          <w:sz w:val="24"/>
        </w:rPr>
        <w:t>シーケンシングリードとそのクオリティを確認する</w:t>
      </w:r>
    </w:p>
    <w:p w:rsidR="00A71485" w:rsidRDefault="00A71485" w:rsidP="00A71485">
      <w:pPr>
        <w:pStyle w:val="a3"/>
        <w:numPr>
          <w:ilvl w:val="0"/>
          <w:numId w:val="2"/>
        </w:numPr>
        <w:ind w:leftChars="0" w:left="567" w:hanging="567"/>
        <w:rPr>
          <w:sz w:val="24"/>
        </w:rPr>
      </w:pPr>
      <w:r>
        <w:rPr>
          <w:rFonts w:hint="eastAsia"/>
          <w:sz w:val="24"/>
        </w:rPr>
        <w:t>リードのクオリティコントロールをおこなう</w:t>
      </w:r>
    </w:p>
    <w:p w:rsidR="00A71485" w:rsidRDefault="00A71485" w:rsidP="00A71485">
      <w:pPr>
        <w:pStyle w:val="a3"/>
        <w:numPr>
          <w:ilvl w:val="0"/>
          <w:numId w:val="2"/>
        </w:numPr>
        <w:ind w:leftChars="0" w:left="567" w:hanging="567"/>
        <w:rPr>
          <w:sz w:val="24"/>
        </w:rPr>
      </w:pPr>
      <w:r>
        <w:rPr>
          <w:rFonts w:hint="eastAsia"/>
          <w:sz w:val="24"/>
        </w:rPr>
        <w:t>リードを参照配列にアライメントする</w:t>
      </w:r>
    </w:p>
    <w:p w:rsidR="00A71485" w:rsidRDefault="00A71485" w:rsidP="00A71485">
      <w:pPr>
        <w:pStyle w:val="a3"/>
        <w:numPr>
          <w:ilvl w:val="0"/>
          <w:numId w:val="2"/>
        </w:numPr>
        <w:ind w:leftChars="0" w:left="567" w:hanging="567"/>
        <w:rPr>
          <w:sz w:val="24"/>
        </w:rPr>
      </w:pPr>
      <w:r>
        <w:rPr>
          <w:rFonts w:hint="eastAsia"/>
          <w:sz w:val="24"/>
        </w:rPr>
        <w:t>マッピング状況を確認する</w:t>
      </w:r>
    </w:p>
    <w:p w:rsidR="00A71485" w:rsidRPr="00A71485" w:rsidRDefault="00A71485" w:rsidP="00A71485">
      <w:pPr>
        <w:pStyle w:val="a3"/>
        <w:numPr>
          <w:ilvl w:val="0"/>
          <w:numId w:val="2"/>
        </w:numPr>
        <w:ind w:leftChars="0" w:left="567" w:hanging="567"/>
        <w:rPr>
          <w:sz w:val="24"/>
        </w:rPr>
      </w:pPr>
      <w:r w:rsidRPr="00A71485">
        <w:rPr>
          <w:rFonts w:hint="eastAsia"/>
          <w:sz w:val="24"/>
        </w:rPr>
        <w:t>実習</w:t>
      </w:r>
      <w:r w:rsidR="0058410A">
        <w:rPr>
          <w:rFonts w:hint="eastAsia"/>
          <w:sz w:val="24"/>
        </w:rPr>
        <w:t>サンプル</w:t>
      </w:r>
      <w:r w:rsidRPr="00A71485">
        <w:rPr>
          <w:rFonts w:hint="eastAsia"/>
          <w:sz w:val="24"/>
        </w:rPr>
        <w:t>の変異を検出する</w:t>
      </w:r>
      <w:bookmarkStart w:id="0" w:name="_GoBack"/>
      <w:bookmarkEnd w:id="0"/>
    </w:p>
    <w:p w:rsidR="00A71485" w:rsidRPr="00A71485" w:rsidRDefault="00A71485" w:rsidP="00A71485">
      <w:pPr>
        <w:pStyle w:val="a3"/>
        <w:numPr>
          <w:ilvl w:val="0"/>
          <w:numId w:val="2"/>
        </w:numPr>
        <w:ind w:leftChars="0" w:left="567" w:hanging="567"/>
        <w:rPr>
          <w:sz w:val="24"/>
        </w:rPr>
      </w:pPr>
      <w:r w:rsidRPr="00A71485">
        <w:rPr>
          <w:rFonts w:hint="eastAsia"/>
          <w:sz w:val="24"/>
        </w:rPr>
        <w:t>実習</w:t>
      </w:r>
      <w:r w:rsidR="0058410A">
        <w:rPr>
          <w:rFonts w:hint="eastAsia"/>
          <w:sz w:val="24"/>
        </w:rPr>
        <w:t>サンプル</w:t>
      </w:r>
      <w:r w:rsidRPr="00A71485">
        <w:rPr>
          <w:rFonts w:hint="eastAsia"/>
          <w:sz w:val="24"/>
        </w:rPr>
        <w:t>の塩基配列を決定する</w:t>
      </w:r>
    </w:p>
    <w:p w:rsidR="00A71485" w:rsidRDefault="00A71485" w:rsidP="00A71485">
      <w:pPr>
        <w:rPr>
          <w:sz w:val="24"/>
        </w:rPr>
      </w:pPr>
    </w:p>
    <w:p w:rsidR="00A71485" w:rsidRPr="00BB7B53" w:rsidRDefault="00A71485" w:rsidP="00A71485">
      <w:pPr>
        <w:rPr>
          <w:sz w:val="24"/>
          <w:u w:val="single"/>
        </w:rPr>
      </w:pPr>
      <w:r w:rsidRPr="00BB7B53">
        <w:rPr>
          <w:rFonts w:hint="eastAsia"/>
          <w:sz w:val="24"/>
          <w:u w:val="single"/>
        </w:rPr>
        <w:t>解析実習2（系統解析）</w:t>
      </w:r>
    </w:p>
    <w:p w:rsidR="00A71485" w:rsidRDefault="00A71485" w:rsidP="00A71485">
      <w:pPr>
        <w:pStyle w:val="a3"/>
        <w:numPr>
          <w:ilvl w:val="0"/>
          <w:numId w:val="3"/>
        </w:numPr>
        <w:ind w:leftChars="0" w:left="567" w:hanging="567"/>
        <w:rPr>
          <w:sz w:val="24"/>
        </w:rPr>
      </w:pPr>
      <w:r>
        <w:rPr>
          <w:rFonts w:hint="eastAsia"/>
          <w:sz w:val="24"/>
        </w:rPr>
        <w:t>遺伝子配列をジーンバンクから探す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sz w:val="24"/>
        </w:rPr>
        <w:t>CBI</w:t>
      </w:r>
      <w:r>
        <w:rPr>
          <w:rFonts w:hint="eastAsia"/>
          <w:sz w:val="24"/>
        </w:rPr>
        <w:t>ワード</w:t>
      </w:r>
      <w:r>
        <w:rPr>
          <w:rFonts w:hint="eastAsia"/>
          <w:sz w:val="24"/>
        </w:rPr>
        <w:t>検索</w:t>
      </w:r>
      <w:r>
        <w:rPr>
          <w:rFonts w:hint="eastAsia"/>
          <w:sz w:val="24"/>
        </w:rPr>
        <w:t>）</w:t>
      </w:r>
    </w:p>
    <w:p w:rsidR="00A71485" w:rsidRPr="00A71485" w:rsidRDefault="00A71485" w:rsidP="00A71485">
      <w:pPr>
        <w:pStyle w:val="a3"/>
        <w:numPr>
          <w:ilvl w:val="0"/>
          <w:numId w:val="3"/>
        </w:numPr>
        <w:ind w:leftChars="0" w:left="567" w:hanging="567"/>
        <w:rPr>
          <w:sz w:val="24"/>
        </w:rPr>
      </w:pPr>
      <w:r w:rsidRPr="00A71485">
        <w:rPr>
          <w:rFonts w:hint="eastAsia"/>
          <w:sz w:val="24"/>
        </w:rPr>
        <w:t>遺伝子相同配列をジーンバンクから探す</w:t>
      </w:r>
      <w:r>
        <w:rPr>
          <w:rFonts w:hint="eastAsia"/>
          <w:sz w:val="24"/>
        </w:rPr>
        <w:t>（</w:t>
      </w:r>
      <w:r w:rsidRPr="00A71485">
        <w:rPr>
          <w:rFonts w:hint="eastAsia"/>
          <w:sz w:val="24"/>
        </w:rPr>
        <w:t>N</w:t>
      </w:r>
      <w:r w:rsidRPr="00A71485">
        <w:rPr>
          <w:sz w:val="24"/>
        </w:rPr>
        <w:t xml:space="preserve">CBI </w:t>
      </w:r>
      <w:r w:rsidRPr="00A71485">
        <w:rPr>
          <w:rFonts w:hint="eastAsia"/>
          <w:sz w:val="24"/>
        </w:rPr>
        <w:t>BLAST検索</w:t>
      </w:r>
      <w:r>
        <w:rPr>
          <w:rFonts w:hint="eastAsia"/>
          <w:sz w:val="24"/>
        </w:rPr>
        <w:t>）</w:t>
      </w:r>
    </w:p>
    <w:p w:rsidR="00A71485" w:rsidRPr="00A71485" w:rsidRDefault="00A71485" w:rsidP="00A71485">
      <w:pPr>
        <w:pStyle w:val="a3"/>
        <w:numPr>
          <w:ilvl w:val="0"/>
          <w:numId w:val="3"/>
        </w:numPr>
        <w:ind w:leftChars="0" w:left="567" w:hanging="567"/>
        <w:rPr>
          <w:sz w:val="24"/>
        </w:rPr>
      </w:pPr>
      <w:r w:rsidRPr="00A71485">
        <w:rPr>
          <w:rFonts w:hint="eastAsia"/>
          <w:sz w:val="24"/>
        </w:rPr>
        <w:t>遺伝子相同配列を実習</w:t>
      </w:r>
      <w:r>
        <w:rPr>
          <w:rFonts w:hint="eastAsia"/>
          <w:sz w:val="24"/>
        </w:rPr>
        <w:t>サンプル</w:t>
      </w:r>
      <w:r w:rsidRPr="00A71485">
        <w:rPr>
          <w:rFonts w:hint="eastAsia"/>
          <w:sz w:val="24"/>
        </w:rPr>
        <w:t>のシーケンスから探す</w:t>
      </w:r>
      <w:r>
        <w:rPr>
          <w:rFonts w:hint="eastAsia"/>
          <w:sz w:val="24"/>
        </w:rPr>
        <w:t>（</w:t>
      </w:r>
      <w:r w:rsidRPr="00A71485">
        <w:rPr>
          <w:sz w:val="24"/>
        </w:rPr>
        <w:t xml:space="preserve">Local </w:t>
      </w:r>
      <w:r w:rsidRPr="00A71485">
        <w:rPr>
          <w:rFonts w:hint="eastAsia"/>
          <w:sz w:val="24"/>
        </w:rPr>
        <w:t>BLAST検索</w:t>
      </w:r>
      <w:r>
        <w:rPr>
          <w:rFonts w:hint="eastAsia"/>
          <w:sz w:val="24"/>
        </w:rPr>
        <w:t>）</w:t>
      </w:r>
    </w:p>
    <w:p w:rsidR="00A71485" w:rsidRPr="00A71485" w:rsidRDefault="00A71485" w:rsidP="00A71485">
      <w:pPr>
        <w:pStyle w:val="a3"/>
        <w:numPr>
          <w:ilvl w:val="0"/>
          <w:numId w:val="3"/>
        </w:numPr>
        <w:ind w:leftChars="0" w:left="567" w:hanging="567"/>
        <w:rPr>
          <w:sz w:val="24"/>
        </w:rPr>
      </w:pPr>
      <w:r>
        <w:rPr>
          <w:rFonts w:hint="eastAsia"/>
          <w:sz w:val="24"/>
        </w:rPr>
        <w:t>集めた相同配列</w:t>
      </w:r>
      <w:r>
        <w:rPr>
          <w:rFonts w:hint="eastAsia"/>
          <w:sz w:val="24"/>
        </w:rPr>
        <w:t>で</w:t>
      </w:r>
      <w:r>
        <w:rPr>
          <w:rFonts w:hint="eastAsia"/>
          <w:sz w:val="24"/>
        </w:rPr>
        <w:t>系統</w:t>
      </w:r>
      <w:r>
        <w:rPr>
          <w:rFonts w:hint="eastAsia"/>
          <w:sz w:val="24"/>
        </w:rPr>
        <w:t>樹を作る</w:t>
      </w:r>
    </w:p>
    <w:p w:rsidR="009652A6" w:rsidRPr="009652A6" w:rsidRDefault="009652A6" w:rsidP="009652A6">
      <w:pPr>
        <w:widowControl/>
        <w:jc w:val="left"/>
        <w:rPr>
          <w:rFonts w:hint="eastAsia"/>
          <w:sz w:val="24"/>
        </w:rPr>
      </w:pPr>
    </w:p>
    <w:sectPr w:rsidR="009652A6" w:rsidRPr="009652A6" w:rsidSect="0060628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91E66"/>
    <w:multiLevelType w:val="hybridMultilevel"/>
    <w:tmpl w:val="EA7E9F32"/>
    <w:lvl w:ilvl="0" w:tplc="8E9C81F6">
      <w:start w:val="1"/>
      <w:numFmt w:val="decimal"/>
      <w:lvlText w:val="1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7692631"/>
    <w:multiLevelType w:val="hybridMultilevel"/>
    <w:tmpl w:val="AB06A5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F160CDF"/>
    <w:multiLevelType w:val="hybridMultilevel"/>
    <w:tmpl w:val="FAC059B6"/>
    <w:lvl w:ilvl="0" w:tplc="C832AF64">
      <w:start w:val="1"/>
      <w:numFmt w:val="decimal"/>
      <w:lvlText w:val="2-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1C"/>
    <w:rsid w:val="00005B76"/>
    <w:rsid w:val="0005273B"/>
    <w:rsid w:val="00061CE2"/>
    <w:rsid w:val="00076078"/>
    <w:rsid w:val="000B0012"/>
    <w:rsid w:val="00105DAD"/>
    <w:rsid w:val="00115957"/>
    <w:rsid w:val="001B3C5A"/>
    <w:rsid w:val="001F4E26"/>
    <w:rsid w:val="002743E2"/>
    <w:rsid w:val="002D570D"/>
    <w:rsid w:val="00347DA9"/>
    <w:rsid w:val="0037441C"/>
    <w:rsid w:val="00385885"/>
    <w:rsid w:val="00443932"/>
    <w:rsid w:val="00446B08"/>
    <w:rsid w:val="004A220A"/>
    <w:rsid w:val="005533CB"/>
    <w:rsid w:val="0058410A"/>
    <w:rsid w:val="005B3C2F"/>
    <w:rsid w:val="005E5996"/>
    <w:rsid w:val="005F0C1A"/>
    <w:rsid w:val="00606282"/>
    <w:rsid w:val="00615953"/>
    <w:rsid w:val="00646675"/>
    <w:rsid w:val="00673BC4"/>
    <w:rsid w:val="006849DD"/>
    <w:rsid w:val="007903C4"/>
    <w:rsid w:val="007B6407"/>
    <w:rsid w:val="00835EC3"/>
    <w:rsid w:val="00874D20"/>
    <w:rsid w:val="008C1885"/>
    <w:rsid w:val="00920261"/>
    <w:rsid w:val="009652A6"/>
    <w:rsid w:val="009C0740"/>
    <w:rsid w:val="00A24404"/>
    <w:rsid w:val="00A26BEA"/>
    <w:rsid w:val="00A32E9E"/>
    <w:rsid w:val="00A3679D"/>
    <w:rsid w:val="00A71485"/>
    <w:rsid w:val="00B34135"/>
    <w:rsid w:val="00BA5639"/>
    <w:rsid w:val="00BA7721"/>
    <w:rsid w:val="00BB027A"/>
    <w:rsid w:val="00BB7B53"/>
    <w:rsid w:val="00BB7C03"/>
    <w:rsid w:val="00BC19E1"/>
    <w:rsid w:val="00C72682"/>
    <w:rsid w:val="00CC563A"/>
    <w:rsid w:val="00D500AF"/>
    <w:rsid w:val="00D560D3"/>
    <w:rsid w:val="00E1088B"/>
    <w:rsid w:val="00E4328D"/>
    <w:rsid w:val="00E54EDD"/>
    <w:rsid w:val="00E95E3F"/>
    <w:rsid w:val="00EC4D8F"/>
    <w:rsid w:val="00EF6582"/>
    <w:rsid w:val="00F835B0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EE224E"/>
  <w15:chartTrackingRefBased/>
  <w15:docId w15:val="{303C2E57-FB7D-904B-9BE5-BC31F0C4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9D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cp:lastPrinted>2023-04-03T08:08:00Z</cp:lastPrinted>
  <dcterms:created xsi:type="dcterms:W3CDTF">2023-04-03T07:16:00Z</dcterms:created>
  <dcterms:modified xsi:type="dcterms:W3CDTF">2023-04-11T04:38:00Z</dcterms:modified>
</cp:coreProperties>
</file>