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CDIF</w:t>
      </w:r>
      <w:r>
        <w:t xml:space="preserve"> </w:t>
      </w:r>
      <w:r>
        <w:t xml:space="preserve">Data</w:t>
      </w:r>
      <w:r>
        <w:t xml:space="preserve"> </w:t>
      </w:r>
      <w:r>
        <w:t xml:space="preserve">Description</w:t>
      </w:r>
      <w:r>
        <w:t xml:space="preserve"> </w:t>
      </w:r>
      <w:r>
        <w:t xml:space="preserve">Profile</w:t>
      </w:r>
      <w:r>
        <w:t xml:space="preserve"> </w:t>
      </w:r>
      <w:r>
        <w:t xml:space="preserve">Classes</w:t>
      </w:r>
      <w:r>
        <w:t xml:space="preserve"> </w:t>
      </w:r>
      <w:r>
        <w:t xml:space="preserve">and</w:t>
      </w:r>
      <w:r>
        <w:t xml:space="preserve"> </w:t>
      </w:r>
      <w:r>
        <w:t xml:space="preserve">Properties</w:t>
      </w:r>
    </w:p>
    <w:p>
      <w:pPr>
        <w:pStyle w:val="Date"/>
      </w:pPr>
      <w:r>
        <w:t xml:space="preserve">2026-04-24</w:t>
      </w:r>
    </w:p>
    <w:bookmarkStart w:id="22" w:name="introduction"/>
    <w:p>
      <w:pPr>
        <w:pStyle w:val="Heading1"/>
      </w:pPr>
      <w:r>
        <w:t xml:space="preserve">Introduction</w:t>
      </w:r>
    </w:p>
    <w:p>
      <w:pPr>
        <w:pStyle w:val="FirstParagraph"/>
      </w:pPr>
      <w:r>
        <w:t xml:space="preserve">This document includes all of the classes and properties for the CDIF Data Description profile implementation using the schema.org vocabulary. The Data Description profile extends the Discovery profile with detailed variable documentation and data structure description. It composes: 1) the cdifCore base properties (mandatory and optional); 2) discovery-oriented properties (measurement technique, spatial/temporal coverage, quality); and 3) data description extensions that add requirements for variable identifiers, physical data types, and distribution-level file characterization. Conformance to this profile entails populating all mandatory content from cdifCore, using recommended discovery properties, and providing the additional data description constraints. The implementation target is an rdf serialization, which is an open world logical model; users are thus free to add additional properties that they find useful for dataset documentation in their community, but these can be ignored by other users without penalty.</w:t>
      </w:r>
    </w:p>
    <w:p>
      <w:pPr>
        <w:pStyle w:val="BodyText"/>
      </w:pPr>
      <w:r>
        <w:t xml:space="preserve">The JSON syntax is defined by the </w:t>
      </w:r>
      <w:hyperlink r:id="rId20">
        <w:r>
          <w:rPr>
            <w:rStyle w:val="Hyperlink"/>
          </w:rPr>
          <w:t xml:space="preserve">ECMA JSON specification</w:t>
        </w:r>
      </w:hyperlink>
      <w:r>
        <w:t xml:space="preserve">, and JSON-LD is specified in the </w:t>
      </w:r>
      <w:hyperlink r:id="rId21">
        <w:r>
          <w:rPr>
            <w:rStyle w:val="Hyperlink"/>
          </w:rPr>
          <w:t xml:space="preserve">JSON-LD 1.1 recommendation</w:t>
        </w:r>
      </w:hyperlink>
      <w:r>
        <w:t xml:space="preserve">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bookmarkEnd w:id="22"/>
    <w:bookmarkStart w:id="326" w:name="model"/>
    <w:p>
      <w:pPr>
        <w:pStyle w:val="Heading1"/>
      </w:pPr>
      <w:r>
        <w:t xml:space="preserve">Model</w:t>
      </w:r>
    </w:p>
    <w:p>
      <w:pPr>
        <w:pStyle w:val="FirstParagraph"/>
      </w:pPr>
      <w:r>
        <w:t xml:space="preserve">All classes and properties are implemented with schema.org types and attributes unless there is a prefix indicating use of elements from other vocabularies. See the context section for prefixes used and their mapping to URIs.</w:t>
      </w:r>
    </w:p>
    <w:bookmarkStart w:id="66" w:name="base-class"/>
    <w:p>
      <w:pPr>
        <w:pStyle w:val="Heading2"/>
      </w:pPr>
      <w:r>
        <w:t xml:space="preserve">Base Class</w:t>
      </w:r>
    </w:p>
    <w:bookmarkStart w:id="65" w:name="sec-dataset"/>
    <w:p>
      <w:pPr>
        <w:pStyle w:val="Heading3"/>
      </w:pPr>
      <w:r>
        <w:t xml:space="preserve">DataSet</w:t>
      </w:r>
    </w:p>
    <w:p>
      <w:pPr>
        <w:pStyle w:val="FirstParagraph"/>
      </w:pPr>
      <w:r>
        <w:t xml:space="preserve">This profile applies to description of resources that can be described using the properties defined in the</w:t>
      </w:r>
      <w:r>
        <w:t xml:space="preserve"> </w:t>
      </w:r>
      <w:hyperlink r:id="rId23">
        <w:r>
          <w:rPr>
            <w:rStyle w:val="Hyperlink"/>
          </w:rPr>
          <w:t xml:space="preserve">CDIF discovery information model</w:t>
        </w:r>
      </w:hyperlink>
      <w:r>
        <w:t xml:space="preserve"> </w:t>
      </w:r>
      <w:r>
        <w:t xml:space="preserve">. For implementation using the schema.org vocabulary, these are typed as schema:Dataset.</w:t>
      </w:r>
    </w:p>
    <w:bookmarkStart w:id="24" w:name="X0def219d8c6804b9b805dc18edb37a3505459de"/>
    <w:p>
      <w:pPr>
        <w:pStyle w:val="Heading4"/>
      </w:pPr>
      <w:r>
        <w:t xml:space="preserve">Required Properties from cdif Core profile</w:t>
      </w:r>
    </w:p>
    <w:bookmarkEnd w:id="24"/>
    <w:bookmarkStart w:id="25" w:name="id"/>
    <w:p>
      <w:pPr>
        <w:pStyle w:val="Heading4"/>
      </w:pPr>
      <w:r>
        <w:t xml:space="preserve">@id</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This is an identifier for this node in an rdf graph. JSON-LD key is @id.</w:t>
      </w:r>
    </w:p>
    <w:bookmarkEnd w:id="25"/>
    <w:bookmarkStart w:id="26" w:name="type"/>
    <w:p>
      <w:pPr>
        <w:pStyle w:val="Heading4"/>
      </w:pPr>
      <w:r>
        <w:t xml:space="preserve">@type</w:t>
      </w:r>
    </w:p>
    <w:p>
      <w:pPr>
        <w:pStyle w:val="FirstParagraph"/>
      </w:pPr>
      <w:r>
        <w:rPr>
          <w:bCs/>
          <w:b/>
        </w:rPr>
        <w:t xml:space="preserve">Cardinality:</w:t>
      </w:r>
      <w:r>
        <w:t xml:space="preserve"> </w:t>
      </w:r>
      <w:r>
        <w:t xml:space="preserve">Required – "Dataset",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The type property specifies the rdf:type classification. For this implementation, the type is represented with the JSON-LD @type property, and must include 'Dataset'. JSON-LD key is @type. Type assertions here should be understood to imply the usage of properties associated with the identified type, whether from schema.org or other vocabularies that might define the type.</w:t>
      </w:r>
    </w:p>
    <w:bookmarkEnd w:id="26"/>
    <w:bookmarkStart w:id="27" w:name="name"/>
    <w:p>
      <w:pPr>
        <w:pStyle w:val="Heading4"/>
      </w:pPr>
      <w:r>
        <w:t xml:space="preserv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descriptive name of a dataset (e.g., 'Snow depth in Northern Hemisphere'). The name should uniquely identify the described resource for human use, in the scope of the metadata catalog containing this metadata record. Schema.org property, in namepace 'http://schema.org/'.</w:t>
      </w:r>
    </w:p>
    <w:bookmarkEnd w:id="27"/>
    <w:bookmarkStart w:id="28" w:name="identifier"/>
    <w:p>
      <w:pPr>
        <w:pStyle w:val="Heading4"/>
      </w:pPr>
      <w:r>
        <w:t xml:space="preserve">@identifier</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p>
      <w:pPr>
        <w:pStyle w:val="BodyText"/>
      </w:pPr>
      <w:r>
        <w:rPr>
          <w:bCs/>
          <w:b/>
        </w:rPr>
        <w:t xml:space="preserve">Description:</w:t>
      </w:r>
      <w:r>
        <w:t xml:space="preserve"> </w:t>
      </w:r>
      <w:r>
        <w:t xml:space="preserve">The primary identifier for the described resource; other identifiers should be listed in the sameAs field. CDIF recommends that if the identifier is a resolvable URI, use the string option; if the identifier is a string that is not a resolvable URI, use the schema:PropertyValue class to provide context for interpreting the identifier. Schema.org property, in namepace 'http://schema.org/'.</w:t>
      </w:r>
    </w:p>
    <w:bookmarkEnd w:id="28"/>
    <w:bookmarkStart w:id="29" w:name="datemodified"/>
    <w:p>
      <w:pPr>
        <w:pStyle w:val="Heading4"/>
      </w:pPr>
      <w:r>
        <w:t xml:space="preserve">dateModified</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ISO 8601 format</w:t>
      </w:r>
    </w:p>
    <w:p>
      <w:pPr>
        <w:pStyle w:val="BodyText"/>
      </w:pPr>
      <w:r>
        <w:rPr>
          <w:bCs/>
          <w:b/>
        </w:rPr>
        <w:t xml:space="preserve">Description:</w:t>
      </w:r>
      <w:r>
        <w:t xml:space="preserve"> </w:t>
      </w:r>
      <w:r>
        <w:t xml:space="preserve">ISO8601 formatted date (and optional time if relevant) when Dataset was last updated</w:t>
      </w:r>
    </w:p>
    <w:p>
      <w:pPr>
        <w:pStyle w:val="BodyText"/>
      </w:pPr>
      <w:r>
        <w:rPr>
          <w:bCs/>
          <w:b/>
        </w:rPr>
        <w:t xml:space="preserve">CHOICE at least one of two options:</w:t>
      </w:r>
    </w:p>
    <w:bookmarkEnd w:id="29"/>
    <w:bookmarkStart w:id="30" w:name="conditionsofaccess"/>
    <w:p>
      <w:pPr>
        <w:pStyle w:val="Heading4"/>
      </w:pPr>
      <w:r>
        <w:t xml:space="preserve">conditionsOfAccess</w:t>
      </w:r>
    </w:p>
    <w:p>
      <w:pPr>
        <w:pStyle w:val="FirstParagraph"/>
      </w:pPr>
      <w:r>
        <w:rPr>
          <w:bCs/>
          <w:b/>
        </w:rPr>
        <w:t xml:space="preserve">Cardinality:</w:t>
      </w:r>
      <w:r>
        <w:t xml:space="preserve"> </w:t>
      </w:r>
      <w:r>
        <w:t xml:space="preserve">Required if no license,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Text statement of conditions for use and access; if an online resource documents the restrictions or a URI is used to identify the conditions, recommend using the LabeledLink option, implemented as schema:CreativeWork, to provide a label (name) and an identifier (URI or URL).</w:t>
      </w:r>
    </w:p>
    <w:bookmarkEnd w:id="30"/>
    <w:bookmarkStart w:id="31" w:name="license"/>
    <w:p>
      <w:pPr>
        <w:pStyle w:val="Heading4"/>
      </w:pPr>
      <w:r>
        <w:t xml:space="preserve">license</w:t>
      </w:r>
    </w:p>
    <w:p>
      <w:pPr>
        <w:pStyle w:val="FirstParagraph"/>
      </w:pPr>
      <w:r>
        <w:rPr>
          <w:bCs/>
          <w:b/>
        </w:rPr>
        <w:t xml:space="preserve">Cardinality:</w:t>
      </w:r>
      <w:r>
        <w:t xml:space="preserve"> </w:t>
      </w:r>
      <w:r>
        <w:t xml:space="preserve">Required if no conditionsOfAccess</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Legal statement of conditions for use and access; recommend using the</w:t>
      </w:r>
      <w:r>
        <w:t xml:space="preserve"> </w:t>
      </w:r>
      <w:hyperlink w:anchor="sec-labeledlink">
        <w:r>
          <w:rPr>
            <w:rStyle w:val="Hyperlink"/>
          </w:rPr>
          <w:t xml:space="preserve">LabeledLink</w:t>
        </w:r>
      </w:hyperlink>
      <w:r>
        <w:t xml:space="preserve"> </w:t>
      </w:r>
      <w:r>
        <w:t xml:space="preserve">option, implemented by schema:CreativeWork to provide a label (name) for the license, and an identifier. Sources of license identifiers: https://opensource.org/licenses/, https://creativecommons.org/about/cclicenses/, https://spdx.org/licenses/, http://cor.esipfed.org/ont/earthcube/swl. If only a string is provided, it should be recognizable name for the license. If resolvable URI is available, use the object reference.</w:t>
      </w:r>
    </w:p>
    <w:p>
      <w:pPr>
        <w:pStyle w:val="BodyText"/>
      </w:pPr>
      <w:r>
        <w:rPr>
          <w:bCs/>
          <w:b/>
        </w:rPr>
        <w:t xml:space="preserve">CHOICE at least one of two options:</w:t>
      </w:r>
    </w:p>
    <w:bookmarkEnd w:id="31"/>
    <w:bookmarkStart w:id="32" w:name="url"/>
    <w:p>
      <w:pPr>
        <w:pStyle w:val="Heading4"/>
      </w:pPr>
      <w:r>
        <w:t xml:space="preserve">url</w:t>
      </w:r>
    </w:p>
    <w:p>
      <w:pPr>
        <w:pStyle w:val="FirstParagraph"/>
      </w:pPr>
      <w:r>
        <w:rPr>
          <w:bCs/>
          <w:b/>
        </w:rPr>
        <w:t xml:space="preserve">Cardinality:</w:t>
      </w:r>
      <w:r>
        <w:t xml:space="preserve"> </w:t>
      </w:r>
      <w:r>
        <w:t xml:space="preserve">Required if no distribution</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Web Location of a page describing the dataset (landing page), typically providing links or instructions to get the actual resource content; analogous to dcat:accessURL. If a direct link is available to get the data, put in distribution/DataDownload/contentUrl</w:t>
      </w:r>
    </w:p>
    <w:bookmarkEnd w:id="32"/>
    <w:bookmarkStart w:id="33" w:name="distribution"/>
    <w:p>
      <w:pPr>
        <w:pStyle w:val="Heading4"/>
      </w:pPr>
      <w:r>
        <w:t xml:space="preserve">distribution</w:t>
      </w:r>
    </w:p>
    <w:p>
      <w:pPr>
        <w:pStyle w:val="FirstParagraph"/>
      </w:pPr>
      <w:r>
        <w:rPr>
          <w:bCs/>
          <w:b/>
        </w:rPr>
        <w:t xml:space="preserve">Cardinality:</w:t>
      </w:r>
      <w:r>
        <w:t xml:space="preserve"> </w:t>
      </w:r>
      <w:r>
        <w:t xml:space="preserve">Required if no url</w:t>
      </w:r>
    </w:p>
    <w:p>
      <w:pPr>
        <w:pStyle w:val="BodyText"/>
      </w:pPr>
      <w:r>
        <w:rPr>
          <w:bCs/>
          <w:b/>
        </w:rPr>
        <w:t xml:space="preserve">Content:</w:t>
      </w:r>
      <w:r>
        <w:t xml:space="preserve"> </w:t>
      </w:r>
      <w:hyperlink w:anchor="sec-datadownload">
        <w:r>
          <w:rPr>
            <w:rStyle w:val="Hyperlink"/>
          </w:rPr>
          <w:t xml:space="preserve">DataDownload</w:t>
        </w:r>
      </w:hyperlink>
      <w:r>
        <w:t xml:space="preserve"> </w:t>
      </w:r>
      <w:r>
        <w:t xml:space="preserve">or</w:t>
      </w:r>
      <w:r>
        <w:t xml:space="preserve"> </w:t>
      </w:r>
      <w:hyperlink w:anchor="sec-webapi">
        <w:r>
          <w:rPr>
            <w:rStyle w:val="Hyperlink"/>
          </w:rPr>
          <w:t xml:space="preserve">WebAPI</w:t>
        </w:r>
      </w:hyperlink>
    </w:p>
    <w:p>
      <w:pPr>
        <w:pStyle w:val="BodyText"/>
      </w:pPr>
      <w:r>
        <w:rPr>
          <w:bCs/>
          <w:b/>
        </w:rPr>
        <w:t xml:space="preserve">Description:</w:t>
      </w:r>
      <w:r>
        <w:t xml:space="preserve"> </w:t>
      </w:r>
      <w:r>
        <w:t xml:space="preserve">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 not a distribution contentUrl. At the Data Description level, distribution items gain additional properties: cdi:characterSet, cdi:fileSize, and cdi:fileSizeUofM for file characterization.</w:t>
      </w:r>
    </w:p>
    <w:bookmarkEnd w:id="33"/>
    <w:bookmarkStart w:id="35" w:name="subjectof"/>
    <w:p>
      <w:pPr>
        <w:pStyle w:val="Heading4"/>
      </w:pPr>
      <w:r>
        <w:t xml:space="preserve">subjectOf</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catalogrecord">
        <w:r>
          <w:rPr>
            <w:rStyle w:val="Hyperlink"/>
          </w:rPr>
          <w:t xml:space="preserve">Dataset/dcat:CatalogRecord</w:t>
        </w:r>
      </w:hyperlink>
    </w:p>
    <w:p>
      <w:pPr>
        <w:pStyle w:val="BodyText"/>
      </w:pPr>
      <w:r>
        <w:rPr>
          <w:bCs/>
          <w:b/>
        </w:rPr>
        <w:t xml:space="preserve">Description:</w:t>
      </w:r>
      <w:r>
        <w:t xml:space="preserve"> </w:t>
      </w:r>
      <w:r>
        <w:t xml:space="preserve">This property contains information about the metadata record itself, as opposed to the resource the record describes. See Uses of dcat:CatalogRecord and 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w:t>
      </w:r>
      <w:r>
        <w:t xml:space="preserve"> </w:t>
      </w:r>
      <w:hyperlink r:id="rId34">
        <w:r>
          <w:rPr>
            <w:rStyle w:val="Hyperlink"/>
          </w:rPr>
          <w:t xml:space="preserve">https://cross-domain-interoperability-framework.github.io/cdifbook/metadata/contentmodel.html#properties-for-metadata-management</w:t>
        </w:r>
      </w:hyperlink>
      <w:r>
        <w:t xml:space="preserve">. Introduction of this is novel for schema.org implementations.</w:t>
      </w:r>
    </w:p>
    <w:bookmarkEnd w:id="35"/>
    <w:bookmarkStart w:id="36" w:name="optional-properties-from-cdif-core"/>
    <w:p>
      <w:pPr>
        <w:pStyle w:val="Heading4"/>
      </w:pPr>
      <w:r>
        <w:t xml:space="preserve">Optional properties from CDIF Core</w:t>
      </w:r>
    </w:p>
    <w:bookmarkEnd w:id="36"/>
    <w:bookmarkStart w:id="37" w:name="description"/>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Abstract describing the content, format, origin, quality or any other aspects of the resource that might be useful to future users evaluating the resource for usage.</w:t>
      </w:r>
    </w:p>
    <w:bookmarkEnd w:id="37"/>
    <w:bookmarkStart w:id="38" w:name="additionaltype"/>
    <w:p>
      <w:pPr>
        <w:pStyle w:val="Heading4"/>
      </w:pPr>
      <w:r>
        <w:t xml:space="preserve">additionalType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Use to assert semantics for the JSON object using concepts from other vocabularies. Type assertions here are purely for semantic information, and do not imply presence of properties assigned to a class in some other vocabulary.</w:t>
      </w:r>
    </w:p>
    <w:bookmarkEnd w:id="38"/>
    <w:bookmarkStart w:id="39" w:name="sameas"/>
    <w:p>
      <w:pPr>
        <w:pStyle w:val="Heading4"/>
      </w:pPr>
      <w:r>
        <w:t xml:space="preserve">sameAs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 PropertyValue</w:t>
      </w:r>
    </w:p>
    <w:p>
      <w:pPr>
        <w:pStyle w:val="BodyText"/>
      </w:pPr>
      <w:r>
        <w:rPr>
          <w:bCs/>
          <w:b/>
        </w:rPr>
        <w:t xml:space="preserve">Description:</w:t>
      </w:r>
      <w:r>
        <w:t xml:space="preserve"> </w:t>
      </w:r>
      <w:r>
        <w:t xml:space="preserve">Other identifiers for the dataset, as IRI references, literal strings, or structured identifiers using schema:PropertyValue.</w:t>
      </w:r>
    </w:p>
    <w:bookmarkEnd w:id="39"/>
    <w:bookmarkStart w:id="40" w:name="version"/>
    <w:p>
      <w:pPr>
        <w:pStyle w:val="Heading4"/>
      </w:pPr>
      <w:r>
        <w:t xml:space="preserve">version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 number</w:t>
      </w:r>
    </w:p>
    <w:p>
      <w:pPr>
        <w:pStyle w:val="BodyText"/>
      </w:pPr>
      <w:r>
        <w:rPr>
          <w:bCs/>
          <w:b/>
        </w:rPr>
        <w:t xml:space="preserve">Description:</w:t>
      </w:r>
      <w:r>
        <w:t xml:space="preserve"> </w:t>
      </w:r>
      <w:r>
        <w:t xml:space="preserve">The version number or identifier for this dataset (text or numeric). The values should sort from oldest to newest using an alphanumeric sort on version strings</w:t>
      </w:r>
    </w:p>
    <w:bookmarkEnd w:id="40"/>
    <w:bookmarkStart w:id="42" w:name="inlanguage"/>
    <w:p>
      <w:pPr>
        <w:pStyle w:val="Heading4"/>
      </w:pPr>
      <w:r>
        <w:t xml:space="preserve">inLanguage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language of the dataset content. Use</w:t>
      </w:r>
      <w:r>
        <w:t xml:space="preserve"> </w:t>
      </w:r>
      <w:hyperlink r:id="rId41">
        <w:r>
          <w:rPr>
            <w:rStyle w:val="Hyperlink"/>
          </w:rPr>
          <w:t xml:space="preserve">ISO 639 code</w:t>
        </w:r>
      </w:hyperlink>
      <w:r>
        <w:t xml:space="preserve"> </w:t>
      </w:r>
      <w:r>
        <w:t xml:space="preserve">for language or language:locale</w:t>
      </w:r>
    </w:p>
    <w:bookmarkEnd w:id="42"/>
    <w:bookmarkStart w:id="44" w:name="datepublished"/>
    <w:p>
      <w:pPr>
        <w:pStyle w:val="Heading4"/>
      </w:pPr>
      <w:r>
        <w:t xml:space="preserve">datePublished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t xml:space="preserve"> </w:t>
      </w:r>
      <w:hyperlink r:id="rId43">
        <w:r>
          <w:rPr>
            <w:rStyle w:val="Hyperlink"/>
          </w:rPr>
          <w:t xml:space="preserve">ISO 8601 format</w:t>
        </w:r>
      </w:hyperlink>
    </w:p>
    <w:p>
      <w:pPr>
        <w:pStyle w:val="BodyText"/>
      </w:pPr>
      <w:r>
        <w:rPr>
          <w:bCs/>
          <w:b/>
        </w:rPr>
        <w:t xml:space="preserve">Description:</w:t>
      </w:r>
      <w:r>
        <w:t xml:space="preserve"> </w:t>
      </w:r>
      <w:r>
        <w:t xml:space="preserve">ISO8601 formatted date (and optional time if relevant) when Dataset was made public.</w:t>
      </w:r>
    </w:p>
    <w:bookmarkEnd w:id="44"/>
    <w:bookmarkStart w:id="45" w:name="relatedlink"/>
    <w:p>
      <w:pPr>
        <w:pStyle w:val="Heading4"/>
      </w:pPr>
      <w:r>
        <w:t xml:space="preserve">relatedLink</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linkrole">
        <w:r>
          <w:rPr>
            <w:rStyle w:val="Hyperlink"/>
          </w:rPr>
          <w:t xml:space="preserve">LinkRole</w:t>
        </w:r>
      </w:hyperlink>
    </w:p>
    <w:p>
      <w:pPr>
        <w:pStyle w:val="BodyText"/>
      </w:pPr>
      <w:r>
        <w:rPr>
          <w:bCs/>
          <w:b/>
        </w:rPr>
        <w:t xml:space="preserve">Description:</w:t>
      </w:r>
      <w:r>
        <w:t xml:space="preserve"> </w:t>
      </w:r>
      <w:r>
        <w:t xml:space="preserve">links to related resources; linkRelationship specifies how the resource is related. Use schema.org LinkRole type for values, with a linkRelationship and target that documents the url and encoding format of the linked content.</w:t>
      </w:r>
    </w:p>
    <w:bookmarkEnd w:id="45"/>
    <w:bookmarkStart w:id="46" w:name="publishingprinciples"/>
    <w:p>
      <w:pPr>
        <w:pStyle w:val="Heading4"/>
      </w:pPr>
      <w:r>
        <w:t xml:space="preserve">publishingPrinciples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Policies related to maintenance, update, expected time to live, e.g. FDOF digitalObjectMutability, RDA digitalObjectPolicy, FDOF PersistencyPolicy. If an online resource documents the policies or a URI is used to identify the conditions, recommend using</w:t>
      </w:r>
      <w:r>
        <w:t xml:space="preserve"> </w:t>
      </w:r>
      <w:hyperlink w:anchor="sec-labeledlink">
        <w:r>
          <w:rPr>
            <w:rStyle w:val="Hyperlink"/>
          </w:rPr>
          <w:t xml:space="preserve">LabeledLink</w:t>
        </w:r>
      </w:hyperlink>
      <w:r>
        <w:t xml:space="preserve">, implemented as schema:CreativeWork to provide a label (name) and an identifier (URI or URL).</w:t>
      </w:r>
    </w:p>
    <w:bookmarkEnd w:id="46"/>
    <w:bookmarkStart w:id="47" w:name="keywords"/>
    <w:p>
      <w:pPr>
        <w:pStyle w:val="Heading4"/>
      </w:pPr>
      <w:r>
        <w:t xml:space="preserve">keywords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Keywords are an array of strings, an array of schema:DefinedTerms, or some combination of these. If you have information about a controlled vocabulary from which keywords come from, use schema:DefinedTerm to descibe that keyword. This allowed variability complicates parsing the metadata record; recommend using DefinedTerm for all keywords if any of them are from a known vocabulary, otherwise an array of strings.</w:t>
      </w:r>
    </w:p>
    <w:bookmarkEnd w:id="47"/>
    <w:bookmarkStart w:id="48" w:name="creator"/>
    <w:p>
      <w:pPr>
        <w:pStyle w:val="Heading4"/>
      </w:pPr>
      <w:r>
        <w:t xml:space="preserve">creator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List of</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Author or orginator of intellectual content of dataset. Use the JSON-LD @list construct to preserve author order. Use contributor with the Role property to specify other roles related to creation or stewardship of the resource.</w:t>
      </w:r>
    </w:p>
    <w:bookmarkEnd w:id="48"/>
    <w:bookmarkStart w:id="49" w:name="contributor"/>
    <w:p>
      <w:pPr>
        <w:pStyle w:val="Heading4"/>
      </w:pPr>
      <w:r>
        <w:t xml:space="preserve">contributor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Other parties who played a role in production of dataset</w:t>
      </w:r>
    </w:p>
    <w:bookmarkEnd w:id="49"/>
    <w:bookmarkStart w:id="50" w:name="publisher"/>
    <w:p>
      <w:pPr>
        <w:pStyle w:val="Heading4"/>
      </w:pPr>
      <w:r>
        <w:t xml:space="preserve">publisher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Identify Party who made the dataset publicly available</w:t>
      </w:r>
    </w:p>
    <w:bookmarkEnd w:id="50"/>
    <w:bookmarkStart w:id="51" w:name="provider"/>
    <w:p>
      <w:pPr>
        <w:pStyle w:val="Heading4"/>
      </w:pPr>
      <w:r>
        <w:t xml:space="preserve">provider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Party who maintains the distribution options for the dataset (i.e. the hosting web server). If there are multiple distributions from different providers, use the provider property on distribution/DataDownload. Contact information for the provider is important if there are malfunctions in the data access workflow.</w:t>
      </w:r>
    </w:p>
    <w:bookmarkEnd w:id="51"/>
    <w:bookmarkStart w:id="52" w:name="funding"/>
    <w:p>
      <w:pPr>
        <w:pStyle w:val="Heading4"/>
      </w:pPr>
      <w:r>
        <w:t xml:space="preserve">funding</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monetarygrant">
        <w:r>
          <w:rPr>
            <w:rStyle w:val="Hyperlink"/>
          </w:rPr>
          <w:t xml:space="preserve">MonetaryGrant</w:t>
        </w:r>
      </w:hyperlink>
    </w:p>
    <w:p>
      <w:pPr>
        <w:pStyle w:val="BodyText"/>
      </w:pPr>
      <w:r>
        <w:rPr>
          <w:bCs/>
          <w:b/>
        </w:rPr>
        <w:t xml:space="preserve">Description:</w:t>
      </w:r>
      <w:r>
        <w:t xml:space="preserve"> </w:t>
      </w:r>
      <w:r>
        <w:t xml:space="preserve">Acknowledgement for sources of financial or other material resources important for the creation of the described resource. Allows identification of specific funding instruments (grants, contracts, scholarships…) or institutions providing resources.</w:t>
      </w:r>
    </w:p>
    <w:bookmarkEnd w:id="52"/>
    <w:bookmarkStart w:id="53" w:name="prov-wasgeneratedby"/>
    <w:p>
      <w:pPr>
        <w:pStyle w:val="Heading4"/>
      </w:pPr>
      <w:r>
        <w:t xml:space="preserve">prov: wasGeneratedBy</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prov:Activity/prov:used</w:t>
      </w:r>
    </w:p>
    <w:p>
      <w:pPr>
        <w:pStyle w:val="BodyText"/>
      </w:pPr>
      <w:r>
        <w:rPr>
          <w:bCs/>
          <w:b/>
        </w:rPr>
        <w:t xml:space="preserve">Description:</w:t>
      </w:r>
      <w:r>
        <w:t xml:space="preserve"> </w:t>
      </w:r>
      <w:r>
        <w:t xml:space="preserve">For Discovery profile provide brief information about instruments, software or experimental protocols used, using the value of prov:used either a string or</w:t>
      </w:r>
      <w:r>
        <w:t xml:space="preserve"> </w:t>
      </w:r>
      <w:hyperlink w:anchor="object-reference">
        <w:r>
          <w:rPr>
            <w:rStyle w:val="Hyperlink"/>
          </w:rPr>
          <w:t xml:space="preserve">object reference</w:t>
        </w:r>
      </w:hyperlink>
      <w:r>
        <w:t xml:space="preserve">.</w:t>
      </w:r>
    </w:p>
    <w:bookmarkEnd w:id="53"/>
    <w:bookmarkStart w:id="54" w:name="prov-wasderivedfrom"/>
    <w:p>
      <w:pPr>
        <w:pStyle w:val="Heading4"/>
      </w:pPr>
      <w:r>
        <w:t xml:space="preserve">prov: wasDerivedFrom</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Brief information about sources of data used in aggregate datasets. String bibliographic citations, URIs as object references, or LabeledLink, implemented as schema:CreativeWork, to provide a title, description and URL.</w:t>
      </w:r>
    </w:p>
    <w:bookmarkEnd w:id="54"/>
    <w:bookmarkStart w:id="55" w:name="properties-added-in-discovery-profile"/>
    <w:p>
      <w:pPr>
        <w:pStyle w:val="Heading4"/>
      </w:pPr>
      <w:r>
        <w:t xml:space="preserve">Properties added in Discovery Profile</w:t>
      </w:r>
    </w:p>
    <w:bookmarkEnd w:id="55"/>
    <w:bookmarkStart w:id="56" w:name="measurementtechnique"/>
    <w:p>
      <w:pPr>
        <w:pStyle w:val="Heading4"/>
      </w:pPr>
      <w:r>
        <w:t xml:space="preserve">measurementTechnique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The technique, technology, or methodology used for measurement or determination of the dataset values.</w:t>
      </w:r>
    </w:p>
    <w:bookmarkEnd w:id="56"/>
    <w:bookmarkStart w:id="57" w:name="variablemeasured"/>
    <w:p>
      <w:pPr>
        <w:pStyle w:val="Heading4"/>
      </w:pPr>
      <w:r>
        <w:t xml:space="preserve">variableMeasured</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hyperlink w:anchor="sec-propertyvalue-vm">
        <w:r>
          <w:rPr>
            <w:rStyle w:val="Hyperlink"/>
          </w:rPr>
          <w:t xml:space="preserve">PropertyValue-(variableMeasured)</w:t>
        </w:r>
      </w:hyperlink>
      <w:r>
        <w:t xml:space="preserve"> </w:t>
      </w:r>
      <w:r>
        <w:t xml:space="preserve">extended as</w:t>
      </w:r>
      <w:r>
        <w:t xml:space="preserve"> </w:t>
      </w:r>
      <w:hyperlink w:anchor="sec-cdifinstancevariable">
        <w:r>
          <w:rPr>
            <w:rStyle w:val="Hyperlink"/>
          </w:rPr>
          <w:t xml:space="preserve">CdifInstanceVariable</w:t>
        </w:r>
      </w:hyperlink>
    </w:p>
    <w:p>
      <w:pPr>
        <w:pStyle w:val="BodyText"/>
      </w:pPr>
      <w:r>
        <w:rPr>
          <w:bCs/>
          <w:b/>
        </w:rPr>
        <w:t xml:space="preserve">Description:</w:t>
      </w:r>
      <w:r>
        <w:t xml:space="preserve"> </w:t>
      </w:r>
      <w:r>
        <w:t xml:space="preserve">At the Data Description level, each variableMeasured item is a CDIF profile of the DDI-CDI InstanceVariable / RepresentedVariable / ConceptualVariable classes. The item is typed as both</w:t>
      </w:r>
      <w:r>
        <w:t xml:space="preserve"> </w:t>
      </w:r>
      <w:r>
        <w:rPr>
          <w:rStyle w:val="VerbatimChar"/>
        </w:rPr>
        <w:t xml:space="preserve">schema:PropertyValue</w:t>
      </w:r>
      <w:r>
        <w:t xml:space="preserve"> </w:t>
      </w:r>
      <w:r>
        <w:t xml:space="preserve">and</w:t>
      </w:r>
      <w:r>
        <w:t xml:space="preserve"> </w:t>
      </w:r>
      <w:r>
        <w:rPr>
          <w:rStyle w:val="VerbatimChar"/>
        </w:rPr>
        <w:t xml:space="preserve">cdi:InstanceVariable</w:t>
      </w:r>
      <w:r>
        <w:t xml:space="preserve">, MUST carry</w:t>
      </w:r>
      <w:r>
        <w:t xml:space="preserve"> </w:t>
      </w:r>
      <w:r>
        <w:rPr>
          <w:rStyle w:val="VerbatimChar"/>
        </w:rPr>
        <w:t xml:space="preserve">schema:name</w:t>
      </w:r>
      <w:r>
        <w:t xml:space="preserve">, and extends the basic Discovery</w:t>
      </w:r>
      <w:r>
        <w:t xml:space="preserve"> </w:t>
      </w:r>
      <w:r>
        <w:rPr>
          <w:rStyle w:val="VerbatimChar"/>
        </w:rPr>
        <w:t xml:space="preserve">variableMeasured</w:t>
      </w:r>
      <w:r>
        <w:t xml:space="preserve"> </w:t>
      </w:r>
      <w:r>
        <w:t xml:space="preserve">shape with properties describing the variable’s data type, role, source, value domain, weighting, and summary statistics. See</w:t>
      </w:r>
      <w:r>
        <w:t xml:space="preserve"> </w:t>
      </w:r>
      <w:hyperlink w:anchor="sec-propertyvalue-vm">
        <w:r>
          <w:rPr>
            <w:rStyle w:val="Hyperlink"/>
          </w:rPr>
          <w:t xml:space="preserve">PropertyValue-(variableMeasured)</w:t>
        </w:r>
      </w:hyperlink>
      <w:r>
        <w:t xml:space="preserve"> </w:t>
      </w:r>
      <w:r>
        <w:t xml:space="preserve">for the schema.org base properties and</w:t>
      </w:r>
      <w:r>
        <w:t xml:space="preserve"> </w:t>
      </w:r>
      <w:hyperlink w:anchor="sec-cdifinstancevariable">
        <w:r>
          <w:rPr>
            <w:rStyle w:val="Hyperlink"/>
          </w:rPr>
          <w:t xml:space="preserve">CdifInstanceVariable</w:t>
        </w:r>
      </w:hyperlink>
      <w:r>
        <w:t xml:space="preserve"> </w:t>
      </w:r>
      <w:r>
        <w:t xml:space="preserve">for the CDIF extensions.</w:t>
      </w:r>
    </w:p>
    <w:p>
      <w:pPr>
        <w:pStyle w:val="BlockText"/>
      </w:pPr>
      <w:r>
        <w:rPr>
          <w:bCs/>
          <w:b/>
        </w:rPr>
        <w:t xml:space="preserve">InstanceVariable across CDIF profiles.</w:t>
      </w:r>
      <w:r>
        <w:t xml:space="preserve"> </w:t>
      </w:r>
      <w:r>
        <w:t xml:space="preserve">The</w:t>
      </w:r>
      <w:r>
        <w:t xml:space="preserve"> </w:t>
      </w:r>
      <w:r>
        <w:rPr>
          <w:rStyle w:val="VerbatimChar"/>
        </w:rPr>
        <w:t xml:space="preserve">schema:variableMeasured</w:t>
      </w:r>
      <w:r>
        <w:t xml:space="preserve"> </w:t>
      </w:r>
      <w:r>
        <w:t xml:space="preserve">item carries a different feature set depending on which CDIF profile a Dataset conforms to:</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Profile</w:t>
            </w:r>
          </w:p>
        </w:tc>
        <w:tc>
          <w:tcPr/>
          <w:p>
            <w:pPr>
              <w:pStyle w:val="Compact"/>
              <w:jc w:val="left"/>
            </w:pPr>
            <w:r>
              <w:rPr>
                <w:rStyle w:val="VerbatimChar"/>
              </w:rPr>
              <w:t xml:space="preserve">@type</w:t>
            </w:r>
            <w:r>
              <w:t xml:space="preserve"> </w:t>
            </w:r>
            <w:r>
              <w:t xml:space="preserve">on the item</w:t>
            </w:r>
          </w:p>
        </w:tc>
        <w:tc>
          <w:tcPr/>
          <w:p>
            <w:pPr>
              <w:pStyle w:val="Compact"/>
              <w:jc w:val="left"/>
            </w:pPr>
            <w:r>
              <w:t xml:space="preserve">Carries value-domain properties (</w:t>
            </w:r>
            <w:r>
              <w:rPr>
                <w:rStyle w:val="VerbatimChar"/>
              </w:rPr>
              <w:t xml:space="preserve">cdi:takesSentinelValuesFrom</w:t>
            </w:r>
            <w:r>
              <w:t xml:space="preserve">,</w:t>
            </w:r>
            <w:r>
              <w:t xml:space="preserve"> </w:t>
            </w:r>
            <w:r>
              <w:rPr>
                <w:rStyle w:val="VerbatimChar"/>
              </w:rPr>
              <w:t xml:space="preserve">cdi:takesSubstantiveValuesFrom</w:t>
            </w:r>
            <w:r>
              <w:t xml:space="preserve">)?</w:t>
            </w:r>
          </w:p>
        </w:tc>
        <w:tc>
          <w:tcPr/>
          <w:p>
            <w:pPr>
              <w:pStyle w:val="Compact"/>
              <w:jc w:val="left"/>
            </w:pPr>
            <w:r>
              <w:t xml:space="preserve">Notes</w:t>
            </w:r>
          </w:p>
        </w:tc>
      </w:tr>
      <w:tr>
        <w:tc>
          <w:tcPr/>
          <w:p>
            <w:pPr>
              <w:pStyle w:val="Compact"/>
              <w:jc w:val="left"/>
            </w:pPr>
            <w:r>
              <w:rPr>
                <w:bCs/>
                <w:b/>
              </w:rPr>
              <w:t xml:space="preserve">Discovery</w:t>
            </w:r>
          </w:p>
        </w:tc>
        <w:tc>
          <w:tcPr/>
          <w:p>
            <w:pPr>
              <w:pStyle w:val="Compact"/>
              <w:jc w:val="left"/>
            </w:pPr>
            <w:r>
              <w:rPr>
                <w:rStyle w:val="VerbatimChar"/>
              </w:rPr>
              <w:t xml:space="preserve">schema:PropertyValue</w:t>
            </w:r>
            <w:r>
              <w:t xml:space="preserve"> </w:t>
            </w:r>
            <w:r>
              <w:t xml:space="preserve">only</w:t>
            </w:r>
          </w:p>
        </w:tc>
        <w:tc>
          <w:tcPr/>
          <w:p>
            <w:pPr>
              <w:pStyle w:val="Compact"/>
              <w:jc w:val="left"/>
            </w:pPr>
            <w:r>
              <w:t xml:space="preserve">No</w:t>
            </w:r>
          </w:p>
        </w:tc>
        <w:tc>
          <w:tcPr/>
          <w:p>
            <w:pPr>
              <w:pStyle w:val="Compact"/>
              <w:jc w:val="left"/>
            </w:pPr>
            <w:r>
              <w:t xml:space="preserve">Lightweight: name, description, unit/code, propertyID, min/max. No CDIF additions.</w:t>
            </w:r>
          </w:p>
        </w:tc>
      </w:tr>
      <w:tr>
        <w:tc>
          <w:tcPr/>
          <w:p>
            <w:pPr>
              <w:pStyle w:val="Compact"/>
              <w:jc w:val="left"/>
            </w:pPr>
            <w:r>
              <w:rPr>
                <w:bCs/>
                <w:b/>
              </w:rPr>
              <w:t xml:space="preserve">Data Description</w:t>
            </w:r>
          </w:p>
        </w:tc>
        <w:tc>
          <w:tcPr/>
          <w:p>
            <w:pPr>
              <w:pStyle w:val="Compact"/>
              <w:jc w:val="left"/>
            </w:pPr>
            <w:r>
              <w:rPr>
                <w:rStyle w:val="VerbatimChar"/>
              </w:rPr>
              <w:t xml:space="preserve">schema:PropertyValue</w:t>
            </w:r>
            <w:r>
              <w:t xml:space="preserve"> </w:t>
            </w:r>
            <w:r>
              <w:t xml:space="preserve">+</w:t>
            </w:r>
            <w:r>
              <w:t xml:space="preserve"> </w:t>
            </w:r>
            <w:r>
              <w:rPr>
                <w:rStyle w:val="VerbatimChar"/>
              </w:rPr>
              <w:t xml:space="preserve">cdi:InstanceVariable</w:t>
            </w:r>
          </w:p>
        </w:tc>
        <w:tc>
          <w:tcPr/>
          <w:p>
            <w:pPr>
              <w:pStyle w:val="Compact"/>
              <w:jc w:val="left"/>
            </w:pPr>
            <w:r>
              <w:rPr>
                <w:bCs/>
                <w:b/>
              </w:rPr>
              <w:t xml:space="preserve">Yes</w:t>
            </w:r>
          </w:p>
        </w:tc>
        <w:tc>
          <w:tcPr/>
          <w:p>
            <w:pPr>
              <w:pStyle w:val="Compact"/>
              <w:jc w:val="left"/>
            </w:pPr>
            <w:r>
              <w:t xml:space="preserve">The InstanceVariable carries the value-domain links and all of the variable-level properties below.</w:t>
            </w:r>
          </w:p>
        </w:tc>
      </w:tr>
      <w:tr>
        <w:tc>
          <w:tcPr/>
          <w:p>
            <w:pPr>
              <w:pStyle w:val="Compact"/>
              <w:jc w:val="left"/>
            </w:pPr>
            <w:r>
              <w:rPr>
                <w:bCs/>
                <w:b/>
              </w:rPr>
              <w:t xml:space="preserve">Data Structure</w:t>
            </w:r>
          </w:p>
        </w:tc>
        <w:tc>
          <w:tcPr/>
          <w:p>
            <w:pPr>
              <w:pStyle w:val="Compact"/>
              <w:jc w:val="left"/>
            </w:pPr>
            <w:r>
              <w:rPr>
                <w:rStyle w:val="VerbatimChar"/>
              </w:rPr>
              <w:t xml:space="preserve">schema:PropertyValue</w:t>
            </w:r>
            <w:r>
              <w:t xml:space="preserve"> </w:t>
            </w:r>
            <w:r>
              <w:t xml:space="preserve">+</w:t>
            </w:r>
            <w:r>
              <w:t xml:space="preserve"> </w:t>
            </w:r>
            <w:r>
              <w:rPr>
                <w:rStyle w:val="VerbatimChar"/>
              </w:rPr>
              <w:t xml:space="preserve">cdi:InstanceVariable</w:t>
            </w:r>
          </w:p>
        </w:tc>
        <w:tc>
          <w:tcPr/>
          <w:p>
            <w:pPr>
              <w:pStyle w:val="Compact"/>
              <w:jc w:val="left"/>
            </w:pPr>
            <w:r>
              <w:rPr>
                <w:bCs/>
                <w:b/>
              </w:rPr>
              <w:t xml:space="preserve">No</w:t>
            </w:r>
            <w:r>
              <w:t xml:space="preserve"> </w:t>
            </w:r>
            <w:r>
              <w:t xml:space="preserve">(disallowed at this level)</w:t>
            </w:r>
          </w:p>
        </w:tc>
        <w:tc>
          <w:tcPr/>
          <w:p>
            <w:pPr>
              <w:pStyle w:val="Compact"/>
              <w:jc w:val="left"/>
            </w:pPr>
            <w:r>
              <w:t xml:space="preserve">Value domains live on the</w:t>
            </w:r>
            <w:r>
              <w:t xml:space="preserve"> </w:t>
            </w:r>
            <w:r>
              <w:rPr>
                <w:rStyle w:val="VerbatimChar"/>
              </w:rPr>
              <w:t xml:space="preserve">cdi:RepresentedVariable</w:t>
            </w:r>
            <w:r>
              <w:t xml:space="preserve"> </w:t>
            </w:r>
            <w:r>
              <w:t xml:space="preserve">inside the data structure’s</w:t>
            </w:r>
            <w:r>
              <w:t xml:space="preserve"> </w:t>
            </w:r>
            <w:r>
              <w:rPr>
                <w:rStyle w:val="VerbatimChar"/>
              </w:rPr>
              <w:t xml:space="preserve">cdi:DataStructureComponent</w:t>
            </w:r>
            <w:r>
              <w:t xml:space="preserve">; the InstanceVariable links to it via</w:t>
            </w:r>
            <w:r>
              <w:t xml:space="preserve"> </w:t>
            </w:r>
            <w:r>
              <w:rPr>
                <w:rStyle w:val="VerbatimChar"/>
              </w:rPr>
              <w:t xml:space="preserve">cdif:uses</w:t>
            </w:r>
            <w:r>
              <w:t xml:space="preserve">. The DataStructure SHACL rules forbid duplicating the value-domain properties on the InstanceVariable when the linked RepresentedVariable already carries them. The properties</w:t>
            </w:r>
            <w:r>
              <w:t xml:space="preserve"> </w:t>
            </w:r>
            <w:r>
              <w:rPr>
                <w:rStyle w:val="VerbatimChar"/>
              </w:rPr>
              <w:t xml:space="preserve">cdif:role</w:t>
            </w:r>
            <w:r>
              <w:t xml:space="preserve">,</w:t>
            </w:r>
            <w:r>
              <w:t xml:space="preserve"> </w:t>
            </w:r>
            <w:r>
              <w:rPr>
                <w:rStyle w:val="VerbatimChar"/>
              </w:rPr>
              <w:t xml:space="preserve">cdi:qualifies</w:t>
            </w:r>
            <w:r>
              <w:t xml:space="preserve">,</w:t>
            </w:r>
            <w:r>
              <w:t xml:space="preserve"> </w:t>
            </w:r>
            <w:r>
              <w:rPr>
                <w:rStyle w:val="VerbatimChar"/>
              </w:rPr>
              <w:t xml:space="preserve">cdi:hasIntendedDataType</w:t>
            </w:r>
            <w:r>
              <w:t xml:space="preserve">,</w:t>
            </w:r>
            <w:r>
              <w:t xml:space="preserve"> </w:t>
            </w:r>
            <w:r>
              <w:rPr>
                <w:rStyle w:val="VerbatimChar"/>
              </w:rPr>
              <w:t xml:space="preserve">cdi:describedUnitOfMeasure</w:t>
            </w:r>
            <w:r>
              <w:t xml:space="preserve">,</w:t>
            </w:r>
            <w:r>
              <w:t xml:space="preserve"> </w:t>
            </w:r>
            <w:r>
              <w:rPr>
                <w:rStyle w:val="VerbatimChar"/>
              </w:rPr>
              <w:t xml:space="preserve">cdif:simpleUnitOfMeasure</w:t>
            </w:r>
            <w:r>
              <w:t xml:space="preserve"> </w:t>
            </w:r>
            <w:r>
              <w:t xml:space="preserve">are likewise SHACL-disallowed on the InstanceVariable in Data Structure when defined on the RepresentedVariable (see CDIFDataStructureProfile/rules.shacl).</w:t>
            </w:r>
          </w:p>
        </w:tc>
      </w:tr>
    </w:tbl>
    <w:p>
      <w:pPr>
        <w:pStyle w:val="BlockText"/>
      </w:pPr>
      <w:r>
        <w:t xml:space="preserve">In practice this means: a Discovery-only consumer reads only the schema.org/PropertyValue shape; a Data Description consumer additionally interprets the</w:t>
      </w:r>
      <w:r>
        <w:t xml:space="preserve"> </w:t>
      </w:r>
      <w:r>
        <w:rPr>
          <w:rStyle w:val="VerbatimChar"/>
        </w:rPr>
        <w:t xml:space="preserve">cdi:InstanceVariable</w:t>
      </w:r>
      <w:r>
        <w:t xml:space="preserve"> </w:t>
      </w:r>
      <w:r>
        <w:t xml:space="preserve">properties below; a Data Structure consumer interprets the InstanceVariable as a pointer (via</w:t>
      </w:r>
      <w:r>
        <w:t xml:space="preserve"> </w:t>
      </w:r>
      <w:r>
        <w:rPr>
          <w:rStyle w:val="VerbatimChar"/>
        </w:rPr>
        <w:t xml:space="preserve">cdif:uses</w:t>
      </w:r>
      <w:r>
        <w:t xml:space="preserve">) into a richer DDI-CDI structural description that lives alongside it.</w:t>
      </w:r>
    </w:p>
    <w:bookmarkEnd w:id="57"/>
    <w:bookmarkStart w:id="58" w:name="spatialcoverage"/>
    <w:p>
      <w:pPr>
        <w:pStyle w:val="Heading4"/>
      </w:pPr>
      <w:r>
        <w:t xml:space="preserve">spatialCoverage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place">
        <w:r>
          <w:rPr>
            <w:rStyle w:val="Hyperlink"/>
          </w:rPr>
          <w:t xml:space="preserve">Place</w:t>
        </w:r>
      </w:hyperlink>
    </w:p>
    <w:p>
      <w:pPr>
        <w:pStyle w:val="BodyText"/>
      </w:pPr>
      <w:r>
        <w:rPr>
          <w:bCs/>
          <w:b/>
        </w:rPr>
        <w:t xml:space="preserve">Description:</w:t>
      </w:r>
      <w:r>
        <w:t xml:space="preserve"> </w:t>
      </w:r>
      <w:r>
        <w:t xml:space="preserve">Document spatial extent to which the resource content is relevant. Can be expressed with a simple text place name, a place name from an identified gazeteer (using schema:</w:t>
      </w:r>
      <w:r>
        <w:t xml:space="preserve"> </w:t>
      </w:r>
      <w:hyperlink w:anchor="sec-definedterm">
        <w:r>
          <w:rPr>
            <w:rStyle w:val="Hyperlink"/>
          </w:rPr>
          <w:t xml:space="preserve">DefinedTerm</w:t>
        </w:r>
      </w:hyperlink>
      <w:r>
        <w:t xml:space="preserve">), a point location, a bounding box (.e.g. for a map extent), a line (e.g. a ship track or foot traverse), or a general geometry. Registered place names from a gazeteer or a simple bounding box are widely recognized and indexed approaches used by spatially aware metadata aggregators.</w:t>
      </w:r>
    </w:p>
    <w:bookmarkEnd w:id="58"/>
    <w:bookmarkStart w:id="60" w:name="temporalcoverage"/>
    <w:p>
      <w:pPr>
        <w:pStyle w:val="Heading4"/>
      </w:pPr>
      <w:r>
        <w:t xml:space="preserve">temporalCoverage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properinterval">
        <w:r>
          <w:rPr>
            <w:rStyle w:val="Hyperlink"/>
          </w:rPr>
          <w:t xml:space="preserve">ProperInterval</w:t>
        </w:r>
      </w:hyperlink>
    </w:p>
    <w:p>
      <w:pPr>
        <w:pStyle w:val="BodyText"/>
      </w:pPr>
      <w:r>
        <w:rPr>
          <w:bCs/>
          <w:b/>
        </w:rPr>
        <w:t xml:space="preserve">Description:</w:t>
      </w:r>
      <w:r>
        <w:t xml:space="preserve"> </w:t>
      </w:r>
      <w:r>
        <w:t xml:space="preserve">The time interval during which data was collected or observations were made; or a time period that an activity or collection is linked to intellectually or thematically (for example, 1997 to 1998; the 18th century) (see https://documentation.ardc.edu.au/display/DOC/Temporal+coverage). For documentation of Earth Science, Paleobiology or Paleontology datasets, we are interested in the second case-- the time period that data are linked to thematically. NOTE—the implementation of temporal intervals uses OWL Time, so the context must include "time":</w:t>
      </w:r>
      <w:r>
        <w:t xml:space="preserve"> </w:t>
      </w:r>
      <w:hyperlink r:id="rId59">
        <w:r>
          <w:rPr>
            <w:rStyle w:val="Hyperlink"/>
          </w:rPr>
          <w:t xml:space="preserve">http://www.w3.org/2006/time#</w:t>
        </w:r>
      </w:hyperlink>
      <w:r>
        <w:t xml:space="preserve">. Simple ISO8601 time intervals can be represented using the description property with a text string value.</w:t>
      </w:r>
    </w:p>
    <w:bookmarkEnd w:id="60"/>
    <w:bookmarkStart w:id="61" w:name="dqvhasqualitymeasurement"/>
    <w:p>
      <w:pPr>
        <w:pStyle w:val="Heading4"/>
      </w:pPr>
      <w:r>
        <w:t xml:space="preserve">dqv:hasQualityMeasurement</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qualitymeasurement">
        <w:r>
          <w:rPr>
            <w:rStyle w:val="Hyperlink"/>
          </w:rPr>
          <w:t xml:space="preserve">dqv:QualityMeasurement</w:t>
        </w:r>
      </w:hyperlink>
    </w:p>
    <w:p>
      <w:pPr>
        <w:pStyle w:val="BodyText"/>
      </w:pPr>
      <w:r>
        <w:rPr>
          <w:bCs/>
          <w:b/>
        </w:rPr>
        <w:t xml:space="preserve">Description:</w:t>
      </w:r>
      <w:r>
        <w:t xml:space="preserve"> </w:t>
      </w:r>
      <w:r>
        <w:t xml:space="preserve">Quality measurements reported to assess the resource. Reported with a measurement type, specified by name, an</w:t>
      </w:r>
      <w:r>
        <w:t xml:space="preserve"> </w:t>
      </w:r>
      <w:hyperlink w:anchor="object-reference">
        <w:r>
          <w:rPr>
            <w:rStyle w:val="Hyperlink"/>
          </w:rPr>
          <w:t xml:space="preserve">object reference</w:t>
        </w:r>
      </w:hyperlink>
      <w:r>
        <w:t xml:space="preserve"> </w:t>
      </w:r>
      <w:r>
        <w:t xml:space="preserve">or as a</w:t>
      </w:r>
      <w:r>
        <w:t xml:space="preserve"> </w:t>
      </w:r>
      <w:hyperlink w:anchor="sec-definedterm">
        <w:r>
          <w:rPr>
            <w:rStyle w:val="Hyperlink"/>
          </w:rPr>
          <w:t xml:space="preserve">DefinedTerm</w:t>
        </w:r>
      </w:hyperlink>
      <w:r>
        <w:t xml:space="preserve">, and the reported result of the quality measure, either as a string or a</w:t>
      </w:r>
      <w:r>
        <w:t xml:space="preserve"> </w:t>
      </w:r>
      <w:hyperlink w:anchor="sec-definedterm">
        <w:r>
          <w:rPr>
            <w:rStyle w:val="Hyperlink"/>
          </w:rPr>
          <w:t xml:space="preserve">DefinedTerm</w:t>
        </w:r>
      </w:hyperlink>
      <w:r>
        <w:t xml:space="preserve"> </w:t>
      </w:r>
      <w:r>
        <w:t xml:space="preserve">from a vocabulary.</w:t>
      </w:r>
    </w:p>
    <w:bookmarkEnd w:id="61"/>
    <w:bookmarkStart w:id="62" w:name="X5b041e272eee58bf5f4b0c8fad30894c647d9dd"/>
    <w:p>
      <w:pPr>
        <w:pStyle w:val="Heading4"/>
      </w:pPr>
      <w:r>
        <w:t xml:space="preserve">Properties added in Data Description Profile</w:t>
      </w:r>
    </w:p>
    <w:bookmarkEnd w:id="62"/>
    <w:bookmarkStart w:id="63" w:name="cdifhasprimarykey"/>
    <w:p>
      <w:pPr>
        <w:pStyle w:val="Heading4"/>
      </w:pPr>
      <w:r>
        <w:t xml:space="preserve">cdif:hasPrimaryKey</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cdifkey">
        <w:r>
          <w:rPr>
            <w:rStyle w:val="Hyperlink"/>
          </w:rPr>
          <w:t xml:space="preserve">cdif:Key</w:t>
        </w:r>
      </w:hyperlink>
    </w:p>
    <w:p>
      <w:pPr>
        <w:pStyle w:val="BodyText"/>
      </w:pPr>
      <w:r>
        <w:rPr>
          <w:bCs/>
          <w:b/>
        </w:rPr>
        <w:t xml:space="preserve">Description:</w:t>
      </w:r>
      <w:r>
        <w:t xml:space="preserve"> </w:t>
      </w:r>
      <w:r>
        <w:t xml:space="preserve">Primary key of the dataset: a</w:t>
      </w:r>
      <w:r>
        <w:t xml:space="preserve"> </w:t>
      </w:r>
      <w:r>
        <w:rPr>
          <w:rStyle w:val="VerbatimChar"/>
        </w:rPr>
        <w:t xml:space="preserve">cdif:Key</w:t>
      </w:r>
      <w:r>
        <w:t xml:space="preserve"> </w:t>
      </w:r>
      <w:r>
        <w:t xml:space="preserve">whose</w:t>
      </w:r>
      <w:r>
        <w:t xml:space="preserve"> </w:t>
      </w:r>
      <w:r>
        <w:rPr>
          <w:rStyle w:val="VerbatimChar"/>
        </w:rPr>
        <w:t xml:space="preserve">cdif:isComposedOf</w:t>
      </w:r>
      <w:r>
        <w:t xml:space="preserve"> </w:t>
      </w:r>
      <w:r>
        <w:t xml:space="preserve">is an ordered list of</w:t>
      </w:r>
      <w:r>
        <w:t xml:space="preserve"> </w:t>
      </w:r>
      <w:r>
        <w:rPr>
          <w:rStyle w:val="VerbatimChar"/>
        </w:rPr>
        <w:t xml:space="preserve">cdi:ComponentPosition</w:t>
      </w:r>
      <w:r>
        <w:t xml:space="preserve"> </w:t>
      </w:r>
      <w:r>
        <w:t xml:space="preserve">wrappers. Each wrapper carries</w:t>
      </w:r>
      <w:r>
        <w:t xml:space="preserve"> </w:t>
      </w:r>
      <w:r>
        <w:rPr>
          <w:rStyle w:val="VerbatimChar"/>
        </w:rPr>
        <w:t xml:space="preserve">cdi:indexes</w:t>
      </w:r>
      <w:r>
        <w:t xml:space="preserve"> </w:t>
      </w:r>
      <w:r>
        <w:t xml:space="preserve">(the</w:t>
      </w:r>
      <w:r>
        <w:t xml:space="preserve"> </w:t>
      </w:r>
      <w:r>
        <w:rPr>
          <w:rStyle w:val="VerbatimChar"/>
        </w:rPr>
        <w:t xml:space="preserve">cdi:InstanceVariable</w:t>
      </w:r>
      <w:r>
        <w:t xml:space="preserve"> </w:t>
      </w:r>
      <w:r>
        <w:t xml:space="preserve">at that position, drawn from</w:t>
      </w:r>
      <w:r>
        <w:t xml:space="preserve"> </w:t>
      </w:r>
      <w:r>
        <w:rPr>
          <w:rStyle w:val="VerbatimChar"/>
        </w:rPr>
        <w:t xml:space="preserve">schema:variableMeasured</w:t>
      </w:r>
      <w:r>
        <w:t xml:space="preserve">, inline or</w:t>
      </w:r>
      <w:r>
        <w:t xml:space="preserve"> </w:t>
      </w:r>
      <w:r>
        <w:rPr>
          <w:rStyle w:val="VerbatimChar"/>
        </w:rPr>
        <w:t xml:space="preserve">@id</w:t>
      </w:r>
      <w:r>
        <w:t xml:space="preserve">-reference) and</w:t>
      </w:r>
      <w:r>
        <w:t xml:space="preserve"> </w:t>
      </w:r>
      <w:r>
        <w:rPr>
          <w:rStyle w:val="VerbatimChar"/>
        </w:rPr>
        <w:t xml:space="preserve">cdi:value</w:t>
      </w:r>
      <w:r>
        <w:t xml:space="preserve"> </w:t>
      </w:r>
      <w:r>
        <w:t xml:space="preserve">(the integer position in the key, 0- or 1-based). Together the wrappers identify each data instance. Matches the canonical DDI-CDI PrimaryKey structure defined in</w:t>
      </w:r>
      <w:r>
        <w:t xml:space="preserve"> </w:t>
      </w:r>
      <w:r>
        <w:rPr>
          <w:rStyle w:val="VerbatimChar"/>
        </w:rPr>
        <w:t xml:space="preserve">ddi-cdif-data-structure</w:t>
      </w:r>
      <w:r>
        <w:t xml:space="preserve">.</w:t>
      </w:r>
    </w:p>
    <w:bookmarkEnd w:id="63"/>
    <w:bookmarkStart w:id="64" w:name="cdifstatistics"/>
    <w:p>
      <w:pPr>
        <w:pStyle w:val="Heading4"/>
      </w:pPr>
      <w:r>
        <w:t xml:space="preserve">cdif:statistics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cdistatistics">
        <w:r>
          <w:rPr>
            <w:rStyle w:val="Hyperlink"/>
          </w:rPr>
          <w:t xml:space="preserve">cdi:Statistics</w:t>
        </w:r>
      </w:hyperlink>
      <w:r>
        <w:t xml:space="preserve">,</w:t>
      </w:r>
      <w:r>
        <w:t xml:space="preserve"> </w:t>
      </w:r>
      <w:hyperlink w:anchor="sec-cdicategorystatistics">
        <w:r>
          <w:rPr>
            <w:rStyle w:val="Hyperlink"/>
          </w:rPr>
          <w:t xml:space="preserve">cdi:CategoryStatistics</w:t>
        </w:r>
      </w:hyperlink>
      <w:r>
        <w:t xml:space="preserve">, or</w:t>
      </w:r>
      <w:r>
        <w:t xml:space="preserve"> </w:t>
      </w:r>
      <w:hyperlink w:anchor="sec-cdifstatisticscollection">
        <w:r>
          <w:rPr>
            <w:rStyle w:val="Hyperlink"/>
          </w:rPr>
          <w:t xml:space="preserve">cdif:StatisticsCollection</w:t>
        </w:r>
      </w:hyperlink>
      <w:r>
        <w:t xml:space="preserve">; inline or</w:t>
      </w:r>
      <w:r>
        <w:t xml:space="preserve"> </w:t>
      </w:r>
      <w:r>
        <w:rPr>
          <w:rStyle w:val="VerbatimChar"/>
        </w:rPr>
        <w:t xml:space="preserve">@id</w:t>
      </w:r>
      <w:r>
        <w:t xml:space="preserve">-reference</w:t>
      </w:r>
    </w:p>
    <w:p>
      <w:pPr>
        <w:pStyle w:val="BodyText"/>
      </w:pPr>
      <w:r>
        <w:rPr>
          <w:bCs/>
          <w:b/>
        </w:rPr>
        <w:t xml:space="preserve">Description:</w:t>
      </w:r>
      <w:r>
        <w:t xml:space="preserve"> </w:t>
      </w:r>
      <w:r>
        <w:t xml:space="preserve">Summary statistics describing the dataset’s values. Each entry is a</w:t>
      </w:r>
      <w:r>
        <w:t xml:space="preserve"> </w:t>
      </w:r>
      <w:r>
        <w:rPr>
          <w:rStyle w:val="VerbatimChar"/>
        </w:rPr>
        <w:t xml:space="preserve">cdi:Statistics</w:t>
      </w:r>
      <w:r>
        <w:t xml:space="preserve"> </w:t>
      </w:r>
      <w:r>
        <w:t xml:space="preserve">bundle (one or more Statistic value objects, optionally weighted by an InstanceVariable, optionally broken down by Category), a</w:t>
      </w:r>
      <w:r>
        <w:t xml:space="preserve"> </w:t>
      </w:r>
      <w:r>
        <w:rPr>
          <w:rStyle w:val="VerbatimChar"/>
        </w:rPr>
        <w:t xml:space="preserve">cdi:CategoryStatistics</w:t>
      </w:r>
      <w:r>
        <w:t xml:space="preserve"> </w:t>
      </w:r>
      <w:r>
        <w:t xml:space="preserve">(per-category statistics), or a</w:t>
      </w:r>
      <w:r>
        <w:t xml:space="preserve"> </w:t>
      </w:r>
      <w:r>
        <w:rPr>
          <w:rStyle w:val="VerbatimChar"/>
        </w:rPr>
        <w:t xml:space="preserve">cdif:StatisticsCollection</w:t>
      </w:r>
      <w:r>
        <w:t xml:space="preserve"> </w:t>
      </w:r>
      <w:r>
        <w:t xml:space="preserve">(groups multiple Statistics nodes and records which InstanceVariables they index). Either inline a node here, or use an</w:t>
      </w:r>
      <w:r>
        <w:t xml:space="preserve"> </w:t>
      </w:r>
      <w:r>
        <w:rPr>
          <w:rStyle w:val="VerbatimChar"/>
        </w:rPr>
        <w:t xml:space="preserve">@id</w:t>
      </w:r>
      <w:r>
        <w:t xml:space="preserve">-reference to one declared elsewhere in the document.</w:t>
      </w:r>
    </w:p>
    <w:bookmarkEnd w:id="64"/>
    <w:bookmarkEnd w:id="65"/>
    <w:bookmarkEnd w:id="66"/>
    <w:bookmarkStart w:id="141" w:name="other-classes-used-for-cdif-core"/>
    <w:p>
      <w:pPr>
        <w:pStyle w:val="Heading2"/>
      </w:pPr>
      <w:r>
        <w:t xml:space="preserve">Other Classes used for CDIF Core</w:t>
      </w:r>
    </w:p>
    <w:bookmarkStart w:id="79" w:name="sec-datadownload"/>
    <w:p>
      <w:pPr>
        <w:pStyle w:val="Heading3"/>
      </w:pPr>
      <w:r>
        <w:t xml:space="preserve">Data Download</w:t>
      </w:r>
    </w:p>
    <w:p>
      <w:pPr>
        <w:pStyle w:val="FirstParagraph"/>
      </w:pPr>
      <w:r>
        <w:t xml:space="preserve">file-based access to a resource via URL; the DataDownload object provides a link to get the resource content, along with information about the serialization format and conventions used.</w:t>
      </w:r>
    </w:p>
    <w:bookmarkStart w:id="67" w:name="id-1"/>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Graph node identifiers are only necessary if the node content will be referenced in other places</w:t>
      </w:r>
    </w:p>
    <w:bookmarkEnd w:id="67"/>
    <w:bookmarkStart w:id="68" w:name="type-1"/>
    <w:p>
      <w:pPr>
        <w:pStyle w:val="Heading4"/>
      </w:pPr>
      <w:r>
        <w:t xml:space="preserve">@type</w:t>
      </w:r>
    </w:p>
    <w:p>
      <w:pPr>
        <w:pStyle w:val="FirstParagraph"/>
      </w:pPr>
      <w:r>
        <w:rPr>
          <w:bCs/>
          <w:b/>
        </w:rPr>
        <w:t xml:space="preserve">Cardinality:</w:t>
      </w:r>
      <w:r>
        <w:t xml:space="preserve"> </w:t>
      </w:r>
      <w:r>
        <w:t xml:space="preserve">Required – 'DataDownload', other types 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This is the rdf:type.</w:t>
      </w:r>
    </w:p>
    <w:bookmarkEnd w:id="68"/>
    <w:bookmarkStart w:id="69" w:name="contenturl"/>
    <w:p>
      <w:pPr>
        <w:pStyle w:val="Heading4"/>
      </w:pPr>
      <w:r>
        <w:t xml:space="preserve">contentUrl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Expected to be an http uri that will directly GET the content of the resource described by this metadata record, in the format specified by the encodingFormat property, and conforming to any specifications identified in the dcterms:conformsTo property.</w:t>
      </w:r>
    </w:p>
    <w:bookmarkEnd w:id="69"/>
    <w:bookmarkStart w:id="70" w:name="name-1"/>
    <w:p>
      <w:pPr>
        <w:pStyle w:val="Heading4"/>
      </w:pPr>
      <w: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String to identify this download option in user interface</w:t>
      </w:r>
    </w:p>
    <w:bookmarkEnd w:id="70"/>
    <w:bookmarkStart w:id="71" w:name="description-1"/>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string providing information to document this download option in user interface</w:t>
      </w:r>
    </w:p>
    <w:bookmarkEnd w:id="71"/>
    <w:bookmarkStart w:id="72" w:name="encodingformat"/>
    <w:p>
      <w:pPr>
        <w:pStyle w:val="Heading4"/>
      </w:pPr>
      <w:r>
        <w:t xml:space="preserve">encodingFormat</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string:MIME Type</w:t>
      </w:r>
    </w:p>
    <w:p>
      <w:pPr>
        <w:pStyle w:val="BodyText"/>
      </w:pPr>
      <w:r>
        <w:rPr>
          <w:bCs/>
          <w:b/>
        </w:rPr>
        <w:t xml:space="preserve">Description:</w:t>
      </w:r>
      <w:r>
        <w:t xml:space="preserve"> </w:t>
      </w:r>
      <w:r>
        <w:t xml:space="preserve">Identifier for format from a registry</w:t>
      </w:r>
    </w:p>
    <w:bookmarkEnd w:id="72"/>
    <w:bookmarkStart w:id="73" w:name="spdxchecksum"/>
    <w:p>
      <w:pPr>
        <w:pStyle w:val="Heading4"/>
      </w:pPr>
      <w:r>
        <w:t xml:space="preserve">spdx:checksum</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spdxchecksum">
        <w:r>
          <w:rPr>
            <w:rStyle w:val="Hyperlink"/>
          </w:rPr>
          <w:t xml:space="preserve">spdx:Checksum</w:t>
        </w:r>
      </w:hyperlink>
    </w:p>
    <w:p>
      <w:pPr>
        <w:pStyle w:val="BodyText"/>
      </w:pPr>
      <w:r>
        <w:rPr>
          <w:bCs/>
          <w:b/>
        </w:rPr>
        <w:t xml:space="preserve">Description:</w:t>
      </w:r>
      <w:r>
        <w:t xml:space="preserve"> </w:t>
      </w:r>
      <w:r>
        <w:t xml:space="preserve">Checksum string that is 'footprint' of the described file to enable testing for file modification. Algorithm used is specified by spdx:algorithm property.</w:t>
      </w:r>
    </w:p>
    <w:bookmarkEnd w:id="73"/>
    <w:bookmarkStart w:id="74" w:name="dctermsconformsto"/>
    <w:p>
      <w:pPr>
        <w:pStyle w:val="Heading4"/>
      </w:pPr>
      <w:r>
        <w:t xml:space="preserve">dcterms:conformsTo</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An identifier for a specification that the distribution conforms to. Recommended to enable machine-actionable data access. The target download might conform to more that one profile specification.</w:t>
      </w:r>
    </w:p>
    <w:bookmarkEnd w:id="74"/>
    <w:bookmarkStart w:id="75" w:name="provider-1"/>
    <w:p>
      <w:pPr>
        <w:pStyle w:val="Heading4"/>
      </w:pPr>
      <w:r>
        <w:t xml:space="preserve">provider</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The agent responsible for acces to the described resource. Use contact for this agent to report access problems.</w:t>
      </w:r>
    </w:p>
    <w:bookmarkEnd w:id="75"/>
    <w:bookmarkStart w:id="76" w:name="cdicharacterset"/>
    <w:p>
      <w:pPr>
        <w:pStyle w:val="Heading4"/>
      </w:pPr>
      <w:r>
        <w:t xml:space="preserve">cdi:characterSet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character set used in the distribution file (e.g. </w:t>
      </w:r>
      <w:r>
        <w:rPr>
          <w:rStyle w:val="VerbatimChar"/>
        </w:rPr>
        <w:t xml:space="preserve">UTF-8</w:t>
      </w:r>
      <w:r>
        <w:t xml:space="preserve">,</w:t>
      </w:r>
      <w:r>
        <w:t xml:space="preserve"> </w:t>
      </w:r>
      <w:r>
        <w:rPr>
          <w:rStyle w:val="VerbatimChar"/>
        </w:rPr>
        <w:t xml:space="preserve">ASCII</w:t>
      </w:r>
      <w:r>
        <w:t xml:space="preserve">,</w:t>
      </w:r>
      <w:r>
        <w:t xml:space="preserve"> </w:t>
      </w:r>
      <w:r>
        <w:rPr>
          <w:rStyle w:val="VerbatimChar"/>
        </w:rPr>
        <w:t xml:space="preserve">ISO-8859-1</w:t>
      </w:r>
      <w:r>
        <w:t xml:space="preserve">). Aids parsers in decoding the byte stream correctly.</w:t>
      </w:r>
    </w:p>
    <w:bookmarkEnd w:id="76"/>
    <w:bookmarkStart w:id="77" w:name="cdifilesize"/>
    <w:p>
      <w:pPr>
        <w:pStyle w:val="Heading4"/>
      </w:pPr>
      <w:r>
        <w:t xml:space="preserve">cdi:fileSize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Size of the distribution file as a numeric value, in the units identified by</w:t>
      </w:r>
      <w:r>
        <w:t xml:space="preserve"> </w:t>
      </w:r>
      <w:r>
        <w:rPr>
          <w:rStyle w:val="VerbatimChar"/>
        </w:rPr>
        <w:t xml:space="preserve">cdi:fileSizeUofM</w:t>
      </w:r>
      <w:r>
        <w:t xml:space="preserve">. Useful to clients for bandwidth estimation and integrity checks alongside</w:t>
      </w:r>
      <w:r>
        <w:t xml:space="preserve"> </w:t>
      </w:r>
      <w:r>
        <w:rPr>
          <w:rStyle w:val="VerbatimChar"/>
        </w:rPr>
        <w:t xml:space="preserve">spdx:checksum</w:t>
      </w:r>
      <w:r>
        <w:t xml:space="preserve">.</w:t>
      </w:r>
    </w:p>
    <w:bookmarkEnd w:id="77"/>
    <w:bookmarkStart w:id="78" w:name="cdifilesizeuofm"/>
    <w:p>
      <w:pPr>
        <w:pStyle w:val="Heading4"/>
      </w:pPr>
      <w:r>
        <w:t xml:space="preserve">cdi:fileSizeUofM</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Unit of measure for</w:t>
      </w:r>
      <w:r>
        <w:t xml:space="preserve"> </w:t>
      </w:r>
      <w:r>
        <w:rPr>
          <w:rStyle w:val="VerbatimChar"/>
        </w:rPr>
        <w:t xml:space="preserve">cdi:fileSize</w:t>
      </w:r>
      <w:r>
        <w:t xml:space="preserve"> </w:t>
      </w:r>
      <w:r>
        <w:t xml:space="preserve">(e.g. </w:t>
      </w:r>
      <w:r>
        <w:rPr>
          <w:rStyle w:val="VerbatimChar"/>
        </w:rPr>
        <w:t xml:space="preserve">bytes</w:t>
      </w:r>
      <w:r>
        <w:t xml:space="preserve">,</w:t>
      </w:r>
      <w:r>
        <w:t xml:space="preserve"> </w:t>
      </w:r>
      <w:r>
        <w:rPr>
          <w:rStyle w:val="VerbatimChar"/>
        </w:rPr>
        <w:t xml:space="preserve">KB</w:t>
      </w:r>
      <w:r>
        <w:t xml:space="preserve">,</w:t>
      </w:r>
      <w:r>
        <w:t xml:space="preserve"> </w:t>
      </w:r>
      <w:r>
        <w:rPr>
          <w:rStyle w:val="VerbatimChar"/>
        </w:rPr>
        <w:t xml:space="preserve">MB</w:t>
      </w:r>
      <w:r>
        <w:t xml:space="preserve">,</w:t>
      </w:r>
      <w:r>
        <w:t xml:space="preserve"> </w:t>
      </w:r>
      <w:r>
        <w:rPr>
          <w:rStyle w:val="VerbatimChar"/>
        </w:rPr>
        <w:t xml:space="preserve">GB</w:t>
      </w:r>
      <w:r>
        <w:t xml:space="preserve">).</w:t>
      </w:r>
    </w:p>
    <w:bookmarkEnd w:id="78"/>
    <w:bookmarkEnd w:id="79"/>
    <w:bookmarkStart w:id="84" w:name="sec-webapi"/>
    <w:p>
      <w:pPr>
        <w:pStyle w:val="Heading3"/>
      </w:pPr>
      <w:r>
        <w:t xml:space="preserve">Web API</w:t>
      </w:r>
    </w:p>
    <w:p>
      <w:pPr>
        <w:pStyle w:val="FirstParagraph"/>
      </w:pPr>
      <w:r>
        <w:t xml:space="preserve">Provides information to request data through a web accessible service endpoint. This implementation uses the schema.org Action to document url or url template and parameters. At this point, schema is set up for one action-- an HTTP Get that requests data. The url template parameters (in curly brackets '{}') specify query parameters to filter the source data, request particular output formats or other options offered by the interface.</w:t>
      </w:r>
    </w:p>
    <w:bookmarkStart w:id="80" w:name="servicetype"/>
    <w:p>
      <w:pPr>
        <w:pStyle w:val="Heading4"/>
      </w:pPr>
      <w:r>
        <w:t xml:space="preserve">serviceType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Specify the kind of service. Ideally this should be a resolvable identifier. Currently there is no widely adopted registry for serviceType identifiers. Services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p>
    <w:bookmarkEnd w:id="80"/>
    <w:bookmarkStart w:id="81" w:name="termsofservice"/>
    <w:p>
      <w:pPr>
        <w:pStyle w:val="Heading4"/>
      </w:pPr>
      <w:r>
        <w:t xml:space="preserve">termsOfService</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string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Description of access privileges required to use the API, e.g. registration, licensing, payments. Note that access constraints applying to all distributions of the resource should be specified in the access constraints for the resource description as a whole.</w:t>
      </w:r>
    </w:p>
    <w:bookmarkEnd w:id="81"/>
    <w:bookmarkStart w:id="82" w:name="documentation"/>
    <w:p>
      <w:pPr>
        <w:pStyle w:val="Heading4"/>
      </w:pPr>
      <w:r>
        <w:t xml:space="preserve">documentation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A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bookmarkEnd w:id="82"/>
    <w:bookmarkStart w:id="83" w:name="potentialaction"/>
    <w:p>
      <w:pPr>
        <w:pStyle w:val="Heading4"/>
      </w:pPr>
      <w:r>
        <w:t xml:space="preserve">potentialAction</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action">
        <w:r>
          <w:rPr>
            <w:rStyle w:val="Hyperlink"/>
          </w:rPr>
          <w:t xml:space="preserve">Action</w:t>
        </w:r>
      </w:hyperlink>
    </w:p>
    <w:p>
      <w:pPr>
        <w:pStyle w:val="BodyText"/>
      </w:pPr>
      <w:r>
        <w:rPr>
          <w:bCs/>
          <w:b/>
        </w:rPr>
        <w:t xml:space="preserve">Description:</w:t>
      </w:r>
      <w:r>
        <w:t xml:space="preserve"> </w:t>
      </w:r>
      <w:r>
        <w:t xml:space="preserve">Description of the operations offered by the interface.</w:t>
      </w:r>
    </w:p>
    <w:bookmarkEnd w:id="83"/>
    <w:bookmarkEnd w:id="84"/>
    <w:bookmarkStart w:id="91" w:name="sec-action"/>
    <w:p>
      <w:pPr>
        <w:pStyle w:val="Heading3"/>
      </w:pPr>
      <w:r>
        <w:t xml:space="preserve">Action</w:t>
      </w:r>
    </w:p>
    <w:bookmarkStart w:id="85" w:name="type-2"/>
    <w:p>
      <w:pPr>
        <w:pStyle w:val="Heading4"/>
      </w:pPr>
      <w:r>
        <w:t xml:space="preserve">@type</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The rdf type default is 'Action', but any of these schema.org actions will validate: {Action, AssessAction, ConsumeAction, ControlAction, CreateAction, DeleteAction, FindAction, InteractAction, MoveAction, PlayAction, SearchAction, TransferAction, UpdateAction}</w:t>
      </w:r>
    </w:p>
    <w:bookmarkEnd w:id="85"/>
    <w:bookmarkStart w:id="86" w:name="name-2"/>
    <w:p>
      <w:pPr>
        <w:pStyle w:val="Heading4"/>
      </w:pPr>
      <w:r>
        <w:t xml:space="preserv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text label for the action</w:t>
      </w:r>
    </w:p>
    <w:bookmarkEnd w:id="86"/>
    <w:bookmarkStart w:id="87" w:name="target"/>
    <w:p>
      <w:pPr>
        <w:pStyle w:val="Heading4"/>
      </w:pPr>
      <w:r>
        <w:t xml:space="preserve">target</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entrypoint">
        <w:r>
          <w:rPr>
            <w:rStyle w:val="Hyperlink"/>
          </w:rPr>
          <w:t xml:space="preserve">EntryPoint</w:t>
        </w:r>
      </w:hyperlink>
    </w:p>
    <w:p>
      <w:pPr>
        <w:pStyle w:val="BodyText"/>
      </w:pPr>
      <w:r>
        <w:rPr>
          <w:bCs/>
          <w:b/>
        </w:rPr>
        <w:t xml:space="preserve">Description:</w:t>
      </w:r>
      <w:r>
        <w:t xml:space="preserve"> </w:t>
      </w:r>
      <w:r>
        <w:t xml:space="preserve">specifies the request target location and request syntax</w:t>
      </w:r>
    </w:p>
    <w:bookmarkEnd w:id="87"/>
    <w:bookmarkStart w:id="88" w:name="result"/>
    <w:p>
      <w:pPr>
        <w:pStyle w:val="Heading4"/>
      </w:pPr>
      <w:r>
        <w:t xml:space="preserve">result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atadownload">
        <w:r>
          <w:rPr>
            <w:rStyle w:val="Hyperlink"/>
          </w:rPr>
          <w:t xml:space="preserve">DataDownload</w:t>
        </w:r>
      </w:hyperlink>
      <w:r>
        <w:t xml:space="preserve">, optionally additionally typed as</w:t>
      </w:r>
      <w:r>
        <w:t xml:space="preserve"> </w:t>
      </w:r>
      <w:r>
        <w:rPr>
          <w:rStyle w:val="VerbatimChar"/>
        </w:rPr>
        <w:t xml:space="preserve">cdi:PhysicalDataSet</w:t>
      </w:r>
      <w:r>
        <w:t xml:space="preserve"> </w:t>
      </w:r>
      <w:r>
        <w:t xml:space="preserve">(or one of its subclasses</w:t>
      </w:r>
      <w:r>
        <w:t xml:space="preserve"> </w:t>
      </w:r>
      <w:r>
        <w:rPr>
          <w:rStyle w:val="VerbatimChar"/>
        </w:rPr>
        <w:t xml:space="preserve">cdi:TabularTextDataSet</w:t>
      </w:r>
      <w:r>
        <w:t xml:space="preserve">,</w:t>
      </w:r>
      <w:r>
        <w:t xml:space="preserve"> </w:t>
      </w:r>
      <w:r>
        <w:rPr>
          <w:rStyle w:val="VerbatimChar"/>
        </w:rPr>
        <w:t xml:space="preserve">cdi:StructuredDataSet</w:t>
      </w:r>
      <w:r>
        <w:t xml:space="preserve">)</w:t>
      </w:r>
    </w:p>
    <w:p>
      <w:pPr>
        <w:pStyle w:val="BodyText"/>
      </w:pPr>
      <w:r>
        <w:rPr>
          <w:bCs/>
          <w:b/>
        </w:rPr>
        <w:t xml:space="preserve">Description:</w:t>
      </w:r>
      <w:r>
        <w:t xml:space="preserve"> </w:t>
      </w:r>
      <w:r>
        <w:t xml:space="preserve">specifies the serialization scheme (encoding format, information model) for the expected representation of the API response. The result describes the</w:t>
      </w:r>
      <w:r>
        <w:t xml:space="preserve"> </w:t>
      </w:r>
      <w:r>
        <w:rPr>
          <w:iCs/>
          <w:i/>
        </w:rPr>
        <w:t xml:space="preserve">bytes</w:t>
      </w:r>
      <w:r>
        <w:t xml:space="preserve"> </w:t>
      </w:r>
      <w:r>
        <w:t xml:space="preserve">the service produces; the WebAPI distribution itself describes the</w:t>
      </w:r>
      <w:r>
        <w:t xml:space="preserve"> </w:t>
      </w:r>
      <w:r>
        <w:rPr>
          <w:iCs/>
          <w:i/>
        </w:rPr>
        <w:t xml:space="preserve">service</w:t>
      </w:r>
      <w:r>
        <w:t xml:space="preserve">. At the Data Description level, when the result is additionally typed</w:t>
      </w:r>
      <w:r>
        <w:t xml:space="preserve"> </w:t>
      </w:r>
      <w:r>
        <w:rPr>
          <w:rStyle w:val="VerbatimChar"/>
        </w:rPr>
        <w:t xml:space="preserve">cdi:PhysicalDataSet</w:t>
      </w:r>
      <w:r>
        <w:t xml:space="preserve">, it may carry the same physical-realization properties as a DataDownload distribution:</w:t>
      </w:r>
    </w:p>
    <w:p>
      <w:pPr>
        <w:numPr>
          <w:ilvl w:val="0"/>
          <w:numId w:val="1001"/>
        </w:numPr>
        <w:pStyle w:val="Compact"/>
      </w:pPr>
      <w:r>
        <w:rPr>
          <w:rStyle w:val="VerbatimChar"/>
        </w:rPr>
        <w:t xml:space="preserve">cdi:characterSet</w:t>
      </w:r>
      <w:r>
        <w:t xml:space="preserve"> </w:t>
      </w:r>
      <w:r>
        <w:t xml:space="preserve">— character encoding of the response</w:t>
      </w:r>
    </w:p>
    <w:p>
      <w:pPr>
        <w:numPr>
          <w:ilvl w:val="0"/>
          <w:numId w:val="1001"/>
        </w:numPr>
        <w:pStyle w:val="Compact"/>
      </w:pPr>
      <w:r>
        <w:rPr>
          <w:rStyle w:val="VerbatimChar"/>
        </w:rPr>
        <w:t xml:space="preserve">cdif:fileSize</w:t>
      </w:r>
      <w:r>
        <w:t xml:space="preserve">,</w:t>
      </w:r>
      <w:r>
        <w:t xml:space="preserve"> </w:t>
      </w:r>
      <w:r>
        <w:rPr>
          <w:rStyle w:val="VerbatimChar"/>
        </w:rPr>
        <w:t xml:space="preserve">cdif:fileSizeUofM</w:t>
      </w:r>
      <w:r>
        <w:t xml:space="preserve"> </w:t>
      </w:r>
      <w:r>
        <w:t xml:space="preserve">— payload size and unit</w:t>
      </w:r>
    </w:p>
    <w:p>
      <w:pPr>
        <w:numPr>
          <w:ilvl w:val="0"/>
          <w:numId w:val="1001"/>
        </w:numPr>
        <w:pStyle w:val="Compact"/>
      </w:pPr>
      <w:r>
        <w:rPr>
          <w:rStyle w:val="VerbatimChar"/>
        </w:rPr>
        <w:t xml:space="preserve">cdif:hasPhysicalMapping</w:t>
      </w:r>
      <w:r>
        <w:t xml:space="preserve"> </w:t>
      </w:r>
      <w:r>
        <w:t xml:space="preserve">— see</w:t>
      </w:r>
      <w:r>
        <w:t xml:space="preserve"> </w:t>
      </w:r>
      <w:hyperlink w:anchor="sec-cdifphysicalmapping">
        <w:r>
          <w:rPr>
            <w:rStyle w:val="Hyperlink"/>
          </w:rPr>
          <w:t xml:space="preserve">CdifPhysicalMapping</w:t>
        </w:r>
      </w:hyperlink>
      <w:r>
        <w:t xml:space="preserve">. The</w:t>
      </w:r>
      <w:r>
        <w:t xml:space="preserve"> </w:t>
      </w:r>
      <w:r>
        <w:rPr>
          <w:rStyle w:val="VerbatimChar"/>
        </w:rPr>
        <w:t xml:space="preserve">cdif:formats_InstanceVariable</w:t>
      </w:r>
      <w:r>
        <w:t xml:space="preserve"> </w:t>
      </w:r>
      <w:r>
        <w:t xml:space="preserve">references inside each mapping point at</w:t>
      </w:r>
      <w:r>
        <w:t xml:space="preserve"> </w:t>
      </w:r>
      <w:r>
        <w:rPr>
          <w:rStyle w:val="VerbatimChar"/>
        </w:rPr>
        <w:t xml:space="preserve">@id</w:t>
      </w:r>
      <w:r>
        <w:t xml:space="preserve">s in the parent Dataset’s</w:t>
      </w:r>
      <w:r>
        <w:t xml:space="preserve"> </w:t>
      </w:r>
      <w:r>
        <w:rPr>
          <w:rStyle w:val="VerbatimChar"/>
        </w:rPr>
        <w:t xml:space="preserve">schema:variableMeasured</w:t>
      </w:r>
      <w:r>
        <w:t xml:space="preserve"> </w:t>
      </w:r>
      <w:r>
        <w:t xml:space="preserve">(the API response is another physical realization of those same InstanceVariables; do not redeclare the variables on the result).</w:t>
      </w:r>
    </w:p>
    <w:p>
      <w:pPr>
        <w:pStyle w:val="FirstParagraph"/>
      </w:pPr>
      <w:r>
        <w:t xml:space="preserve">At the Data Structure level, the result also carries</w:t>
      </w:r>
      <w:r>
        <w:t xml:space="preserve"> </w:t>
      </w:r>
      <w:r>
        <w:rPr>
          <w:rStyle w:val="VerbatimChar"/>
        </w:rPr>
        <w:t xml:space="preserve">cdi:isStructuredBy</w:t>
      </w:r>
      <w:r>
        <w:t xml:space="preserve"> </w:t>
      </w:r>
      <w:r>
        <w:t xml:space="preserve">(an inline</w:t>
      </w:r>
      <w:r>
        <w:t xml:space="preserve"> </w:t>
      </w:r>
      <w:r>
        <w:rPr>
          <w:rStyle w:val="VerbatimChar"/>
        </w:rPr>
        <w:t xml:space="preserve">cdi:DataStructure</w:t>
      </w:r>
      <w:r>
        <w:t xml:space="preserve"> </w:t>
      </w:r>
      <w:r>
        <w:t xml:space="preserve">or</w:t>
      </w:r>
      <w:r>
        <w:t xml:space="preserve"> </w:t>
      </w:r>
      <w:r>
        <w:rPr>
          <w:rStyle w:val="VerbatimChar"/>
        </w:rPr>
        <w:t xml:space="preserve">@id</w:t>
      </w:r>
      <w:r>
        <w:t xml:space="preserve">-reference to one declared elsewhere). The Data Structure referenced from a WebAPI’s</w:t>
      </w:r>
      <w:r>
        <w:t xml:space="preserve"> </w:t>
      </w:r>
      <w:r>
        <w:rPr>
          <w:rStyle w:val="VerbatimChar"/>
        </w:rPr>
        <w:t xml:space="preserve">schema:result</w:t>
      </w:r>
      <w:r>
        <w:t xml:space="preserve"> </w:t>
      </w:r>
      <w:r>
        <w:t xml:space="preserve">MAY differ from the one referenced by sibling DataDownload distributions — e.g., the API may serve a long-format variant of a wide-format file download.</w:t>
      </w:r>
      <w:r>
        <w:t xml:space="preserve"> </w:t>
      </w:r>
      <w:r>
        <w:rPr>
          <w:rStyle w:val="VerbatimChar"/>
        </w:rPr>
        <w:t xml:space="preserve">cdi:PhysicalDataSet</w:t>
      </w:r>
      <w:r>
        <w:t xml:space="preserve"> </w:t>
      </w:r>
      <w:r>
        <w:t xml:space="preserve">typing belongs on the result, NOT on the WebAPI distribution itself.</w:t>
      </w:r>
    </w:p>
    <w:bookmarkEnd w:id="88"/>
    <w:bookmarkStart w:id="89" w:name="object"/>
    <w:p>
      <w:pPr>
        <w:pStyle w:val="Heading4"/>
      </w:pPr>
      <w:r>
        <w:t xml:space="preserve">object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Thing</w:t>
      </w:r>
    </w:p>
    <w:p>
      <w:pPr>
        <w:pStyle w:val="BodyText"/>
      </w:pPr>
      <w:r>
        <w:rPr>
          <w:bCs/>
          <w:b/>
        </w:rPr>
        <w:t xml:space="preserve">Description:</w:t>
      </w:r>
      <w:r>
        <w:t xml:space="preserve"> </w:t>
      </w:r>
      <w:r>
        <w:t xml:space="preserve">Specifies the resource that is the object (input) of the action. The value is an open ended class (Thing can be anything…) for general description of Actions. When schema:Action (or a subclass) is used to descibe operations for a WebAPI distribution (the normal CDIF usage), the object is implicitly the resource that is the subject of the containing metadata record, so this property would be superfluous.</w:t>
      </w:r>
    </w:p>
    <w:bookmarkEnd w:id="89"/>
    <w:bookmarkStart w:id="90" w:name="query-input"/>
    <w:p>
      <w:pPr>
        <w:pStyle w:val="Heading4"/>
      </w:pPr>
      <w:r>
        <w:t xml:space="preserve">query-input</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propertyvaluespec">
        <w:r>
          <w:rPr>
            <w:rStyle w:val="Hyperlink"/>
          </w:rPr>
          <w:t xml:space="preserve">PropertyValueSpecification</w:t>
        </w:r>
      </w:hyperlink>
    </w:p>
    <w:p>
      <w:pPr>
        <w:pStyle w:val="BodyText"/>
      </w:pPr>
      <w:r>
        <w:rPr>
          <w:bCs/>
          <w:b/>
        </w:rPr>
        <w:t xml:space="preserve">Description:</w:t>
      </w:r>
      <w:r>
        <w:t xml:space="preserve"> </w:t>
      </w:r>
      <w:r>
        <w:t xml:space="preserve">set of explanations of the parameters in the URL template for the target EntryPoint.</w:t>
      </w:r>
    </w:p>
    <w:bookmarkEnd w:id="90"/>
    <w:bookmarkEnd w:id="91"/>
    <w:bookmarkStart w:id="101" w:name="sec-person"/>
    <w:p>
      <w:pPr>
        <w:pStyle w:val="Heading3"/>
      </w:pPr>
      <w:r>
        <w:t xml:space="preserve">Person</w:t>
      </w:r>
    </w:p>
    <w:p>
      <w:pPr>
        <w:pStyle w:val="FirstParagraph"/>
      </w:pPr>
      <w:r>
        <w:t xml:space="preserve">Object representing a person.</w:t>
      </w:r>
    </w:p>
    <w:bookmarkStart w:id="92" w:name="id-2"/>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graph node. Useful to reference this Person using object references if they appear more that once in the metadata record.</w:t>
      </w:r>
    </w:p>
    <w:bookmarkEnd w:id="92"/>
    <w:bookmarkStart w:id="93" w:name="type-3"/>
    <w:p>
      <w:pPr>
        <w:pStyle w:val="Heading4"/>
      </w:pPr>
      <w:r>
        <w:t xml:space="preserve">@type</w:t>
      </w:r>
    </w:p>
    <w:p>
      <w:pPr>
        <w:pStyle w:val="FirstParagraph"/>
      </w:pPr>
      <w:r>
        <w:rPr>
          <w:bCs/>
          <w:b/>
        </w:rPr>
        <w:t xml:space="preserve">Cardinality:</w:t>
      </w:r>
      <w:r>
        <w:t xml:space="preserve"> </w:t>
      </w:r>
      <w:r>
        <w:t xml:space="preserve">Required – 'Person',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rdf:type for this JSON-LD object.</w:t>
      </w:r>
    </w:p>
    <w:bookmarkEnd w:id="93"/>
    <w:bookmarkStart w:id="94" w:name="name-3"/>
    <w:p>
      <w:pPr>
        <w:pStyle w:val="Heading4"/>
      </w:pPr>
      <w:r>
        <w:t xml:space="preserve">name</w:t>
      </w:r>
    </w:p>
    <w:p>
      <w:pPr>
        <w:pStyle w:val="FirstParagraph"/>
      </w:pPr>
      <w:r>
        <w:rPr>
          <w:bCs/>
          <w:b/>
        </w:rPr>
        <w:t xml:space="preserve">Cardinality:</w:t>
      </w:r>
      <w:r>
        <w:t xml:space="preserve"> </w:t>
      </w:r>
      <w:r>
        <w:t xml:space="preserve">Required if no identifier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person that is meaningful for human users, should format consistently. Recommend 'Family Name, Given Name' format.</w:t>
      </w:r>
    </w:p>
    <w:bookmarkEnd w:id="94"/>
    <w:bookmarkStart w:id="95" w:name="identifier-1"/>
    <w:p>
      <w:pPr>
        <w:pStyle w:val="Heading4"/>
      </w:pPr>
      <w:r>
        <w:t xml:space="preserve">@identifier</w:t>
      </w:r>
    </w:p>
    <w:p>
      <w:pPr>
        <w:pStyle w:val="FirstParagraph"/>
      </w:pPr>
      <w:r>
        <w:rPr>
          <w:bCs/>
          <w:b/>
        </w:rPr>
        <w:t xml:space="preserve">Cardinality:</w:t>
      </w:r>
      <w:r>
        <w:t xml:space="preserve"> </w:t>
      </w:r>
      <w:r>
        <w:t xml:space="preserve">Required if no name</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bookmarkEnd w:id="95"/>
    <w:bookmarkStart w:id="96" w:name="description-2"/>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useful information about the person.</w:t>
      </w:r>
    </w:p>
    <w:bookmarkEnd w:id="96"/>
    <w:bookmarkStart w:id="97" w:name="alternatename"/>
    <w:p>
      <w:pPr>
        <w:pStyle w:val="Heading4"/>
      </w:pPr>
      <w:r>
        <w:t xml:space="preserve">alternateName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names by which the person is known.</w:t>
      </w:r>
    </w:p>
    <w:bookmarkEnd w:id="97"/>
    <w:bookmarkStart w:id="98" w:name="affiliation"/>
    <w:p>
      <w:pPr>
        <w:pStyle w:val="Heading4"/>
      </w:pPr>
      <w:r>
        <w:t xml:space="preserve">affiliation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Organization that the person is associated with.</w:t>
      </w:r>
    </w:p>
    <w:bookmarkEnd w:id="98"/>
    <w:bookmarkStart w:id="99" w:name="contactpoint"/>
    <w:p>
      <w:pPr>
        <w:pStyle w:val="Heading4"/>
      </w:pPr>
      <w:r>
        <w:t xml:space="preserve">contactPoint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ontactpoint">
        <w:r>
          <w:rPr>
            <w:rStyle w:val="Hyperlink"/>
          </w:rPr>
          <w:t xml:space="preserve">ContactPoint</w:t>
        </w:r>
      </w:hyperlink>
    </w:p>
    <w:p>
      <w:pPr>
        <w:pStyle w:val="BodyText"/>
      </w:pPr>
      <w:r>
        <w:rPr>
          <w:bCs/>
          <w:b/>
        </w:rPr>
        <w:t xml:space="preserve">Description:</w:t>
      </w:r>
      <w:r>
        <w:t xml:space="preserve"> </w:t>
      </w:r>
      <w:r>
        <w:t xml:space="preserve">email is required property if a contactPoint is included. Schema.org allows telephone and postal contacts as well.</w:t>
      </w:r>
    </w:p>
    <w:bookmarkEnd w:id="99"/>
    <w:bookmarkStart w:id="100" w:name="sameas-1"/>
    <w:p>
      <w:pPr>
        <w:pStyle w:val="Heading4"/>
      </w:pPr>
      <w:r>
        <w:t xml:space="preserve">sameAs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100"/>
    <w:bookmarkEnd w:id="101"/>
    <w:bookmarkStart w:id="110" w:name="sec-organization"/>
    <w:p>
      <w:pPr>
        <w:pStyle w:val="Heading3"/>
      </w:pPr>
      <w:r>
        <w:t xml:space="preserve">Organization</w:t>
      </w:r>
    </w:p>
    <w:bookmarkStart w:id="102" w:name="id-3"/>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graph node. Useful to reference this Organization using object references if they appear more that once in the metadata record.</w:t>
      </w:r>
    </w:p>
    <w:bookmarkEnd w:id="102"/>
    <w:bookmarkStart w:id="103" w:name="type-4"/>
    <w:p>
      <w:pPr>
        <w:pStyle w:val="Heading4"/>
      </w:pPr>
      <w:r>
        <w:t xml:space="preserve">@type</w:t>
      </w:r>
    </w:p>
    <w:p>
      <w:pPr>
        <w:pStyle w:val="FirstParagraph"/>
      </w:pPr>
      <w:r>
        <w:rPr>
          <w:bCs/>
          <w:b/>
        </w:rPr>
        <w:t xml:space="preserve">Cardinality:</w:t>
      </w:r>
      <w:r>
        <w:t xml:space="preserve"> </w:t>
      </w:r>
      <w:r>
        <w:t xml:space="preserve">Required – 'Organization',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rdf:type, list must include Organization, but other schema.org types can be added for more precision: FundingAgency, Consortium, Corporation, EducationalOrganization, FundingScheme, GovernmentOrganization, NGO, Project, ResearchOrganization, defined by enumeration in the schema.</w:t>
      </w:r>
    </w:p>
    <w:bookmarkEnd w:id="103"/>
    <w:bookmarkStart w:id="104" w:name="name-4"/>
    <w:p>
      <w:pPr>
        <w:pStyle w:val="Heading4"/>
      </w:pPr>
      <w:r>
        <w:t xml:space="preserve">name</w:t>
      </w:r>
    </w:p>
    <w:p>
      <w:pPr>
        <w:pStyle w:val="FirstParagraph"/>
      </w:pPr>
      <w:r>
        <w:rPr>
          <w:bCs/>
          <w:b/>
        </w:rPr>
        <w:t xml:space="preserve">Cardinality:</w:t>
      </w:r>
      <w:r>
        <w:t xml:space="preserve"> </w:t>
      </w:r>
      <w:r>
        <w:t xml:space="preserve">Required if no identifier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Organization</w:t>
      </w:r>
    </w:p>
    <w:bookmarkEnd w:id="104"/>
    <w:bookmarkStart w:id="105" w:name="identifier-2"/>
    <w:p>
      <w:pPr>
        <w:pStyle w:val="Heading4"/>
      </w:pPr>
      <w:r>
        <w:t xml:space="preserve">@identifier</w:t>
      </w:r>
    </w:p>
    <w:p>
      <w:pPr>
        <w:pStyle w:val="FirstParagraph"/>
      </w:pPr>
      <w:r>
        <w:rPr>
          <w:bCs/>
          <w:b/>
        </w:rPr>
        <w:t xml:space="preserve">Cardinality:</w:t>
      </w:r>
      <w:r>
        <w:t xml:space="preserve"> </w:t>
      </w:r>
      <w:r>
        <w:t xml:space="preserve">Required if no name</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bookmarkEnd w:id="105"/>
    <w:bookmarkStart w:id="106" w:name="additionaltype-1"/>
    <w:p>
      <w:pPr>
        <w:pStyle w:val="Heading4"/>
      </w:pPr>
      <w:r>
        <w:t xml:space="preserve">additionalType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bookmarkEnd w:id="106"/>
    <w:bookmarkStart w:id="107" w:name="alternatename-1"/>
    <w:p>
      <w:pPr>
        <w:pStyle w:val="Heading4"/>
      </w:pPr>
      <w:r>
        <w:t xml:space="preserve">alternateName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labels by which the organization might be known</w:t>
      </w:r>
    </w:p>
    <w:bookmarkEnd w:id="107"/>
    <w:bookmarkStart w:id="108" w:name="description-3"/>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bookmarkEnd w:id="108"/>
    <w:bookmarkStart w:id="109" w:name="sameas-2"/>
    <w:p>
      <w:pPr>
        <w:pStyle w:val="Heading4"/>
      </w:pPr>
      <w:r>
        <w:t xml:space="preserve">sameAs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p>
    <w:bookmarkEnd w:id="109"/>
    <w:bookmarkEnd w:id="110"/>
    <w:bookmarkStart w:id="113" w:name="sec-contactpoint"/>
    <w:p>
      <w:pPr>
        <w:pStyle w:val="Heading3"/>
      </w:pPr>
      <w:r>
        <w:t xml:space="preserve">ContactPoint</w:t>
      </w:r>
    </w:p>
    <w:p>
      <w:pPr>
        <w:pStyle w:val="FirstParagraph"/>
      </w:pPr>
      <w:r>
        <w:t xml:space="preserve">Information about how to communicate with a person or organization. CDIF only includes e-mail in its schema.</w:t>
      </w:r>
    </w:p>
    <w:bookmarkStart w:id="111" w:name="type-5"/>
    <w:p>
      <w:pPr>
        <w:pStyle w:val="Heading4"/>
      </w:pPr>
      <w:r>
        <w:t xml:space="preserve">@type</w:t>
      </w:r>
    </w:p>
    <w:p>
      <w:pPr>
        <w:pStyle w:val="FirstParagraph"/>
      </w:pPr>
      <w:r>
        <w:rPr>
          <w:bCs/>
          <w:b/>
        </w:rPr>
        <w:t xml:space="preserve">Cardinality:</w:t>
      </w:r>
      <w:r>
        <w:t xml:space="preserve"> </w:t>
      </w:r>
      <w:r>
        <w:t xml:space="preserve">Required – 'ContactPoint', Repeatable</w:t>
      </w:r>
    </w:p>
    <w:p>
      <w:pPr>
        <w:pStyle w:val="BodyText"/>
      </w:pPr>
      <w:r>
        <w:rPr>
          <w:bCs/>
          <w:b/>
        </w:rPr>
        <w:t xml:space="preserve">Content:</w:t>
      </w:r>
      <w:r>
        <w:t xml:space="preserve"> </w:t>
      </w:r>
      <w:r>
        <w:t xml:space="preserve">string.uri</w:t>
      </w:r>
    </w:p>
    <w:bookmarkEnd w:id="111"/>
    <w:bookmarkStart w:id="112" w:name="email"/>
    <w:p>
      <w:pPr>
        <w:pStyle w:val="Heading4"/>
      </w:pPr>
      <w:r>
        <w:t xml:space="preserve">email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Property is required if a contactPoint property is included. Use missing@example.org if e-mail address is not available. Recommend using position-based contact point because people move around.</w:t>
      </w:r>
    </w:p>
    <w:bookmarkEnd w:id="112"/>
    <w:bookmarkEnd w:id="113"/>
    <w:bookmarkStart w:id="118" w:name="sec-contributor"/>
    <w:p>
      <w:pPr>
        <w:pStyle w:val="Heading3"/>
      </w:pPr>
      <w:r>
        <w:t xml:space="preserve">Contributor</w:t>
      </w:r>
    </w:p>
    <w:p>
      <w:pPr>
        <w:pStyle w:val="FirstParagraph"/>
      </w:pPr>
      <w:r>
        <w:t xml:space="preserve">For more granularity on how an agent contributed to a resource, use schema:Role. The schema.org documentation does not state that the Role type is an expected data type for the contributor property, but that is addressed in this blog post (http://blog.schema.org/2014/06/introducing-role.html). see also</w:t>
      </w:r>
      <w:r>
        <w:t xml:space="preserve"> </w:t>
      </w:r>
      <w:hyperlink r:id="rId114">
        <w:r>
          <w:rPr>
            <w:rStyle w:val="Hyperlink"/>
          </w:rPr>
          <w:t xml:space="preserve">ESIPfed Science on Schema.org roles of people note</w:t>
        </w:r>
      </w:hyperlink>
      <w:r>
        <w:t xml:space="preserve">.</w:t>
      </w:r>
    </w:p>
    <w:bookmarkStart w:id="115" w:name="type-6"/>
    <w:p>
      <w:pPr>
        <w:pStyle w:val="Heading4"/>
      </w:pPr>
      <w:r>
        <w:t xml:space="preserve">@type</w:t>
      </w:r>
    </w:p>
    <w:p>
      <w:pPr>
        <w:pStyle w:val="FirstParagraph"/>
      </w:pPr>
      <w:r>
        <w:rPr>
          <w:bCs/>
          <w:b/>
        </w:rPr>
        <w:t xml:space="preserve">Cardinality:</w:t>
      </w:r>
      <w:r>
        <w:t xml:space="preserve"> </w:t>
      </w:r>
      <w:r>
        <w:t xml:space="preserve">Required -- 'Role',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rdf:type</w:t>
      </w:r>
    </w:p>
    <w:bookmarkEnd w:id="115"/>
    <w:bookmarkStart w:id="116" w:name="rolename"/>
    <w:p>
      <w:pPr>
        <w:pStyle w:val="Heading4"/>
      </w:pPr>
      <w:r>
        <w:t xml:space="preserve">roleName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term that specifies the relationship between the contributor and the described resource.</w:t>
      </w:r>
    </w:p>
    <w:bookmarkEnd w:id="116"/>
    <w:bookmarkStart w:id="117" w:name="contributor-1"/>
    <w:p>
      <w:pPr>
        <w:pStyle w:val="Heading4"/>
      </w:pPr>
      <w:r>
        <w:t xml:space="preserve">contributor</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w:t>
      </w:r>
      <w:r>
        <w:t xml:space="preserve">or</w:t>
      </w:r>
      <w:r>
        <w:t xml:space="preserve"> </w:t>
      </w:r>
      <w:hyperlink w:anchor="sec-organization">
        <w:r>
          <w:rPr>
            <w:rStyle w:val="Hyperlink"/>
          </w:rPr>
          <w:t xml:space="preserve">Organization</w:t>
        </w:r>
      </w:hyperlink>
    </w:p>
    <w:bookmarkEnd w:id="117"/>
    <w:bookmarkEnd w:id="118"/>
    <w:bookmarkStart w:id="124" w:name="sec-monetarygrant"/>
    <w:p>
      <w:pPr>
        <w:pStyle w:val="Heading3"/>
      </w:pPr>
      <w:r>
        <w:t xml:space="preserve">MonetaryGrant</w:t>
      </w:r>
    </w:p>
    <w:bookmarkStart w:id="119" w:name="type-7"/>
    <w:p>
      <w:pPr>
        <w:pStyle w:val="Heading4"/>
      </w:pPr>
      <w:r>
        <w:t xml:space="preserve">@type</w:t>
      </w:r>
    </w:p>
    <w:p>
      <w:pPr>
        <w:pStyle w:val="FirstParagraph"/>
      </w:pPr>
      <w:r>
        <w:rPr>
          <w:bCs/>
          <w:b/>
        </w:rPr>
        <w:t xml:space="preserve">Cardinality:</w:t>
      </w:r>
      <w:r>
        <w:t xml:space="preserve"> </w:t>
      </w:r>
      <w:r>
        <w:t xml:space="preserve">Required -- 'MonetaryGrant', Repeatable</w:t>
      </w:r>
    </w:p>
    <w:p>
      <w:pPr>
        <w:pStyle w:val="BodyText"/>
      </w:pPr>
      <w:r>
        <w:rPr>
          <w:bCs/>
          <w:b/>
        </w:rPr>
        <w:t xml:space="preserve">Content:</w:t>
      </w:r>
      <w:r>
        <w:t xml:space="preserve"> </w:t>
      </w:r>
      <w:r>
        <w:t xml:space="preserve">string.uri</w:t>
      </w:r>
    </w:p>
    <w:p>
      <w:pPr>
        <w:pStyle w:val="BodyText"/>
      </w:pPr>
      <w:r>
        <w:rPr>
          <w:bCs/>
          <w:b/>
        </w:rPr>
        <w:t xml:space="preserve">CHOICE (at least one of identifier, name, or funder</w:t>
      </w:r>
    </w:p>
    <w:bookmarkEnd w:id="119"/>
    <w:bookmarkStart w:id="120" w:name="identifier-3"/>
    <w:p>
      <w:pPr>
        <w:pStyle w:val="Heading4"/>
      </w:pPr>
      <w:r>
        <w:t xml:space="preserve">@identifier</w:t>
      </w:r>
    </w:p>
    <w:p>
      <w:pPr>
        <w:pStyle w:val="FirstParagraph"/>
      </w:pPr>
      <w:r>
        <w:rPr>
          <w:bCs/>
          <w:b/>
        </w:rPr>
        <w:t xml:space="preserve">Cardinality:</w:t>
      </w:r>
      <w:r>
        <w:t xml:space="preserve"> </w:t>
      </w:r>
      <w:r>
        <w:t xml:space="preserve">Required if no name or funder</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p>
      <w:pPr>
        <w:pStyle w:val="BodyText"/>
      </w:pPr>
      <w:r>
        <w:rPr>
          <w:bCs/>
          <w:b/>
        </w:rPr>
        <w:t xml:space="preserve">Description:</w:t>
      </w:r>
      <w:r>
        <w:t xml:space="preserve"> </w:t>
      </w:r>
      <w:r>
        <w:t xml:space="preserve">identifier for a particular grant</w:t>
      </w:r>
    </w:p>
    <w:bookmarkEnd w:id="120"/>
    <w:bookmarkStart w:id="121" w:name="name-5"/>
    <w:p>
      <w:pPr>
        <w:pStyle w:val="Heading4"/>
      </w:pPr>
      <w:r>
        <w:t xml:space="preserve">name</w:t>
      </w:r>
    </w:p>
    <w:p>
      <w:pPr>
        <w:pStyle w:val="FirstParagraph"/>
      </w:pPr>
      <w:r>
        <w:rPr>
          <w:bCs/>
          <w:b/>
        </w:rPr>
        <w:t xml:space="preserve">Cardinality:</w:t>
      </w:r>
      <w:r>
        <w:t xml:space="preserve"> </w:t>
      </w:r>
      <w:r>
        <w:t xml:space="preserve">Required if no identifer or funder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title of the grant</w:t>
      </w:r>
    </w:p>
    <w:bookmarkEnd w:id="121"/>
    <w:bookmarkStart w:id="122" w:name="funder"/>
    <w:p>
      <w:pPr>
        <w:pStyle w:val="Heading4"/>
      </w:pPr>
      <w:r>
        <w:t xml:space="preserve">funder</w:t>
      </w:r>
    </w:p>
    <w:p>
      <w:pPr>
        <w:pStyle w:val="FirstParagraph"/>
      </w:pPr>
      <w:r>
        <w:rPr>
          <w:bCs/>
          <w:b/>
        </w:rPr>
        <w:t xml:space="preserve">Cardinality:</w:t>
      </w:r>
      <w:r>
        <w:t xml:space="preserve"> </w:t>
      </w:r>
      <w:r>
        <w:t xml:space="preserve">Required if no identifier or name</w:t>
      </w:r>
    </w:p>
    <w:p>
      <w:pPr>
        <w:pStyle w:val="BodyText"/>
      </w:pPr>
      <w:r>
        <w:rPr>
          <w:bCs/>
          <w:b/>
        </w:rPr>
        <w:t xml:space="preserve">Content:</w:t>
      </w:r>
      <w:r>
        <w:t xml:space="preserve"> </w:t>
      </w:r>
      <w:hyperlink w:anchor="object-reference">
        <w:r>
          <w:rPr>
            <w:rStyle w:val="Hyperlink"/>
          </w:rPr>
          <w:t xml:space="preserve">object reference</w:t>
        </w:r>
      </w:hyperlink>
      <w:r>
        <w:t xml:space="preserve">,</w:t>
      </w:r>
      <w:r>
        <w:t xml:space="preserve"> </w:t>
      </w:r>
      <w:hyperlink w:anchor="sec-person">
        <w:r>
          <w:rPr>
            <w:rStyle w:val="Hyperlink"/>
          </w:rPr>
          <w:t xml:space="preserve">Person</w:t>
        </w:r>
      </w:hyperlink>
      <w:r>
        <w:t xml:space="preserve">, or</w:t>
      </w:r>
      <w:r>
        <w:t xml:space="preserve"> </w:t>
      </w:r>
      <w:hyperlink w:anchor="sec-organization">
        <w:r>
          <w:rPr>
            <w:rStyle w:val="Hyperlink"/>
          </w:rPr>
          <w:t xml:space="preserve">Organization</w:t>
        </w:r>
      </w:hyperlink>
    </w:p>
    <w:bookmarkEnd w:id="122"/>
    <w:bookmarkStart w:id="123" w:name="description-4"/>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description of the funding or grant</w:t>
      </w:r>
    </w:p>
    <w:bookmarkEnd w:id="123"/>
    <w:bookmarkEnd w:id="124"/>
    <w:bookmarkStart w:id="134" w:name="sec-catalogrecord"/>
    <w:p>
      <w:pPr>
        <w:pStyle w:val="Heading3"/>
      </w:pPr>
      <w:r>
        <w:t xml:space="preserve">Dataset/dcat:CatalogRecord</w:t>
      </w:r>
    </w:p>
    <w:p>
      <w:pPr>
        <w:pStyle w:val="FirstParagraph"/>
      </w:pPr>
      <w:r>
        <w:t xml:space="preserve">This is the class used to provide information about the metadata record itself.</w:t>
      </w:r>
    </w:p>
    <w:bookmarkStart w:id="125" w:name="id-4"/>
    <w:p>
      <w:pPr>
        <w:pStyle w:val="Heading4"/>
      </w:pPr>
      <w:r>
        <w:t xml:space="preserve">@id</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the metadata record.</w:t>
      </w:r>
    </w:p>
    <w:bookmarkEnd w:id="125"/>
    <w:bookmarkStart w:id="126" w:name="type-8"/>
    <w:p>
      <w:pPr>
        <w:pStyle w:val="Heading4"/>
      </w:pPr>
      <w:r>
        <w:t xml:space="preserve">@type</w:t>
      </w:r>
    </w:p>
    <w:p>
      <w:pPr>
        <w:pStyle w:val="FirstParagraph"/>
      </w:pPr>
      <w:r>
        <w:rPr>
          <w:bCs/>
          <w:b/>
        </w:rPr>
        <w:t xml:space="preserve">Cardinality:</w:t>
      </w:r>
      <w:r>
        <w:t xml:space="preserve"> </w:t>
      </w:r>
      <w:r>
        <w:t xml:space="preserve">Required – "Dataset", Repeatable</w:t>
      </w:r>
    </w:p>
    <w:p>
      <w:pPr>
        <w:pStyle w:val="BodyText"/>
      </w:pPr>
      <w:r>
        <w:rPr>
          <w:bCs/>
          <w:b/>
        </w:rPr>
        <w:t xml:space="preserve">Content:</w:t>
      </w:r>
      <w:r>
        <w:t xml:space="preserve"> </w:t>
      </w:r>
      <w:r>
        <w:t xml:space="preserve">string.uri</w:t>
      </w:r>
    </w:p>
    <w:bookmarkEnd w:id="126"/>
    <w:bookmarkStart w:id="127" w:name="additionaltype-2"/>
    <w:p>
      <w:pPr>
        <w:pStyle w:val="Heading4"/>
      </w:pPr>
      <w:r>
        <w:t xml:space="preserve">additionalType</w:t>
      </w:r>
    </w:p>
    <w:p>
      <w:pPr>
        <w:pStyle w:val="FirstParagraph"/>
      </w:pPr>
      <w:r>
        <w:rPr>
          <w:bCs/>
          <w:b/>
        </w:rPr>
        <w:t xml:space="preserve">Cardinality:</w:t>
      </w:r>
      <w:r>
        <w:t xml:space="preserve"> </w:t>
      </w:r>
      <w:r>
        <w:t xml:space="preserve">Required – "dcat:CatalogRecord", Repeatable</w:t>
      </w:r>
    </w:p>
    <w:p>
      <w:pPr>
        <w:pStyle w:val="BodyText"/>
      </w:pPr>
      <w:r>
        <w:rPr>
          <w:bCs/>
          <w:b/>
        </w:rPr>
        <w:t xml:space="preserve">Content:</w:t>
      </w:r>
      <w:r>
        <w:t xml:space="preserve"> </w:t>
      </w:r>
      <w:r>
        <w:t xml:space="preserve">string</w:t>
      </w:r>
    </w:p>
    <w:bookmarkEnd w:id="127"/>
    <w:bookmarkStart w:id="128" w:name="about"/>
    <w:p>
      <w:pPr>
        <w:pStyle w:val="Heading4"/>
      </w:pPr>
      <w:r>
        <w:t xml:space="preserve">about</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This must be a reference to the metadata record that this node documents, using the @id of that record.</w:t>
      </w:r>
    </w:p>
    <w:bookmarkEnd w:id="128"/>
    <w:bookmarkStart w:id="129" w:name="conformsto"/>
    <w:p>
      <w:pPr>
        <w:pStyle w:val="Heading4"/>
      </w:pPr>
      <w:r>
        <w:t xml:space="preserve">conformsTo</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object reference</w:t>
      </w:r>
    </w:p>
    <w:p>
      <w:pPr>
        <w:pStyle w:val="BodyText"/>
      </w:pPr>
      <w:r>
        <w:rPr>
          <w:bCs/>
          <w:b/>
        </w:rPr>
        <w:t xml:space="preserve">Description:</w:t>
      </w:r>
      <w:r>
        <w:t xml:space="preserve"> </w:t>
      </w:r>
      <w:r>
        <w:t xml:space="preserve">Identifiers for conformance classes/profiles that the metadata record follows. For CDIF data description must include "https://w3id.org/cdif/discovery/1.0", "https://w3id.org/cdif/core/1.0", and "https://w3id.org/cdif/data_description/1.0" because conforms to all three profiles.</w:t>
      </w:r>
    </w:p>
    <w:bookmarkEnd w:id="129"/>
    <w:bookmarkStart w:id="130" w:name="description-5"/>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other information about the metadata record that might be useful.</w:t>
      </w:r>
    </w:p>
    <w:bookmarkEnd w:id="130"/>
    <w:bookmarkStart w:id="131" w:name="maintainer"/>
    <w:p>
      <w:pPr>
        <w:pStyle w:val="Heading4"/>
      </w:pPr>
      <w:r>
        <w:t xml:space="preserve">maintainer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person">
        <w:r>
          <w:rPr>
            <w:rStyle w:val="Hyperlink"/>
          </w:rPr>
          <w:t xml:space="preserve">Person</w:t>
        </w:r>
      </w:hyperlink>
      <w:r>
        <w:t xml:space="preserve"> </w:t>
      </w:r>
      <w:r>
        <w:t xml:space="preserve">or</w:t>
      </w:r>
      <w:r>
        <w:t xml:space="preserve"> </w:t>
      </w:r>
      <w:hyperlink w:anchor="sec-organization">
        <w:r>
          <w:rPr>
            <w:rStyle w:val="Hyperlink"/>
          </w:rPr>
          <w:t xml:space="preserve">Organization</w:t>
        </w:r>
      </w:hyperlink>
    </w:p>
    <w:p>
      <w:pPr>
        <w:pStyle w:val="BodyText"/>
      </w:pPr>
      <w:r>
        <w:rPr>
          <w:bCs/>
          <w:b/>
        </w:rPr>
        <w:t xml:space="preserve">Description:</w:t>
      </w:r>
      <w:r>
        <w:t xml:space="preserve"> </w:t>
      </w:r>
      <w:r>
        <w:t xml:space="preserve">Identification of the agent that maintains the metadata, with contact information. Should include person name and affiliation, or position name and affiliation, or just organization name. e-mail address is preferred contact information.</w:t>
      </w:r>
    </w:p>
    <w:bookmarkEnd w:id="131"/>
    <w:bookmarkStart w:id="132" w:name="sddatepublished"/>
    <w:p>
      <w:pPr>
        <w:pStyle w:val="Heading4"/>
      </w:pPr>
      <w:r>
        <w:t xml:space="preserve">sdDatePublished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ISO 8601 formatted date/datetime</w:t>
      </w:r>
    </w:p>
    <w:p>
      <w:pPr>
        <w:pStyle w:val="BodyText"/>
      </w:pPr>
      <w:r>
        <w:rPr>
          <w:bCs/>
          <w:b/>
        </w:rPr>
        <w:t xml:space="preserve">Description:</w:t>
      </w:r>
      <w:r>
        <w:t xml:space="preserve"> </w:t>
      </w:r>
      <w:r>
        <w:t xml:space="preserve">date of most recent update to the metadata content</w:t>
      </w:r>
    </w:p>
    <w:bookmarkEnd w:id="132"/>
    <w:bookmarkStart w:id="133" w:name="includedindatacatalog"/>
    <w:p>
      <w:pPr>
        <w:pStyle w:val="Heading4"/>
      </w:pPr>
      <w:r>
        <w:t xml:space="preserve">includedInDataCatalog</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atacatalog">
        <w:r>
          <w:rPr>
            <w:rStyle w:val="Hyperlink"/>
          </w:rPr>
          <w:t xml:space="preserve">DataCatalog</w:t>
        </w:r>
      </w:hyperlink>
    </w:p>
    <w:p>
      <w:pPr>
        <w:pStyle w:val="BodyText"/>
      </w:pPr>
      <w:r>
        <w:rPr>
          <w:bCs/>
          <w:b/>
        </w:rPr>
        <w:t xml:space="preserve">Description:</w:t>
      </w:r>
      <w:r>
        <w:t xml:space="preserve"> </w:t>
      </w:r>
      <w:r>
        <w:t xml:space="preserve">identify the source for the origin the metadata record</w:t>
      </w:r>
    </w:p>
    <w:bookmarkEnd w:id="133"/>
    <w:bookmarkEnd w:id="134"/>
    <w:bookmarkStart w:id="140" w:name="sec-datacatalog"/>
    <w:p>
      <w:pPr>
        <w:pStyle w:val="Heading3"/>
      </w:pPr>
      <w:r>
        <w:t xml:space="preserve">DataCatalog</w:t>
      </w:r>
    </w:p>
    <w:p>
      <w:pPr>
        <w:pStyle w:val="FirstParagraph"/>
      </w:pPr>
      <w:r>
        <w:t xml:space="preserve">An accessible collection of data. The data might be metadata (about other resources) or datasets.</w:t>
      </w:r>
    </w:p>
    <w:bookmarkStart w:id="135" w:name="type-9"/>
    <w:p>
      <w:pPr>
        <w:pStyle w:val="Heading4"/>
      </w:pPr>
      <w:r>
        <w:t xml:space="preserve">@type</w:t>
      </w:r>
    </w:p>
    <w:p>
      <w:pPr>
        <w:pStyle w:val="FirstParagraph"/>
      </w:pPr>
      <w:r>
        <w:rPr>
          <w:bCs/>
          <w:b/>
        </w:rPr>
        <w:t xml:space="preserve">Cardinality:</w:t>
      </w:r>
      <w:r>
        <w:t xml:space="preserve"> </w:t>
      </w:r>
      <w:r>
        <w:t xml:space="preserve">Required – 'DataCatalog', Repeatable</w:t>
      </w:r>
    </w:p>
    <w:p>
      <w:pPr>
        <w:pStyle w:val="BodyText"/>
      </w:pPr>
      <w:r>
        <w:rPr>
          <w:bCs/>
          <w:b/>
        </w:rPr>
        <w:t xml:space="preserve">Content:</w:t>
      </w:r>
      <w:r>
        <w:t xml:space="preserve"> </w:t>
      </w:r>
      <w:r>
        <w:t xml:space="preserve">string.uri</w:t>
      </w:r>
    </w:p>
    <w:bookmarkEnd w:id="135"/>
    <w:bookmarkStart w:id="136" w:name="id-5"/>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graph node.</w:t>
      </w:r>
    </w:p>
    <w:bookmarkEnd w:id="136"/>
    <w:bookmarkStart w:id="137" w:name="name-6"/>
    <w:p>
      <w:pPr>
        <w:pStyle w:val="Heading4"/>
      </w:pPr>
      <w: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data catalog.</w:t>
      </w:r>
    </w:p>
    <w:bookmarkEnd w:id="137"/>
    <w:bookmarkStart w:id="138" w:name="url-1"/>
    <w:p>
      <w:pPr>
        <w:pStyle w:val="Heading4"/>
      </w:pPr>
      <w:r>
        <w:t xml:space="preserve">url</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string.url</w:t>
      </w:r>
    </w:p>
    <w:p>
      <w:pPr>
        <w:pStyle w:val="BodyText"/>
      </w:pPr>
      <w:r>
        <w:rPr>
          <w:bCs/>
          <w:b/>
        </w:rPr>
        <w:t xml:space="preserve">Description:</w:t>
      </w:r>
      <w:r>
        <w:t xml:space="preserve"> </w:t>
      </w:r>
      <w:r>
        <w:t xml:space="preserve">Url to access catalog landing page.</w:t>
      </w:r>
    </w:p>
    <w:bookmarkEnd w:id="138"/>
    <w:bookmarkStart w:id="139" w:name="identifier-4"/>
    <w:p>
      <w:pPr>
        <w:pStyle w:val="Heading4"/>
      </w:pPr>
      <w:r>
        <w:t xml:space="preserve">@identifier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p>
      <w:pPr>
        <w:pStyle w:val="BodyText"/>
      </w:pPr>
      <w:r>
        <w:rPr>
          <w:bCs/>
          <w:b/>
        </w:rPr>
        <w:t xml:space="preserve">Description:</w:t>
      </w:r>
      <w:r>
        <w:t xml:space="preserve"> </w:t>
      </w:r>
      <w:r>
        <w:t xml:space="preserve">Identifier for the data catalog.</w:t>
      </w:r>
    </w:p>
    <w:bookmarkEnd w:id="139"/>
    <w:bookmarkEnd w:id="140"/>
    <w:bookmarkEnd w:id="141"/>
    <w:bookmarkStart w:id="171" w:name="classes-added-by-cdif-discovery-profile"/>
    <w:p>
      <w:pPr>
        <w:pStyle w:val="Heading2"/>
      </w:pPr>
      <w:r>
        <w:t xml:space="preserve">Classes added by CDIF Discovery profile</w:t>
      </w:r>
    </w:p>
    <w:bookmarkStart w:id="154" w:name="sec-propertyvalue-vm"/>
    <w:p>
      <w:pPr>
        <w:pStyle w:val="Heading3"/>
      </w:pPr>
      <w:r>
        <w:t xml:space="preserve">PropertyValue-(variableMeasured)</w:t>
      </w:r>
    </w:p>
    <w:bookmarkStart w:id="142" w:name="type-10"/>
    <w:p>
      <w:pPr>
        <w:pStyle w:val="Heading4"/>
      </w:pPr>
      <w:r>
        <w:t xml:space="preserve">@type</w:t>
      </w:r>
    </w:p>
    <w:p>
      <w:pPr>
        <w:pStyle w:val="FirstParagraph"/>
      </w:pPr>
      <w:r>
        <w:rPr>
          <w:bCs/>
          <w:b/>
        </w:rPr>
        <w:t xml:space="preserve">Cardinality:</w:t>
      </w:r>
      <w:r>
        <w:t xml:space="preserve"> </w:t>
      </w:r>
      <w:r>
        <w:t xml:space="preserve">Required – "PropertyValue", Repeatable</w:t>
      </w:r>
    </w:p>
    <w:p>
      <w:pPr>
        <w:pStyle w:val="BodyText"/>
      </w:pPr>
      <w:r>
        <w:rPr>
          <w:bCs/>
          <w:b/>
        </w:rPr>
        <w:t xml:space="preserve">Content:</w:t>
      </w:r>
      <w:r>
        <w:t xml:space="preserve"> </w:t>
      </w:r>
      <w:r>
        <w:t xml:space="preserve">string.uri</w:t>
      </w:r>
    </w:p>
    <w:bookmarkEnd w:id="142"/>
    <w:bookmarkStart w:id="143" w:name="id-6"/>
    <w:p>
      <w:pPr>
        <w:pStyle w:val="Heading4"/>
      </w:pPr>
      <w: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bookmarkEnd w:id="143"/>
    <w:bookmarkStart w:id="144" w:name="name-7"/>
    <w:p>
      <w:pPr>
        <w:pStyle w:val="Heading4"/>
      </w:pPr>
      <w:r>
        <w:t xml:space="preserv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string label associated with the variable in the dataset serialization</w:t>
      </w:r>
    </w:p>
    <w:bookmarkEnd w:id="144"/>
    <w:bookmarkStart w:id="145" w:name="description-6"/>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description of variable intention and implementation. Default is</w:t>
      </w:r>
      <w:r>
        <w:t xml:space="preserve"> </w:t>
      </w:r>
      <w:r>
        <w:t xml:space="preserve">‘</w:t>
      </w:r>
      <w:r>
        <w:t xml:space="preserve">missing</w:t>
      </w:r>
      <w:r>
        <w:t xml:space="preserve">’</w:t>
      </w:r>
    </w:p>
    <w:bookmarkEnd w:id="145"/>
    <w:bookmarkStart w:id="146" w:name="alternatename-2"/>
    <w:p>
      <w:pPr>
        <w:pStyle w:val="Heading4"/>
      </w:pPr>
      <w:r>
        <w:t xml:space="preserve">alternateName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human intelligible name for variable that conveys semantics</w:t>
      </w:r>
    </w:p>
    <w:bookmarkEnd w:id="146"/>
    <w:bookmarkStart w:id="147" w:name="measurementtechnique-1"/>
    <w:p>
      <w:pPr>
        <w:pStyle w:val="Heading4"/>
      </w:pPr>
      <w:r>
        <w:t xml:space="preserve">measurementTechnique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Text description or URI specifying how values for the variable were obtained.</w:t>
      </w:r>
    </w:p>
    <w:bookmarkEnd w:id="147"/>
    <w:bookmarkStart w:id="148" w:name="propertyid"/>
    <w:p>
      <w:pPr>
        <w:pStyle w:val="Heading4"/>
      </w:pPr>
      <w:r>
        <w:t xml:space="preserve">propertyID</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identifier or name for the property concept</w:t>
      </w:r>
    </w:p>
    <w:bookmarkEnd w:id="148"/>
    <w:bookmarkStart w:id="149" w:name="unittext"/>
    <w:p>
      <w:pPr>
        <w:pStyle w:val="Heading4"/>
      </w:pPr>
      <w:r>
        <w:t xml:space="preserve">unitText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unit of measurement as text</w:t>
      </w:r>
    </w:p>
    <w:bookmarkEnd w:id="149"/>
    <w:bookmarkStart w:id="150" w:name="unitcode"/>
    <w:p>
      <w:pPr>
        <w:pStyle w:val="Heading4"/>
      </w:pPr>
      <w:r>
        <w:t xml:space="preserve">unitCode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URI or code identifying the unit of measure</w:t>
      </w:r>
    </w:p>
    <w:bookmarkEnd w:id="150"/>
    <w:bookmarkStart w:id="151" w:name="minvalue"/>
    <w:p>
      <w:pPr>
        <w:pStyle w:val="Heading4"/>
      </w:pPr>
      <w:r>
        <w:t xml:space="preserve">minValue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minimum numeric value for this variable in the dataset</w:t>
      </w:r>
    </w:p>
    <w:bookmarkEnd w:id="151"/>
    <w:bookmarkStart w:id="152" w:name="maxvalue"/>
    <w:p>
      <w:pPr>
        <w:pStyle w:val="Heading4"/>
      </w:pPr>
      <w:r>
        <w:t xml:space="preserve">maxValue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maximum numeric value for this variable in the dataset</w:t>
      </w:r>
    </w:p>
    <w:bookmarkEnd w:id="152"/>
    <w:bookmarkStart w:id="153" w:name="url-2"/>
    <w:p>
      <w:pPr>
        <w:pStyle w:val="Heading4"/>
      </w:pPr>
      <w:r>
        <w:t xml:space="preserve">url</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w:t>
      </w:r>
      <w:r>
        <w:t xml:space="preserve"> </w:t>
      </w:r>
      <w:hyperlink w:anchor="sec-labeledlink">
        <w:r>
          <w:rPr>
            <w:rStyle w:val="Hyperlink"/>
          </w:rPr>
          <w:t xml:space="preserve">LabeledLink</w:t>
        </w:r>
      </w:hyperlink>
    </w:p>
    <w:p>
      <w:pPr>
        <w:pStyle w:val="BodyText"/>
      </w:pPr>
      <w:r>
        <w:rPr>
          <w:bCs/>
          <w:b/>
        </w:rPr>
        <w:t xml:space="preserve">Description:</w:t>
      </w:r>
      <w:r>
        <w:t xml:space="preserve"> </w:t>
      </w:r>
      <w:r>
        <w:t xml:space="preserve">references additional information, and label could be used to indicate type of description – e.g., I-ADOPT, CDIF, etc.</w:t>
      </w:r>
    </w:p>
    <w:bookmarkEnd w:id="153"/>
    <w:bookmarkEnd w:id="154"/>
    <w:bookmarkStart w:id="164" w:name="sec-place"/>
    <w:p>
      <w:pPr>
        <w:pStyle w:val="Heading3"/>
      </w:pPr>
      <w:r>
        <w:t xml:space="preserve">Place</w:t>
      </w:r>
    </w:p>
    <w:bookmarkStart w:id="155" w:name="type-11"/>
    <w:p>
      <w:pPr>
        <w:pStyle w:val="Heading4"/>
      </w:pPr>
      <w:r>
        <w:t xml:space="preserve">@type</w:t>
      </w:r>
    </w:p>
    <w:p>
      <w:pPr>
        <w:pStyle w:val="FirstParagraph"/>
      </w:pPr>
      <w:r>
        <w:rPr>
          <w:bCs/>
          <w:b/>
        </w:rPr>
        <w:t xml:space="preserve">Cardinality:</w:t>
      </w:r>
      <w:r>
        <w:t xml:space="preserve"> </w:t>
      </w:r>
      <w:r>
        <w:t xml:space="preserve">Required – "Place", Repeatable</w:t>
      </w:r>
    </w:p>
    <w:p>
      <w:pPr>
        <w:pStyle w:val="BodyText"/>
      </w:pPr>
      <w:r>
        <w:t xml:space="preserve">CHOICE. At least one of the following four is required</w:t>
      </w:r>
    </w:p>
    <w:bookmarkEnd w:id="155"/>
    <w:bookmarkStart w:id="156" w:name="additionaltype-3"/>
    <w:p>
      <w:pPr>
        <w:pStyle w:val="Heading4"/>
      </w:pPr>
      <w:r>
        <w:t xml:space="preserve">additionalType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Domain-specific type classifications for this place (e.g. facility type, laboratory classification, feature type)</w:t>
      </w:r>
    </w:p>
    <w:bookmarkEnd w:id="156"/>
    <w:bookmarkStart w:id="157" w:name="name-8"/>
    <w:p>
      <w:pPr>
        <w:pStyle w:val="Heading4"/>
      </w:pPr>
      <w:r>
        <w:t xml:space="preserve">name</w:t>
      </w:r>
    </w:p>
    <w:p>
      <w:pPr>
        <w:pStyle w:val="FirstParagraph"/>
      </w:pPr>
      <w:r>
        <w:rPr>
          <w:bCs/>
          <w:b/>
        </w:rPr>
        <w:t xml:space="preserve">Cardinality:</w:t>
      </w:r>
      <w:r>
        <w:t xml:space="preserve"> </w:t>
      </w:r>
      <w:r>
        <w:t xml:space="preserve">Conditional, Repeatable</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multiple place names or DefinedTerms that have a place name and URI for the location</w:t>
      </w:r>
    </w:p>
    <w:bookmarkEnd w:id="157"/>
    <w:bookmarkStart w:id="158" w:name="identifier-5"/>
    <w:p>
      <w:pPr>
        <w:pStyle w:val="Heading4"/>
      </w:pPr>
      <w:r>
        <w:t xml:space="preserve">@identifier</w:t>
      </w:r>
    </w:p>
    <w:p>
      <w:pPr>
        <w:pStyle w:val="FirstParagraph"/>
      </w:pPr>
      <w:r>
        <w:rPr>
          <w:bCs/>
          <w:b/>
        </w:rPr>
        <w:t xml:space="preserve">Cardinality:</w:t>
      </w:r>
      <w:r>
        <w:t xml:space="preserve"> </w:t>
      </w:r>
      <w:r>
        <w:t xml:space="preserve">Conditional</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bookmarkEnd w:id="158"/>
    <w:bookmarkStart w:id="159" w:name="geo"/>
    <w:p>
      <w:pPr>
        <w:pStyle w:val="Heading4"/>
      </w:pPr>
      <w:r>
        <w:t xml:space="preserve">geo</w:t>
      </w:r>
    </w:p>
    <w:p>
      <w:pPr>
        <w:pStyle w:val="FirstParagraph"/>
      </w:pPr>
      <w:r>
        <w:rPr>
          <w:bCs/>
          <w:b/>
        </w:rPr>
        <w:t xml:space="preserve">Cardinality:</w:t>
      </w:r>
      <w:r>
        <w:t xml:space="preserve"> </w:t>
      </w:r>
      <w:r>
        <w:t xml:space="preserve">Conditional</w:t>
      </w:r>
    </w:p>
    <w:p>
      <w:pPr>
        <w:pStyle w:val="BodyText"/>
      </w:pPr>
      <w:r>
        <w:rPr>
          <w:bCs/>
          <w:b/>
        </w:rPr>
        <w:t xml:space="preserve">Content:</w:t>
      </w:r>
      <w:r>
        <w:t xml:space="preserve"> </w:t>
      </w:r>
      <w:hyperlink w:anchor="sec-geocoordinates">
        <w:r>
          <w:rPr>
            <w:rStyle w:val="Hyperlink"/>
          </w:rPr>
          <w:t xml:space="preserve">GeoCoordinates</w:t>
        </w:r>
      </w:hyperlink>
      <w:r>
        <w:t xml:space="preserve"> </w:t>
      </w:r>
      <w:r>
        <w:t xml:space="preserve">or</w:t>
      </w:r>
      <w:r>
        <w:t xml:space="preserve"> </w:t>
      </w:r>
      <w:hyperlink w:anchor="sec-geoshape">
        <w:r>
          <w:rPr>
            <w:rStyle w:val="Hyperlink"/>
          </w:rPr>
          <w:t xml:space="preserve">GeoShape</w:t>
        </w:r>
      </w:hyperlink>
    </w:p>
    <w:p>
      <w:pPr>
        <w:pStyle w:val="BodyText"/>
      </w:pPr>
      <w:r>
        <w:rPr>
          <w:bCs/>
          <w:b/>
        </w:rPr>
        <w:t xml:space="preserve">Description:</w:t>
      </w:r>
      <w:r>
        <w:t xml:space="preserve"> </w:t>
      </w:r>
      <w:r>
        <w:t xml:space="preserve">Either a bounding box or a point location. Use WGS 84 latitude and longitude coordinates</w:t>
      </w:r>
    </w:p>
    <w:bookmarkEnd w:id="159"/>
    <w:bookmarkStart w:id="162" w:name="geosparqlhasgeometry"/>
    <w:p>
      <w:pPr>
        <w:pStyle w:val="Heading4"/>
      </w:pPr>
      <w:r>
        <w:t xml:space="preserve">geosparql:HasGeometry</w:t>
      </w:r>
    </w:p>
    <w:p>
      <w:pPr>
        <w:pStyle w:val="FirstParagraph"/>
      </w:pPr>
      <w:r>
        <w:rPr>
          <w:bCs/>
          <w:b/>
        </w:rPr>
        <w:t xml:space="preserve">Cardinality:</w:t>
      </w:r>
      <w:r>
        <w:t xml:space="preserve"> </w:t>
      </w:r>
      <w:r>
        <w:t xml:space="preserve">Conditional</w:t>
      </w:r>
    </w:p>
    <w:p>
      <w:pPr>
        <w:pStyle w:val="BodyText"/>
      </w:pPr>
      <w:r>
        <w:rPr>
          <w:bCs/>
          <w:b/>
        </w:rPr>
        <w:t xml:space="preserve">Content:</w:t>
      </w:r>
      <w:r>
        <w:t xml:space="preserve"> </w:t>
      </w:r>
      <w:hyperlink w:anchor="sec-sfsimplefeature">
        <w:r>
          <w:rPr>
            <w:rStyle w:val="Hyperlink"/>
          </w:rPr>
          <w:t xml:space="preserve">sf:SimpleFeature</w:t>
        </w:r>
      </w:hyperlink>
    </w:p>
    <w:p>
      <w:pPr>
        <w:pStyle w:val="BodyText"/>
      </w:pPr>
      <w:r>
        <w:rPr>
          <w:bCs/>
          <w:b/>
        </w:rPr>
        <w:t xml:space="preserve">Description:</w:t>
      </w:r>
      <w:r>
        <w:t xml:space="preserve"> </w:t>
      </w:r>
      <w:r>
        <w:t xml:space="preserve">Optional geographic extent using</w:t>
      </w:r>
      <w:r>
        <w:t xml:space="preserve"> </w:t>
      </w:r>
      <w:hyperlink r:id="rId160">
        <w:r>
          <w:rPr>
            <w:rStyle w:val="Hyperlink"/>
          </w:rPr>
          <w:t xml:space="preserve">wkt geometry</w:t>
        </w:r>
      </w:hyperlink>
      <w:r>
        <w:t xml:space="preserve">, see</w:t>
      </w:r>
      <w:r>
        <w:t xml:space="preserve"> </w:t>
      </w:r>
      <w:hyperlink r:id="rId161">
        <w:r>
          <w:rPr>
            <w:rStyle w:val="Hyperlink"/>
          </w:rPr>
          <w:t xml:space="preserve">Ocean InfoHub</w:t>
        </w:r>
      </w:hyperlink>
      <w:r>
        <w:t xml:space="preserve">. Other geometry schemes might be specified in a specific domain profile, e.g. for atmospheric, subsurface data, or local coordinate systems. NOTE that the location specified here should be the same as the schema.org point or contained within the specified bounding box.</w:t>
      </w:r>
    </w:p>
    <w:bookmarkEnd w:id="162"/>
    <w:bookmarkStart w:id="163" w:name="alternatename-3"/>
    <w:p>
      <w:pPr>
        <w:pStyle w:val="Heading4"/>
      </w:pPr>
      <w:r>
        <w:t xml:space="preserve">alternateName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multiple place names or</w:t>
      </w:r>
      <w:r>
        <w:t xml:space="preserve"> </w:t>
      </w:r>
      <w:hyperlink w:anchor="sec-definedterm">
        <w:r>
          <w:rPr>
            <w:rStyle w:val="Hyperlink"/>
          </w:rPr>
          <w:t xml:space="preserve">DefinedTerm</w:t>
        </w:r>
      </w:hyperlink>
      <w:r>
        <w:t xml:space="preserve">s that have a place name and URI for the location</w:t>
      </w:r>
    </w:p>
    <w:bookmarkEnd w:id="163"/>
    <w:bookmarkEnd w:id="164"/>
    <w:bookmarkStart w:id="170" w:name="sec-definedterm"/>
    <w:p>
      <w:pPr>
        <w:pStyle w:val="Heading3"/>
      </w:pPr>
      <w:r>
        <w:t xml:space="preserve">Defined Term</w:t>
      </w:r>
    </w:p>
    <w:bookmarkStart w:id="165" w:name="type-12"/>
    <w:p>
      <w:pPr>
        <w:pStyle w:val="Heading4"/>
      </w:pPr>
      <w:r>
        <w:t xml:space="preserve">@type</w:t>
      </w:r>
    </w:p>
    <w:p>
      <w:pPr>
        <w:pStyle w:val="FirstParagraph"/>
      </w:pPr>
      <w:r>
        <w:rPr>
          <w:bCs/>
          <w:b/>
        </w:rPr>
        <w:t xml:space="preserve">Cardinality:</w:t>
      </w:r>
      <w:r>
        <w:t xml:space="preserve"> </w:t>
      </w:r>
      <w:r>
        <w:t xml:space="preserve">Required – 'DefinedTerm', Repeatable</w:t>
      </w:r>
    </w:p>
    <w:p>
      <w:pPr>
        <w:pStyle w:val="BodyText"/>
      </w:pPr>
      <w:r>
        <w:rPr>
          <w:bCs/>
          <w:b/>
        </w:rPr>
        <w:t xml:space="preserve">Content:</w:t>
      </w:r>
      <w:r>
        <w:t xml:space="preserve"> </w:t>
      </w:r>
      <w:r>
        <w:t xml:space="preserve">string.uri</w:t>
      </w:r>
    </w:p>
    <w:bookmarkEnd w:id="165"/>
    <w:bookmarkStart w:id="166" w:name="name-9"/>
    <w:p>
      <w:pPr>
        <w:pStyle w:val="Heading4"/>
      </w:pPr>
      <w:r>
        <w:t xml:space="preserve">name</w:t>
      </w:r>
    </w:p>
    <w:p>
      <w:pPr>
        <w:pStyle w:val="FirstParagraph"/>
      </w:pPr>
      <w:r>
        <w:rPr>
          <w:bCs/>
          <w:b/>
        </w:rPr>
        <w:t xml:space="preserve">Cardinality:</w:t>
      </w:r>
      <w:r>
        <w:t xml:space="preserve"> </w:t>
      </w:r>
      <w:r>
        <w:t xml:space="preserve">Required if no identifier or termCode</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term</w:t>
      </w:r>
    </w:p>
    <w:bookmarkEnd w:id="166"/>
    <w:bookmarkStart w:id="167" w:name="identifier-6"/>
    <w:p>
      <w:pPr>
        <w:pStyle w:val="Heading4"/>
      </w:pPr>
      <w:r>
        <w:t xml:space="preserve">@identifier</w:t>
      </w:r>
    </w:p>
    <w:p>
      <w:pPr>
        <w:pStyle w:val="FirstParagraph"/>
      </w:pPr>
      <w:r>
        <w:rPr>
          <w:bCs/>
          <w:b/>
        </w:rPr>
        <w:t xml:space="preserve">Cardinality:</w:t>
      </w:r>
      <w:r>
        <w:t xml:space="preserve"> </w:t>
      </w:r>
      <w:r>
        <w:t xml:space="preserve">Required if no name or termCode</w:t>
      </w:r>
    </w:p>
    <w:p>
      <w:pPr>
        <w:pStyle w:val="BodyText"/>
      </w:pPr>
      <w:r>
        <w:rPr>
          <w:bCs/>
          <w:b/>
        </w:rPr>
        <w:t xml:space="preserve">Content:</w:t>
      </w:r>
      <w:r>
        <w:t xml:space="preserve"> </w:t>
      </w:r>
      <w:r>
        <w:t xml:space="preserve">string.uri or</w:t>
      </w:r>
      <w:r>
        <w:t xml:space="preserve"> </w:t>
      </w:r>
      <w:hyperlink w:anchor="sec-propertyvalue-id">
        <w:r>
          <w:rPr>
            <w:rStyle w:val="Hyperlink"/>
          </w:rPr>
          <w:t xml:space="preserve">PropertyValue-(identifier)</w:t>
        </w:r>
      </w:hyperlink>
    </w:p>
    <w:bookmarkEnd w:id="167"/>
    <w:bookmarkStart w:id="168" w:name="termcode"/>
    <w:p>
      <w:pPr>
        <w:pStyle w:val="Heading4"/>
      </w:pPr>
      <w:r>
        <w:t xml:space="preserve">termCode</w:t>
      </w:r>
    </w:p>
    <w:p>
      <w:pPr>
        <w:pStyle w:val="FirstParagraph"/>
      </w:pPr>
      <w:r>
        <w:rPr>
          <w:bCs/>
          <w:b/>
        </w:rPr>
        <w:t xml:space="preserve">Cardinality:</w:t>
      </w:r>
      <w:r>
        <w:t xml:space="preserve"> </w:t>
      </w:r>
      <w:r>
        <w:t xml:space="preserve">Required if no name or identifier</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representative code for this keyword in the controlled vocabulary. Analogous to skos:Notation</w:t>
      </w:r>
    </w:p>
    <w:bookmarkEnd w:id="168"/>
    <w:bookmarkStart w:id="169" w:name="indefinedtermset"/>
    <w:p>
      <w:pPr>
        <w:pStyle w:val="Heading4"/>
      </w:pPr>
      <w:r>
        <w:t xml:space="preserve">inDefinedTermSet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Name for the controlled vocabulary responsible for this keyword.</w:t>
      </w:r>
    </w:p>
    <w:bookmarkEnd w:id="169"/>
    <w:bookmarkEnd w:id="170"/>
    <w:bookmarkEnd w:id="171"/>
    <w:bookmarkStart w:id="260" w:name="X5b733c6dfd78bdf53e6f679531e4068525cdf30"/>
    <w:p>
      <w:pPr>
        <w:pStyle w:val="Heading2"/>
      </w:pPr>
      <w:r>
        <w:t xml:space="preserve">Classes added by CDIF Data Description profile</w:t>
      </w:r>
    </w:p>
    <w:bookmarkStart w:id="187" w:name="sec-cdifinstancevariable"/>
    <w:p>
      <w:pPr>
        <w:pStyle w:val="Heading3"/>
      </w:pPr>
      <w:r>
        <w:t xml:space="preserve">CdifInstanceVariable</w:t>
      </w:r>
    </w:p>
    <w:p>
      <w:pPr>
        <w:pStyle w:val="FirstParagraph"/>
      </w:pPr>
      <w:r>
        <w:t xml:space="preserve">A</w:t>
      </w:r>
      <w:r>
        <w:t xml:space="preserve"> </w:t>
      </w:r>
      <w:r>
        <w:rPr>
          <w:rStyle w:val="VerbatimChar"/>
        </w:rPr>
        <w:t xml:space="preserve">schema:variableMeasured</w:t>
      </w:r>
      <w:r>
        <w:t xml:space="preserve"> </w:t>
      </w:r>
      <w:r>
        <w:t xml:space="preserve">item at the Data Description level is a CDIF profile of the DDI-CDI InstanceVariable / RepresentedVariable / ConceptualVariable classes. It composes the basic Discovery</w:t>
      </w:r>
      <w:r>
        <w:t xml:space="preserve"> </w:t>
      </w:r>
      <w:r>
        <w:rPr>
          <w:rStyle w:val="VerbatimChar"/>
        </w:rPr>
        <w:t xml:space="preserve">variableMeasured</w:t>
      </w:r>
      <w:r>
        <w:t xml:space="preserve"> </w:t>
      </w:r>
      <w:r>
        <w:t xml:space="preserve">shape (</w:t>
      </w:r>
      <w:hyperlink w:anchor="sec-propertyvalue-vm">
        <w:r>
          <w:rPr>
            <w:rStyle w:val="Hyperlink"/>
          </w:rPr>
          <w:t xml:space="preserve">PropertyValue-(variableMeasured)</w:t>
        </w:r>
      </w:hyperlink>
      <w:r>
        <w:t xml:space="preserve">) and extends it with properties describing the variable’s data type, role, source, value domain, weighting, and summary statistics. The schema.org base properties on PropertyValue (</w:t>
      </w:r>
      <w:r>
        <w:rPr>
          <w:rStyle w:val="VerbatimChar"/>
        </w:rPr>
        <w:t xml:space="preserve">@id</w:t>
      </w:r>
      <w:r>
        <w:t xml:space="preserve">,</w:t>
      </w:r>
      <w:r>
        <w:t xml:space="preserve"> </w:t>
      </w:r>
      <w:r>
        <w:rPr>
          <w:rStyle w:val="VerbatimChar"/>
        </w:rPr>
        <w:t xml:space="preserve">schema:name</w:t>
      </w:r>
      <w:r>
        <w:t xml:space="preserve">,</w:t>
      </w:r>
      <w:r>
        <w:t xml:space="preserve"> </w:t>
      </w:r>
      <w:r>
        <w:rPr>
          <w:rStyle w:val="VerbatimChar"/>
        </w:rPr>
        <w:t xml:space="preserve">schema:description</w:t>
      </w:r>
      <w:r>
        <w:t xml:space="preserve">,</w:t>
      </w:r>
      <w:r>
        <w:t xml:space="preserve"> </w:t>
      </w:r>
      <w:r>
        <w:rPr>
          <w:rStyle w:val="VerbatimChar"/>
        </w:rPr>
        <w:t xml:space="preserve">schema:alternateName</w:t>
      </w:r>
      <w:r>
        <w:t xml:space="preserve">,</w:t>
      </w:r>
      <w:r>
        <w:t xml:space="preserve"> </w:t>
      </w:r>
      <w:r>
        <w:rPr>
          <w:rStyle w:val="VerbatimChar"/>
        </w:rPr>
        <w:t xml:space="preserve">schema:propertyID</w:t>
      </w:r>
      <w:r>
        <w:t xml:space="preserve">,</w:t>
      </w:r>
      <w:r>
        <w:t xml:space="preserve"> </w:t>
      </w:r>
      <w:r>
        <w:rPr>
          <w:rStyle w:val="VerbatimChar"/>
        </w:rPr>
        <w:t xml:space="preserve">schema:measurementTechnique</w:t>
      </w:r>
      <w:r>
        <w:t xml:space="preserve">,</w:t>
      </w:r>
      <w:r>
        <w:t xml:space="preserve"> </w:t>
      </w:r>
      <w:r>
        <w:rPr>
          <w:rStyle w:val="VerbatimChar"/>
        </w:rPr>
        <w:t xml:space="preserve">schema:unitText</w:t>
      </w:r>
      <w:r>
        <w:t xml:space="preserve">,</w:t>
      </w:r>
      <w:r>
        <w:t xml:space="preserve"> </w:t>
      </w:r>
      <w:r>
        <w:rPr>
          <w:rStyle w:val="VerbatimChar"/>
        </w:rPr>
        <w:t xml:space="preserve">schema:unitCode</w:t>
      </w:r>
      <w:r>
        <w:t xml:space="preserve">,</w:t>
      </w:r>
      <w:r>
        <w:t xml:space="preserve"> </w:t>
      </w:r>
      <w:r>
        <w:rPr>
          <w:rStyle w:val="VerbatimChar"/>
        </w:rPr>
        <w:t xml:space="preserve">schema:minValue</w:t>
      </w:r>
      <w:r>
        <w:t xml:space="preserve">,</w:t>
      </w:r>
      <w:r>
        <w:t xml:space="preserve"> </w:t>
      </w:r>
      <w:r>
        <w:rPr>
          <w:rStyle w:val="VerbatimChar"/>
        </w:rPr>
        <w:t xml:space="preserve">schema:maxValue</w:t>
      </w:r>
      <w:r>
        <w:t xml:space="preserve">,</w:t>
      </w:r>
      <w:r>
        <w:t xml:space="preserve"> </w:t>
      </w:r>
      <w:r>
        <w:rPr>
          <w:rStyle w:val="VerbatimChar"/>
        </w:rPr>
        <w:t xml:space="preserve">schema:url</w:t>
      </w:r>
      <w:r>
        <w:t xml:space="preserve">) remain available unchanged; the additions below are CDIF-specific.</w:t>
      </w:r>
    </w:p>
    <w:p>
      <w:pPr>
        <w:pStyle w:val="BodyText"/>
      </w:pPr>
      <w:r>
        <w:t xml:space="preserve">The legacy anchor</w:t>
      </w:r>
      <w:r>
        <w:t xml:space="preserve"> </w:t>
      </w:r>
      <w:r>
        <w:rPr>
          <w:rStyle w:val="VerbatimChar"/>
        </w:rPr>
        <w:t xml:space="preserve">#sec-cdifvariablemeasured</w:t>
      </w:r>
      <w:r>
        <w:t xml:space="preserve"> </w:t>
      </w:r>
      <w:r>
        <w:t xml:space="preserve">is retained on this section for backward-compatible links; the class is named</w:t>
      </w:r>
      <w:r>
        <w:t xml:space="preserve"> </w:t>
      </w:r>
      <w:r>
        <w:rPr>
          <w:iCs/>
          <w:i/>
        </w:rPr>
        <w:t xml:space="preserve">CdifInstanceVariable</w:t>
      </w:r>
      <w:r>
        <w:t xml:space="preserve"> </w:t>
      </w:r>
      <w:r>
        <w:t xml:space="preserve">in the JSON Schema.</w:t>
      </w:r>
    </w:p>
    <w:bookmarkStart w:id="172" w:name="type-13"/>
    <w:p>
      <w:pPr>
        <w:pStyle w:val="Heading4"/>
      </w:pPr>
      <w:r>
        <w:rPr>
          <w:bCs/>
          <w:b/>
          <w:u w:val="single"/>
        </w:rPr>
        <w:t xml:space="preserve">@type</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MUST include both</w:t>
      </w:r>
      <w:r>
        <w:t xml:space="preserve"> </w:t>
      </w:r>
      <w:r>
        <w:rPr>
          <w:rStyle w:val="VerbatimChar"/>
        </w:rPr>
        <w:t xml:space="preserve">schema:PropertyValue</w:t>
      </w:r>
      <w:r>
        <w:t xml:space="preserve"> </w:t>
      </w:r>
      <w:r>
        <w:t xml:space="preserve">and</w:t>
      </w:r>
      <w:r>
        <w:t xml:space="preserve"> </w:t>
      </w:r>
      <w:r>
        <w:rPr>
          <w:rStyle w:val="VerbatimChar"/>
        </w:rPr>
        <w:t xml:space="preserve">cdi:InstanceVariable</w:t>
      </w:r>
      <w:r>
        <w:t xml:space="preserve">. Additional types may be included.</w:t>
      </w:r>
    </w:p>
    <w:bookmarkEnd w:id="172"/>
    <w:bookmarkStart w:id="173" w:name="schemaname"/>
    <w:p>
      <w:pPr>
        <w:pStyle w:val="Heading4"/>
      </w:pPr>
      <w:r>
        <w:rPr>
          <w:bCs/>
          <w:b/>
          <w:u w:val="single"/>
        </w:rPr>
        <w:t xml:space="preserve">schema:name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String label associated with the variable in the dataset serialization. Inherited from PropertyValue.</w:t>
      </w:r>
    </w:p>
    <w:bookmarkEnd w:id="173"/>
    <w:bookmarkStart w:id="174" w:name="cdifphysicaldatatype"/>
    <w:p>
      <w:pPr>
        <w:pStyle w:val="Heading4"/>
      </w:pPr>
      <w:r>
        <w:rPr>
          <w:bCs/>
          <w:b/>
          <w:u w:val="single"/>
        </w:rPr>
        <w:t xml:space="preserve">cdif:physicalDataType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definedterm">
        <w:r>
          <w:rPr>
            <w:rStyle w:val="Hyperlink"/>
          </w:rPr>
          <w:t xml:space="preserve">DefinedTerm</w:t>
        </w:r>
      </w:hyperlink>
      <w:r>
        <w:t xml:space="preserve">,</w:t>
      </w:r>
      <w:r>
        <w:t xml:space="preserve"> </w:t>
      </w:r>
      <w:hyperlink w:anchor="sec-skosconcept">
        <w:r>
          <w:rPr>
            <w:rStyle w:val="Hyperlink"/>
          </w:rPr>
          <w:t xml:space="preserve">skos:Concept</w:t>
        </w:r>
      </w:hyperlink>
      <w:r>
        <w:t xml:space="preserve">, or string</w:t>
      </w:r>
    </w:p>
    <w:p>
      <w:pPr>
        <w:pStyle w:val="BodyText"/>
      </w:pPr>
      <w:r>
        <w:rPr>
          <w:bCs/>
          <w:b/>
        </w:rPr>
        <w:t xml:space="preserve">Description:</w:t>
      </w:r>
      <w:r>
        <w:t xml:space="preserve"> </w:t>
      </w:r>
      <w:r>
        <w:t xml:space="preserve">Identifier or name for the data type concept describing the physical representation of values for this variable.</w:t>
      </w:r>
    </w:p>
    <w:bookmarkEnd w:id="174"/>
    <w:bookmarkStart w:id="175" w:name="cdifrole"/>
    <w:p>
      <w:pPr>
        <w:pStyle w:val="Heading4"/>
      </w:pPr>
      <w:r>
        <w:rPr>
          <w:bCs/>
          <w:b/>
          <w:u w:val="single"/>
        </w:rPr>
        <w:t xml:space="preserve">cdif:role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(controlled-vocabulary entry)</w:t>
      </w:r>
    </w:p>
    <w:p>
      <w:pPr>
        <w:pStyle w:val="BodyText"/>
      </w:pPr>
      <w:r>
        <w:rPr>
          <w:bCs/>
          <w:b/>
        </w:rPr>
        <w:t xml:space="preserve">Description:</w:t>
      </w:r>
      <w:r>
        <w:t xml:space="preserve"> </w:t>
      </w:r>
      <w:r>
        <w:t xml:space="preserve">Specifies the role this variable plays in a data structure. Common values:</w:t>
      </w:r>
      <w:r>
        <w:t xml:space="preserve"> </w:t>
      </w:r>
      <w:r>
        <w:rPr>
          <w:rStyle w:val="VerbatimChar"/>
        </w:rPr>
        <w:t xml:space="preserve">UnitIdentifier</w:t>
      </w:r>
      <w:r>
        <w:t xml:space="preserve"> </w:t>
      </w:r>
      <w:r>
        <w:t xml:space="preserve">(names the unit a row describes),</w:t>
      </w:r>
      <w:r>
        <w:t xml:space="preserve"> </w:t>
      </w:r>
      <w:r>
        <w:rPr>
          <w:rStyle w:val="VerbatimChar"/>
        </w:rPr>
        <w:t xml:space="preserve">Measure</w:t>
      </w:r>
      <w:r>
        <w:t xml:space="preserve"> </w:t>
      </w:r>
      <w:r>
        <w:t xml:space="preserve">(holds observed/derived values),</w:t>
      </w:r>
      <w:r>
        <w:t xml:space="preserve"> </w:t>
      </w:r>
      <w:r>
        <w:rPr>
          <w:rStyle w:val="VerbatimChar"/>
        </w:rPr>
        <w:t xml:space="preserve">Attribute</w:t>
      </w:r>
      <w:r>
        <w:t xml:space="preserve"> </w:t>
      </w:r>
      <w:r>
        <w:t xml:space="preserve">(qualifies an observation),</w:t>
      </w:r>
      <w:r>
        <w:t xml:space="preserve"> </w:t>
      </w:r>
      <w:r>
        <w:rPr>
          <w:rStyle w:val="VerbatimChar"/>
        </w:rPr>
        <w:t xml:space="preserve">Dimension</w:t>
      </w:r>
      <w:r>
        <w:t xml:space="preserve"> </w:t>
      </w:r>
      <w:r>
        <w:t xml:space="preserve">(addresses a position in a multi-dimensional value space).</w:t>
      </w:r>
    </w:p>
    <w:bookmarkEnd w:id="175"/>
    <w:bookmarkStart w:id="176" w:name="cdifsimpleunitofmeasure"/>
    <w:p>
      <w:pPr>
        <w:pStyle w:val="Heading4"/>
      </w:pPr>
      <w:r>
        <w:rPr>
          <w:bCs/>
          <w:b/>
          <w:u w:val="single"/>
        </w:rPr>
        <w:t xml:space="preserve">cdif:simpleUnitOfMeasure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t xml:space="preserve"> </w:t>
      </w:r>
      <w:hyperlink w:anchor="sec-definedterm">
        <w:r>
          <w:rPr>
            <w:rStyle w:val="Hyperlink"/>
          </w:rPr>
          <w:t xml:space="preserve">DefinedTerm</w:t>
        </w:r>
      </w:hyperlink>
      <w:r>
        <w:t xml:space="preserve">, or</w:t>
      </w:r>
      <w:r>
        <w:t xml:space="preserve"> </w:t>
      </w:r>
      <w:hyperlink w:anchor="sec-skosconcept">
        <w:r>
          <w:rPr>
            <w:rStyle w:val="Hyperlink"/>
          </w:rPr>
          <w:t xml:space="preserve">skos:Concept</w:t>
        </w:r>
      </w:hyperlink>
    </w:p>
    <w:p>
      <w:pPr>
        <w:pStyle w:val="BodyText"/>
      </w:pPr>
      <w:r>
        <w:rPr>
          <w:bCs/>
          <w:b/>
        </w:rPr>
        <w:t xml:space="preserve">Description:</w:t>
      </w:r>
      <w:r>
        <w:t xml:space="preserve"> </w:t>
      </w:r>
      <w:r>
        <w:t xml:space="preserve">Simple text-based unit of measure for the values of this variable. For a controlled-vocabulary unit entry, use</w:t>
      </w:r>
      <w:r>
        <w:t xml:space="preserve"> </w:t>
      </w:r>
      <w:r>
        <w:rPr>
          <w:rStyle w:val="VerbatimChar"/>
        </w:rPr>
        <w:t xml:space="preserve">cdi:describedUnitOfMeasure</w:t>
      </w:r>
      <w:r>
        <w:t xml:space="preserve"> </w:t>
      </w:r>
      <w:r>
        <w:t xml:space="preserve">instead.</w:t>
      </w:r>
    </w:p>
    <w:bookmarkEnd w:id="176"/>
    <w:bookmarkStart w:id="177" w:name="cdifuses"/>
    <w:p>
      <w:pPr>
        <w:pStyle w:val="Heading4"/>
      </w:pPr>
      <w:r>
        <w:rPr>
          <w:bCs/>
          <w:b/>
          <w:u w:val="single"/>
        </w:rPr>
        <w:t xml:space="preserve">cdif:uses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definedterm">
        <w:r>
          <w:rPr>
            <w:rStyle w:val="Hyperlink"/>
          </w:rPr>
          <w:t xml:space="preserve">DefinedTerm</w:t>
        </w:r>
      </w:hyperlink>
      <w:r>
        <w:t xml:space="preserve">,</w:t>
      </w:r>
      <w:r>
        <w:t xml:space="preserve"> </w:t>
      </w:r>
      <w:hyperlink w:anchor="sec-skosconcept">
        <w:r>
          <w:rPr>
            <w:rStyle w:val="Hyperlink"/>
          </w:rPr>
          <w:t xml:space="preserve">skos:Concept</w:t>
        </w:r>
      </w:hyperlink>
      <w:r>
        <w:t xml:space="preserve">, or string</w:t>
      </w:r>
    </w:p>
    <w:p>
      <w:pPr>
        <w:pStyle w:val="BodyText"/>
      </w:pPr>
      <w:r>
        <w:rPr>
          <w:bCs/>
          <w:b/>
        </w:rPr>
        <w:t xml:space="preserve">Description:</w:t>
      </w:r>
      <w:r>
        <w:t xml:space="preserve"> </w:t>
      </w:r>
      <w:r>
        <w:t xml:space="preserve">Essentially the same as</w:t>
      </w:r>
      <w:r>
        <w:t xml:space="preserve"> </w:t>
      </w:r>
      <w:r>
        <w:rPr>
          <w:rStyle w:val="VerbatimChar"/>
        </w:rPr>
        <w:t xml:space="preserve">schema:propertyID</w:t>
      </w:r>
      <w:r>
        <w:t xml:space="preserve">. References to concepts that this variable measures or represents. When the dataset’s distribution carries</w:t>
      </w:r>
      <w:r>
        <w:t xml:space="preserve"> </w:t>
      </w:r>
      <w:r>
        <w:rPr>
          <w:rStyle w:val="VerbatimChar"/>
        </w:rPr>
        <w:t xml:space="preserve">cdi:isStructuredBy</w:t>
      </w:r>
      <w:r>
        <w:t xml:space="preserve"> </w:t>
      </w:r>
      <w:r>
        <w:t xml:space="preserve">(CDIF Data Structure profile),</w:t>
      </w:r>
      <w:r>
        <w:t xml:space="preserve"> </w:t>
      </w:r>
      <w:r>
        <w:rPr>
          <w:rStyle w:val="VerbatimChar"/>
        </w:rPr>
        <w:t xml:space="preserve">cdif:uses</w:t>
      </w:r>
      <w:r>
        <w:t xml:space="preserve"> </w:t>
      </w:r>
      <w:r>
        <w:t xml:space="preserve">connects the InstanceVariable to a reusable RepresentedVariable concept.</w:t>
      </w:r>
    </w:p>
    <w:bookmarkEnd w:id="177"/>
    <w:bookmarkStart w:id="178" w:name="cdifisdescribedby_statisticscollection"/>
    <w:p>
      <w:pPr>
        <w:pStyle w:val="Heading4"/>
      </w:pPr>
      <w:r>
        <w:rPr>
          <w:bCs/>
          <w:b/>
          <w:u w:val="single"/>
        </w:rPr>
        <w:t xml:space="preserve">cdif:isDescribedBy_StatisticsCollection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difstatisticscollection">
        <w:r>
          <w:rPr>
            <w:rStyle w:val="Hyperlink"/>
          </w:rPr>
          <w:t xml:space="preserve">cdif:StatisticsCollection</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The StatisticsCollection holding summary / category statistics for this InstanceVariable (InstanceVariable.isDescribedBy).</w:t>
      </w:r>
      <w:r>
        <w:t xml:space="preserve"> </w:t>
      </w:r>
      <w:r>
        <w:rPr>
          <w:rStyle w:val="VerbatimChar"/>
        </w:rPr>
        <w:t xml:space="preserve">cdif:</w:t>
      </w:r>
      <w:r>
        <w:t xml:space="preserve"> </w:t>
      </w:r>
      <w:r>
        <w:t xml:space="preserve">namespaced and target-suffixed because the DDI-CDI</w:t>
      </w:r>
      <w:r>
        <w:t xml:space="preserve"> </w:t>
      </w:r>
      <w:r>
        <w:rPr>
          <w:rStyle w:val="VerbatimChar"/>
        </w:rPr>
        <w:t xml:space="preserve">isDescribedBy</w:t>
      </w:r>
      <w:r>
        <w:t xml:space="preserve"> </w:t>
      </w:r>
      <w:r>
        <w:t xml:space="preserve">association is polymorphic.</w:t>
      </w:r>
    </w:p>
    <w:bookmarkEnd w:id="178"/>
    <w:bookmarkStart w:id="179" w:name="cdifunction"/>
    <w:p>
      <w:pPr>
        <w:pStyle w:val="Heading4"/>
      </w:pPr>
      <w:r>
        <w:rPr>
          <w:bCs/>
          <w:b/>
          <w:u w:val="single"/>
        </w:rPr>
        <w:t xml:space="preserve">cdi:function</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definedterm">
        <w:r>
          <w:rPr>
            <w:rStyle w:val="Hyperlink"/>
          </w:rPr>
          <w:t xml:space="preserve">DefinedTerm</w:t>
        </w:r>
      </w:hyperlink>
      <w:r>
        <w:t xml:space="preserve">,</w:t>
      </w:r>
      <w:r>
        <w:t xml:space="preserve"> </w:t>
      </w:r>
      <w:hyperlink w:anchor="sec-skosconcept">
        <w:r>
          <w:rPr>
            <w:rStyle w:val="Hyperlink"/>
          </w:rPr>
          <w:t xml:space="preserve">skos:Concept</w:t>
        </w:r>
      </w:hyperlink>
      <w:r>
        <w:t xml:space="preserve">, or string</w:t>
      </w:r>
    </w:p>
    <w:p>
      <w:pPr>
        <w:pStyle w:val="BodyText"/>
      </w:pPr>
      <w:r>
        <w:rPr>
          <w:bCs/>
          <w:b/>
        </w:rPr>
        <w:t xml:space="preserve">Description:</w:t>
      </w:r>
      <w:r>
        <w:t xml:space="preserve"> </w:t>
      </w:r>
      <w:r>
        <w:t xml:space="preserve">Immutable characteristic of the variable such as geographic designator, weight, temporal designation, etc. (InstanceVariable.function).</w:t>
      </w:r>
    </w:p>
    <w:bookmarkEnd w:id="179"/>
    <w:bookmarkStart w:id="180" w:name="cdiplatformtype"/>
    <w:p>
      <w:pPr>
        <w:pStyle w:val="Heading4"/>
      </w:pPr>
      <w:r>
        <w:rPr>
          <w:bCs/>
          <w:b/>
          <w:u w:val="single"/>
        </w:rPr>
        <w:t xml:space="preserve">cdi:platformType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efinedterm">
        <w:r>
          <w:rPr>
            <w:rStyle w:val="Hyperlink"/>
          </w:rPr>
          <w:t xml:space="preserve">DefinedTerm</w:t>
        </w:r>
      </w:hyperlink>
      <w:r>
        <w:t xml:space="preserve">,</w:t>
      </w:r>
      <w:r>
        <w:t xml:space="preserve"> </w:t>
      </w:r>
      <w:hyperlink w:anchor="sec-skosconcept">
        <w:r>
          <w:rPr>
            <w:rStyle w:val="Hyperlink"/>
          </w:rPr>
          <w:t xml:space="preserve">skos:Concept</w:t>
        </w:r>
      </w:hyperlink>
      <w:r>
        <w:t xml:space="preserve">, or string</w:t>
      </w:r>
    </w:p>
    <w:p>
      <w:pPr>
        <w:pStyle w:val="BodyText"/>
      </w:pPr>
      <w:r>
        <w:rPr>
          <w:bCs/>
          <w:b/>
        </w:rPr>
        <w:t xml:space="preserve">Description:</w:t>
      </w:r>
      <w:r>
        <w:t xml:space="preserve"> </w:t>
      </w:r>
      <w:r>
        <w:t xml:space="preserve">The application or technical system context in which the variable has been realized – typically a statistical processing package or processing environment (InstanceVariable.platformType).</w:t>
      </w:r>
    </w:p>
    <w:bookmarkEnd w:id="180"/>
    <w:bookmarkStart w:id="181" w:name="cdisource"/>
    <w:p>
      <w:pPr>
        <w:pStyle w:val="Heading4"/>
      </w:pPr>
      <w:r>
        <w:rPr>
          <w:bCs/>
          <w:b/>
          <w:u w:val="single"/>
        </w:rPr>
        <w:t xml:space="preserve">cdi:source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object-reference">
        <w:r>
          <w:rPr>
            <w:rStyle w:val="Hyperlink"/>
          </w:rPr>
          <w:t xml:space="preserve">object reference</w:t>
        </w:r>
      </w:hyperlink>
      <w:r>
        <w:t xml:space="preserve"> </w:t>
      </w:r>
      <w:r>
        <w:t xml:space="preserve">or string</w:t>
      </w:r>
    </w:p>
    <w:p>
      <w:pPr>
        <w:pStyle w:val="BodyText"/>
      </w:pPr>
      <w:r>
        <w:rPr>
          <w:bCs/>
          <w:b/>
        </w:rPr>
        <w:t xml:space="preserve">Description:</w:t>
      </w:r>
      <w:r>
        <w:t xml:space="preserve"> </w:t>
      </w:r>
      <w:r>
        <w:t xml:space="preserve">Reference capturing provenance information for this InstanceVariable (InstanceVariable.source).</w:t>
      </w:r>
    </w:p>
    <w:bookmarkEnd w:id="181"/>
    <w:bookmarkStart w:id="182" w:name="cdihasintendeddatatype"/>
    <w:p>
      <w:pPr>
        <w:pStyle w:val="Heading4"/>
      </w:pPr>
      <w:r>
        <w:rPr>
          <w:bCs/>
          <w:b/>
          <w:u w:val="single"/>
        </w:rPr>
        <w:t xml:space="preserve">cdi:hasIntendedDataType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xsddatatype">
        <w:r>
          <w:rPr>
            <w:rStyle w:val="Hyperlink"/>
          </w:rPr>
          <w:t xml:space="preserve">xsdDataType</w:t>
        </w:r>
      </w:hyperlink>
      <w:r>
        <w:t xml:space="preserve">,</w:t>
      </w:r>
      <w:r>
        <w:t xml:space="preserve"> </w:t>
      </w:r>
      <w:hyperlink w:anchor="sec-definedterm">
        <w:r>
          <w:rPr>
            <w:rStyle w:val="Hyperlink"/>
          </w:rPr>
          <w:t xml:space="preserve">DefinedTerm</w:t>
        </w:r>
      </w:hyperlink>
      <w:r>
        <w:t xml:space="preserve">, or</w:t>
      </w:r>
      <w:r>
        <w:t xml:space="preserve"> </w:t>
      </w:r>
      <w:hyperlink w:anchor="sec-skosconcept">
        <w:r>
          <w:rPr>
            <w:rStyle w:val="Hyperlink"/>
          </w:rPr>
          <w:t xml:space="preserve">skos:Concept</w:t>
        </w:r>
      </w:hyperlink>
    </w:p>
    <w:p>
      <w:pPr>
        <w:pStyle w:val="BodyText"/>
      </w:pPr>
      <w:r>
        <w:rPr>
          <w:bCs/>
          <w:b/>
        </w:rPr>
        <w:t xml:space="preserve">Description:</w:t>
      </w:r>
      <w:r>
        <w:t xml:space="preserve"> </w:t>
      </w:r>
      <w:r>
        <w:t xml:space="preserve">The data type intended to be used by this variable, independent of its physical representation (RepresentedVariable.hasIntendedDataType). Recommended values are XML Schema datatypes; see</w:t>
      </w:r>
      <w:r>
        <w:t xml:space="preserve"> </w:t>
      </w:r>
      <w:hyperlink w:anchor="sec-xsddatatype">
        <w:r>
          <w:rPr>
            <w:rStyle w:val="Hyperlink"/>
          </w:rPr>
          <w:t xml:space="preserve">xsdDataType</w:t>
        </w:r>
      </w:hyperlink>
      <w:r>
        <w:t xml:space="preserve">.</w:t>
      </w:r>
    </w:p>
    <w:bookmarkEnd w:id="182"/>
    <w:bookmarkStart w:id="183" w:name="cdidescribedunitofmeasure"/>
    <w:p>
      <w:pPr>
        <w:pStyle w:val="Heading4"/>
      </w:pPr>
      <w:r>
        <w:rPr>
          <w:bCs/>
          <w:b/>
          <w:u w:val="single"/>
        </w:rPr>
        <w:t xml:space="preserve">cdi:describedUnitOfMeasure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efinedterm">
        <w:r>
          <w:rPr>
            <w:rStyle w:val="Hyperlink"/>
          </w:rPr>
          <w:t xml:space="preserve">DefinedTerm</w:t>
        </w:r>
      </w:hyperlink>
      <w:r>
        <w:t xml:space="preserve">,</w:t>
      </w:r>
      <w:r>
        <w:t xml:space="preserve"> </w:t>
      </w:r>
      <w:hyperlink w:anchor="sec-skosconcept">
        <w:r>
          <w:rPr>
            <w:rStyle w:val="Hyperlink"/>
          </w:rPr>
          <w:t xml:space="preserve">skos:Concept</w:t>
        </w:r>
      </w:hyperlink>
      <w:r>
        <w:t xml:space="preserve">, or string</w:t>
      </w:r>
    </w:p>
    <w:p>
      <w:pPr>
        <w:pStyle w:val="BodyText"/>
      </w:pPr>
      <w:r>
        <w:rPr>
          <w:bCs/>
          <w:b/>
        </w:rPr>
        <w:t xml:space="preserve">Description:</w:t>
      </w:r>
      <w:r>
        <w:t xml:space="preserve"> </w:t>
      </w:r>
      <w:r>
        <w:t xml:space="preserve">The unit in which the data values are measured, expressed as a controlled-vocabulary entry (RepresentedVariable.describedUnitOfMeasure). For a plain-string unit, use</w:t>
      </w:r>
      <w:r>
        <w:t xml:space="preserve"> </w:t>
      </w:r>
      <w:r>
        <w:rPr>
          <w:rStyle w:val="VerbatimChar"/>
        </w:rPr>
        <w:t xml:space="preserve">cdif:simpleUnitOfMeasure</w:t>
      </w:r>
      <w:r>
        <w:t xml:space="preserve"> </w:t>
      </w:r>
      <w:r>
        <w:t xml:space="preserve">instead.</w:t>
      </w:r>
    </w:p>
    <w:bookmarkEnd w:id="183"/>
    <w:bookmarkStart w:id="184" w:name="cditakessentinelvaluesfrom"/>
    <w:p>
      <w:pPr>
        <w:pStyle w:val="Heading4"/>
      </w:pPr>
      <w:r>
        <w:rPr>
          <w:bCs/>
          <w:b/>
          <w:u w:val="single"/>
        </w:rPr>
        <w:t xml:space="preserve">cdi:takesSentinelValuesFrom</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cdifsentinelvaluedomain">
        <w:r>
          <w:rPr>
            <w:rStyle w:val="Hyperlink"/>
          </w:rPr>
          <w:t xml:space="preserve">cdif:SentinelValueDomain</w:t>
        </w:r>
      </w:hyperlink>
      <w:r>
        <w:t xml:space="preserve"> </w:t>
      </w:r>
      <w:r>
        <w:t xml:space="preserve">inline, or</w:t>
      </w:r>
      <w:r>
        <w:t xml:space="preserve"> </w:t>
      </w:r>
      <w:hyperlink w:anchor="object-reference">
        <w:r>
          <w:rPr>
            <w:rStyle w:val="Hyperlink"/>
          </w:rPr>
          <w:t xml:space="preserve">object reference</w:t>
        </w:r>
      </w:hyperlink>
      <w:r>
        <w:t xml:space="preserve"> </w:t>
      </w:r>
      <w:r>
        <w:t xml:space="preserve">(</w:t>
      </w:r>
      <w:r>
        <w:rPr>
          <w:rStyle w:val="VerbatimChar"/>
        </w:rPr>
        <w:t xml:space="preserve">@id</w:t>
      </w:r>
      <w:r>
        <w:t xml:space="preserve"> </w:t>
      </w:r>
      <w:r>
        <w:t xml:space="preserve">only)</w:t>
      </w:r>
    </w:p>
    <w:p>
      <w:pPr>
        <w:pStyle w:val="BodyText"/>
      </w:pPr>
      <w:r>
        <w:rPr>
          <w:bCs/>
          <w:b/>
        </w:rPr>
        <w:t xml:space="preserve">Description:</w:t>
      </w:r>
      <w:r>
        <w:t xml:space="preserve"> </w:t>
      </w:r>
      <w:r>
        <w:t xml:space="preserve">Sentinel (missing / not-applicable) value domain(s) for this variable (RepresentedVariable.takesSentinelValuesFrom). The value MUST be a</w:t>
      </w:r>
      <w:r>
        <w:t xml:space="preserve"> </w:t>
      </w:r>
      <w:r>
        <w:rPr>
          <w:rStyle w:val="VerbatimChar"/>
        </w:rPr>
        <w:t xml:space="preserve">cdif:SentinelValueDomain</w:t>
      </w:r>
      <w:r>
        <w:t xml:space="preserve"> </w:t>
      </w:r>
      <w:r>
        <w:t xml:space="preserve">node — referencing a</w:t>
      </w:r>
      <w:r>
        <w:t xml:space="preserve"> </w:t>
      </w:r>
      <w:r>
        <w:rPr>
          <w:rStyle w:val="VerbatimChar"/>
        </w:rPr>
        <w:t xml:space="preserve">cdif:SubstantiveValueDomain</w:t>
      </w:r>
      <w:r>
        <w:t xml:space="preserve"> </w:t>
      </w:r>
      <w:r>
        <w:t xml:space="preserve">here is a schema violation. Added at the Data Description profile level; not present at the Discovery level; disallowed at the Data Structure level (where the property lives on the RepresentedVariable instead).</w:t>
      </w:r>
    </w:p>
    <w:bookmarkEnd w:id="184"/>
    <w:bookmarkStart w:id="185" w:name="cditakessubstantivevaluesfrom"/>
    <w:p>
      <w:pPr>
        <w:pStyle w:val="Heading4"/>
      </w:pPr>
      <w:r>
        <w:rPr>
          <w:bCs/>
          <w:b/>
          <w:u w:val="single"/>
        </w:rPr>
        <w:t xml:space="preserve">cdi:takesSubstantiveValuesFrom</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difsubstantivevaluedomain">
        <w:r>
          <w:rPr>
            <w:rStyle w:val="Hyperlink"/>
          </w:rPr>
          <w:t xml:space="preserve">cdif:SubstantiveValueDomain</w:t>
        </w:r>
      </w:hyperlink>
      <w:r>
        <w:t xml:space="preserve"> </w:t>
      </w:r>
      <w:r>
        <w:t xml:space="preserve">inline, or</w:t>
      </w:r>
      <w:r>
        <w:t xml:space="preserve"> </w:t>
      </w:r>
      <w:hyperlink w:anchor="object-reference">
        <w:r>
          <w:rPr>
            <w:rStyle w:val="Hyperlink"/>
          </w:rPr>
          <w:t xml:space="preserve">object reference</w:t>
        </w:r>
      </w:hyperlink>
      <w:r>
        <w:t xml:space="preserve"> </w:t>
      </w:r>
      <w:r>
        <w:t xml:space="preserve">(</w:t>
      </w:r>
      <w:r>
        <w:rPr>
          <w:rStyle w:val="VerbatimChar"/>
        </w:rPr>
        <w:t xml:space="preserve">@id</w:t>
      </w:r>
      <w:r>
        <w:t xml:space="preserve"> </w:t>
      </w:r>
      <w:r>
        <w:t xml:space="preserve">only)</w:t>
      </w:r>
    </w:p>
    <w:p>
      <w:pPr>
        <w:pStyle w:val="BodyText"/>
      </w:pPr>
      <w:r>
        <w:rPr>
          <w:bCs/>
          <w:b/>
        </w:rPr>
        <w:t xml:space="preserve">Description:</w:t>
      </w:r>
      <w:r>
        <w:t xml:space="preserve"> </w:t>
      </w:r>
      <w:r>
        <w:t xml:space="preserve">The substantive value domain for this variable – the set of valid, meaningful values (RepresentedVariable.takesSubstantiveValuesFrom). The value MUST be a</w:t>
      </w:r>
      <w:r>
        <w:t xml:space="preserve"> </w:t>
      </w:r>
      <w:r>
        <w:rPr>
          <w:rStyle w:val="VerbatimChar"/>
        </w:rPr>
        <w:t xml:space="preserve">cdif:SubstantiveValueDomain</w:t>
      </w:r>
      <w:r>
        <w:t xml:space="preserve"> </w:t>
      </w:r>
      <w:r>
        <w:t xml:space="preserve">node — referencing a</w:t>
      </w:r>
      <w:r>
        <w:t xml:space="preserve"> </w:t>
      </w:r>
      <w:r>
        <w:rPr>
          <w:rStyle w:val="VerbatimChar"/>
        </w:rPr>
        <w:t xml:space="preserve">cdif:SentinelValueDomain</w:t>
      </w:r>
      <w:r>
        <w:t xml:space="preserve"> </w:t>
      </w:r>
      <w:r>
        <w:t xml:space="preserve">here is a schema violation. Added at the Data Description profile level; same profile rules as</w:t>
      </w:r>
      <w:r>
        <w:t xml:space="preserve"> </w:t>
      </w:r>
      <w:r>
        <w:rPr>
          <w:rStyle w:val="VerbatimChar"/>
        </w:rPr>
        <w:t xml:space="preserve">cdi:takesSentinelValuesFrom</w:t>
      </w:r>
      <w:r>
        <w:t xml:space="preserve"> </w:t>
      </w:r>
      <w:r>
        <w:t xml:space="preserve">above.</w:t>
      </w:r>
    </w:p>
    <w:bookmarkEnd w:id="185"/>
    <w:bookmarkStart w:id="186" w:name="cdiqualifies"/>
    <w:p>
      <w:pPr>
        <w:pStyle w:val="Heading4"/>
      </w:pPr>
      <w:r>
        <w:rPr>
          <w:bCs/>
          <w:b/>
          <w:u w:val="single"/>
        </w:rPr>
        <w:t xml:space="preserve">cdi:qualifies</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Reference to another InstanceVariable in this dataset that this variable qualifies (provides additional context for; e.g. a measurement-channel attribute qualifying a measure variable).</w:t>
      </w:r>
    </w:p>
    <w:bookmarkEnd w:id="186"/>
    <w:bookmarkEnd w:id="187"/>
    <w:bookmarkStart w:id="200" w:name="sec-cdifphysicalmapping"/>
    <w:p>
      <w:pPr>
        <w:pStyle w:val="Heading3"/>
      </w:pPr>
      <w:r>
        <w:t xml:space="preserve">CdifPhysicalMapping</w:t>
      </w:r>
    </w:p>
    <w:p>
      <w:pPr>
        <w:pStyle w:val="FirstParagraph"/>
      </w:pPr>
      <w:r>
        <w:t xml:space="preserve">Defines the physical realization of one field in a tabular or structured dataset distribution — the column index (for tabular), the locator (for structured/hierarchical formats like NetCDF/HDF5), the physical type, format pattern, length, null sequence, defaults, etc., and a</w:t>
      </w:r>
      <w:r>
        <w:t xml:space="preserve"> </w:t>
      </w:r>
      <w:r>
        <w:rPr>
          <w:rStyle w:val="VerbatimChar"/>
        </w:rPr>
        <w:t xml:space="preserve">cdif:formats_InstanceVariable</w:t>
      </w:r>
      <w:r>
        <w:t xml:space="preserve"> </w:t>
      </w:r>
      <w:r>
        <w:t xml:space="preserve">reference linking the column or path back to the</w:t>
      </w:r>
      <w:r>
        <w:t xml:space="preserve"> </w:t>
      </w:r>
      <w:r>
        <w:rPr>
          <w:rStyle w:val="VerbatimChar"/>
        </w:rPr>
        <w:t xml:space="preserve">cdi:InstanceVariable</w:t>
      </w:r>
      <w:r>
        <w:t xml:space="preserve"> </w:t>
      </w:r>
      <w:r>
        <w:t xml:space="preserve">it realises in the parent dataset’s</w:t>
      </w:r>
      <w:r>
        <w:t xml:space="preserve"> </w:t>
      </w:r>
      <w:r>
        <w:rPr>
          <w:rStyle w:val="VerbatimChar"/>
        </w:rPr>
        <w:t xml:space="preserve">schema:variableMeasured</w:t>
      </w:r>
      <w:r>
        <w:t xml:space="preserve">. Each item in a distribution’s</w:t>
      </w:r>
      <w:r>
        <w:t xml:space="preserve"> </w:t>
      </w:r>
      <w:r>
        <w:rPr>
          <w:rStyle w:val="VerbatimChar"/>
        </w:rPr>
        <w:t xml:space="preserve">cdif:hasPhysicalMapping</w:t>
      </w:r>
      <w:r>
        <w:t xml:space="preserve"> </w:t>
      </w:r>
      <w:r>
        <w:t xml:space="preserve">array is one CdifPhysicalMapping node. When a WebAPI distribution’s</w:t>
      </w:r>
      <w:r>
        <w:t xml:space="preserve"> </w:t>
      </w:r>
      <w:r>
        <w:rPr>
          <w:rStyle w:val="VerbatimChar"/>
        </w:rPr>
        <w:t xml:space="preserve">schema:potentialAction/schema:result</w:t>
      </w:r>
      <w:r>
        <w:t xml:space="preserve"> </w:t>
      </w:r>
      <w:r>
        <w:t xml:space="preserve">carries</w:t>
      </w:r>
      <w:r>
        <w:t xml:space="preserve"> </w:t>
      </w:r>
      <w:r>
        <w:rPr>
          <w:rStyle w:val="VerbatimChar"/>
        </w:rPr>
        <w:t xml:space="preserve">cdif:hasPhysicalMapping</w:t>
      </w:r>
      <w:r>
        <w:t xml:space="preserve">, the same shape applies to the response columns and the same</w:t>
      </w:r>
      <w:r>
        <w:t xml:space="preserve"> </w:t>
      </w:r>
      <w:r>
        <w:rPr>
          <w:rStyle w:val="VerbatimChar"/>
        </w:rPr>
        <w:t xml:space="preserve">@id</w:t>
      </w:r>
      <w:r>
        <w:t xml:space="preserve">s are referenced (a WebAPI response is another physical realization of the same conceptual variables; do not redeclare the InstanceVariables themselves on the result).</w:t>
      </w:r>
    </w:p>
    <w:bookmarkStart w:id="188" w:name="cdifindex"/>
    <w:p>
      <w:pPr>
        <w:pStyle w:val="Heading4"/>
      </w:pPr>
      <w:r>
        <w:rPr>
          <w:bCs/>
          <w:b/>
          <w:u w:val="single"/>
        </w:rPr>
        <w:t xml:space="preserve">cdif:index</w:t>
      </w:r>
    </w:p>
    <w:p>
      <w:pPr>
        <w:pStyle w:val="FirstParagraph"/>
      </w:pPr>
      <w:r>
        <w:rPr>
          <w:bCs/>
          <w:b/>
        </w:rPr>
        <w:t xml:space="preserve">Cardinality:</w:t>
      </w:r>
      <w:r>
        <w:t xml:space="preserve"> </w:t>
      </w:r>
      <w:r>
        <w:t xml:space="preserve">Optional (required for tabular text)</w:t>
      </w:r>
    </w:p>
    <w:p>
      <w:pPr>
        <w:pStyle w:val="BodyText"/>
      </w:pPr>
      <w:r>
        <w:rPr>
          <w:bCs/>
          <w:b/>
        </w:rPr>
        <w:t xml:space="preserve">Content:</w:t>
      </w:r>
      <w:r>
        <w:t xml:space="preserve"> </w:t>
      </w:r>
      <w:r>
        <w:t xml:space="preserve">integer (≥ 0)</w:t>
      </w:r>
    </w:p>
    <w:p>
      <w:pPr>
        <w:pStyle w:val="BodyText"/>
      </w:pPr>
      <w:r>
        <w:rPr>
          <w:bCs/>
          <w:b/>
        </w:rPr>
        <w:t xml:space="preserve">Description:</w:t>
      </w:r>
      <w:r>
        <w:t xml:space="preserve"> </w:t>
      </w:r>
      <w:r>
        <w:t xml:space="preserve">Non-negative integer that orders the fields in the data structure (column number, 0-based). Required for</w:t>
      </w:r>
      <w:r>
        <w:t xml:space="preserve"> </w:t>
      </w:r>
      <w:r>
        <w:rPr>
          <w:rStyle w:val="VerbatimChar"/>
        </w:rPr>
        <w:t xml:space="preserve">cdi:TabularTextDataSet</w:t>
      </w:r>
      <w:r>
        <w:t xml:space="preserve">; for</w:t>
      </w:r>
      <w:r>
        <w:t xml:space="preserve"> </w:t>
      </w:r>
      <w:r>
        <w:rPr>
          <w:rStyle w:val="VerbatimChar"/>
        </w:rPr>
        <w:t xml:space="preserve">cdi:StructuredDataSet</w:t>
      </w:r>
      <w:r>
        <w:t xml:space="preserve"> </w:t>
      </w:r>
      <w:r>
        <w:t xml:space="preserve">use</w:t>
      </w:r>
      <w:r>
        <w:t xml:space="preserve"> </w:t>
      </w:r>
      <w:r>
        <w:rPr>
          <w:rStyle w:val="VerbatimChar"/>
        </w:rPr>
        <w:t xml:space="preserve">cdif:locator</w:t>
      </w:r>
      <w:r>
        <w:t xml:space="preserve"> </w:t>
      </w:r>
      <w:r>
        <w:t xml:space="preserve">instead.</w:t>
      </w:r>
    </w:p>
    <w:bookmarkEnd w:id="188"/>
    <w:bookmarkStart w:id="189" w:name="cdiflocator"/>
    <w:p>
      <w:pPr>
        <w:pStyle w:val="Heading4"/>
      </w:pPr>
      <w:r>
        <w:rPr>
          <w:bCs/>
          <w:b/>
          <w:u w:val="single"/>
        </w:rPr>
        <w:t xml:space="preserve">cdif:locator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Path to the field inside a structured (hierarchical) physical container — for example a NetCDF/HDF5 group path like</w:t>
      </w:r>
      <w:r>
        <w:t xml:space="preserve"> </w:t>
      </w:r>
      <w:r>
        <w:rPr>
          <w:rStyle w:val="VerbatimChar"/>
        </w:rPr>
        <w:t xml:space="preserve">/measurements/intensity</w:t>
      </w:r>
      <w:r>
        <w:t xml:space="preserve">, a JSON Pointer, or a Zarr array path. Used in place of</w:t>
      </w:r>
      <w:r>
        <w:t xml:space="preserve"> </w:t>
      </w:r>
      <w:r>
        <w:rPr>
          <w:rStyle w:val="VerbatimChar"/>
        </w:rPr>
        <w:t xml:space="preserve">cdif:index</w:t>
      </w:r>
      <w:r>
        <w:t xml:space="preserve"> </w:t>
      </w:r>
      <w:r>
        <w:t xml:space="preserve">for</w:t>
      </w:r>
      <w:r>
        <w:t xml:space="preserve"> </w:t>
      </w:r>
      <w:r>
        <w:rPr>
          <w:rStyle w:val="VerbatimChar"/>
        </w:rPr>
        <w:t xml:space="preserve">cdi:StructuredDataSet</w:t>
      </w:r>
      <w:r>
        <w:t xml:space="preserve"> </w:t>
      </w:r>
      <w:r>
        <w:t xml:space="preserve">distributions where column-order positioning does not apply.</w:t>
      </w:r>
    </w:p>
    <w:bookmarkEnd w:id="189"/>
    <w:bookmarkStart w:id="190" w:name="cdifformat"/>
    <w:p>
      <w:pPr>
        <w:pStyle w:val="Heading4"/>
      </w:pPr>
      <w:r>
        <w:rPr>
          <w:bCs/>
          <w:b/>
          <w:u w:val="single"/>
        </w:rPr>
        <w:t xml:space="preserve">cdif:format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Format pattern for the field — for numbers a token like</w:t>
      </w:r>
      <w:r>
        <w:t xml:space="preserve"> </w:t>
      </w:r>
      <w:r>
        <w:rPr>
          <w:rStyle w:val="VerbatimChar"/>
        </w:rPr>
        <w:t xml:space="preserve">decimal</w:t>
      </w:r>
      <w:r>
        <w:t xml:space="preserve">,</w:t>
      </w:r>
      <w:r>
        <w:t xml:space="preserve"> </w:t>
      </w:r>
      <w:r>
        <w:rPr>
          <w:rStyle w:val="VerbatimChar"/>
        </w:rPr>
        <w:t xml:space="preserve">scientific</w:t>
      </w:r>
      <w:r>
        <w:t xml:space="preserve">,</w:t>
      </w:r>
      <w:r>
        <w:t xml:space="preserve"> </w:t>
      </w:r>
      <w:r>
        <w:rPr>
          <w:rStyle w:val="VerbatimChar"/>
        </w:rPr>
        <w:t xml:space="preserve">integer</w:t>
      </w:r>
      <w:r>
        <w:t xml:space="preserve">; for dates a pattern such as</w:t>
      </w:r>
      <w:r>
        <w:t xml:space="preserve"> </w:t>
      </w:r>
      <w:r>
        <w:rPr>
          <w:rStyle w:val="VerbatimChar"/>
        </w:rPr>
        <w:t xml:space="preserve">YYYY/MM</w:t>
      </w:r>
      <w:r>
        <w:t xml:space="preserve"> </w:t>
      </w:r>
      <w:r>
        <w:t xml:space="preserve">or</w:t>
      </w:r>
      <w:r>
        <w:t xml:space="preserve"> </w:t>
      </w:r>
      <w:r>
        <w:rPr>
          <w:rStyle w:val="VerbatimChar"/>
        </w:rPr>
        <w:t xml:space="preserve">YYYY-MM-DDTHH:mm:ssZ</w:t>
      </w:r>
      <w:r>
        <w:t xml:space="preserve">; for booleans the literal token(s) used; etc.</w:t>
      </w:r>
    </w:p>
    <w:bookmarkEnd w:id="190"/>
    <w:bookmarkStart w:id="191" w:name="cdifphysicaldatatype-1"/>
    <w:p>
      <w:pPr>
        <w:pStyle w:val="Heading4"/>
      </w:pPr>
      <w:r>
        <w:rPr>
          <w:bCs/>
          <w:b/>
          <w:u w:val="single"/>
        </w:rPr>
        <w:t xml:space="preserve">cdif:physicalDataType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Name of the physical data type for the field as it appears in the file (e.g.,</w:t>
      </w:r>
      <w:r>
        <w:t xml:space="preserve"> </w:t>
      </w:r>
      <w:r>
        <w:rPr>
          <w:rStyle w:val="VerbatimChar"/>
        </w:rPr>
        <w:t xml:space="preserve">float64</w:t>
      </w:r>
      <w:r>
        <w:t xml:space="preserve">,</w:t>
      </w:r>
      <w:r>
        <w:t xml:space="preserve"> </w:t>
      </w:r>
      <w:r>
        <w:rPr>
          <w:rStyle w:val="VerbatimChar"/>
        </w:rPr>
        <w:t xml:space="preserve">int32</w:t>
      </w:r>
      <w:r>
        <w:t xml:space="preserve">,</w:t>
      </w:r>
      <w:r>
        <w:t xml:space="preserve"> </w:t>
      </w:r>
      <w:r>
        <w:rPr>
          <w:rStyle w:val="VerbatimChar"/>
        </w:rPr>
        <w:t xml:space="preserve">string</w:t>
      </w:r>
      <w:r>
        <w:t xml:space="preserve">,</w:t>
      </w:r>
      <w:r>
        <w:t xml:space="preserve"> </w:t>
      </w:r>
      <w:r>
        <w:rPr>
          <w:rStyle w:val="VerbatimChar"/>
        </w:rPr>
        <w:t xml:space="preserve">dateTime</w:t>
      </w:r>
      <w:r>
        <w:t xml:space="preserve">). Distinct from</w:t>
      </w:r>
      <w:r>
        <w:t xml:space="preserve"> </w:t>
      </w:r>
      <w:r>
        <w:rPr>
          <w:rStyle w:val="VerbatimChar"/>
        </w:rPr>
        <w:t xml:space="preserve">cdi:hasIntendedDataType</w:t>
      </w:r>
      <w:r>
        <w:t xml:space="preserve"> </w:t>
      </w:r>
      <w:r>
        <w:t xml:space="preserve">on the InstanceVariable, which is the conceptual data type.</w:t>
      </w:r>
    </w:p>
    <w:bookmarkEnd w:id="191"/>
    <w:bookmarkStart w:id="192" w:name="cdifformats_instancevariable"/>
    <w:p>
      <w:pPr>
        <w:pStyle w:val="Heading4"/>
      </w:pPr>
      <w:r>
        <w:rPr>
          <w:bCs/>
          <w:b/>
          <w:u w:val="single"/>
        </w:rPr>
        <w:t xml:space="preserve">cdif:formats_InstanceVariable</w:t>
      </w:r>
    </w:p>
    <w:p>
      <w:pPr>
        <w:pStyle w:val="FirstParagraph"/>
      </w:pPr>
      <w:r>
        <w:rPr>
          <w:bCs/>
          <w:b/>
        </w:rPr>
        <w:t xml:space="preserve">Cardinality:</w:t>
      </w:r>
      <w:r>
        <w:t xml:space="preserve"> </w:t>
      </w:r>
      <w:r>
        <w:t xml:space="preserve">Required (Warning if absent)</w:t>
      </w:r>
    </w:p>
    <w:p>
      <w:pPr>
        <w:pStyle w:val="BodyText"/>
      </w:pPr>
      <w:r>
        <w:rPr>
          <w:bCs/>
          <w:b/>
        </w:rPr>
        <w:t xml:space="preserve">Content:</w:t>
      </w:r>
      <w:r>
        <w:t xml:space="preserve"> </w:t>
      </w:r>
      <w:hyperlink w:anchor="object-reference">
        <w:r>
          <w:rPr>
            <w:rStyle w:val="Hyperlink"/>
          </w:rPr>
          <w:t xml:space="preserve">object reference</w:t>
        </w:r>
      </w:hyperlink>
      <w:r>
        <w:t xml:space="preserve"> </w:t>
      </w:r>
      <w:r>
        <w:t xml:space="preserve">(</w:t>
      </w:r>
      <w:r>
        <w:rPr>
          <w:rStyle w:val="VerbatimChar"/>
        </w:rPr>
        <w:t xml:space="preserve">@id</w:t>
      </w:r>
      <w:r>
        <w:t xml:space="preserve"> </w:t>
      </w:r>
      <w:r>
        <w:t xml:space="preserve">to a</w:t>
      </w:r>
      <w:r>
        <w:t xml:space="preserve"> </w:t>
      </w:r>
      <w:r>
        <w:rPr>
          <w:rStyle w:val="VerbatimChar"/>
        </w:rPr>
        <w:t xml:space="preserve">schema:variableMeasured</w:t>
      </w:r>
      <w:r>
        <w:t xml:space="preserve"> </w:t>
      </w:r>
      <w:r>
        <w:t xml:space="preserve">item on the parent Dataset)</w:t>
      </w:r>
    </w:p>
    <w:p>
      <w:pPr>
        <w:pStyle w:val="BodyText"/>
      </w:pPr>
      <w:r>
        <w:rPr>
          <w:bCs/>
          <w:b/>
        </w:rPr>
        <w:t xml:space="preserve">Description:</w:t>
      </w:r>
      <w:r>
        <w:t xml:space="preserve"> </w:t>
      </w:r>
      <w:r>
        <w:t xml:space="preserve">Links this column / path back to the</w:t>
      </w:r>
      <w:r>
        <w:t xml:space="preserve"> </w:t>
      </w:r>
      <w:r>
        <w:rPr>
          <w:rStyle w:val="VerbatimChar"/>
        </w:rPr>
        <w:t xml:space="preserve">cdi:InstanceVariable</w:t>
      </w:r>
      <w:r>
        <w:t xml:space="preserve"> </w:t>
      </w:r>
      <w:r>
        <w:t xml:space="preserve">it physically realises. The</w:t>
      </w:r>
      <w:r>
        <w:t xml:space="preserve"> </w:t>
      </w:r>
      <w:r>
        <w:rPr>
          <w:rStyle w:val="VerbatimChar"/>
        </w:rPr>
        <w:t xml:space="preserve">@id</w:t>
      </w:r>
      <w:r>
        <w:t xml:space="preserve"> </w:t>
      </w:r>
      <w:r>
        <w:t xml:space="preserve">MUST match the</w:t>
      </w:r>
      <w:r>
        <w:t xml:space="preserve"> </w:t>
      </w:r>
      <w:r>
        <w:rPr>
          <w:rStyle w:val="VerbatimChar"/>
        </w:rPr>
        <w:t xml:space="preserve">@id</w:t>
      </w:r>
      <w:r>
        <w:t xml:space="preserve"> </w:t>
      </w:r>
      <w:r>
        <w:t xml:space="preserve">of an item in the parent dataset’s</w:t>
      </w:r>
      <w:r>
        <w:t xml:space="preserve"> </w:t>
      </w:r>
      <w:r>
        <w:rPr>
          <w:rStyle w:val="VerbatimChar"/>
        </w:rPr>
        <w:t xml:space="preserve">schema:variableMeasured</w:t>
      </w:r>
      <w:r>
        <w:t xml:space="preserve">. SHACL warns if missing (the link is what makes the mapping useful).</w:t>
      </w:r>
    </w:p>
    <w:bookmarkEnd w:id="192"/>
    <w:bookmarkStart w:id="193" w:name="cdilength"/>
    <w:p>
      <w:pPr>
        <w:pStyle w:val="Heading4"/>
      </w:pPr>
      <w:r>
        <w:rPr>
          <w:bCs/>
          <w:b/>
          <w:u w:val="single"/>
        </w:rPr>
        <w:t xml:space="preserve">cdi:length</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integer</w:t>
      </w:r>
    </w:p>
    <w:p>
      <w:pPr>
        <w:pStyle w:val="BodyText"/>
      </w:pPr>
      <w:r>
        <w:rPr>
          <w:bCs/>
          <w:b/>
        </w:rPr>
        <w:t xml:space="preserve">Description:</w:t>
      </w:r>
      <w:r>
        <w:t xml:space="preserve"> </w:t>
      </w:r>
      <w:r>
        <w:t xml:space="preserve">Column width for fixed-width tabular text.</w:t>
      </w:r>
    </w:p>
    <w:bookmarkEnd w:id="193"/>
    <w:bookmarkStart w:id="194" w:name="cdinullsequence"/>
    <w:p>
      <w:pPr>
        <w:pStyle w:val="Heading4"/>
      </w:pPr>
      <w:r>
        <w:rPr>
          <w:bCs/>
          <w:b/>
          <w:u w:val="single"/>
        </w:rPr>
        <w:t xml:space="preserve">cdi:nullSequence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Literal token that represents a null/missing value for this field (e.g.,</w:t>
      </w:r>
      <w:r>
        <w:t xml:space="preserve"> </w:t>
      </w:r>
      <w:r>
        <w:rPr>
          <w:rStyle w:val="VerbatimChar"/>
        </w:rPr>
        <w:t xml:space="preserve">NA</w:t>
      </w:r>
      <w:r>
        <w:t xml:space="preserve">,</w:t>
      </w:r>
      <w:r>
        <w:t xml:space="preserve"> </w:t>
      </w:r>
      <w:r>
        <w:rPr>
          <w:rStyle w:val="VerbatimChar"/>
        </w:rPr>
        <w:t xml:space="preserve">-9999</w:t>
      </w:r>
      <w:r>
        <w:t xml:space="preserve">, empty string). Becomes the null annotation for the described column.</w:t>
      </w:r>
    </w:p>
    <w:bookmarkEnd w:id="194"/>
    <w:bookmarkStart w:id="195" w:name="cdidefaultvalue"/>
    <w:p>
      <w:pPr>
        <w:pStyle w:val="Heading4"/>
      </w:pPr>
      <w:r>
        <w:rPr>
          <w:bCs/>
          <w:b/>
          <w:u w:val="single"/>
        </w:rPr>
        <w:t xml:space="preserve">cdi:defaultValue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Default value substituted when the field is empty.</w:t>
      </w:r>
    </w:p>
    <w:bookmarkEnd w:id="195"/>
    <w:bookmarkStart w:id="196" w:name="cdiscale"/>
    <w:p>
      <w:pPr>
        <w:pStyle w:val="Heading4"/>
      </w:pPr>
      <w:r>
        <w:rPr>
          <w:bCs/>
          <w:b/>
          <w:u w:val="single"/>
        </w:rPr>
        <w:t xml:space="preserve">cdi:scale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integer</w:t>
      </w:r>
    </w:p>
    <w:p>
      <w:pPr>
        <w:pStyle w:val="BodyText"/>
      </w:pPr>
      <w:r>
        <w:rPr>
          <w:bCs/>
          <w:b/>
        </w:rPr>
        <w:t xml:space="preserve">Description:</w:t>
      </w:r>
      <w:r>
        <w:t xml:space="preserve"> </w:t>
      </w:r>
      <w:r>
        <w:t xml:space="preserve">Scale factor to apply to stored values to recover the conceptual value.</w:t>
      </w:r>
    </w:p>
    <w:bookmarkEnd w:id="196"/>
    <w:bookmarkStart w:id="197" w:name="cdidecimalpositions"/>
    <w:p>
      <w:pPr>
        <w:pStyle w:val="Heading4"/>
      </w:pPr>
      <w:r>
        <w:rPr>
          <w:bCs/>
          <w:b/>
          <w:u w:val="single"/>
        </w:rPr>
        <w:t xml:space="preserve">cdi:decimalPositions</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integer</w:t>
      </w:r>
    </w:p>
    <w:p>
      <w:pPr>
        <w:pStyle w:val="BodyText"/>
      </w:pPr>
      <w:r>
        <w:rPr>
          <w:bCs/>
          <w:b/>
        </w:rPr>
        <w:t xml:space="preserve">Description:</w:t>
      </w:r>
      <w:r>
        <w:t xml:space="preserve"> </w:t>
      </w:r>
      <w:r>
        <w:t xml:space="preserve">Number of decimal positions (digits after the decimal separator) used to encode the value.</w:t>
      </w:r>
    </w:p>
    <w:bookmarkEnd w:id="197"/>
    <w:bookmarkStart w:id="198" w:name="cdiminimumlength-cdimaximumlength"/>
    <w:p>
      <w:pPr>
        <w:pStyle w:val="Heading4"/>
      </w:pPr>
      <w:r>
        <w:rPr>
          <w:bCs/>
          <w:b/>
          <w:u w:val="single"/>
        </w:rPr>
        <w:t xml:space="preserve">cdi:minimumLength</w:t>
      </w:r>
      <w:r>
        <w:t xml:space="preserve">,</w:t>
      </w:r>
      <w:r>
        <w:t xml:space="preserve"> </w:t>
      </w:r>
      <w:r>
        <w:rPr>
          <w:bCs/>
          <w:b/>
          <w:u w:val="single"/>
        </w:rPr>
        <w:t xml:space="preserve">cdi:maximumLength</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integer</w:t>
      </w:r>
    </w:p>
    <w:p>
      <w:pPr>
        <w:pStyle w:val="BodyText"/>
      </w:pPr>
      <w:r>
        <w:rPr>
          <w:bCs/>
          <w:b/>
        </w:rPr>
        <w:t xml:space="preserve">Description:</w:t>
      </w:r>
      <w:r>
        <w:t xml:space="preserve"> </w:t>
      </w:r>
      <w:r>
        <w:t xml:space="preserve">Bounds on the textual length of values for this field.</w:t>
      </w:r>
    </w:p>
    <w:bookmarkEnd w:id="198"/>
    <w:bookmarkStart w:id="199" w:name="cdiisrequired"/>
    <w:p>
      <w:pPr>
        <w:pStyle w:val="Heading4"/>
      </w:pPr>
      <w:r>
        <w:rPr>
          <w:bCs/>
          <w:b/>
          <w:u w:val="single"/>
        </w:rPr>
        <w:t xml:space="preserve">cdi:isRequired</w:t>
      </w:r>
    </w:p>
    <w:p>
      <w:pPr>
        <w:pStyle w:val="FirstParagraph"/>
      </w:pPr>
      <w:r>
        <w:rPr>
          <w:bCs/>
          <w:b/>
        </w:rPr>
        <w:t xml:space="preserve">Cardinality:</w:t>
      </w:r>
      <w:r>
        <w:t xml:space="preserve"> </w:t>
      </w:r>
      <w:r>
        <w:t xml:space="preserve">Optional, default</w:t>
      </w:r>
      <w:r>
        <w:t xml:space="preserve"> </w:t>
      </w:r>
      <w:r>
        <w:rPr>
          <w:rStyle w:val="VerbatimChar"/>
        </w:rPr>
        <w:t xml:space="preserve">false</w:t>
      </w:r>
    </w:p>
    <w:p>
      <w:pPr>
        <w:pStyle w:val="BodyText"/>
      </w:pPr>
      <w:r>
        <w:rPr>
          <w:bCs/>
          <w:b/>
        </w:rPr>
        <w:t xml:space="preserve">Content:</w:t>
      </w:r>
      <w:r>
        <w:t xml:space="preserve"> </w:t>
      </w:r>
      <w:r>
        <w:t xml:space="preserve">boolean</w:t>
      </w:r>
    </w:p>
    <w:p>
      <w:pPr>
        <w:pStyle w:val="BodyText"/>
      </w:pPr>
      <w:r>
        <w:rPr>
          <w:bCs/>
          <w:b/>
        </w:rPr>
        <w:t xml:space="preserve">Description:</w:t>
      </w:r>
      <w:r>
        <w:t xml:space="preserve"> </w:t>
      </w:r>
      <w:r>
        <w:t xml:space="preserve">Whether a non-null value MUST be present in each row for this field.</w:t>
      </w:r>
    </w:p>
    <w:bookmarkEnd w:id="199"/>
    <w:bookmarkEnd w:id="200"/>
    <w:bookmarkStart w:id="206" w:name="sec-cdifsubstantivevaluedomain"/>
    <w:p>
      <w:pPr>
        <w:pStyle w:val="Heading3"/>
      </w:pPr>
      <w:r>
        <w:t xml:space="preserve">cdif:SubstantiveValueDomain</w:t>
      </w:r>
    </w:p>
    <w:p>
      <w:pPr>
        <w:pStyle w:val="FirstParagraph"/>
      </w:pPr>
      <w:r>
        <w:t xml:space="preserve">The set of valid, meaningful values an InstanceVariable can take — distinct from sentinel (missing/not-applicable) codes, which live on a sibling</w:t>
      </w:r>
      <w:r>
        <w:t xml:space="preserve"> </w:t>
      </w:r>
      <w:r>
        <w:rPr>
          <w:rStyle w:val="VerbatimChar"/>
        </w:rPr>
        <w:t xml:space="preserve">cdif:SentinelValueDomain</w:t>
      </w:r>
      <w:r>
        <w:t xml:space="preserve">. Used as the value of</w:t>
      </w:r>
      <w:r>
        <w:t xml:space="preserve"> </w:t>
      </w:r>
      <w:r>
        <w:rPr>
          <w:rStyle w:val="VerbatimChar"/>
        </w:rPr>
        <w:t xml:space="preserve">cdi:takesSubstantiveValuesFrom</w:t>
      </w:r>
      <w:r>
        <w:t xml:space="preserve">. A single SubstantiveValueDomain node provides EITHER</w:t>
      </w:r>
      <w:r>
        <w:t xml:space="preserve"> </w:t>
      </w:r>
      <w:r>
        <w:rPr>
          <w:rStyle w:val="VerbatimChar"/>
        </w:rPr>
        <w:t xml:space="preserve">cdif:takesValuesFrom</w:t>
      </w:r>
      <w:r>
        <w:t xml:space="preserve"> </w:t>
      </w:r>
      <w:r>
        <w:t xml:space="preserve">(an enumerated list of allowed values) OR</w:t>
      </w:r>
      <w:r>
        <w:t xml:space="preserve"> </w:t>
      </w:r>
      <w:r>
        <w:rPr>
          <w:rStyle w:val="VerbatimChar"/>
        </w:rPr>
        <w:t xml:space="preserve">cdif:recommendedDataType</w:t>
      </w:r>
      <w:r>
        <w:t xml:space="preserve"> </w:t>
      </w:r>
      <w:r>
        <w:t xml:space="preserve">(one or more XSD data type tokens), or both.</w:t>
      </w:r>
    </w:p>
    <w:bookmarkStart w:id="201" w:name="type-14"/>
    <w:p>
      <w:pPr>
        <w:pStyle w:val="Heading4"/>
      </w:pPr>
      <w:r>
        <w:rPr>
          <w:bCs/>
          <w:b/>
          <w:u w:val="single"/>
        </w:rPr>
        <w:t xml:space="preserve">@type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 array, MUST contain</w:t>
      </w:r>
      <w:r>
        <w:t xml:space="preserve"> </w:t>
      </w:r>
      <w:r>
        <w:rPr>
          <w:rStyle w:val="VerbatimChar"/>
        </w:rPr>
        <w:t xml:space="preserve">cdif:SubstantiveValueDomain</w:t>
      </w:r>
    </w:p>
    <w:bookmarkEnd w:id="201"/>
    <w:bookmarkStart w:id="202" w:name="id-7"/>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SubstantiveValueDomain node, used when the same domain is referenced from multiple InstanceVariables.</w:t>
      </w:r>
    </w:p>
    <w:bookmarkEnd w:id="202"/>
    <w:bookmarkStart w:id="203" w:name="cdiftakesvaluesfrom"/>
    <w:p>
      <w:pPr>
        <w:pStyle w:val="Heading4"/>
      </w:pPr>
      <w:r>
        <w:rPr>
          <w:bCs/>
          <w:b/>
          <w:u w:val="single"/>
        </w:rPr>
        <w:t xml:space="preserve">cdif:takesValuesFrom</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difenumerationdomain">
        <w:r>
          <w:rPr>
            <w:rStyle w:val="Hyperlink"/>
          </w:rPr>
          <w:t xml:space="preserve">cdif:EnumerationDomain</w:t>
        </w:r>
      </w:hyperlink>
      <w:r>
        <w:t xml:space="preserve"> </w:t>
      </w:r>
      <w:r>
        <w:t xml:space="preserve">inline, 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Enumerated list of allowed substantive values. Use when the value set is a closed vocabulary; combine with</w:t>
      </w:r>
      <w:r>
        <w:t xml:space="preserve"> </w:t>
      </w:r>
      <w:r>
        <w:rPr>
          <w:rStyle w:val="VerbatimChar"/>
        </w:rPr>
        <w:t xml:space="preserve">cdif:recommendedDataType</w:t>
      </w:r>
      <w:r>
        <w:t xml:space="preserve"> </w:t>
      </w:r>
      <w:r>
        <w:t xml:space="preserve">to additionally constrain the data type.</w:t>
      </w:r>
    </w:p>
    <w:bookmarkEnd w:id="203"/>
    <w:bookmarkStart w:id="204" w:name="cdifdisplaylabel"/>
    <w:p>
      <w:pPr>
        <w:pStyle w:val="Heading4"/>
      </w:pPr>
      <w:r>
        <w:rPr>
          <w:bCs/>
          <w:b/>
          <w:u w:val="single"/>
        </w:rPr>
        <w:t xml:space="preserve">cdif:displayLabel</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Human-readable label for the domain (e.g., shown in UI).</w:t>
      </w:r>
    </w:p>
    <w:bookmarkEnd w:id="204"/>
    <w:bookmarkStart w:id="205" w:name="cdifrecommendeddatatype"/>
    <w:p>
      <w:pPr>
        <w:pStyle w:val="Heading4"/>
      </w:pPr>
      <w:r>
        <w:rPr>
          <w:bCs/>
          <w:b/>
          <w:u w:val="single"/>
        </w:rPr>
        <w:t xml:space="preserve">cdif:recommendedDataType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xsddatatype">
        <w:r>
          <w:rPr>
            <w:rStyle w:val="Hyperlink"/>
          </w:rPr>
          <w:t xml:space="preserve">xsdDataType</w:t>
        </w:r>
      </w:hyperlink>
    </w:p>
    <w:p>
      <w:pPr>
        <w:pStyle w:val="BodyText"/>
      </w:pPr>
      <w:r>
        <w:rPr>
          <w:bCs/>
          <w:b/>
        </w:rPr>
        <w:t xml:space="preserve">Description:</w:t>
      </w:r>
      <w:r>
        <w:t xml:space="preserve"> </w:t>
      </w:r>
      <w:r>
        <w:t xml:space="preserve">One or more XSD data type tokens recommended for values from this domain. Required if</w:t>
      </w:r>
      <w:r>
        <w:t xml:space="preserve"> </w:t>
      </w:r>
      <w:r>
        <w:rPr>
          <w:rStyle w:val="VerbatimChar"/>
        </w:rPr>
        <w:t xml:space="preserve">cdif:takesValuesFrom</w:t>
      </w:r>
      <w:r>
        <w:t xml:space="preserve"> </w:t>
      </w:r>
      <w:r>
        <w:t xml:space="preserve">is not provided; the SubstantiveValueDomain node MUST carry at least one of</w:t>
      </w:r>
      <w:r>
        <w:t xml:space="preserve"> </w:t>
      </w:r>
      <w:r>
        <w:rPr>
          <w:rStyle w:val="VerbatimChar"/>
        </w:rPr>
        <w:t xml:space="preserve">cdif:takesValuesFrom</w:t>
      </w:r>
      <w:r>
        <w:t xml:space="preserve"> </w:t>
      </w:r>
      <w:r>
        <w:t xml:space="preserve">or</w:t>
      </w:r>
      <w:r>
        <w:t xml:space="preserve"> </w:t>
      </w:r>
      <w:r>
        <w:rPr>
          <w:rStyle w:val="VerbatimChar"/>
        </w:rPr>
        <w:t xml:space="preserve">cdif:recommendedDataType</w:t>
      </w:r>
      <w:r>
        <w:t xml:space="preserve">.</w:t>
      </w:r>
    </w:p>
    <w:bookmarkEnd w:id="205"/>
    <w:bookmarkEnd w:id="206"/>
    <w:bookmarkStart w:id="212" w:name="sec-cdifsentinelvaluedomain"/>
    <w:p>
      <w:pPr>
        <w:pStyle w:val="Heading3"/>
      </w:pPr>
      <w:r>
        <w:t xml:space="preserve">cdif:SentinelValueDomain</w:t>
      </w:r>
    </w:p>
    <w:p>
      <w:pPr>
        <w:pStyle w:val="FirstParagraph"/>
      </w:pPr>
      <w:r>
        <w:t xml:space="preserve">The set of sentinel (missing / not-applicable / refusal / etc.) codes for an InstanceVariable, distinct from the substantive values the variable takes. Used as the value of</w:t>
      </w:r>
      <w:r>
        <w:t xml:space="preserve"> </w:t>
      </w:r>
      <w:r>
        <w:rPr>
          <w:rStyle w:val="VerbatimChar"/>
        </w:rPr>
        <w:t xml:space="preserve">cdi:takesSentinelValuesFrom</w:t>
      </w:r>
      <w:r>
        <w:t xml:space="preserve">. Same shape as</w:t>
      </w:r>
      <w:r>
        <w:t xml:space="preserve"> </w:t>
      </w:r>
      <w:r>
        <w:rPr>
          <w:rStyle w:val="VerbatimChar"/>
        </w:rPr>
        <w:t xml:space="preserve">cdif:SubstantiveValueDomain</w:t>
      </w:r>
      <w:r>
        <w:t xml:space="preserve"> </w:t>
      </w:r>
      <w:r>
        <w:t xml:space="preserve">but typed</w:t>
      </w:r>
      <w:r>
        <w:t xml:space="preserve"> </w:t>
      </w:r>
      <w:r>
        <w:rPr>
          <w:rStyle w:val="VerbatimChar"/>
        </w:rPr>
        <w:t xml:space="preserve">cdif:SentinelValueDomain</w:t>
      </w:r>
      <w:r>
        <w:t xml:space="preserve"> </w:t>
      </w:r>
      <w:r>
        <w:t xml:space="preserve">and intended for the non-substantive value codes (so survey</w:t>
      </w:r>
      <w:r>
        <w:t xml:space="preserve"> </w:t>
      </w:r>
      <w:r>
        <w:t xml:space="preserve">“</w:t>
      </w:r>
      <w:r>
        <w:t xml:space="preserve">Don’t know</w:t>
      </w:r>
      <w:r>
        <w:t xml:space="preserve">”</w:t>
      </w:r>
      <w:r>
        <w:t xml:space="preserve"> </w:t>
      </w:r>
      <w:r>
        <w:t xml:space="preserve">/</w:t>
      </w:r>
      <w:r>
        <w:t xml:space="preserve"> </w:t>
      </w:r>
      <w:r>
        <w:t xml:space="preserve">“</w:t>
      </w:r>
      <w:r>
        <w:t xml:space="preserve">Refused</w:t>
      </w:r>
      <w:r>
        <w:t xml:space="preserve">”</w:t>
      </w:r>
      <w:r>
        <w:t xml:space="preserve"> </w:t>
      </w:r>
      <w:r>
        <w:t xml:space="preserve">codes, sensor</w:t>
      </w:r>
      <w:r>
        <w:t xml:space="preserve"> </w:t>
      </w:r>
      <w:r>
        <w:rPr>
          <w:rStyle w:val="VerbatimChar"/>
        </w:rPr>
        <w:t xml:space="preserve">-9999</w:t>
      </w:r>
      <w:r>
        <w:t xml:space="preserve">-style fill values, etc. are represented separately from valid measurements).</w:t>
      </w:r>
    </w:p>
    <w:bookmarkStart w:id="207" w:name="type-15"/>
    <w:p>
      <w:pPr>
        <w:pStyle w:val="Heading4"/>
      </w:pPr>
      <w:r>
        <w:rPr>
          <w:bCs/>
          <w:b/>
          <w:u w:val="single"/>
        </w:rPr>
        <w:t xml:space="preserve">@type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 array, MUST contain</w:t>
      </w:r>
      <w:r>
        <w:t xml:space="preserve"> </w:t>
      </w:r>
      <w:r>
        <w:rPr>
          <w:rStyle w:val="VerbatimChar"/>
        </w:rPr>
        <w:t xml:space="preserve">cdif:SentinelValueDomain</w:t>
      </w:r>
    </w:p>
    <w:bookmarkEnd w:id="207"/>
    <w:bookmarkStart w:id="208" w:name="id-8"/>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bookmarkEnd w:id="208"/>
    <w:bookmarkStart w:id="209" w:name="cdiftakesvaluesfrom-1"/>
    <w:p>
      <w:pPr>
        <w:pStyle w:val="Heading4"/>
      </w:pPr>
      <w:r>
        <w:rPr>
          <w:bCs/>
          <w:b/>
          <w:u w:val="single"/>
        </w:rPr>
        <w:t xml:space="preserve">cdif:takesValuesFrom</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difenumerationdomain">
        <w:r>
          <w:rPr>
            <w:rStyle w:val="Hyperlink"/>
          </w:rPr>
          <w:t xml:space="preserve">cdif:EnumerationDomain</w:t>
        </w:r>
      </w:hyperlink>
      <w:r>
        <w:t xml:space="preserve"> </w:t>
      </w:r>
      <w:r>
        <w:t xml:space="preserve">inline, 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Enumerated list of sentinel codes (e.g., a SKOS concept scheme of missing-value codes).</w:t>
      </w:r>
    </w:p>
    <w:bookmarkEnd w:id="209"/>
    <w:bookmarkStart w:id="210" w:name="cdifdisplaylabel-1"/>
    <w:p>
      <w:pPr>
        <w:pStyle w:val="Heading4"/>
      </w:pPr>
      <w:r>
        <w:rPr>
          <w:bCs/>
          <w:b/>
          <w:u w:val="single"/>
        </w:rPr>
        <w:t xml:space="preserve">cdif:displayLabel</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bookmarkEnd w:id="210"/>
    <w:bookmarkStart w:id="211" w:name="cdifrecommendeddatatype-1"/>
    <w:p>
      <w:pPr>
        <w:pStyle w:val="Heading4"/>
      </w:pPr>
      <w:r>
        <w:rPr>
          <w:bCs/>
          <w:b/>
          <w:u w:val="single"/>
        </w:rPr>
        <w:t xml:space="preserve">cdif:recommendedDataType</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xsddatatype">
        <w:r>
          <w:rPr>
            <w:rStyle w:val="Hyperlink"/>
          </w:rPr>
          <w:t xml:space="preserve">xsdDataType</w:t>
        </w:r>
      </w:hyperlink>
    </w:p>
    <w:p>
      <w:pPr>
        <w:pStyle w:val="BodyText"/>
      </w:pPr>
      <w:r>
        <w:rPr>
          <w:bCs/>
          <w:b/>
        </w:rPr>
        <w:t xml:space="preserve">Description:</w:t>
      </w:r>
      <w:r>
        <w:t xml:space="preserve"> </w:t>
      </w:r>
      <w:r>
        <w:t xml:space="preserve">Same semantics as on</w:t>
      </w:r>
      <w:r>
        <w:t xml:space="preserve"> </w:t>
      </w:r>
      <w:r>
        <w:rPr>
          <w:rStyle w:val="VerbatimChar"/>
        </w:rPr>
        <w:t xml:space="preserve">cdif:SubstantiveValueDomain</w:t>
      </w:r>
      <w:r>
        <w:t xml:space="preserve">. At least one of</w:t>
      </w:r>
      <w:r>
        <w:t xml:space="preserve"> </w:t>
      </w:r>
      <w:r>
        <w:rPr>
          <w:rStyle w:val="VerbatimChar"/>
        </w:rPr>
        <w:t xml:space="preserve">cdif:takesValuesFrom</w:t>
      </w:r>
      <w:r>
        <w:t xml:space="preserve"> </w:t>
      </w:r>
      <w:r>
        <w:t xml:space="preserve">or</w:t>
      </w:r>
      <w:r>
        <w:t xml:space="preserve"> </w:t>
      </w:r>
      <w:r>
        <w:rPr>
          <w:rStyle w:val="VerbatimChar"/>
        </w:rPr>
        <w:t xml:space="preserve">cdif:recommendedDataType</w:t>
      </w:r>
      <w:r>
        <w:t xml:space="preserve"> </w:t>
      </w:r>
      <w:r>
        <w:t xml:space="preserve">MUST be present.</w:t>
      </w:r>
    </w:p>
    <w:bookmarkEnd w:id="211"/>
    <w:bookmarkEnd w:id="212"/>
    <w:bookmarkStart w:id="218" w:name="sec-cdifenumerationdomain"/>
    <w:p>
      <w:pPr>
        <w:pStyle w:val="Heading3"/>
      </w:pPr>
      <w:r>
        <w:t xml:space="preserve">cdif:EnumerationDomain</w:t>
      </w:r>
    </w:p>
    <w:p>
      <w:pPr>
        <w:pStyle w:val="FirstParagraph"/>
      </w:pPr>
      <w:r>
        <w:t xml:space="preserve">A codification vocabulary documented as an enumerated value domain — typically a SKOS ConceptScheme listing the allowed values for a</w:t>
      </w:r>
      <w:r>
        <w:t xml:space="preserve"> </w:t>
      </w:r>
      <w:r>
        <w:rPr>
          <w:rStyle w:val="VerbatimChar"/>
        </w:rPr>
        <w:t xml:space="preserve">cdif:SubstantiveValueDomain</w:t>
      </w:r>
      <w:r>
        <w:t xml:space="preserve"> </w:t>
      </w:r>
      <w:r>
        <w:t xml:space="preserve">or</w:t>
      </w:r>
      <w:r>
        <w:t xml:space="preserve"> </w:t>
      </w:r>
      <w:r>
        <w:rPr>
          <w:rStyle w:val="VerbatimChar"/>
        </w:rPr>
        <w:t xml:space="preserve">cdif:SentinelValueDomain</w:t>
      </w:r>
      <w:r>
        <w:t xml:space="preserve">. Provides a named extension point so that an EnumerationDomain can either declare an external concept scheme via</w:t>
      </w:r>
      <w:r>
        <w:t xml:space="preserve"> </w:t>
      </w:r>
      <w:r>
        <w:rPr>
          <w:rStyle w:val="VerbatimChar"/>
        </w:rPr>
        <w:t xml:space="preserve">cdif:references</w:t>
      </w:r>
      <w:r>
        <w:t xml:space="preserve"> </w:t>
      </w:r>
      <w:r>
        <w:t xml:space="preserve">or be defined inline.</w:t>
      </w:r>
    </w:p>
    <w:bookmarkStart w:id="213" w:name="type-16"/>
    <w:p>
      <w:pPr>
        <w:pStyle w:val="Heading4"/>
      </w:pPr>
      <w:r>
        <w:rPr>
          <w:bCs/>
          <w:b/>
          <w:u w:val="single"/>
        </w:rPr>
        <w:t xml:space="preserve">@type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 array, MUST contain</w:t>
      </w:r>
      <w:r>
        <w:t xml:space="preserve"> </w:t>
      </w:r>
      <w:r>
        <w:rPr>
          <w:rStyle w:val="VerbatimChar"/>
        </w:rPr>
        <w:t xml:space="preserve">cdif:EnumerationDomain</w:t>
      </w:r>
    </w:p>
    <w:bookmarkEnd w:id="213"/>
    <w:bookmarkStart w:id="214" w:name="id-9"/>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bookmarkEnd w:id="214"/>
    <w:bookmarkStart w:id="215" w:name="cdifidentifier"/>
    <w:p>
      <w:pPr>
        <w:pStyle w:val="Heading4"/>
      </w:pPr>
      <w:r>
        <w:rPr>
          <w:bCs/>
          <w:b/>
          <w:u w:val="single"/>
        </w:rPr>
        <w:t xml:space="preserve">cdif:identifier</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propertyvalue-id">
        <w:r>
          <w:rPr>
            <w:rStyle w:val="Hyperlink"/>
          </w:rPr>
          <w:t xml:space="preserve">Identifier</w:t>
        </w:r>
      </w:hyperlink>
    </w:p>
    <w:p>
      <w:pPr>
        <w:pStyle w:val="BodyText"/>
      </w:pPr>
      <w:r>
        <w:rPr>
          <w:bCs/>
          <w:b/>
        </w:rPr>
        <w:t xml:space="preserve">Description:</w:t>
      </w:r>
      <w:r>
        <w:t xml:space="preserve"> </w:t>
      </w:r>
      <w:r>
        <w:t xml:space="preserve">Identifier for this enumerated (categorical) domain.</w:t>
      </w:r>
    </w:p>
    <w:bookmarkEnd w:id="215"/>
    <w:bookmarkStart w:id="216" w:name="schemaname-1"/>
    <w:p>
      <w:pPr>
        <w:pStyle w:val="Heading4"/>
      </w:pPr>
      <w:r>
        <w:rPr>
          <w:bCs/>
          <w:b/>
          <w:u w:val="single"/>
        </w:rPr>
        <w:t xml:space="preserve">schema:name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Human-understandable name (linguistic signifier, word, phrase, or mnemonic) for the domain.</w:t>
      </w:r>
    </w:p>
    <w:bookmarkEnd w:id="216"/>
    <w:bookmarkStart w:id="217" w:name="cdifreferences"/>
    <w:p>
      <w:pPr>
        <w:pStyle w:val="Heading4"/>
      </w:pPr>
      <w:r>
        <w:rPr>
          <w:bCs/>
          <w:b/>
          <w:u w:val="single"/>
        </w:rPr>
        <w:t xml:space="preserve">cdif:references</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SKOS ConceptScheme inline, 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SKOS concept scheme that contains the concepts defining the allowed values of this enumeration domain. Reference an external published vocabulary, or inline one. See</w:t>
      </w:r>
      <w:r>
        <w:t xml:space="preserve"> </w:t>
      </w:r>
      <w:hyperlink w:anchor="sec-skosconcept">
        <w:r>
          <w:rPr>
            <w:rStyle w:val="Hyperlink"/>
          </w:rPr>
          <w:t xml:space="preserve">skos:Concept</w:t>
        </w:r>
      </w:hyperlink>
      <w:r>
        <w:t xml:space="preserve"> </w:t>
      </w:r>
      <w:r>
        <w:t xml:space="preserve">for individual concept entries.</w:t>
      </w:r>
    </w:p>
    <w:bookmarkEnd w:id="217"/>
    <w:bookmarkEnd w:id="218"/>
    <w:bookmarkStart w:id="222" w:name="sec-cdifkey"/>
    <w:p>
      <w:pPr>
        <w:pStyle w:val="Heading3"/>
      </w:pPr>
      <w:r>
        <w:t xml:space="preserve">cdif:Key</w:t>
      </w:r>
    </w:p>
    <w:p>
      <w:pPr>
        <w:pStyle w:val="FirstParagraph"/>
      </w:pPr>
      <w:r>
        <w:t xml:space="preserve">The CDIF profile of DDI-CDI PrimaryKey: an ordered set of</w:t>
      </w:r>
      <w:r>
        <w:t xml:space="preserve"> </w:t>
      </w:r>
      <w:r>
        <w:rPr>
          <w:rStyle w:val="VerbatimChar"/>
        </w:rPr>
        <w:t xml:space="preserve">cdi:InstanceVariable</w:t>
      </w:r>
      <w:r>
        <w:t xml:space="preserve"> </w:t>
      </w:r>
      <w:r>
        <w:t xml:space="preserve">references that uniquely identify a data instance. Used as the value of</w:t>
      </w:r>
      <w:r>
        <w:t xml:space="preserve"> </w:t>
      </w:r>
      <w:hyperlink w:anchor="cdifhasprimarykey">
        <w:r>
          <w:rPr>
            <w:rStyle w:val="Hyperlink"/>
          </w:rPr>
          <w:t xml:space="preserve">cdif:hasPrimaryKey</w:t>
        </w:r>
      </w:hyperlink>
      <w:r>
        <w:t xml:space="preserve"> </w:t>
      </w:r>
      <w:r>
        <w:t xml:space="preserve">on the root Dataset. Each variable’s position in the key is recorded with an explicit</w:t>
      </w:r>
      <w:r>
        <w:t xml:space="preserve"> </w:t>
      </w:r>
      <w:r>
        <w:rPr>
          <w:rStyle w:val="VerbatimChar"/>
        </w:rPr>
        <w:t xml:space="preserve">cdi:ComponentPosition</w:t>
      </w:r>
      <w:r>
        <w:t xml:space="preserve"> </w:t>
      </w:r>
      <w:r>
        <w:t xml:space="preserve">wrapper carrying</w:t>
      </w:r>
      <w:r>
        <w:t xml:space="preserve"> </w:t>
      </w:r>
      <w:r>
        <w:rPr>
          <w:rStyle w:val="VerbatimChar"/>
        </w:rPr>
        <w:t xml:space="preserve">cdi:indexes</w:t>
      </w:r>
      <w:r>
        <w:t xml:space="preserve"> </w:t>
      </w:r>
      <w:r>
        <w:t xml:space="preserve">(the variable) and</w:t>
      </w:r>
      <w:r>
        <w:t xml:space="preserve"> </w:t>
      </w:r>
      <w:r>
        <w:rPr>
          <w:rStyle w:val="VerbatimChar"/>
        </w:rPr>
        <w:t xml:space="preserve">cdi:value</w:t>
      </w:r>
      <w:r>
        <w:t xml:space="preserve"> </w:t>
      </w:r>
      <w:r>
        <w:t xml:space="preserve">(the integer position), matching the canonical DDI-CDI PrimaryKey structure defined in</w:t>
      </w:r>
      <w:r>
        <w:t xml:space="preserve"> </w:t>
      </w:r>
      <w:r>
        <w:rPr>
          <w:rStyle w:val="VerbatimChar"/>
        </w:rPr>
        <w:t xml:space="preserve">ddi-cdif-data-structure</w:t>
      </w:r>
      <w:r>
        <w:t xml:space="preserve">.</w:t>
      </w:r>
    </w:p>
    <w:bookmarkStart w:id="219" w:name="type-17"/>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cdif:Key</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MUST include</w:t>
      </w:r>
      <w:r>
        <w:t xml:space="preserve"> </w:t>
      </w:r>
      <w:r>
        <w:rPr>
          <w:rStyle w:val="VerbatimChar"/>
        </w:rPr>
        <w:t xml:space="preserve">cdif:Key</w:t>
      </w:r>
      <w:r>
        <w:t xml:space="preserve">.</w:t>
      </w:r>
    </w:p>
    <w:bookmarkEnd w:id="219"/>
    <w:bookmarkStart w:id="220" w:name="id-10"/>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Key node.</w:t>
      </w:r>
    </w:p>
    <w:bookmarkEnd w:id="220"/>
    <w:bookmarkStart w:id="221" w:name="cdifiscomposedof"/>
    <w:p>
      <w:pPr>
        <w:pStyle w:val="Heading4"/>
      </w:pPr>
      <w:r>
        <w:rPr>
          <w:bCs/>
          <w:b/>
          <w:u w:val="single"/>
        </w:rPr>
        <w:t xml:space="preserve">cdif:isComposedOf</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Array of</w:t>
      </w:r>
      <w:r>
        <w:t xml:space="preserve"> </w:t>
      </w:r>
      <w:hyperlink w:anchor="sec-cdicomponentposition">
        <w:r>
          <w:rPr>
            <w:rStyle w:val="Hyperlink"/>
          </w:rPr>
          <w:t xml:space="preserve">cdi:ComponentPosition</w:t>
        </w:r>
      </w:hyperlink>
      <w:r>
        <w:t xml:space="preserve"> </w:t>
      </w:r>
      <w:r>
        <w:t xml:space="preserve">wrappers</w:t>
      </w:r>
    </w:p>
    <w:p>
      <w:pPr>
        <w:pStyle w:val="BodyText"/>
      </w:pPr>
      <w:r>
        <w:rPr>
          <w:bCs/>
          <w:b/>
        </w:rPr>
        <w:t xml:space="preserve">Description:</w:t>
      </w:r>
      <w:r>
        <w:t xml:space="preserve"> </w:t>
      </w:r>
      <w:r>
        <w:t xml:space="preserve">Ordered list of</w:t>
      </w:r>
      <w:r>
        <w:t xml:space="preserve"> </w:t>
      </w:r>
      <w:r>
        <w:rPr>
          <w:rStyle w:val="VerbatimChar"/>
        </w:rPr>
        <w:t xml:space="preserve">cdi:ComponentPosition</w:t>
      </w:r>
      <w:r>
        <w:t xml:space="preserve"> </w:t>
      </w:r>
      <w:r>
        <w:t xml:space="preserve">wrappers, one per key component. Each wrapper holds</w:t>
      </w:r>
      <w:r>
        <w:t xml:space="preserve"> </w:t>
      </w:r>
      <w:r>
        <w:rPr>
          <w:rStyle w:val="VerbatimChar"/>
        </w:rPr>
        <w:t xml:space="preserve">cdi:indexes</w:t>
      </w:r>
      <w:r>
        <w:t xml:space="preserve"> </w:t>
      </w:r>
      <w:r>
        <w:t xml:space="preserve">(the</w:t>
      </w:r>
      <w:r>
        <w:t xml:space="preserve"> </w:t>
      </w:r>
      <w:r>
        <w:rPr>
          <w:rStyle w:val="VerbatimChar"/>
        </w:rPr>
        <w:t xml:space="preserve">cdi:InstanceVariable</w:t>
      </w:r>
      <w:r>
        <w:t xml:space="preserve"> </w:t>
      </w:r>
      <w:r>
        <w:t xml:space="preserve">at that position – inline</w:t>
      </w:r>
      <w:r>
        <w:t xml:space="preserve"> </w:t>
      </w:r>
      <w:r>
        <w:rPr>
          <w:rStyle w:val="VerbatimChar"/>
        </w:rPr>
        <w:t xml:space="preserve">cdifInstanceVariable</w:t>
      </w:r>
      <w:r>
        <w:t xml:space="preserve"> </w:t>
      </w:r>
      <w:r>
        <w:t xml:space="preserve">or</w:t>
      </w:r>
      <w:r>
        <w:t xml:space="preserve"> </w:t>
      </w:r>
      <w:r>
        <w:rPr>
          <w:rStyle w:val="VerbatimChar"/>
        </w:rPr>
        <w:t xml:space="preserve">@id</w:t>
      </w:r>
      <w:r>
        <w:t xml:space="preserve">-reference) and</w:t>
      </w:r>
      <w:r>
        <w:t xml:space="preserve"> </w:t>
      </w:r>
      <w:r>
        <w:rPr>
          <w:rStyle w:val="VerbatimChar"/>
        </w:rPr>
        <w:t xml:space="preserve">cdi:value</w:t>
      </w:r>
      <w:r>
        <w:t xml:space="preserve"> </w:t>
      </w:r>
      <w:r>
        <w:t xml:space="preserve">(the integer position, 0- or 1-based).</w:t>
      </w:r>
    </w:p>
    <w:bookmarkEnd w:id="221"/>
    <w:bookmarkEnd w:id="222"/>
    <w:bookmarkStart w:id="227" w:name="sec-cdicomponentposition"/>
    <w:p>
      <w:pPr>
        <w:pStyle w:val="Heading3"/>
      </w:pPr>
      <w:r>
        <w:t xml:space="preserve">cdi:ComponentPosition</w:t>
      </w:r>
    </w:p>
    <w:p>
      <w:pPr>
        <w:pStyle w:val="FirstParagraph"/>
      </w:pPr>
      <w:r>
        <w:t xml:space="preserve">Indexes a single component within a</w:t>
      </w:r>
      <w:r>
        <w:t xml:space="preserve"> </w:t>
      </w:r>
      <w:r>
        <w:rPr>
          <w:rStyle w:val="VerbatimChar"/>
        </w:rPr>
        <w:t xml:space="preserve">cdif:Key</w:t>
      </w:r>
      <w:r>
        <w:t xml:space="preserve"> </w:t>
      </w:r>
      <w:r>
        <w:t xml:space="preserve">(or other ordered DDI-CDI component structure). Used as the items of</w:t>
      </w:r>
      <w:r>
        <w:t xml:space="preserve"> </w:t>
      </w:r>
      <w:r>
        <w:rPr>
          <w:rStyle w:val="VerbatimChar"/>
        </w:rPr>
        <w:t xml:space="preserve">cdif:isComposedOf</w:t>
      </w:r>
      <w:r>
        <w:t xml:space="preserve"> </w:t>
      </w:r>
      <w:r>
        <w:t xml:space="preserve">on a</w:t>
      </w:r>
      <w:r>
        <w:t xml:space="preserve"> </w:t>
      </w:r>
      <w:hyperlink w:anchor="sec-cdifkey">
        <w:r>
          <w:rPr>
            <w:rStyle w:val="Hyperlink"/>
          </w:rPr>
          <w:t xml:space="preserve">cdif:Key</w:t>
        </w:r>
      </w:hyperlink>
      <w:r>
        <w:t xml:space="preserve">: each wrapper pairs an InstanceVariable with its position number in the key.</w:t>
      </w:r>
    </w:p>
    <w:bookmarkStart w:id="223" w:name="type-18"/>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cdi:ComponentPosition</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MUST include</w:t>
      </w:r>
      <w:r>
        <w:t xml:space="preserve"> </w:t>
      </w:r>
      <w:r>
        <w:rPr>
          <w:rStyle w:val="VerbatimChar"/>
        </w:rPr>
        <w:t xml:space="preserve">cdi:ComponentPosition</w:t>
      </w:r>
      <w:r>
        <w:t xml:space="preserve">.</w:t>
      </w:r>
    </w:p>
    <w:bookmarkEnd w:id="223"/>
    <w:bookmarkStart w:id="224" w:name="id-11"/>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ComponentPosition node.</w:t>
      </w:r>
    </w:p>
    <w:bookmarkEnd w:id="224"/>
    <w:bookmarkStart w:id="225" w:name="cdiindexes"/>
    <w:p>
      <w:pPr>
        <w:pStyle w:val="Heading4"/>
      </w:pPr>
      <w:r>
        <w:rPr>
          <w:bCs/>
          <w:b/>
          <w:u w:val="single"/>
        </w:rPr>
        <w:t xml:space="preserve">cdi:indexes</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Reference to the</w:t>
      </w:r>
      <w:r>
        <w:t xml:space="preserve"> </w:t>
      </w:r>
      <w:r>
        <w:rPr>
          <w:rStyle w:val="VerbatimChar"/>
        </w:rPr>
        <w:t xml:space="preserve">cdi:InstanceVariable</w:t>
      </w:r>
      <w:r>
        <w:t xml:space="preserve"> </w:t>
      </w:r>
      <w:r>
        <w:t xml:space="preserve">at this position. Either an inline</w:t>
      </w:r>
      <w:r>
        <w:t xml:space="preserve"> </w:t>
      </w:r>
      <w:r>
        <w:rPr>
          <w:rStyle w:val="VerbatimChar"/>
        </w:rPr>
        <w:t xml:space="preserve">cdifInstanceVariable</w:t>
      </w:r>
      <w:r>
        <w:t xml:space="preserve"> </w:t>
      </w:r>
      <w:r>
        <w:t xml:space="preserve">node or an</w:t>
      </w:r>
      <w:r>
        <w:t xml:space="preserve"> </w:t>
      </w:r>
      <w:r>
        <w:rPr>
          <w:rStyle w:val="VerbatimChar"/>
        </w:rPr>
        <w:t xml:space="preserve">@id</w:t>
      </w:r>
      <w:r>
        <w:t xml:space="preserve">-reference to one declared elsewhere (typically in</w:t>
      </w:r>
      <w:r>
        <w:t xml:space="preserve"> </w:t>
      </w:r>
      <w:r>
        <w:rPr>
          <w:rStyle w:val="VerbatimChar"/>
        </w:rPr>
        <w:t xml:space="preserve">schema:variableMeasured</w:t>
      </w:r>
      <w:r>
        <w:t xml:space="preserve">).</w:t>
      </w:r>
    </w:p>
    <w:bookmarkEnd w:id="225"/>
    <w:bookmarkStart w:id="226" w:name="cdivalue"/>
    <w:p>
      <w:pPr>
        <w:pStyle w:val="Heading4"/>
      </w:pPr>
      <w:r>
        <w:rPr>
          <w:bCs/>
          <w:b/>
          <w:u w:val="single"/>
        </w:rPr>
        <w:t xml:space="preserve">cdi:value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integer</w:t>
      </w:r>
    </w:p>
    <w:p>
      <w:pPr>
        <w:pStyle w:val="BodyText"/>
      </w:pPr>
      <w:r>
        <w:rPr>
          <w:bCs/>
          <w:b/>
        </w:rPr>
        <w:t xml:space="preserve">Description:</w:t>
      </w:r>
      <w:r>
        <w:t xml:space="preserve"> </w:t>
      </w:r>
      <w:r>
        <w:t xml:space="preserve">Integer position of this component in the key, incrementing from 0 or 1.</w:t>
      </w:r>
    </w:p>
    <w:bookmarkEnd w:id="226"/>
    <w:bookmarkEnd w:id="227"/>
    <w:bookmarkStart w:id="233" w:name="sec-cdifstatisticscollection"/>
    <w:p>
      <w:pPr>
        <w:pStyle w:val="Heading3"/>
      </w:pPr>
      <w:r>
        <w:t xml:space="preserve">cdif:StatisticsCollection</w:t>
      </w:r>
    </w:p>
    <w:p>
      <w:pPr>
        <w:pStyle w:val="FirstParagraph"/>
      </w:pPr>
      <w:r>
        <w:t xml:space="preserve">Groups one or more</w:t>
      </w:r>
      <w:r>
        <w:t xml:space="preserve"> </w:t>
      </w:r>
      <w:r>
        <w:rPr>
          <w:rStyle w:val="VerbatimChar"/>
        </w:rPr>
        <w:t xml:space="preserve">cdi:Statistics</w:t>
      </w:r>
      <w:r>
        <w:t xml:space="preserve"> </w:t>
      </w:r>
      <w:r>
        <w:t xml:space="preserve">nodes. A typical use is a dataset-level collection holding row-count / mean / stddev Statistics for each measured variable. Referenced from a CdifInstanceVariable via</w:t>
      </w:r>
      <w:r>
        <w:t xml:space="preserve"> </w:t>
      </w:r>
      <w:r>
        <w:rPr>
          <w:rStyle w:val="VerbatimChar"/>
        </w:rPr>
        <w:t xml:space="preserve">cdif:isDescribedBy_StatisticsCollection</w:t>
      </w:r>
      <w:r>
        <w:t xml:space="preserve">, or from the root Dataset via</w:t>
      </w:r>
      <w:r>
        <w:t xml:space="preserve"> </w:t>
      </w:r>
      <w:r>
        <w:rPr>
          <w:rStyle w:val="VerbatimChar"/>
        </w:rPr>
        <w:t xml:space="preserve">cdif:statistics</w:t>
      </w:r>
      <w:r>
        <w:t xml:space="preserve">.</w:t>
      </w:r>
    </w:p>
    <w:bookmarkStart w:id="228" w:name="id-12"/>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StatisticsCollection node.</w:t>
      </w:r>
    </w:p>
    <w:bookmarkEnd w:id="228"/>
    <w:bookmarkStart w:id="229" w:name="type-19"/>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cdif:StatisticsCollection</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MUST include</w:t>
      </w:r>
      <w:r>
        <w:t xml:space="preserve"> </w:t>
      </w:r>
      <w:r>
        <w:rPr>
          <w:rStyle w:val="VerbatimChar"/>
        </w:rPr>
        <w:t xml:space="preserve">cdif:StatisticsCollection</w:t>
      </w:r>
      <w:r>
        <w:t xml:space="preserve">.</w:t>
      </w:r>
    </w:p>
    <w:bookmarkEnd w:id="229"/>
    <w:bookmarkStart w:id="230" w:name="cdifhas_statistics"/>
    <w:p>
      <w:pPr>
        <w:pStyle w:val="Heading4"/>
      </w:pPr>
      <w:r>
        <w:rPr>
          <w:bCs/>
          <w:b/>
          <w:u w:val="single"/>
        </w:rPr>
        <w:t xml:space="preserve">cdif:has_Statistics</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hyperlink w:anchor="sec-cdistatistics">
        <w:r>
          <w:rPr>
            <w:rStyle w:val="Hyperlink"/>
          </w:rPr>
          <w:t xml:space="preserve">cdi:Statistics</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Statistics nodes carried by this collection (inline or</w:t>
      </w:r>
      <w:r>
        <w:t xml:space="preserve"> </w:t>
      </w:r>
      <w:r>
        <w:rPr>
          <w:rStyle w:val="VerbatimChar"/>
        </w:rPr>
        <w:t xml:space="preserve">@id</w:t>
      </w:r>
      <w:r>
        <w:t xml:space="preserve">-ref).</w:t>
      </w:r>
      <w:r>
        <w:t xml:space="preserve"> </w:t>
      </w:r>
      <w:r>
        <w:rPr>
          <w:rStyle w:val="VerbatimChar"/>
        </w:rPr>
        <w:t xml:space="preserve">cdif:</w:t>
      </w:r>
      <w:r>
        <w:t xml:space="preserve"> </w:t>
      </w:r>
      <w:r>
        <w:t xml:space="preserve">namespaced and target-suffixed because the DDI-CDI</w:t>
      </w:r>
      <w:r>
        <w:t xml:space="preserve"> </w:t>
      </w:r>
      <w:r>
        <w:rPr>
          <w:rStyle w:val="VerbatimChar"/>
        </w:rPr>
        <w:t xml:space="preserve">cdi:has</w:t>
      </w:r>
      <w:r>
        <w:t xml:space="preserve"> </w:t>
      </w:r>
      <w:r>
        <w:t xml:space="preserve">association is polymorphic.</w:t>
      </w:r>
    </w:p>
    <w:bookmarkEnd w:id="230"/>
    <w:bookmarkStart w:id="231" w:name="cdihasweight"/>
    <w:p>
      <w:pPr>
        <w:pStyle w:val="Heading4"/>
      </w:pPr>
      <w:r>
        <w:rPr>
          <w:bCs/>
          <w:b/>
          <w:u w:val="single"/>
        </w:rPr>
        <w:t xml:space="preserve">cdi:hasWeight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The InstanceVariable whose values were used as weights when computing the statistics in this collection.</w:t>
      </w:r>
    </w:p>
    <w:bookmarkEnd w:id="231"/>
    <w:bookmarkStart w:id="232" w:name="cdifindexedby"/>
    <w:p>
      <w:pPr>
        <w:pStyle w:val="Heading4"/>
      </w:pPr>
      <w:r>
        <w:rPr>
          <w:bCs/>
          <w:b/>
          <w:u w:val="single"/>
        </w:rPr>
        <w:t xml:space="preserve">cdif:indexedBy</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CDIF addition (not in canonical DDI-CDI): the InstanceVariable(s) the contained Statistics index – the collection-level coordinate space.</w:t>
      </w:r>
    </w:p>
    <w:bookmarkEnd w:id="232"/>
    <w:bookmarkEnd w:id="233"/>
    <w:bookmarkStart w:id="241" w:name="sec-cdistatistics"/>
    <w:p>
      <w:pPr>
        <w:pStyle w:val="Heading3"/>
      </w:pPr>
      <w:r>
        <w:t xml:space="preserve">cdi:Statistics</w:t>
      </w:r>
    </w:p>
    <w:p>
      <w:pPr>
        <w:pStyle w:val="FirstParagraph"/>
      </w:pPr>
      <w:r>
        <w:t xml:space="preserve">A named bundle of one or more Statistic value objects for an instance variable, optionally weighted, optionally broken down by Category.</w:t>
      </w:r>
    </w:p>
    <w:bookmarkStart w:id="234" w:name="id-13"/>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Statistics node.</w:t>
      </w:r>
    </w:p>
    <w:bookmarkEnd w:id="234"/>
    <w:bookmarkStart w:id="235" w:name="type-20"/>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cdi:Statistics</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MUST include</w:t>
      </w:r>
      <w:r>
        <w:t xml:space="preserve"> </w:t>
      </w:r>
      <w:r>
        <w:rPr>
          <w:rStyle w:val="VerbatimChar"/>
        </w:rPr>
        <w:t xml:space="preserve">cdi:Statistics</w:t>
      </w:r>
      <w:r>
        <w:t xml:space="preserve">.</w:t>
      </w:r>
    </w:p>
    <w:bookmarkEnd w:id="235"/>
    <w:bookmarkStart w:id="236" w:name="cdistatistic"/>
    <w:p>
      <w:pPr>
        <w:pStyle w:val="Heading4"/>
      </w:pPr>
      <w:r>
        <w:rPr>
          <w:bCs/>
          <w:b/>
          <w:u w:val="single"/>
        </w:rPr>
        <w:t xml:space="preserve">cdi:statistic</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Array of Statistic value objects</w:t>
      </w:r>
    </w:p>
    <w:p>
      <w:pPr>
        <w:pStyle w:val="BodyText"/>
      </w:pPr>
      <w:r>
        <w:rPr>
          <w:bCs/>
          <w:b/>
        </w:rPr>
        <w:t xml:space="preserve">Description:</w:t>
      </w:r>
      <w:r>
        <w:t xml:space="preserve"> </w:t>
      </w:r>
      <w:r>
        <w:t xml:space="preserve">Ordered list of Statistic value objects carried by this bundle. Order is significant – consumers MAY rely on array position.</w:t>
      </w:r>
    </w:p>
    <w:bookmarkEnd w:id="236"/>
    <w:bookmarkStart w:id="237" w:name="cditypeofstatistic"/>
    <w:p>
      <w:pPr>
        <w:pStyle w:val="Heading4"/>
      </w:pPr>
      <w:r>
        <w:rPr>
          <w:bCs/>
          <w:b/>
          <w:u w:val="single"/>
        </w:rPr>
        <w:t xml:space="preserve">cdi:typeOfStatistic</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efinedterm">
        <w:r>
          <w:rPr>
            <w:rStyle w:val="Hyperlink"/>
          </w:rPr>
          <w:t xml:space="preserve">DefinedTerm</w:t>
        </w:r>
      </w:hyperlink>
      <w:r>
        <w:t xml:space="preserve">,</w:t>
      </w:r>
      <w:r>
        <w:t xml:space="preserve"> </w:t>
      </w:r>
      <w:hyperlink w:anchor="sec-skosconcept">
        <w:r>
          <w:rPr>
            <w:rStyle w:val="Hyperlink"/>
          </w:rPr>
          <w:t xml:space="preserve">skos:Concept</w:t>
        </w:r>
      </w:hyperlink>
      <w:r>
        <w:t xml:space="preserve">, or string</w:t>
      </w:r>
    </w:p>
    <w:p>
      <w:pPr>
        <w:pStyle w:val="BodyText"/>
      </w:pPr>
      <w:r>
        <w:rPr>
          <w:bCs/>
          <w:b/>
        </w:rPr>
        <w:t xml:space="preserve">Description:</w:t>
      </w:r>
      <w:r>
        <w:t xml:space="preserve"> </w:t>
      </w:r>
      <w:r>
        <w:t xml:space="preserve">Controlled-vocabulary entry naming the kind of statistic – e.g. mean, median, count, sum, stdDev.</w:t>
      </w:r>
    </w:p>
    <w:bookmarkEnd w:id="237"/>
    <w:bookmarkStart w:id="238" w:name="cdihasweight-1"/>
    <w:p>
      <w:pPr>
        <w:pStyle w:val="Heading4"/>
      </w:pPr>
      <w:r>
        <w:rPr>
          <w:bCs/>
          <w:b/>
          <w:u w:val="single"/>
        </w:rPr>
        <w:t xml:space="preserve">cdi:hasWeight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The InstanceVariable whose values were used as weights when computing the Statistic entries.</w:t>
      </w:r>
    </w:p>
    <w:bookmarkEnd w:id="238"/>
    <w:bookmarkStart w:id="239" w:name="cdifappliesto"/>
    <w:p>
      <w:pPr>
        <w:pStyle w:val="Heading4"/>
      </w:pPr>
      <w:r>
        <w:rPr>
          <w:bCs/>
          <w:b/>
          <w:u w:val="single"/>
        </w:rPr>
        <w:t xml:space="preserve">cdif:appliesTo</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CDIF addition (not in canonical DDI-CDI): the InstanceVariable(s) this Statistics bundle summarizes – the per-bundle</w:t>
      </w:r>
      <w:r>
        <w:t xml:space="preserve"> </w:t>
      </w:r>
      <w:r>
        <w:t xml:space="preserve">“</w:t>
      </w:r>
      <w:r>
        <w:t xml:space="preserve">what these numbers describe</w:t>
      </w:r>
      <w:r>
        <w:t xml:space="preserve">”</w:t>
      </w:r>
      <w:r>
        <w:t xml:space="preserve"> </w:t>
      </w:r>
      <w:r>
        <w:t xml:space="preserve">link.</w:t>
      </w:r>
    </w:p>
    <w:bookmarkEnd w:id="239"/>
    <w:bookmarkStart w:id="240" w:name="cdifhas_categorystatistics"/>
    <w:p>
      <w:pPr>
        <w:pStyle w:val="Heading4"/>
      </w:pPr>
      <w:r>
        <w:rPr>
          <w:bCs/>
          <w:b/>
          <w:u w:val="single"/>
        </w:rPr>
        <w:t xml:space="preserve">cdif:has_CategoryStatistics</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sec-cdicategorystatistics">
        <w:r>
          <w:rPr>
            <w:rStyle w:val="Hyperlink"/>
          </w:rPr>
          <w:t xml:space="preserve">cdi:CategoryStatistics</w:t>
        </w:r>
      </w:hyperlink>
    </w:p>
    <w:p>
      <w:pPr>
        <w:pStyle w:val="BodyText"/>
      </w:pPr>
      <w:r>
        <w:rPr>
          <w:bCs/>
          <w:b/>
        </w:rPr>
        <w:t xml:space="preserve">Description:</w:t>
      </w:r>
      <w:r>
        <w:t xml:space="preserve"> </w:t>
      </w:r>
      <w:r>
        <w:t xml:space="preserve">CategoryStatistics entries breaking this Statistics bundle down by Category.</w:t>
      </w:r>
      <w:r>
        <w:t xml:space="preserve"> </w:t>
      </w:r>
      <w:r>
        <w:rPr>
          <w:rStyle w:val="VerbatimChar"/>
        </w:rPr>
        <w:t xml:space="preserve">cdif:</w:t>
      </w:r>
      <w:r>
        <w:t xml:space="preserve"> </w:t>
      </w:r>
      <w:r>
        <w:t xml:space="preserve">namespaced and target-suffixed because the DDI-CDI</w:t>
      </w:r>
      <w:r>
        <w:t xml:space="preserve"> </w:t>
      </w:r>
      <w:r>
        <w:rPr>
          <w:rStyle w:val="VerbatimChar"/>
        </w:rPr>
        <w:t xml:space="preserve">cdi:has</w:t>
      </w:r>
      <w:r>
        <w:t xml:space="preserve"> </w:t>
      </w:r>
      <w:r>
        <w:t xml:space="preserve">association is polymorphic.</w:t>
      </w:r>
    </w:p>
    <w:bookmarkEnd w:id="240"/>
    <w:bookmarkEnd w:id="241"/>
    <w:bookmarkStart w:id="248" w:name="sec-cdicategorystatistics"/>
    <w:p>
      <w:pPr>
        <w:pStyle w:val="Heading3"/>
      </w:pPr>
      <w:r>
        <w:t xml:space="preserve">cdi:CategoryStatistics</w:t>
      </w:r>
    </w:p>
    <w:p>
      <w:pPr>
        <w:pStyle w:val="FirstParagraph"/>
      </w:pPr>
      <w:r>
        <w:t xml:space="preserve">Statistics for a specific Category of an instance variable within a dataset.</w:t>
      </w:r>
    </w:p>
    <w:bookmarkStart w:id="242" w:name="id-14"/>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Identifier for this CategoryStatistics node.</w:t>
      </w:r>
    </w:p>
    <w:bookmarkEnd w:id="242"/>
    <w:bookmarkStart w:id="243" w:name="type-21"/>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cdi:CategoryStatistics</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MUST include</w:t>
      </w:r>
      <w:r>
        <w:t xml:space="preserve"> </w:t>
      </w:r>
      <w:r>
        <w:rPr>
          <w:rStyle w:val="VerbatimChar"/>
        </w:rPr>
        <w:t xml:space="preserve">cdi:CategoryStatistics</w:t>
      </w:r>
      <w:r>
        <w:t xml:space="preserve">.</w:t>
      </w:r>
    </w:p>
    <w:bookmarkEnd w:id="243"/>
    <w:bookmarkStart w:id="244" w:name="cdifor"/>
    <w:p>
      <w:pPr>
        <w:pStyle w:val="Heading4"/>
      </w:pPr>
      <w:r>
        <w:rPr>
          <w:bCs/>
          <w:b/>
          <w:u w:val="single"/>
        </w:rPr>
        <w:t xml:space="preserve">cdi:for</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skosconcept">
        <w:r>
          <w:rPr>
            <w:rStyle w:val="Hyperlink"/>
          </w:rPr>
          <w:t xml:space="preserve">skos:Concept</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The Category this CategoryStatistics is for (inline Category node or an</w:t>
      </w:r>
      <w:r>
        <w:t xml:space="preserve"> </w:t>
      </w:r>
      <w:r>
        <w:rPr>
          <w:rStyle w:val="VerbatimChar"/>
        </w:rPr>
        <w:t xml:space="preserve">@id</w:t>
      </w:r>
      <w:r>
        <w:t xml:space="preserve">-reference).</w:t>
      </w:r>
    </w:p>
    <w:bookmarkEnd w:id="244"/>
    <w:bookmarkStart w:id="245" w:name="cdistatistic-1"/>
    <w:p>
      <w:pPr>
        <w:pStyle w:val="Heading4"/>
      </w:pPr>
      <w:r>
        <w:rPr>
          <w:bCs/>
          <w:b/>
          <w:u w:val="single"/>
        </w:rPr>
        <w:t xml:space="preserve">cdi:statistic</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Array of Statistic value objects</w:t>
      </w:r>
    </w:p>
    <w:p>
      <w:pPr>
        <w:pStyle w:val="BodyText"/>
      </w:pPr>
      <w:r>
        <w:rPr>
          <w:bCs/>
          <w:b/>
        </w:rPr>
        <w:t xml:space="preserve">Description:</w:t>
      </w:r>
      <w:r>
        <w:t xml:space="preserve"> </w:t>
      </w:r>
      <w:r>
        <w:t xml:space="preserve">Per-category Statistic value objects.</w:t>
      </w:r>
    </w:p>
    <w:bookmarkEnd w:id="245"/>
    <w:bookmarkStart w:id="246" w:name="cditypeofstatistic-1"/>
    <w:p>
      <w:pPr>
        <w:pStyle w:val="Heading4"/>
      </w:pPr>
      <w:r>
        <w:rPr>
          <w:bCs/>
          <w:b/>
          <w:u w:val="single"/>
        </w:rPr>
        <w:t xml:space="preserve">cdi:typeOfStatistic</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definedterm">
        <w:r>
          <w:rPr>
            <w:rStyle w:val="Hyperlink"/>
          </w:rPr>
          <w:t xml:space="preserve">DefinedTerm</w:t>
        </w:r>
      </w:hyperlink>
      <w:r>
        <w:t xml:space="preserve">,</w:t>
      </w:r>
      <w:r>
        <w:t xml:space="preserve"> </w:t>
      </w:r>
      <w:hyperlink w:anchor="sec-skosconcept">
        <w:r>
          <w:rPr>
            <w:rStyle w:val="Hyperlink"/>
          </w:rPr>
          <w:t xml:space="preserve">skos:Concept</w:t>
        </w:r>
      </w:hyperlink>
      <w:r>
        <w:t xml:space="preserve">, or string</w:t>
      </w:r>
    </w:p>
    <w:p>
      <w:pPr>
        <w:pStyle w:val="BodyText"/>
      </w:pPr>
      <w:r>
        <w:rPr>
          <w:bCs/>
          <w:b/>
        </w:rPr>
        <w:t xml:space="preserve">Description:</w:t>
      </w:r>
      <w:r>
        <w:t xml:space="preserve"> </w:t>
      </w:r>
      <w:r>
        <w:t xml:space="preserve">Controlled-vocabulary entry naming the kind of statistic.</w:t>
      </w:r>
    </w:p>
    <w:bookmarkEnd w:id="246"/>
    <w:bookmarkStart w:id="247" w:name="cdihasweight-2"/>
    <w:p>
      <w:pPr>
        <w:pStyle w:val="Heading4"/>
      </w:pPr>
      <w:r>
        <w:rPr>
          <w:bCs/>
          <w:b/>
          <w:u w:val="single"/>
        </w:rPr>
        <w:t xml:space="preserve">cdi:hasWeight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cdifinstancevariable">
        <w:r>
          <w:rPr>
            <w:rStyle w:val="Hyperlink"/>
          </w:rPr>
          <w:t xml:space="preserve">CdifInstanceVariable</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The InstanceVariable whose values were used as weights.</w:t>
      </w:r>
    </w:p>
    <w:bookmarkEnd w:id="247"/>
    <w:bookmarkEnd w:id="248"/>
    <w:bookmarkStart w:id="259" w:name="sec-skosconcept"/>
    <w:p>
      <w:pPr>
        <w:pStyle w:val="Heading3"/>
      </w:pPr>
      <w:r>
        <w:t xml:space="preserve">skos:Concept</w:t>
      </w:r>
    </w:p>
    <w:p>
      <w:pPr>
        <w:pStyle w:val="FirstParagraph"/>
      </w:pPr>
      <w:r>
        <w:t xml:space="preserve">A SKOS Concept in JSON-LD form: a unit of thought within a concept scheme. Used throughout the CDIF Data Description profile as the value type for controlled-vocabulary references (data types, units, roles, value domains, etc.). Supports labels (prefLabel, altLabel, hiddenLabel), notations, hierarchical relations (broader/narrower), associative relations (related), cross-scheme mapping properties, scheme membership, and documentary notes.</w:t>
      </w:r>
    </w:p>
    <w:bookmarkStart w:id="249" w:name="id-15"/>
    <w:p>
      <w:pPr>
        <w:pStyle w:val="Heading4"/>
      </w:pPr>
      <w:r>
        <w:rPr>
          <w:bCs/>
          <w:b/>
          <w:u w:val="single"/>
        </w:rPr>
        <w:t xml:space="preserve">@id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URI identifier for this concept.</w:t>
      </w:r>
    </w:p>
    <w:bookmarkEnd w:id="249"/>
    <w:bookmarkStart w:id="250" w:name="type-22"/>
    <w:p>
      <w:pPr>
        <w:pStyle w:val="Heading4"/>
      </w:pPr>
      <w:r>
        <w:rPr>
          <w:bCs/>
          <w:b/>
          <w:u w:val="single"/>
        </w:rPr>
        <w:t xml:space="preserve">@type</w:t>
      </w:r>
    </w:p>
    <w:p>
      <w:pPr>
        <w:pStyle w:val="FirstParagraph"/>
      </w:pPr>
      <w:r>
        <w:rPr>
          <w:bCs/>
          <w:b/>
        </w:rPr>
        <w:t xml:space="preserve">Cardinality:</w:t>
      </w:r>
      <w:r>
        <w:t xml:space="preserve"> </w:t>
      </w:r>
      <w:r>
        <w:t xml:space="preserve">Required –</w:t>
      </w:r>
      <w:r>
        <w:t xml:space="preserve"> </w:t>
      </w:r>
      <w:r>
        <w:t xml:space="preserve">‘</w:t>
      </w:r>
      <w:r>
        <w:t xml:space="preserve">skos:Concept</w:t>
      </w:r>
      <w:r>
        <w:t xml:space="preserve">’</w:t>
      </w:r>
      <w:r>
        <w:t xml:space="preserve">, Repeatable</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MUST include</w:t>
      </w:r>
      <w:r>
        <w:t xml:space="preserve"> </w:t>
      </w:r>
      <w:r>
        <w:rPr>
          <w:rStyle w:val="VerbatimChar"/>
        </w:rPr>
        <w:t xml:space="preserve">skos:Concept</w:t>
      </w:r>
      <w:r>
        <w:t xml:space="preserve">.</w:t>
      </w:r>
    </w:p>
    <w:bookmarkEnd w:id="250"/>
    <w:bookmarkStart w:id="251" w:name="skospreflabel"/>
    <w:p>
      <w:pPr>
        <w:pStyle w:val="Heading4"/>
      </w:pPr>
      <w:r>
        <w:rPr>
          <w:bCs/>
          <w:b/>
          <w:u w:val="single"/>
        </w:rPr>
        <w:t xml:space="preserve">skos:prefLabel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r>
        <w:t xml:space="preserve"> </w:t>
      </w:r>
      <w:hyperlink w:anchor="sec-langtagvalue">
        <w:r>
          <w:rPr>
            <w:rStyle w:val="Hyperlink"/>
          </w:rPr>
          <w:t xml:space="preserve">LanguageTaggedValue</w:t>
        </w:r>
      </w:hyperlink>
      <w:r>
        <w:t xml:space="preserve">, or array</w:t>
      </w:r>
    </w:p>
    <w:p>
      <w:pPr>
        <w:pStyle w:val="BodyText"/>
      </w:pPr>
      <w:r>
        <w:rPr>
          <w:bCs/>
          <w:b/>
        </w:rPr>
        <w:t xml:space="preserve">Description:</w:t>
      </w:r>
      <w:r>
        <w:t xml:space="preserve"> </w:t>
      </w:r>
      <w:r>
        <w:t xml:space="preserve">Preferred lexical label for this concept. A single string, a single language-tagged value, or an array of language-tagged values. Each language should appear at most once.</w:t>
      </w:r>
    </w:p>
    <w:bookmarkEnd w:id="251"/>
    <w:bookmarkStart w:id="252" w:name="skosaltlabel"/>
    <w:p>
      <w:pPr>
        <w:pStyle w:val="Heading4"/>
      </w:pPr>
      <w:r>
        <w:rPr>
          <w:bCs/>
          <w:b/>
          <w:u w:val="single"/>
        </w:rPr>
        <w:t xml:space="preserve">skos:altLabel</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sec-langtagvalue">
        <w:r>
          <w:rPr>
            <w:rStyle w:val="Hyperlink"/>
          </w:rPr>
          <w:t xml:space="preserve">LanguageTaggedValue</w:t>
        </w:r>
      </w:hyperlink>
      <w:r>
        <w:t xml:space="preserve">, or array</w:t>
      </w:r>
    </w:p>
    <w:p>
      <w:pPr>
        <w:pStyle w:val="BodyText"/>
      </w:pPr>
      <w:r>
        <w:rPr>
          <w:bCs/>
          <w:b/>
        </w:rPr>
        <w:t xml:space="preserve">Description:</w:t>
      </w:r>
      <w:r>
        <w:t xml:space="preserve"> </w:t>
      </w:r>
      <w:r>
        <w:t xml:space="preserve">Alternative lexical labels (acronyms, abbreviations, variants).</w:t>
      </w:r>
    </w:p>
    <w:bookmarkEnd w:id="252"/>
    <w:bookmarkStart w:id="253" w:name="skoshiddenlabel"/>
    <w:p>
      <w:pPr>
        <w:pStyle w:val="Heading4"/>
      </w:pPr>
      <w:r>
        <w:rPr>
          <w:bCs/>
          <w:b/>
          <w:u w:val="single"/>
        </w:rPr>
        <w:t xml:space="preserve">skos:hiddenLabel</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r>
        <w:t xml:space="preserve"> </w:t>
      </w:r>
      <w:hyperlink w:anchor="sec-langtagvalue">
        <w:r>
          <w:rPr>
            <w:rStyle w:val="Hyperlink"/>
          </w:rPr>
          <w:t xml:space="preserve">LanguageTaggedValue</w:t>
        </w:r>
      </w:hyperlink>
      <w:r>
        <w:t xml:space="preserve">, or array</w:t>
      </w:r>
    </w:p>
    <w:p>
      <w:pPr>
        <w:pStyle w:val="BodyText"/>
      </w:pPr>
      <w:r>
        <w:rPr>
          <w:bCs/>
          <w:b/>
        </w:rPr>
        <w:t xml:space="preserve">Description:</w:t>
      </w:r>
      <w:r>
        <w:t xml:space="preserve"> </w:t>
      </w:r>
      <w:r>
        <w:t xml:space="preserve">Labels accessible to free-text search but not displayed.</w:t>
      </w:r>
    </w:p>
    <w:bookmarkEnd w:id="253"/>
    <w:bookmarkStart w:id="254" w:name="skosnotation"/>
    <w:p>
      <w:pPr>
        <w:pStyle w:val="Heading4"/>
      </w:pPr>
      <w:r>
        <w:rPr>
          <w:bCs/>
          <w:b/>
          <w:u w:val="single"/>
        </w:rPr>
        <w:t xml:space="preserve">skos:notation</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Classification code for this concept within a scheme.</w:t>
      </w:r>
    </w:p>
    <w:bookmarkEnd w:id="254"/>
    <w:bookmarkStart w:id="255" w:name="X73a72d1240c24884fbc5e796294b1f55872d08c"/>
    <w:p>
      <w:pPr>
        <w:pStyle w:val="Heading4"/>
      </w:pPr>
      <w:r>
        <w:rPr>
          <w:bCs/>
          <w:b/>
          <w:u w:val="single"/>
        </w:rPr>
        <w:t xml:space="preserve">skos:definition</w:t>
      </w:r>
      <w:r>
        <w:t xml:space="preserve"> </w:t>
      </w:r>
      <w:r>
        <w:t xml:space="preserve">/</w:t>
      </w:r>
      <w:r>
        <w:t xml:space="preserve"> </w:t>
      </w:r>
      <w:r>
        <w:rPr>
          <w:bCs/>
          <w:b/>
          <w:u w:val="single"/>
        </w:rPr>
        <w:t xml:space="preserve">skos:scopeNote</w:t>
      </w:r>
      <w:r>
        <w:t xml:space="preserve"> </w:t>
      </w:r>
      <w:r>
        <w:t xml:space="preserve">/</w:t>
      </w:r>
      <w:r>
        <w:t xml:space="preserve"> </w:t>
      </w:r>
      <w:r>
        <w:rPr>
          <w:bCs/>
          <w:b/>
          <w:u w:val="single"/>
        </w:rPr>
        <w:t xml:space="preserve">skos:note</w:t>
      </w:r>
      <w:r>
        <w:t xml:space="preserve"> </w:t>
      </w:r>
      <w:r>
        <w:t xml:space="preserve">/</w:t>
      </w:r>
      <w:r>
        <w:t xml:space="preserve"> </w:t>
      </w:r>
      <w:r>
        <w:rPr>
          <w:bCs/>
          <w:b/>
          <w:u w:val="single"/>
        </w:rPr>
        <w:t xml:space="preserve">skos:example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t xml:space="preserve"> </w:t>
      </w:r>
      <w:hyperlink w:anchor="sec-langtagvalue">
        <w:r>
          <w:rPr>
            <w:rStyle w:val="Hyperlink"/>
          </w:rPr>
          <w:t xml:space="preserve">LanguageTaggedValue</w:t>
        </w:r>
      </w:hyperlink>
      <w:r>
        <w:t xml:space="preserve">, or array</w:t>
      </w:r>
    </w:p>
    <w:p>
      <w:pPr>
        <w:pStyle w:val="BodyText"/>
      </w:pPr>
      <w:r>
        <w:rPr>
          <w:bCs/>
          <w:b/>
        </w:rPr>
        <w:t xml:space="preserve">Description:</w:t>
      </w:r>
      <w:r>
        <w:t xml:space="preserve"> </w:t>
      </w:r>
      <w:r>
        <w:t xml:space="preserve">Documentary notes.</w:t>
      </w:r>
      <w:r>
        <w:t xml:space="preserve"> </w:t>
      </w:r>
      <w:r>
        <w:rPr>
          <w:rStyle w:val="VerbatimChar"/>
        </w:rPr>
        <w:t xml:space="preserve">skos:definition</w:t>
      </w:r>
      <w:r>
        <w:t xml:space="preserve"> </w:t>
      </w:r>
      <w:r>
        <w:t xml:space="preserve">is a formal explanation of meaning;</w:t>
      </w:r>
      <w:r>
        <w:t xml:space="preserve"> </w:t>
      </w:r>
      <w:r>
        <w:rPr>
          <w:rStyle w:val="VerbatimChar"/>
        </w:rPr>
        <w:t xml:space="preserve">scopeNote</w:t>
      </w:r>
      <w:r>
        <w:t xml:space="preserve"> </w:t>
      </w:r>
      <w:r>
        <w:t xml:space="preserve">clarifies intended use;</w:t>
      </w:r>
      <w:r>
        <w:t xml:space="preserve"> </w:t>
      </w:r>
      <w:r>
        <w:rPr>
          <w:rStyle w:val="VerbatimChar"/>
        </w:rPr>
        <w:t xml:space="preserve">note</w:t>
      </w:r>
      <w:r>
        <w:t xml:space="preserve"> </w:t>
      </w:r>
      <w:r>
        <w:t xml:space="preserve">is general commentary;</w:t>
      </w:r>
      <w:r>
        <w:t xml:space="preserve"> </w:t>
      </w:r>
      <w:r>
        <w:rPr>
          <w:rStyle w:val="VerbatimChar"/>
        </w:rPr>
        <w:t xml:space="preserve">example</w:t>
      </w:r>
      <w:r>
        <w:t xml:space="preserve"> </w:t>
      </w:r>
      <w:r>
        <w:t xml:space="preserve">illustrates usage. Additional</w:t>
      </w:r>
      <w:r>
        <w:t xml:space="preserve"> </w:t>
      </w:r>
      <w:r>
        <w:rPr>
          <w:rStyle w:val="VerbatimChar"/>
        </w:rPr>
        <w:t xml:space="preserve">skos:historyNote</w:t>
      </w:r>
      <w:r>
        <w:t xml:space="preserve">,</w:t>
      </w:r>
      <w:r>
        <w:t xml:space="preserve"> </w:t>
      </w:r>
      <w:r>
        <w:rPr>
          <w:rStyle w:val="VerbatimChar"/>
        </w:rPr>
        <w:t xml:space="preserve">skos:changeNote</w:t>
      </w:r>
      <w:r>
        <w:t xml:space="preserve">, and</w:t>
      </w:r>
      <w:r>
        <w:t xml:space="preserve"> </w:t>
      </w:r>
      <w:r>
        <w:rPr>
          <w:rStyle w:val="VerbatimChar"/>
        </w:rPr>
        <w:t xml:space="preserve">skos:editorialNote</w:t>
      </w:r>
      <w:r>
        <w:t xml:space="preserve"> </w:t>
      </w:r>
      <w:r>
        <w:t xml:space="preserve">are also supported with the same content options.</w:t>
      </w:r>
    </w:p>
    <w:bookmarkEnd w:id="255"/>
    <w:bookmarkStart w:id="256" w:name="skosinscheme-skostopconceptof"/>
    <w:p>
      <w:pPr>
        <w:pStyle w:val="Heading4"/>
      </w:pPr>
      <w:r>
        <w:rPr>
          <w:bCs/>
          <w:b/>
          <w:u w:val="single"/>
        </w:rPr>
        <w:t xml:space="preserve">skos:inScheme</w:t>
      </w:r>
      <w:r>
        <w:t xml:space="preserve"> </w:t>
      </w:r>
      <w:r>
        <w:t xml:space="preserve">/</w:t>
      </w:r>
      <w:r>
        <w:t xml:space="preserve"> </w:t>
      </w:r>
      <w:r>
        <w:rPr>
          <w:bCs/>
          <w:b/>
          <w:u w:val="single"/>
        </w:rPr>
        <w:t xml:space="preserve">skos:topConceptOf</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Concept scheme(s) this concept belongs to / is a top concept of.</w:t>
      </w:r>
    </w:p>
    <w:bookmarkEnd w:id="256"/>
    <w:bookmarkStart w:id="257" w:name="skosbroader-skosnarrower-skosrelated"/>
    <w:p>
      <w:pPr>
        <w:pStyle w:val="Heading4"/>
      </w:pPr>
      <w:r>
        <w:rPr>
          <w:bCs/>
          <w:b/>
          <w:u w:val="single"/>
        </w:rPr>
        <w:t xml:space="preserve">skos:broader</w:t>
      </w:r>
      <w:r>
        <w:t xml:space="preserve"> </w:t>
      </w:r>
      <w:r>
        <w:t xml:space="preserve">/</w:t>
      </w:r>
      <w:r>
        <w:t xml:space="preserve"> </w:t>
      </w:r>
      <w:r>
        <w:rPr>
          <w:bCs/>
          <w:b/>
          <w:u w:val="single"/>
        </w:rPr>
        <w:t xml:space="preserve">skos:narrower</w:t>
      </w:r>
      <w:r>
        <w:t xml:space="preserve"> </w:t>
      </w:r>
      <w:r>
        <w:t xml:space="preserve">/</w:t>
      </w:r>
      <w:r>
        <w:t xml:space="preserve"> </w:t>
      </w:r>
      <w:r>
        <w:rPr>
          <w:bCs/>
          <w:b/>
          <w:u w:val="single"/>
        </w:rPr>
        <w:t xml:space="preserve">skos:related</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Inline</w:t>
      </w:r>
      <w:r>
        <w:t xml:space="preserve"> </w:t>
      </w:r>
      <w:hyperlink w:anchor="sec-skosconcept">
        <w:r>
          <w:rPr>
            <w:rStyle w:val="Hyperlink"/>
          </w:rPr>
          <w:t xml:space="preserve">skos:Concept</w:t>
        </w:r>
      </w:hyperlink>
      <w:r>
        <w:t xml:space="preserve"> </w:t>
      </w:r>
      <w:r>
        <w:t xml:space="preserve">or</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Hierarchical relations (broader/narrower) and associative relations (related) to other concepts.</w:t>
      </w:r>
    </w:p>
    <w:bookmarkEnd w:id="257"/>
    <w:bookmarkStart w:id="258" w:name="Xbec4bbdf9aa74997316135c72a776ddcddeb70b"/>
    <w:p>
      <w:pPr>
        <w:pStyle w:val="Heading4"/>
      </w:pPr>
      <w:r>
        <w:rPr>
          <w:bCs/>
          <w:b/>
          <w:u w:val="single"/>
        </w:rPr>
        <w:t xml:space="preserve">skos:exactMatch</w:t>
      </w:r>
      <w:r>
        <w:t xml:space="preserve"> </w:t>
      </w:r>
      <w:r>
        <w:t xml:space="preserve">/</w:t>
      </w:r>
      <w:r>
        <w:t xml:space="preserve"> </w:t>
      </w:r>
      <w:r>
        <w:rPr>
          <w:bCs/>
          <w:b/>
          <w:u w:val="single"/>
        </w:rPr>
        <w:t xml:space="preserve">skos:closeMatch</w:t>
      </w:r>
      <w:r>
        <w:t xml:space="preserve"> </w:t>
      </w:r>
      <w:r>
        <w:t xml:space="preserve">/</w:t>
      </w:r>
      <w:r>
        <w:t xml:space="preserve"> </w:t>
      </w:r>
      <w:r>
        <w:rPr>
          <w:bCs/>
          <w:b/>
          <w:u w:val="single"/>
        </w:rPr>
        <w:t xml:space="preserve">skos:broadMatch</w:t>
      </w:r>
      <w:r>
        <w:t xml:space="preserve"> </w:t>
      </w:r>
      <w:r>
        <w:t xml:space="preserve">/</w:t>
      </w:r>
      <w:r>
        <w:t xml:space="preserve"> </w:t>
      </w:r>
      <w:r>
        <w:rPr>
          <w:bCs/>
          <w:b/>
          <w:u w:val="single"/>
        </w:rPr>
        <w:t xml:space="preserve">skos:narrowMatch</w:t>
      </w:r>
      <w:r>
        <w:t xml:space="preserve"> </w:t>
      </w:r>
      <w:r>
        <w:t xml:space="preserve">/</w:t>
      </w:r>
      <w:r>
        <w:t xml:space="preserve"> </w:t>
      </w:r>
      <w:r>
        <w:rPr>
          <w:bCs/>
          <w:b/>
          <w:u w:val="single"/>
        </w:rPr>
        <w:t xml:space="preserve">skos:relatedMatch</w:t>
      </w:r>
    </w:p>
    <w:p>
      <w:pPr>
        <w:pStyle w:val="FirstParagraph"/>
      </w:pPr>
      <w:r>
        <w:rPr>
          <w:bCs/>
          <w:b/>
        </w:rPr>
        <w:t xml:space="preserve">Cardinality:</w:t>
      </w:r>
      <w:r>
        <w:t xml:space="preserve"> </w:t>
      </w:r>
      <w:r>
        <w:t xml:space="preserve">Optional, Repeatable</w:t>
      </w:r>
    </w:p>
    <w:p>
      <w:pPr>
        <w:pStyle w:val="BodyText"/>
      </w:pPr>
      <w:r>
        <w:rPr>
          <w:bCs/>
          <w:b/>
        </w:rPr>
        <w:t xml:space="preserve">Content:</w:t>
      </w:r>
      <w:r>
        <w:t xml:space="preserve"> </w:t>
      </w:r>
      <w:r>
        <w:t xml:space="preserve">Array of</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Cross-scheme mappings to concepts in other vocabularies (equivalent, similar, broader, narrower, related).</w:t>
      </w:r>
    </w:p>
    <w:bookmarkEnd w:id="258"/>
    <w:bookmarkEnd w:id="259"/>
    <w:bookmarkEnd w:id="260"/>
    <w:bookmarkStart w:id="283" w:name="data-types-used-for-cdif-core"/>
    <w:p>
      <w:pPr>
        <w:pStyle w:val="Heading2"/>
      </w:pPr>
      <w:r>
        <w:t xml:space="preserve">Data types used for CDIF Core</w:t>
      </w:r>
    </w:p>
    <w:bookmarkStart w:id="265" w:name="sec-propertyvalue-id"/>
    <w:p>
      <w:pPr>
        <w:pStyle w:val="Heading3"/>
      </w:pPr>
      <w:r>
        <w:t xml:space="preserve">PropertyValue-(identifier)</w:t>
      </w:r>
    </w:p>
    <w:bookmarkStart w:id="261" w:name="type-23"/>
    <w:p>
      <w:pPr>
        <w:pStyle w:val="Heading4"/>
      </w:pPr>
      <w:r>
        <w:t xml:space="preserve">@type</w:t>
      </w:r>
    </w:p>
    <w:p>
      <w:pPr>
        <w:pStyle w:val="FirstParagraph"/>
      </w:pPr>
      <w:r>
        <w:rPr>
          <w:bCs/>
          <w:b/>
        </w:rPr>
        <w:t xml:space="preserve">Cardinality:</w:t>
      </w:r>
      <w:r>
        <w:t xml:space="preserve"> </w:t>
      </w:r>
      <w:r>
        <w:t xml:space="preserve">Required – 'PropertyValue', Repeatable</w:t>
      </w:r>
    </w:p>
    <w:p>
      <w:pPr>
        <w:pStyle w:val="BodyText"/>
      </w:pPr>
      <w:r>
        <w:rPr>
          <w:bCs/>
          <w:b/>
        </w:rPr>
        <w:t xml:space="preserve">Content:</w:t>
      </w:r>
      <w:r>
        <w:t xml:space="preserve"> </w:t>
      </w:r>
      <w:r>
        <w:t xml:space="preserve">string.uri</w:t>
      </w:r>
    </w:p>
    <w:bookmarkEnd w:id="261"/>
    <w:bookmarkStart w:id="262" w:name="value"/>
    <w:p>
      <w:pPr>
        <w:pStyle w:val="Heading4"/>
      </w:pPr>
      <w:r>
        <w:t xml:space="preserve">value</w:t>
      </w:r>
    </w:p>
    <w:p>
      <w:pPr>
        <w:pStyle w:val="FirstParagraph"/>
      </w:pPr>
      <w:r>
        <w:rPr>
          <w:bCs/>
          <w:b/>
        </w:rPr>
        <w:t xml:space="preserve">Cardinality:</w:t>
      </w:r>
      <w:r>
        <w:t xml:space="preserve"> </w:t>
      </w:r>
      <w:r>
        <w:t xml:space="preserve">Required if no url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identifier string. E.g. 10.5066/F7VX0DMQ</w:t>
      </w:r>
    </w:p>
    <w:bookmarkEnd w:id="262"/>
    <w:bookmarkStart w:id="263" w:name="url-3"/>
    <w:p>
      <w:pPr>
        <w:pStyle w:val="Heading4"/>
      </w:pPr>
      <w:r>
        <w:t xml:space="preserve">url</w:t>
      </w:r>
    </w:p>
    <w:p>
      <w:pPr>
        <w:pStyle w:val="FirstParagraph"/>
      </w:pPr>
      <w:r>
        <w:rPr>
          <w:bCs/>
          <w:b/>
        </w:rPr>
        <w:t xml:space="preserve">Cardinality:</w:t>
      </w:r>
      <w:r>
        <w:t xml:space="preserve"> </w:t>
      </w:r>
      <w:r>
        <w:t xml:space="preserve">Required if no value</w:t>
      </w:r>
    </w:p>
    <w:p>
      <w:pPr>
        <w:pStyle w:val="BodyText"/>
      </w:pPr>
      <w:r>
        <w:rPr>
          <w:bCs/>
          <w:b/>
        </w:rPr>
        <w:t xml:space="preserve">Content:</w:t>
      </w:r>
      <w:r>
        <w:t xml:space="preserve"> </w:t>
      </w:r>
      <w:r>
        <w:t xml:space="preserve">string.url</w:t>
      </w:r>
    </w:p>
    <w:p>
      <w:pPr>
        <w:pStyle w:val="BodyText"/>
      </w:pPr>
      <w:r>
        <w:rPr>
          <w:bCs/>
          <w:b/>
        </w:rPr>
        <w:t xml:space="preserve">Description:</w:t>
      </w:r>
      <w:r>
        <w:t xml:space="preserve"> </w:t>
      </w:r>
      <w:r>
        <w:t xml:space="preserve">web-resolveable string for the identifier; host name part is location of a resolver that will return some representation for the given identifier value. E.g. https://doi.org/10.5066/F7VX0DMQ</w:t>
      </w:r>
    </w:p>
    <w:bookmarkEnd w:id="263"/>
    <w:bookmarkStart w:id="264" w:name="propertyid-1"/>
    <w:p>
      <w:pPr>
        <w:pStyle w:val="Heading4"/>
      </w:pPr>
      <w:r>
        <w:t xml:space="preserve">propertyID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In this context for the schema:PropertyValue, this field is an identifier for the identifier schema, e.g. DOI, ARK. Get values from https://registry.identifiers.org/registry/ for interoperability</w:t>
      </w:r>
    </w:p>
    <w:bookmarkEnd w:id="264"/>
    <w:bookmarkEnd w:id="265"/>
    <w:bookmarkStart w:id="270" w:name="sec-labeledlink"/>
    <w:p>
      <w:pPr>
        <w:pStyle w:val="Heading3"/>
      </w:pPr>
      <w:r>
        <w:t xml:space="preserve">Labeled Link</w:t>
      </w:r>
    </w:p>
    <w:bookmarkStart w:id="266" w:name="type-24"/>
    <w:p>
      <w:pPr>
        <w:pStyle w:val="Heading4"/>
      </w:pPr>
      <w:r>
        <w:t xml:space="preserve">@type</w:t>
      </w:r>
    </w:p>
    <w:p>
      <w:pPr>
        <w:pStyle w:val="FirstParagraph"/>
      </w:pPr>
      <w:r>
        <w:rPr>
          <w:bCs/>
          <w:b/>
        </w:rPr>
        <w:t xml:space="preserve">Cardinality:</w:t>
      </w:r>
      <w:r>
        <w:t xml:space="preserve"> </w:t>
      </w:r>
      <w:r>
        <w:t xml:space="preserve">Required – 'CreativeWork', Repeatable</w:t>
      </w:r>
    </w:p>
    <w:p>
      <w:pPr>
        <w:pStyle w:val="BodyText"/>
      </w:pPr>
      <w:r>
        <w:rPr>
          <w:bCs/>
          <w:b/>
        </w:rPr>
        <w:t xml:space="preserve">Content:</w:t>
      </w:r>
      <w:r>
        <w:t xml:space="preserve"> </w:t>
      </w:r>
      <w:r>
        <w:t xml:space="preserve">string.uri</w:t>
      </w:r>
    </w:p>
    <w:bookmarkEnd w:id="266"/>
    <w:bookmarkStart w:id="267" w:name="url-4"/>
    <w:p>
      <w:pPr>
        <w:pStyle w:val="Heading4"/>
      </w:pPr>
      <w:r>
        <w:t xml:space="preserve">url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URL for web location to GET the resource</w:t>
      </w:r>
    </w:p>
    <w:bookmarkEnd w:id="267"/>
    <w:bookmarkStart w:id="268" w:name="name-10"/>
    <w:p>
      <w:pPr>
        <w:pStyle w:val="Heading4"/>
      </w:pPr>
      <w: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linked resource</w:t>
      </w:r>
    </w:p>
    <w:bookmarkEnd w:id="268"/>
    <w:bookmarkStart w:id="269" w:name="description-7"/>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Text description of the linked resource.</w:t>
      </w:r>
    </w:p>
    <w:bookmarkEnd w:id="269"/>
    <w:bookmarkEnd w:id="270"/>
    <w:bookmarkStart w:id="273" w:name="sec-spdxchecksum"/>
    <w:p>
      <w:pPr>
        <w:pStyle w:val="Heading3"/>
      </w:pPr>
      <w:r>
        <w:t xml:space="preserve">spdx:Checksum</w:t>
      </w:r>
    </w:p>
    <w:bookmarkStart w:id="271" w:name="spdxalgorithm"/>
    <w:p>
      <w:pPr>
        <w:pStyle w:val="Heading4"/>
      </w:pPr>
      <w:r>
        <w:t xml:space="preserve">spdx:algorithm</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Name or identifier for the algorithm used to calculate the checksum.</w:t>
      </w:r>
    </w:p>
    <w:bookmarkEnd w:id="271"/>
    <w:bookmarkStart w:id="272" w:name="spdx-checksumvalue"/>
    <w:p>
      <w:pPr>
        <w:pStyle w:val="Heading4"/>
      </w:pPr>
      <w:r>
        <w:t xml:space="preserve">spdx: checksumValue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checksum string.</w:t>
      </w:r>
    </w:p>
    <w:bookmarkEnd w:id="272"/>
    <w:bookmarkEnd w:id="273"/>
    <w:bookmarkStart w:id="277" w:name="sec-linkrole"/>
    <w:p>
      <w:pPr>
        <w:pStyle w:val="Heading3"/>
      </w:pPr>
      <w:r>
        <w:t xml:space="preserve">LinkRole</w:t>
      </w:r>
    </w:p>
    <w:p>
      <w:pPr>
        <w:pStyle w:val="FirstParagraph"/>
      </w:pPr>
      <w:r>
        <w:t xml:space="preserve">This is the type used for links that have an associated semantic conveyed by the linkRelationship.</w:t>
      </w:r>
    </w:p>
    <w:bookmarkStart w:id="274" w:name="type-25"/>
    <w:p>
      <w:pPr>
        <w:pStyle w:val="Heading4"/>
      </w:pPr>
      <w:r>
        <w:t xml:space="preserve">@type</w:t>
      </w:r>
    </w:p>
    <w:p>
      <w:pPr>
        <w:pStyle w:val="FirstParagraph"/>
      </w:pPr>
      <w:r>
        <w:rPr>
          <w:bCs/>
          <w:b/>
        </w:rPr>
        <w:t xml:space="preserve">Cardinality:</w:t>
      </w:r>
      <w:r>
        <w:t xml:space="preserve"> </w:t>
      </w:r>
      <w:r>
        <w:t xml:space="preserve">Required – 'LinkRole, Repeatable</w:t>
      </w:r>
    </w:p>
    <w:p>
      <w:pPr>
        <w:pStyle w:val="BodyText"/>
      </w:pPr>
      <w:r>
        <w:rPr>
          <w:bCs/>
          <w:b/>
        </w:rPr>
        <w:t xml:space="preserve">Content:</w:t>
      </w:r>
      <w:r>
        <w:t xml:space="preserve"> </w:t>
      </w:r>
      <w:r>
        <w:t xml:space="preserve">string.uri</w:t>
      </w:r>
    </w:p>
    <w:bookmarkEnd w:id="274"/>
    <w:bookmarkStart w:id="275" w:name="linkrelationship"/>
    <w:p>
      <w:pPr>
        <w:pStyle w:val="Heading4"/>
      </w:pPr>
      <w:r>
        <w:t xml:space="preserve">linkRelationship</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Term that specifies the relationship between the source and target of the link.</w:t>
      </w:r>
    </w:p>
    <w:bookmarkEnd w:id="275"/>
    <w:bookmarkStart w:id="276" w:name="target-1"/>
    <w:p>
      <w:pPr>
        <w:pStyle w:val="Heading4"/>
      </w:pPr>
      <w:r>
        <w:t xml:space="preserve">target</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sec-entrypoint">
        <w:r>
          <w:rPr>
            <w:rStyle w:val="Hyperlink"/>
          </w:rPr>
          <w:t xml:space="preserve">EntryPoint</w:t>
        </w:r>
      </w:hyperlink>
    </w:p>
    <w:p>
      <w:pPr>
        <w:pStyle w:val="BodyText"/>
      </w:pPr>
      <w:r>
        <w:rPr>
          <w:bCs/>
          <w:b/>
        </w:rPr>
        <w:t xml:space="preserve">Description:</w:t>
      </w:r>
      <w:r>
        <w:t xml:space="preserve"> </w:t>
      </w:r>
      <w:r>
        <w:t xml:space="preserve">URL for link target, along with a label and encoding format for the target resource.</w:t>
      </w:r>
    </w:p>
    <w:bookmarkEnd w:id="276"/>
    <w:bookmarkEnd w:id="277"/>
    <w:bookmarkStart w:id="282" w:name="sec-entrypoint"/>
    <w:p>
      <w:pPr>
        <w:pStyle w:val="Heading3"/>
      </w:pPr>
      <w:r>
        <w:t xml:space="preserve">EntryPoint</w:t>
      </w:r>
    </w:p>
    <w:p>
      <w:pPr>
        <w:pStyle w:val="FirstParagraph"/>
      </w:pPr>
      <w:r>
        <w:t xml:space="preserve">Use to document the URL that is the target for invoking an action, or that is the target object of a link relationship.</w:t>
      </w:r>
    </w:p>
    <w:bookmarkStart w:id="278" w:name="type-26"/>
    <w:p>
      <w:pPr>
        <w:pStyle w:val="Heading4"/>
      </w:pPr>
      <w:r>
        <w:t xml:space="preserve">@type</w:t>
      </w:r>
    </w:p>
    <w:p>
      <w:pPr>
        <w:pStyle w:val="FirstParagraph"/>
      </w:pPr>
      <w:r>
        <w:rPr>
          <w:bCs/>
          <w:b/>
        </w:rPr>
        <w:t xml:space="preserve">Cardinality:</w:t>
      </w:r>
      <w:r>
        <w:t xml:space="preserve"> </w:t>
      </w:r>
      <w:r>
        <w:t xml:space="preserve">Required – "EntryPoint", Repeatable</w:t>
      </w:r>
    </w:p>
    <w:p>
      <w:pPr>
        <w:pStyle w:val="BodyText"/>
      </w:pPr>
      <w:r>
        <w:rPr>
          <w:bCs/>
          <w:b/>
        </w:rPr>
        <w:t xml:space="preserve">Content:</w:t>
      </w:r>
      <w:r>
        <w:t xml:space="preserve"> </w:t>
      </w:r>
      <w:r>
        <w:t xml:space="preserve">string. Uri</w:t>
      </w:r>
    </w:p>
    <w:bookmarkEnd w:id="278"/>
    <w:bookmarkStart w:id="279" w:name="encodingformat-1"/>
    <w:p>
      <w:pPr>
        <w:pStyle w:val="Heading4"/>
      </w:pPr>
      <w:r>
        <w:t xml:space="preserve">encodingFormat</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r>
        <w:rPr>
          <w:bCs/>
          <w:b/>
        </w:rPr>
        <w:t xml:space="preserve">,</w:t>
      </w:r>
      <w:r>
        <w:t xml:space="preserve"> </w:t>
      </w:r>
      <w:r>
        <w:t xml:space="preserve">MIME TYPE**</w:t>
      </w:r>
    </w:p>
    <w:p>
      <w:pPr>
        <w:pStyle w:val="BodyText"/>
      </w:pPr>
      <w:r>
        <w:rPr>
          <w:bCs/>
          <w:b/>
        </w:rPr>
        <w:t xml:space="preserve">Description:</w:t>
      </w:r>
      <w:r>
        <w:t xml:space="preserve"> </w:t>
      </w:r>
      <w:r>
        <w:t xml:space="preserve">**</w:t>
      </w:r>
    </w:p>
    <w:bookmarkEnd w:id="279"/>
    <w:bookmarkStart w:id="280" w:name="name-11"/>
    <w:p>
      <w:pPr>
        <w:pStyle w:val="Heading4"/>
      </w:pPr>
      <w:r>
        <w:t xml:space="preserve">name</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Label for the resource located by the URL</w:t>
      </w:r>
    </w:p>
    <w:bookmarkEnd w:id="280"/>
    <w:bookmarkStart w:id="281" w:name="url-5"/>
    <w:p>
      <w:pPr>
        <w:pStyle w:val="Heading4"/>
      </w:pPr>
      <w:r>
        <w:t xml:space="preserve">url</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string.url</w:t>
      </w:r>
    </w:p>
    <w:p>
      <w:pPr>
        <w:pStyle w:val="BodyText"/>
      </w:pPr>
      <w:r>
        <w:rPr>
          <w:bCs/>
          <w:b/>
        </w:rPr>
        <w:t xml:space="preserve">Description:</w:t>
      </w:r>
      <w:r>
        <w:t xml:space="preserve"> </w:t>
      </w:r>
      <w:r>
        <w:t xml:space="preserve">Locator that can be used to retrieve the target resource on the Web.</w:t>
      </w:r>
    </w:p>
    <w:bookmarkEnd w:id="281"/>
    <w:bookmarkEnd w:id="282"/>
    <w:bookmarkEnd w:id="283"/>
    <w:bookmarkStart w:id="320" w:name="X969094ed90edce09ec17dfa100848f34fc3f633"/>
    <w:p>
      <w:pPr>
        <w:pStyle w:val="Heading2"/>
      </w:pPr>
      <w:r>
        <w:t xml:space="preserve">Data types added by CDIF Discovery profile</w:t>
      </w:r>
    </w:p>
    <w:bookmarkStart w:id="287" w:name="sec-geocoordinates"/>
    <w:p>
      <w:pPr>
        <w:pStyle w:val="Heading3"/>
      </w:pPr>
      <w:r>
        <w:t xml:space="preserve">GeoCoordinates</w:t>
      </w:r>
    </w:p>
    <w:p>
      <w:pPr>
        <w:pStyle w:val="FirstParagraph"/>
      </w:pPr>
      <w:r>
        <w:t xml:space="preserve">A point location specified with latitude and longitude in decimal degrees, using the WGS84 spatial reference system.</w:t>
      </w:r>
    </w:p>
    <w:bookmarkStart w:id="284" w:name="type-27"/>
    <w:p>
      <w:pPr>
        <w:pStyle w:val="Heading4"/>
      </w:pPr>
      <w:r>
        <w:t xml:space="preserve">@type</w:t>
      </w:r>
    </w:p>
    <w:p>
      <w:pPr>
        <w:pStyle w:val="FirstParagraph"/>
      </w:pPr>
      <w:r>
        <w:t xml:space="preserve">– ' [GeoCoordinates’] (string:uri)</w:t>
      </w:r>
    </w:p>
    <w:bookmarkEnd w:id="284"/>
    <w:bookmarkStart w:id="285" w:name="latitude"/>
    <w:p>
      <w:pPr>
        <w:pStyle w:val="Heading4"/>
      </w:pPr>
      <w:r>
        <w:t xml:space="preserve">latitude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Decimal degrees, value &gt;=-90 and &lt;= 90.</w:t>
      </w:r>
    </w:p>
    <w:bookmarkEnd w:id="285"/>
    <w:bookmarkStart w:id="286" w:name="longitude"/>
    <w:p>
      <w:pPr>
        <w:pStyle w:val="Heading4"/>
      </w:pPr>
      <w:r>
        <w:t xml:space="preserve">longitude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east-longitude coordinate in decimal degrees. Value must be &gt;= -180 and &lt;= 180.</w:t>
      </w:r>
    </w:p>
    <w:bookmarkEnd w:id="286"/>
    <w:bookmarkEnd w:id="287"/>
    <w:bookmarkStart w:id="293" w:name="sec-geoshape"/>
    <w:p>
      <w:pPr>
        <w:pStyle w:val="Heading3"/>
      </w:pPr>
      <w:r>
        <w:t xml:space="preserve">GeoShape</w:t>
      </w:r>
    </w:p>
    <w:p>
      <w:pPr>
        <w:pStyle w:val="FirstParagraph"/>
      </w:pPr>
      <w:r>
        <w:t xml:space="preserve">CDIF limits schema:GeoShape to a box or line (schema.org includes other options). Point locations are tuples of {latitude east-longitude} (y x). (documentation from</w:t>
      </w:r>
      <w:r>
        <w:t xml:space="preserve"> </w:t>
      </w:r>
      <w:hyperlink r:id="rId288">
        <w:r>
          <w:rPr>
            <w:rStyle w:val="Hyperlink"/>
          </w:rPr>
          <w:t xml:space="preserve">Science on Schema.org</w:t>
        </w:r>
      </w:hyperlink>
      <w:r>
        <w:t xml:space="preserve"> </w:t>
      </w:r>
      <w:r>
        <w:t xml:space="preserve">see details there)</w:t>
      </w:r>
    </w:p>
    <w:bookmarkStart w:id="289" w:name="type-28"/>
    <w:p>
      <w:pPr>
        <w:pStyle w:val="Heading4"/>
      </w:pPr>
      <w:r>
        <w:t xml:space="preserve">@type</w:t>
      </w:r>
    </w:p>
    <w:p>
      <w:pPr>
        <w:pStyle w:val="FirstParagraph"/>
      </w:pPr>
      <w:r>
        <w:rPr>
          <w:bCs/>
          <w:b/>
        </w:rPr>
        <w:t xml:space="preserve">Cardinality:</w:t>
      </w:r>
      <w:r>
        <w:t xml:space="preserve"> </w:t>
      </w:r>
      <w:r>
        <w:t xml:space="preserve">Required – 'GeoShape'</w:t>
      </w:r>
    </w:p>
    <w:p>
      <w:pPr>
        <w:pStyle w:val="BodyText"/>
      </w:pPr>
      <w:r>
        <w:rPr>
          <w:bCs/>
          <w:b/>
        </w:rPr>
        <w:t xml:space="preserve">Content:</w:t>
      </w:r>
      <w:r>
        <w:t xml:space="preserve"> </w:t>
      </w:r>
      <w:r>
        <w:t xml:space="preserve">string:uri</w:t>
      </w:r>
    </w:p>
    <w:bookmarkEnd w:id="289"/>
    <w:bookmarkStart w:id="291" w:name="box"/>
    <w:p>
      <w:pPr>
        <w:pStyle w:val="Heading4"/>
      </w:pPr>
      <w:r>
        <w:t xml:space="preserve">box</w:t>
      </w:r>
    </w:p>
    <w:p>
      <w:pPr>
        <w:pStyle w:val="FirstParagraph"/>
      </w:pPr>
      <w:r>
        <w:rPr>
          <w:bCs/>
          <w:b/>
        </w:rPr>
        <w:t xml:space="preserve">Cardinality:</w:t>
      </w:r>
      <w:r>
        <w:t xml:space="preserve"> </w:t>
      </w:r>
      <w:r>
        <w:t xml:space="preserve">Required if no line</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rectangular (in lat-long space) extent specified by two points, the first in the lower left (southwest) corner and the second in the upper right (northeast) corner. The schema.org</w:t>
      </w:r>
      <w:r>
        <w:t xml:space="preserve"> </w:t>
      </w:r>
      <w:hyperlink r:id="rId290">
        <w:r>
          <w:rPr>
            <w:rStyle w:val="Hyperlink"/>
          </w:rPr>
          <w:t xml:space="preserve">GeoShape</w:t>
        </w:r>
      </w:hyperlink>
      <w:r>
        <w:t xml:space="preserve"> </w:t>
      </w:r>
      <w:r>
        <w:t xml:space="preserve">documentation states</w:t>
      </w:r>
      <w:r>
        <w:t xml:space="preserve"> </w:t>
      </w:r>
      <w:r>
        <w:rPr>
          <w:iCs/>
          <w:i/>
        </w:rPr>
        <w:t xml:space="preserve">Either whitespace or commas can be used to separate latitude and longitude; whitespace should be used when writing a list of several such points</w:t>
      </w:r>
      <w:r>
        <w:t xml:space="preserve">." Since the box is a list of points, a space should be used to separate the latitude and longitude values. The two corner coordinate points are separated by a space. 'East longitude' means positive longitude values are east of the prime (Greenwich) meridian.</w:t>
      </w:r>
    </w:p>
    <w:bookmarkEnd w:id="291"/>
    <w:bookmarkStart w:id="292" w:name="line"/>
    <w:p>
      <w:pPr>
        <w:pStyle w:val="Heading4"/>
      </w:pPr>
      <w:r>
        <w:t xml:space="preserve">line</w:t>
      </w:r>
    </w:p>
    <w:p>
      <w:pPr>
        <w:pStyle w:val="FirstParagraph"/>
      </w:pPr>
      <w:r>
        <w:rPr>
          <w:bCs/>
          <w:b/>
        </w:rPr>
        <w:t xml:space="preserve">Cardinality:</w:t>
      </w:r>
      <w:r>
        <w:t xml:space="preserve"> </w:t>
      </w:r>
      <w:r>
        <w:t xml:space="preserve">Required if no box</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a series of two or more points. Use for extents like a ship track, flight path, or foot traverse.</w:t>
      </w:r>
    </w:p>
    <w:bookmarkEnd w:id="292"/>
    <w:bookmarkEnd w:id="293"/>
    <w:bookmarkStart w:id="297" w:name="sec-sfsimplefeature"/>
    <w:p>
      <w:pPr>
        <w:pStyle w:val="Heading3"/>
      </w:pPr>
      <w:r>
        <w:t xml:space="preserve">sf:SimpleFeature</w:t>
      </w:r>
    </w:p>
    <w:bookmarkStart w:id="294" w:name="type-29"/>
    <w:p>
      <w:pPr>
        <w:pStyle w:val="Heading4"/>
      </w:pPr>
      <w:r>
        <w:t xml:space="preserve">@type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string:uri</w:t>
      </w:r>
    </w:p>
    <w:p>
      <w:pPr>
        <w:pStyle w:val="BodyText"/>
      </w:pPr>
      <w:r>
        <w:rPr>
          <w:bCs/>
          <w:b/>
        </w:rPr>
        <w:t xml:space="preserve">Description:</w:t>
      </w:r>
      <w:r>
        <w:t xml:space="preserve"> </w:t>
      </w:r>
      <w:r>
        <w:t xml:space="preserve">Must be MUST be sf:SimpleFeature geometry type (http://www.opengis.net/ont/sf#). See https://opengeospatial.github.io/ogc-geosparql/geosparql11/sf_geometries.ttl</w:t>
      </w:r>
    </w:p>
    <w:bookmarkEnd w:id="294"/>
    <w:bookmarkStart w:id="295" w:name="geosparqlaswkt"/>
    <w:p>
      <w:pPr>
        <w:pStyle w:val="Heading4"/>
      </w:pPr>
      <w:r>
        <w:t xml:space="preserve">geosparql:asWKT</w:t>
      </w:r>
    </w:p>
    <w:p>
      <w:pPr>
        <w:pStyle w:val="FirstParagraph"/>
      </w:pPr>
      <w:r>
        <w:rPr>
          <w:bCs/>
          <w:b/>
        </w:rPr>
        <w:t xml:space="preserve">Cardinality:</w:t>
      </w:r>
      <w:r>
        <w:t xml:space="preserve"> </w:t>
      </w:r>
      <w:r>
        <w:t xml:space="preserve">Required, Repeatable</w:t>
      </w:r>
    </w:p>
    <w:p>
      <w:pPr>
        <w:pStyle w:val="BodyText"/>
      </w:pPr>
      <w:r>
        <w:rPr>
          <w:bCs/>
          <w:b/>
        </w:rPr>
        <w:t xml:space="preserve">Content:</w:t>
      </w:r>
      <w:r>
        <w:t xml:space="preserve"> </w:t>
      </w:r>
      <w:r>
        <w:t xml:space="preserve">typed string</w:t>
      </w:r>
    </w:p>
    <w:p>
      <w:pPr>
        <w:pStyle w:val="BodyText"/>
      </w:pPr>
      <w:r>
        <w:rPr>
          <w:bCs/>
          <w:b/>
        </w:rPr>
        <w:t xml:space="preserve">Description:</w:t>
      </w:r>
      <w:r>
        <w:t xml:space="preserve"> </w:t>
      </w:r>
      <w:r>
        <w:t xml:space="preserve">geosparql specifies that a well known text (WKT) geometry object has an @value is a string, and an @type "geosparql:wktLiteral"</w:t>
      </w:r>
    </w:p>
    <w:bookmarkEnd w:id="295"/>
    <w:bookmarkStart w:id="296" w:name="geosparqlcrs"/>
    <w:p>
      <w:pPr>
        <w:pStyle w:val="Heading4"/>
      </w:pPr>
      <w:r>
        <w:t xml:space="preserve">geosparql:crs</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specify the coordinate reference system for the coordinate numbers in the WKT location description.</w:t>
      </w:r>
    </w:p>
    <w:bookmarkEnd w:id="296"/>
    <w:bookmarkEnd w:id="297"/>
    <w:bookmarkStart w:id="305" w:name="sec-properinterval"/>
    <w:p>
      <w:pPr>
        <w:pStyle w:val="Heading3"/>
      </w:pPr>
      <w:r>
        <w:t xml:space="preserve">time:Proper Interval</w:t>
      </w:r>
    </w:p>
    <w:p>
      <w:pPr>
        <w:pStyle w:val="FirstParagraph"/>
      </w:pPr>
      <w:r>
        <w:t xml:space="preserve">Intervals can be bounded by named ordinal eras (e.g. Jurassic, Tang dynasty, Paleolithic) identified by URI, or by numeric bounds that are time coordinates in a specified reference system (implemented by the TimePosition data type). This implementation is a simplified profile based on the</w:t>
      </w:r>
      <w:r>
        <w:t xml:space="preserve"> </w:t>
      </w:r>
      <w:hyperlink r:id="rId298">
        <w:r>
          <w:rPr>
            <w:rStyle w:val="Hyperlink"/>
          </w:rPr>
          <w:t xml:space="preserve">W3C OWL time specification</w:t>
        </w:r>
      </w:hyperlink>
      <w:r>
        <w:t xml:space="preserve">, using the</w:t>
      </w:r>
      <w:r>
        <w:t xml:space="preserve"> </w:t>
      </w:r>
      <w:hyperlink r:id="rId59">
        <w:r>
          <w:rPr>
            <w:rStyle w:val="Hyperlink"/>
          </w:rPr>
          <w:t xml:space="preserve">http://www.w3.org/2006/time#</w:t>
        </w:r>
      </w:hyperlink>
      <w:r>
        <w:t xml:space="preserve"> </w:t>
      </w:r>
      <w:r>
        <w:t xml:space="preserve">namespace, which is included in the default context for this profile.</w:t>
      </w:r>
    </w:p>
    <w:bookmarkStart w:id="299" w:name="type-30"/>
    <w:p>
      <w:pPr>
        <w:pStyle w:val="Heading4"/>
      </w:pPr>
      <w:r>
        <w:t xml:space="preserve">@type</w:t>
      </w:r>
    </w:p>
    <w:p>
      <w:pPr>
        <w:pStyle w:val="FirstParagraph"/>
      </w:pPr>
      <w:r>
        <w:rPr>
          <w:bCs/>
          <w:b/>
        </w:rPr>
        <w:t xml:space="preserve">Cardinality:</w:t>
      </w:r>
      <w:r>
        <w:t xml:space="preserve"> </w:t>
      </w:r>
      <w:r>
        <w:t xml:space="preserve">Required – 'time:ProperInterval', repeatable</w:t>
      </w:r>
    </w:p>
    <w:p>
      <w:pPr>
        <w:pStyle w:val="BodyText"/>
      </w:pPr>
      <w:r>
        <w:rPr>
          <w:bCs/>
          <w:b/>
        </w:rPr>
        <w:t xml:space="preserve">Content:</w:t>
      </w:r>
      <w:r>
        <w:t xml:space="preserve"> </w:t>
      </w:r>
      <w:r>
        <w:t xml:space="preserve">string:uri</w:t>
      </w:r>
    </w:p>
    <w:bookmarkEnd w:id="299"/>
    <w:bookmarkStart w:id="300" w:name="description-8"/>
    <w:p>
      <w:pPr>
        <w:pStyle w:val="Heading4"/>
      </w:pPr>
      <w:r>
        <w:t xml:space="preserve">description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Text description of the time interval. If defined by an ISO8601 time interval string, put that here.</w:t>
      </w:r>
    </w:p>
    <w:p>
      <w:pPr>
        <w:pStyle w:val="BodyText"/>
      </w:pPr>
      <w:r>
        <w:t xml:space="preserve">Choice:</w:t>
      </w:r>
    </w:p>
    <w:bookmarkEnd w:id="300"/>
    <w:bookmarkStart w:id="301" w:name="timestartedby"/>
    <w:p>
      <w:pPr>
        <w:pStyle w:val="Heading4"/>
      </w:pPr>
      <w:r>
        <w:t xml:space="preserve">time:startedBy</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identifier for a named time ordinal era that is older bound of time interval, e.g. 'isc:LowerDevonian'</w:t>
      </w:r>
    </w:p>
    <w:bookmarkEnd w:id="301"/>
    <w:bookmarkStart w:id="302" w:name="timefinishedby"/>
    <w:p>
      <w:pPr>
        <w:pStyle w:val="Heading4"/>
      </w:pPr>
      <w:r>
        <w:t xml:space="preserve">time:finishedBy</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p>
      <w:pPr>
        <w:pStyle w:val="BodyText"/>
      </w:pPr>
      <w:r>
        <w:rPr>
          <w:bCs/>
          <w:b/>
        </w:rPr>
        <w:t xml:space="preserve">Description:</w:t>
      </w:r>
      <w:r>
        <w:t xml:space="preserve"> </w:t>
      </w:r>
      <w:r>
        <w:t xml:space="preserve">identifier for a named time ordinal era that is younger bound of time interval, e.g. 'isc:LowerDevonian'</w:t>
      </w:r>
    </w:p>
    <w:p>
      <w:pPr>
        <w:pStyle w:val="BodyText"/>
      </w:pPr>
      <w:r>
        <w:t xml:space="preserve">OR:</w:t>
      </w:r>
    </w:p>
    <w:bookmarkEnd w:id="302"/>
    <w:bookmarkStart w:id="303" w:name="timehasbeginning"/>
    <w:p>
      <w:pPr>
        <w:pStyle w:val="Heading4"/>
      </w:pPr>
      <w:r>
        <w:t xml:space="preserve">time:hasBeginning</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timeposition">
        <w:r>
          <w:rPr>
            <w:rStyle w:val="Hyperlink"/>
          </w:rPr>
          <w:t xml:space="preserve">time:TimePosition</w:t>
        </w:r>
      </w:hyperlink>
    </w:p>
    <w:p>
      <w:pPr>
        <w:pStyle w:val="BodyText"/>
      </w:pPr>
      <w:r>
        <w:rPr>
          <w:bCs/>
          <w:b/>
        </w:rPr>
        <w:t xml:space="preserve">Description:</w:t>
      </w:r>
      <w:r>
        <w:t xml:space="preserve"> </w:t>
      </w:r>
      <w:r>
        <w:t xml:space="preserve">Temporal position for the beginning (older bound) of the interval, located by a numeric value in a temporal reference system</w:t>
      </w:r>
    </w:p>
    <w:bookmarkEnd w:id="303"/>
    <w:bookmarkStart w:id="304" w:name="timehasend"/>
    <w:p>
      <w:pPr>
        <w:pStyle w:val="Heading4"/>
      </w:pPr>
      <w:r>
        <w:t xml:space="preserve">time:hasEnd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hyperlink w:anchor="sec-timeposition">
        <w:r>
          <w:rPr>
            <w:rStyle w:val="Hyperlink"/>
          </w:rPr>
          <w:t xml:space="preserve">time:TimePosition</w:t>
        </w:r>
      </w:hyperlink>
    </w:p>
    <w:p>
      <w:pPr>
        <w:pStyle w:val="BodyText"/>
      </w:pPr>
      <w:r>
        <w:rPr>
          <w:bCs/>
          <w:b/>
        </w:rPr>
        <w:t xml:space="preserve">Description:</w:t>
      </w:r>
      <w:r>
        <w:t xml:space="preserve"> </w:t>
      </w:r>
      <w:r>
        <w:t xml:space="preserve">Temporal position for the end (younger bound) of the interval, located by a numeric value in a temporal reference system</w:t>
      </w:r>
    </w:p>
    <w:bookmarkEnd w:id="304"/>
    <w:bookmarkEnd w:id="305"/>
    <w:bookmarkStart w:id="309" w:name="sec-timeposition"/>
    <w:p>
      <w:pPr>
        <w:pStyle w:val="Heading3"/>
      </w:pPr>
      <w:r>
        <w:t xml:space="preserve">time:TimePosition</w:t>
      </w:r>
    </w:p>
    <w:bookmarkStart w:id="306" w:name="type-31"/>
    <w:p>
      <w:pPr>
        <w:pStyle w:val="Heading4"/>
      </w:pPr>
      <w:r>
        <w:t xml:space="preserve">@type</w:t>
      </w:r>
    </w:p>
    <w:p>
      <w:pPr>
        <w:pStyle w:val="FirstParagraph"/>
      </w:pPr>
      <w:r>
        <w:rPr>
          <w:bCs/>
          <w:b/>
        </w:rPr>
        <w:t xml:space="preserve">Cardinality:</w:t>
      </w:r>
      <w:r>
        <w:t xml:space="preserve"> </w:t>
      </w:r>
      <w:r>
        <w:t xml:space="preserve">Required – 'time:TimePosition', repeatable</w:t>
      </w:r>
    </w:p>
    <w:p>
      <w:pPr>
        <w:pStyle w:val="BodyText"/>
      </w:pPr>
      <w:r>
        <w:rPr>
          <w:bCs/>
          <w:b/>
        </w:rPr>
        <w:t xml:space="preserve">Content:</w:t>
      </w:r>
      <w:r>
        <w:t xml:space="preserve"> </w:t>
      </w:r>
      <w:r>
        <w:t xml:space="preserve">string:uri</w:t>
      </w:r>
    </w:p>
    <w:bookmarkEnd w:id="306"/>
    <w:bookmarkStart w:id="307" w:name="timehastrs"/>
    <w:p>
      <w:pPr>
        <w:pStyle w:val="Heading4"/>
      </w:pPr>
      <w:r>
        <w:t xml:space="preserve">time:hasTRS</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hyperlink w:anchor="object-reference">
        <w:r>
          <w:rPr>
            <w:rStyle w:val="Hyperlink"/>
          </w:rPr>
          <w:t xml:space="preserve">object reference</w:t>
        </w:r>
      </w:hyperlink>
    </w:p>
    <w:p>
      <w:pPr>
        <w:pStyle w:val="BodyText"/>
      </w:pPr>
      <w:r>
        <w:rPr>
          <w:bCs/>
          <w:b/>
        </w:rPr>
        <w:t xml:space="preserve">Description:</w:t>
      </w:r>
      <w:r>
        <w:t xml:space="preserve"> </w:t>
      </w:r>
      <w:r>
        <w:t xml:space="preserve">identifier for a temporal reference system; default is million years before prsent as a decimal number. Default is http://www.opengis.net/def/crs/OGC/0/ChronometricGeologicTime</w:t>
      </w:r>
    </w:p>
    <w:bookmarkEnd w:id="307"/>
    <w:bookmarkStart w:id="308" w:name="timenumericposition"/>
    <w:p>
      <w:pPr>
        <w:pStyle w:val="Heading4"/>
      </w:pPr>
      <w:r>
        <w:t xml:space="preserve">time:numericPosition</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number</w:t>
      </w:r>
    </w:p>
    <w:p>
      <w:pPr>
        <w:pStyle w:val="BodyText"/>
      </w:pPr>
      <w:r>
        <w:rPr>
          <w:bCs/>
          <w:b/>
        </w:rPr>
        <w:t xml:space="preserve">Description:</w:t>
      </w:r>
      <w:r>
        <w:t xml:space="preserve"> </w:t>
      </w:r>
      <w:r>
        <w:t xml:space="preserve">Number that locates a temporal position in the reference frame defined by the hasTRS property.</w:t>
      </w:r>
    </w:p>
    <w:bookmarkEnd w:id="308"/>
    <w:bookmarkEnd w:id="309"/>
    <w:bookmarkStart w:id="313" w:name="sec-qualitymeasurement"/>
    <w:p>
      <w:pPr>
        <w:pStyle w:val="Heading3"/>
      </w:pPr>
      <w:r>
        <w:t xml:space="preserve">dqv:QualityMeasurement</w:t>
      </w:r>
    </w:p>
    <w:bookmarkStart w:id="310" w:name="type-32"/>
    <w:p>
      <w:pPr>
        <w:pStyle w:val="Heading4"/>
      </w:pPr>
      <w:r>
        <w:t xml:space="preserve">@type</w:t>
      </w:r>
    </w:p>
    <w:p>
      <w:pPr>
        <w:pStyle w:val="FirstParagraph"/>
      </w:pPr>
      <w:r>
        <w:rPr>
          <w:bCs/>
          <w:b/>
        </w:rPr>
        <w:t xml:space="preserve">Cardinality:</w:t>
      </w:r>
      <w:r>
        <w:t xml:space="preserve"> </w:t>
      </w:r>
      <w:r>
        <w:t xml:space="preserve">Required – 'dqv:QualityMeasurement', repeatable</w:t>
      </w:r>
    </w:p>
    <w:bookmarkEnd w:id="310"/>
    <w:bookmarkStart w:id="311" w:name="dqvismeasurementof"/>
    <w:p>
      <w:pPr>
        <w:pStyle w:val="Heading4"/>
      </w:pPr>
      <w:r>
        <w:t xml:space="preserve">dqv:ismeasurementOf</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r>
        <w:t xml:space="preserve"> </w:t>
      </w:r>
      <w:hyperlink w:anchor="object-reference">
        <w:r>
          <w:rPr>
            <w:rStyle w:val="Hyperlink"/>
          </w:rPr>
          <w:t xml:space="preserve">object reference</w:t>
        </w:r>
      </w:hyperlink>
      <w:r>
        <w:t xml:space="preserve">, or</w:t>
      </w:r>
      <w:r>
        <w:t xml:space="preserve"> </w:t>
      </w:r>
      <w:hyperlink w:anchor="sec-definedterm">
        <w:r>
          <w:rPr>
            <w:rStyle w:val="Hyperlink"/>
          </w:rPr>
          <w:t xml:space="preserve">DefinedTerm</w:t>
        </w:r>
      </w:hyperlink>
    </w:p>
    <w:bookmarkEnd w:id="311"/>
    <w:bookmarkStart w:id="312" w:name="dqvvalue"/>
    <w:p>
      <w:pPr>
        <w:pStyle w:val="Heading4"/>
      </w:pPr>
      <w:r>
        <w:t xml:space="preserve">dqv:value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or</w:t>
      </w:r>
      <w:r>
        <w:t xml:space="preserve"> </w:t>
      </w:r>
      <w:hyperlink w:anchor="sec-definedterm">
        <w:r>
          <w:rPr>
            <w:rStyle w:val="Hyperlink"/>
          </w:rPr>
          <w:t xml:space="preserve">DefinedTerm</w:t>
        </w:r>
      </w:hyperlink>
    </w:p>
    <w:bookmarkEnd w:id="312"/>
    <w:bookmarkEnd w:id="313"/>
    <w:bookmarkStart w:id="319" w:name="sec-propertyvaluespec"/>
    <w:p>
      <w:pPr>
        <w:pStyle w:val="Heading3"/>
      </w:pPr>
      <w:r>
        <w:t xml:space="preserve">PropertyValueSpecification</w:t>
      </w:r>
    </w:p>
    <w:p>
      <w:pPr>
        <w:pStyle w:val="FirstParagraph"/>
      </w:pPr>
      <w:r>
        <w:t xml:space="preserve">Description of the kind of value expected for a parameter value.</w:t>
      </w:r>
    </w:p>
    <w:bookmarkStart w:id="314" w:name="type-33"/>
    <w:p>
      <w:pPr>
        <w:pStyle w:val="Heading4"/>
      </w:pPr>
      <w:r>
        <w:t xml:space="preserve">@type</w:t>
      </w:r>
    </w:p>
    <w:p>
      <w:pPr>
        <w:pStyle w:val="FirstParagraph"/>
      </w:pPr>
      <w:r>
        <w:rPr>
          <w:bCs/>
          <w:b/>
        </w:rPr>
        <w:t xml:space="preserve">Cardinality:</w:t>
      </w:r>
      <w:r>
        <w:t xml:space="preserve"> </w:t>
      </w:r>
      <w:r>
        <w:t xml:space="preserve">Required – 'PropertyValueSpecification', repeatable</w:t>
      </w:r>
    </w:p>
    <w:bookmarkEnd w:id="314"/>
    <w:bookmarkStart w:id="315" w:name="valuename"/>
    <w:p>
      <w:pPr>
        <w:pStyle w:val="Heading4"/>
      </w:pPr>
      <w:r>
        <w:t xml:space="preserve">valueName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This will be used to match the specification to parameters in a template string used to construct a query.</w:t>
      </w:r>
    </w:p>
    <w:bookmarkEnd w:id="315"/>
    <w:bookmarkStart w:id="316" w:name="description-9"/>
    <w:p>
      <w:pPr>
        <w:pStyle w:val="Heading4"/>
      </w:pPr>
      <w:r>
        <w:t xml:space="preserve">description</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Explanation of the purpose of the parameter, its range of values, datatype, etc.</w:t>
      </w:r>
    </w:p>
    <w:bookmarkEnd w:id="316"/>
    <w:bookmarkStart w:id="317" w:name="valuerequired"/>
    <w:p>
      <w:pPr>
        <w:pStyle w:val="Heading4"/>
      </w:pPr>
      <w:r>
        <w:t xml:space="preserve">valueRequired</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boolean</w:t>
      </w:r>
    </w:p>
    <w:p>
      <w:pPr>
        <w:pStyle w:val="BodyText"/>
      </w:pPr>
      <w:r>
        <w:rPr>
          <w:bCs/>
          <w:b/>
        </w:rPr>
        <w:t xml:space="preserve">Description:</w:t>
      </w:r>
      <w:r>
        <w:t xml:space="preserve"> </w:t>
      </w:r>
      <w:r>
        <w:t xml:space="preserve">Default is true. False if the specified parameter is not required to fill the template.</w:t>
      </w:r>
    </w:p>
    <w:bookmarkEnd w:id="317"/>
    <w:bookmarkStart w:id="318" w:name="valuepattern"/>
    <w:p>
      <w:pPr>
        <w:pStyle w:val="Heading4"/>
      </w:pPr>
      <w:r>
        <w:t xml:space="preserve">valuePattern</w:t>
      </w:r>
    </w:p>
    <w:p>
      <w:pPr>
        <w:pStyle w:val="FirstParagraph"/>
      </w:pPr>
      <w:r>
        <w:rPr>
          <w:bCs/>
          <w:b/>
        </w:rPr>
        <w:t xml:space="preserve">Cardinality:</w:t>
      </w:r>
      <w:r>
        <w:t xml:space="preserve"> </w:t>
      </w:r>
      <w:r>
        <w:t xml:space="preserve">optional</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regular expression to validate values for template parameters.</w:t>
      </w:r>
    </w:p>
    <w:bookmarkEnd w:id="318"/>
    <w:bookmarkEnd w:id="319"/>
    <w:bookmarkEnd w:id="320"/>
    <w:bookmarkStart w:id="325" w:name="Xd65ab4f84b6869c4d9aed3c2f1ab47e2a4f0c9f"/>
    <w:p>
      <w:pPr>
        <w:pStyle w:val="Heading2"/>
      </w:pPr>
      <w:r>
        <w:t xml:space="preserve">Data types added by CDIF Data Description profile</w:t>
      </w:r>
    </w:p>
    <w:bookmarkStart w:id="323" w:name="sec-langtagvalue"/>
    <w:p>
      <w:pPr>
        <w:pStyle w:val="Heading3"/>
      </w:pPr>
      <w:r>
        <w:t xml:space="preserve">LanguageTaggedValue</w:t>
      </w:r>
    </w:p>
    <w:p>
      <w:pPr>
        <w:pStyle w:val="FirstParagraph"/>
      </w:pPr>
      <w:r>
        <w:t xml:space="preserve">An RDF literal value with a language tag, serialized as a JSON-LD value object. Used as the localized form of labels and notes throughout</w:t>
      </w:r>
      <w:r>
        <w:t xml:space="preserve"> </w:t>
      </w:r>
      <w:r>
        <w:rPr>
          <w:rStyle w:val="VerbatimChar"/>
        </w:rPr>
        <w:t xml:space="preserve">skos:Concept</w:t>
      </w:r>
      <w:r>
        <w:t xml:space="preserve"> </w:t>
      </w:r>
      <w:r>
        <w:t xml:space="preserve">and related classes (</w:t>
      </w:r>
      <w:r>
        <w:rPr>
          <w:rStyle w:val="VerbatimChar"/>
        </w:rPr>
        <w:t xml:space="preserve">skos:prefLabel</w:t>
      </w:r>
      <w:r>
        <w:t xml:space="preserve">,</w:t>
      </w:r>
      <w:r>
        <w:t xml:space="preserve"> </w:t>
      </w:r>
      <w:r>
        <w:rPr>
          <w:rStyle w:val="VerbatimChar"/>
        </w:rPr>
        <w:t xml:space="preserve">skos:altLabel</w:t>
      </w:r>
      <w:r>
        <w:t xml:space="preserve">,</w:t>
      </w:r>
      <w:r>
        <w:t xml:space="preserve"> </w:t>
      </w:r>
      <w:r>
        <w:rPr>
          <w:rStyle w:val="VerbatimChar"/>
        </w:rPr>
        <w:t xml:space="preserve">skos:definition</w:t>
      </w:r>
      <w:r>
        <w:t xml:space="preserve">, etc.). Either a plain string, a single LanguageTaggedValue, or an array of LanguageTaggedValues may appear wherever a label/note is expected.</w:t>
      </w:r>
    </w:p>
    <w:bookmarkStart w:id="321" w:name="value-1"/>
    <w:p>
      <w:pPr>
        <w:pStyle w:val="Heading4"/>
      </w:pPr>
      <w:r>
        <w:rPr>
          <w:bCs/>
          <w:b/>
          <w:u w:val="single"/>
        </w:rPr>
        <w:t xml:space="preserve">@value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w:t>
      </w:r>
    </w:p>
    <w:p>
      <w:pPr>
        <w:pStyle w:val="BodyText"/>
      </w:pPr>
      <w:r>
        <w:rPr>
          <w:bCs/>
          <w:b/>
        </w:rPr>
        <w:t xml:space="preserve">Description:</w:t>
      </w:r>
      <w:r>
        <w:t xml:space="preserve"> </w:t>
      </w:r>
      <w:r>
        <w:t xml:space="preserve">The text content of the label.</w:t>
      </w:r>
    </w:p>
    <w:bookmarkEnd w:id="321"/>
    <w:bookmarkStart w:id="322" w:name="language"/>
    <w:p>
      <w:pPr>
        <w:pStyle w:val="Heading4"/>
      </w:pPr>
      <w:r>
        <w:rPr>
          <w:bCs/>
          <w:b/>
          <w:u w:val="single"/>
        </w:rPr>
        <w:t xml:space="preserve">@language</w:t>
      </w:r>
    </w:p>
    <w:p>
      <w:pPr>
        <w:pStyle w:val="FirstParagraph"/>
      </w:pPr>
      <w:r>
        <w:rPr>
          <w:bCs/>
          <w:b/>
        </w:rPr>
        <w:t xml:space="preserve">Cardinality:</w:t>
      </w:r>
      <w:r>
        <w:t xml:space="preserve"> </w:t>
      </w:r>
      <w:r>
        <w:t xml:space="preserve">Required</w:t>
      </w:r>
    </w:p>
    <w:p>
      <w:pPr>
        <w:pStyle w:val="BodyText"/>
      </w:pPr>
      <w:r>
        <w:rPr>
          <w:bCs/>
          <w:b/>
        </w:rPr>
        <w:t xml:space="preserve">Content:</w:t>
      </w:r>
      <w:r>
        <w:t xml:space="preserve"> </w:t>
      </w:r>
      <w:r>
        <w:t xml:space="preserve">string (BCP 47 language tag)</w:t>
      </w:r>
    </w:p>
    <w:p>
      <w:pPr>
        <w:pStyle w:val="BodyText"/>
      </w:pPr>
      <w:r>
        <w:rPr>
          <w:bCs/>
          <w:b/>
        </w:rPr>
        <w:t xml:space="preserve">Description:</w:t>
      </w:r>
      <w:r>
        <w:t xml:space="preserve"> </w:t>
      </w:r>
      <w:r>
        <w:t xml:space="preserve">Language tag for the value (e.g. </w:t>
      </w:r>
      <w:r>
        <w:rPr>
          <w:rStyle w:val="VerbatimChar"/>
        </w:rPr>
        <w:t xml:space="preserve">en</w:t>
      </w:r>
      <w:r>
        <w:t xml:space="preserve">,</w:t>
      </w:r>
      <w:r>
        <w:t xml:space="preserve"> </w:t>
      </w:r>
      <w:r>
        <w:rPr>
          <w:rStyle w:val="VerbatimChar"/>
        </w:rPr>
        <w:t xml:space="preserve">fr</w:t>
      </w:r>
      <w:r>
        <w:t xml:space="preserve">,</w:t>
      </w:r>
      <w:r>
        <w:t xml:space="preserve"> </w:t>
      </w:r>
      <w:r>
        <w:rPr>
          <w:rStyle w:val="VerbatimChar"/>
        </w:rPr>
        <w:t xml:space="preserve">de</w:t>
      </w:r>
      <w:r>
        <w:t xml:space="preserve">).</w:t>
      </w:r>
    </w:p>
    <w:bookmarkEnd w:id="322"/>
    <w:bookmarkEnd w:id="323"/>
    <w:bookmarkStart w:id="324" w:name="sec-xsddatatype"/>
    <w:p>
      <w:pPr>
        <w:pStyle w:val="Heading3"/>
      </w:pPr>
      <w:r>
        <w:t xml:space="preserve">xsdDataType</w:t>
      </w:r>
    </w:p>
    <w:p>
      <w:pPr>
        <w:pStyle w:val="FirstParagraph"/>
      </w:pPr>
      <w:r>
        <w:t xml:space="preserve">An enumeration of XML Schema datatype identifiers (xsd:* namespaced), used as a string value for</w:t>
      </w:r>
      <w:r>
        <w:t xml:space="preserve"> </w:t>
      </w:r>
      <w:hyperlink w:anchor="sec-cdifinstancevariable">
        <w:r>
          <w:rPr>
            <w:rStyle w:val="Hyperlink"/>
          </w:rPr>
          <w:t xml:space="preserve">cdi:hasIntendedDataType</w:t>
        </w:r>
      </w:hyperlink>
      <w:r>
        <w:t xml:space="preserve"> </w:t>
      </w:r>
      <w:r>
        <w:t xml:space="preserve">on an InstanceVariable when the intended data type is a standard XSD primitive. Values:</w:t>
      </w:r>
    </w:p>
    <w:p>
      <w:pPr>
        <w:pStyle w:val="BodyText"/>
      </w:pPr>
      <w:r>
        <w:rPr>
          <w:rStyle w:val="VerbatimChar"/>
        </w:rPr>
        <w:t xml:space="preserve">xsd:anyURI</w:t>
      </w:r>
      <w:r>
        <w:t xml:space="preserve">,</w:t>
      </w:r>
      <w:r>
        <w:t xml:space="preserve"> </w:t>
      </w:r>
      <w:r>
        <w:rPr>
          <w:rStyle w:val="VerbatimChar"/>
        </w:rPr>
        <w:t xml:space="preserve">xsd:base64Binary</w:t>
      </w:r>
      <w:r>
        <w:t xml:space="preserve">,</w:t>
      </w:r>
      <w:r>
        <w:t xml:space="preserve"> </w:t>
      </w:r>
      <w:r>
        <w:rPr>
          <w:rStyle w:val="VerbatimChar"/>
        </w:rPr>
        <w:t xml:space="preserve">xsd:boolean</w:t>
      </w:r>
      <w:r>
        <w:t xml:space="preserve">,</w:t>
      </w:r>
      <w:r>
        <w:t xml:space="preserve"> </w:t>
      </w:r>
      <w:r>
        <w:rPr>
          <w:rStyle w:val="VerbatimChar"/>
        </w:rPr>
        <w:t xml:space="preserve">xsd:byte</w:t>
      </w:r>
      <w:r>
        <w:t xml:space="preserve">,</w:t>
      </w:r>
      <w:r>
        <w:t xml:space="preserve"> </w:t>
      </w:r>
      <w:r>
        <w:rPr>
          <w:rStyle w:val="VerbatimChar"/>
        </w:rPr>
        <w:t xml:space="preserve">xsd:date</w:t>
      </w:r>
      <w:r>
        <w:t xml:space="preserve">,</w:t>
      </w:r>
      <w:r>
        <w:t xml:space="preserve"> </w:t>
      </w:r>
      <w:r>
        <w:rPr>
          <w:rStyle w:val="VerbatimChar"/>
        </w:rPr>
        <w:t xml:space="preserve">xsd:dateTime</w:t>
      </w:r>
      <w:r>
        <w:t xml:space="preserve">,</w:t>
      </w:r>
      <w:r>
        <w:t xml:space="preserve"> </w:t>
      </w:r>
      <w:r>
        <w:rPr>
          <w:rStyle w:val="VerbatimChar"/>
        </w:rPr>
        <w:t xml:space="preserve">xsd:decimal</w:t>
      </w:r>
      <w:r>
        <w:t xml:space="preserve">,</w:t>
      </w:r>
      <w:r>
        <w:t xml:space="preserve"> </w:t>
      </w:r>
      <w:r>
        <w:rPr>
          <w:rStyle w:val="VerbatimChar"/>
        </w:rPr>
        <w:t xml:space="preserve">xsd:double</w:t>
      </w:r>
      <w:r>
        <w:t xml:space="preserve">,</w:t>
      </w:r>
      <w:r>
        <w:t xml:space="preserve"> </w:t>
      </w:r>
      <w:r>
        <w:rPr>
          <w:rStyle w:val="VerbatimChar"/>
        </w:rPr>
        <w:t xml:space="preserve">xsd:float</w:t>
      </w:r>
      <w:r>
        <w:t xml:space="preserve">,</w:t>
      </w:r>
      <w:r>
        <w:t xml:space="preserve"> </w:t>
      </w:r>
      <w:r>
        <w:rPr>
          <w:rStyle w:val="VerbatimChar"/>
        </w:rPr>
        <w:t xml:space="preserve">xsd:gDay</w:t>
      </w:r>
      <w:r>
        <w:t xml:space="preserve">,</w:t>
      </w:r>
      <w:r>
        <w:t xml:space="preserve"> </w:t>
      </w:r>
      <w:r>
        <w:rPr>
          <w:rStyle w:val="VerbatimChar"/>
        </w:rPr>
        <w:t xml:space="preserve">xsd:gMonth</w:t>
      </w:r>
      <w:r>
        <w:t xml:space="preserve">,</w:t>
      </w:r>
      <w:r>
        <w:t xml:space="preserve"> </w:t>
      </w:r>
      <w:r>
        <w:rPr>
          <w:rStyle w:val="VerbatimChar"/>
        </w:rPr>
        <w:t xml:space="preserve">xsd:gMonthDay</w:t>
      </w:r>
      <w:r>
        <w:t xml:space="preserve">,</w:t>
      </w:r>
      <w:r>
        <w:t xml:space="preserve"> </w:t>
      </w:r>
      <w:r>
        <w:rPr>
          <w:rStyle w:val="VerbatimChar"/>
        </w:rPr>
        <w:t xml:space="preserve">xsd:gYear</w:t>
      </w:r>
      <w:r>
        <w:t xml:space="preserve">,</w:t>
      </w:r>
      <w:r>
        <w:t xml:space="preserve"> </w:t>
      </w:r>
      <w:r>
        <w:rPr>
          <w:rStyle w:val="VerbatimChar"/>
        </w:rPr>
        <w:t xml:space="preserve">xsd:gYearMonth</w:t>
      </w:r>
      <w:r>
        <w:t xml:space="preserve">,</w:t>
      </w:r>
      <w:r>
        <w:t xml:space="preserve"> </w:t>
      </w:r>
      <w:r>
        <w:rPr>
          <w:rStyle w:val="VerbatimChar"/>
        </w:rPr>
        <w:t xml:space="preserve">xsd:hexBinary</w:t>
      </w:r>
      <w:r>
        <w:t xml:space="preserve">,</w:t>
      </w:r>
      <w:r>
        <w:t xml:space="preserve"> </w:t>
      </w:r>
      <w:r>
        <w:rPr>
          <w:rStyle w:val="VerbatimChar"/>
        </w:rPr>
        <w:t xml:space="preserve">xsd:int</w:t>
      </w:r>
      <w:r>
        <w:t xml:space="preserve">,</w:t>
      </w:r>
      <w:r>
        <w:t xml:space="preserve"> </w:t>
      </w:r>
      <w:r>
        <w:rPr>
          <w:rStyle w:val="VerbatimChar"/>
        </w:rPr>
        <w:t xml:space="preserve">xsd:integer</w:t>
      </w:r>
      <w:r>
        <w:t xml:space="preserve">,</w:t>
      </w:r>
      <w:r>
        <w:t xml:space="preserve"> </w:t>
      </w:r>
      <w:r>
        <w:rPr>
          <w:rStyle w:val="VerbatimChar"/>
        </w:rPr>
        <w:t xml:space="preserve">xsd:language</w:t>
      </w:r>
      <w:r>
        <w:t xml:space="preserve">,</w:t>
      </w:r>
      <w:r>
        <w:t xml:space="preserve"> </w:t>
      </w:r>
      <w:r>
        <w:rPr>
          <w:rStyle w:val="VerbatimChar"/>
        </w:rPr>
        <w:t xml:space="preserve">xsd:long</w:t>
      </w:r>
      <w:r>
        <w:t xml:space="preserve">,</w:t>
      </w:r>
      <w:r>
        <w:t xml:space="preserve"> </w:t>
      </w:r>
      <w:r>
        <w:rPr>
          <w:rStyle w:val="VerbatimChar"/>
        </w:rPr>
        <w:t xml:space="preserve">xsd:Name</w:t>
      </w:r>
      <w:r>
        <w:t xml:space="preserve">,</w:t>
      </w:r>
      <w:r>
        <w:t xml:space="preserve"> </w:t>
      </w:r>
      <w:r>
        <w:rPr>
          <w:rStyle w:val="VerbatimChar"/>
        </w:rPr>
        <w:t xml:space="preserve">xsd:NCName</w:t>
      </w:r>
      <w:r>
        <w:t xml:space="preserve">,</w:t>
      </w:r>
      <w:r>
        <w:t xml:space="preserve"> </w:t>
      </w:r>
      <w:r>
        <w:rPr>
          <w:rStyle w:val="VerbatimChar"/>
        </w:rPr>
        <w:t xml:space="preserve">xsd:NMTOKEN</w:t>
      </w:r>
      <w:r>
        <w:t xml:space="preserve">,</w:t>
      </w:r>
      <w:r>
        <w:t xml:space="preserve"> </w:t>
      </w:r>
      <w:r>
        <w:rPr>
          <w:rStyle w:val="VerbatimChar"/>
        </w:rPr>
        <w:t xml:space="preserve">xsd:negativeInteger</w:t>
      </w:r>
      <w:r>
        <w:t xml:space="preserve">,</w:t>
      </w:r>
      <w:r>
        <w:t xml:space="preserve"> </w:t>
      </w:r>
      <w:r>
        <w:rPr>
          <w:rStyle w:val="VerbatimChar"/>
        </w:rPr>
        <w:t xml:space="preserve">xsd:nonNegativeInteger</w:t>
      </w:r>
      <w:r>
        <w:t xml:space="preserve">,</w:t>
      </w:r>
      <w:r>
        <w:t xml:space="preserve"> </w:t>
      </w:r>
      <w:r>
        <w:rPr>
          <w:rStyle w:val="VerbatimChar"/>
        </w:rPr>
        <w:t xml:space="preserve">xsd:nonPositiveInteger</w:t>
      </w:r>
      <w:r>
        <w:t xml:space="preserve">,</w:t>
      </w:r>
      <w:r>
        <w:t xml:space="preserve"> </w:t>
      </w:r>
      <w:r>
        <w:rPr>
          <w:rStyle w:val="VerbatimChar"/>
        </w:rPr>
        <w:t xml:space="preserve">xsd:normalizedString</w:t>
      </w:r>
      <w:r>
        <w:t xml:space="preserve">,</w:t>
      </w:r>
      <w:r>
        <w:t xml:space="preserve"> </w:t>
      </w:r>
      <w:r>
        <w:rPr>
          <w:rStyle w:val="VerbatimChar"/>
        </w:rPr>
        <w:t xml:space="preserve">xsd:positiveInteger</w:t>
      </w:r>
      <w:r>
        <w:t xml:space="preserve">,</w:t>
      </w:r>
      <w:r>
        <w:t xml:space="preserve"> </w:t>
      </w:r>
      <w:r>
        <w:rPr>
          <w:rStyle w:val="VerbatimChar"/>
        </w:rPr>
        <w:t xml:space="preserve">xsd:short</w:t>
      </w:r>
      <w:r>
        <w:t xml:space="preserve">,</w:t>
      </w:r>
      <w:r>
        <w:t xml:space="preserve"> </w:t>
      </w:r>
      <w:r>
        <w:rPr>
          <w:rStyle w:val="VerbatimChar"/>
        </w:rPr>
        <w:t xml:space="preserve">xsd:string</w:t>
      </w:r>
      <w:r>
        <w:t xml:space="preserve">,</w:t>
      </w:r>
      <w:r>
        <w:t xml:space="preserve"> </w:t>
      </w:r>
      <w:r>
        <w:rPr>
          <w:rStyle w:val="VerbatimChar"/>
        </w:rPr>
        <w:t xml:space="preserve">xsd:time</w:t>
      </w:r>
      <w:r>
        <w:t xml:space="preserve">,</w:t>
      </w:r>
      <w:r>
        <w:t xml:space="preserve"> </w:t>
      </w:r>
      <w:r>
        <w:rPr>
          <w:rStyle w:val="VerbatimChar"/>
        </w:rPr>
        <w:t xml:space="preserve">xsd:token</w:t>
      </w:r>
      <w:r>
        <w:t xml:space="preserve">,</w:t>
      </w:r>
      <w:r>
        <w:t xml:space="preserve"> </w:t>
      </w:r>
      <w:r>
        <w:rPr>
          <w:rStyle w:val="VerbatimChar"/>
        </w:rPr>
        <w:t xml:space="preserve">xsd:unsignedByte</w:t>
      </w:r>
      <w:r>
        <w:t xml:space="preserve">,</w:t>
      </w:r>
      <w:r>
        <w:t xml:space="preserve"> </w:t>
      </w:r>
      <w:r>
        <w:rPr>
          <w:rStyle w:val="VerbatimChar"/>
        </w:rPr>
        <w:t xml:space="preserve">xsd:unsignedInt</w:t>
      </w:r>
      <w:r>
        <w:t xml:space="preserve">,</w:t>
      </w:r>
      <w:r>
        <w:t xml:space="preserve"> </w:t>
      </w:r>
      <w:r>
        <w:rPr>
          <w:rStyle w:val="VerbatimChar"/>
        </w:rPr>
        <w:t xml:space="preserve">xsd:unsignedLong</w:t>
      </w:r>
      <w:r>
        <w:t xml:space="preserve">,</w:t>
      </w:r>
      <w:r>
        <w:t xml:space="preserve"> </w:t>
      </w:r>
      <w:r>
        <w:rPr>
          <w:rStyle w:val="VerbatimChar"/>
        </w:rPr>
        <w:t xml:space="preserve">xsd:unsignedShort</w:t>
      </w:r>
      <w:r>
        <w:t xml:space="preserve">.</w:t>
      </w:r>
    </w:p>
    <w:p>
      <w:pPr>
        <w:pStyle w:val="BodyText"/>
      </w:pPr>
      <w:r>
        <w:t xml:space="preserve">For non-XSD intended data types (e.g. domain-specific types defined in a controlled vocabulary), use a</w:t>
      </w:r>
      <w:r>
        <w:t xml:space="preserve"> </w:t>
      </w:r>
      <w:hyperlink w:anchor="sec-definedterm">
        <w:r>
          <w:rPr>
            <w:rStyle w:val="Hyperlink"/>
          </w:rPr>
          <w:t xml:space="preserve">DefinedTerm</w:t>
        </w:r>
      </w:hyperlink>
      <w:r>
        <w:t xml:space="preserve"> </w:t>
      </w:r>
      <w:r>
        <w:t xml:space="preserve">or</w:t>
      </w:r>
      <w:r>
        <w:t xml:space="preserve"> </w:t>
      </w:r>
      <w:hyperlink w:anchor="sec-skosconcept">
        <w:r>
          <w:rPr>
            <w:rStyle w:val="Hyperlink"/>
          </w:rPr>
          <w:t xml:space="preserve">skos:Concept</w:t>
        </w:r>
      </w:hyperlink>
      <w:r>
        <w:t xml:space="preserve"> </w:t>
      </w:r>
      <w:r>
        <w:t xml:space="preserve">instead.</w:t>
      </w:r>
    </w:p>
    <w:bookmarkEnd w:id="324"/>
    <w:bookmarkEnd w:id="325"/>
    <w:bookmarkEnd w:id="326"/>
    <w:bookmarkStart w:id="328" w:name="namespaces"/>
    <w:p>
      <w:pPr>
        <w:pStyle w:val="Heading1"/>
      </w:pPr>
      <w:r>
        <w:t xml:space="preserve">Namespaces</w:t>
      </w:r>
    </w:p>
    <w:p>
      <w:pPr>
        <w:pStyle w:val="FirstParagraph"/>
      </w:pPr>
      <w:r>
        <w:t xml:space="preserve">Namespace prefixes use in CDIF Discovery schema.org JSON-LD objects are specified by this JSON-LD context, which must be declared in every instance document. Note that the correct namespace URI for schema.org is</w:t>
      </w:r>
      <w:r>
        <w:t xml:space="preserve"> </w:t>
      </w:r>
      <w:r>
        <w:t xml:space="preserve">‘</w:t>
      </w:r>
      <w:r>
        <w:rPr>
          <w:bCs/>
          <w:b/>
        </w:rPr>
        <w:t xml:space="preserve">http’</w:t>
      </w:r>
      <w:r>
        <w:t xml:space="preserve">, not</w:t>
      </w:r>
      <w:r>
        <w:t xml:space="preserve">’</w:t>
      </w:r>
      <w:r>
        <w:rPr>
          <w:bCs/>
          <w:b/>
        </w:rPr>
        <w:t xml:space="preserve">https’</w:t>
      </w:r>
      <w:r>
        <w:t xml:space="preserve">. The</w:t>
      </w:r>
      <w:r>
        <w:t xml:space="preserve"> </w:t>
      </w:r>
      <w:hyperlink r:id="rId327">
        <w:r>
          <w:rPr>
            <w:rStyle w:val="Hyperlink"/>
            <w:bCs/>
            <w:b/>
          </w:rPr>
          <w:t xml:space="preserve">https</w:t>
        </w:r>
        <w:r>
          <w:rPr>
            <w:rStyle w:val="Hyperlink"/>
          </w:rPr>
          <w:t xml:space="preserve">://schema.org/</w:t>
        </w:r>
      </w:hyperlink>
      <w:r>
        <w:t xml:space="preserve"> </w:t>
      </w:r>
      <w:r>
        <w:t xml:space="preserve">uri identifies the schema.org context document, not the namespace. This example context includes all the namespaces used in any cdif profile:</w:t>
      </w:r>
    </w:p>
    <w:p>
      <w:pPr>
        <w:pStyle w:val="BodyText"/>
      </w:pPr>
      <w:r>
        <w:t xml:space="preserve">"</w:t>
      </w:r>
      <w:r>
        <w:t xml:space="preserve">@context</w:t>
      </w:r>
      <w:r>
        <w:t xml:space="preserve">": {</w:t>
      </w:r>
      <w:r>
        <w:br/>
      </w:r>
      <w:r>
        <w:t xml:space="preserve">"schema": "http://schema.org/",</w:t>
      </w:r>
      <w:r>
        <w:br/>
      </w:r>
      <w:r>
        <w:t xml:space="preserve">"dcterms": "http://purl.org/dc/terms/",</w:t>
      </w:r>
      <w:r>
        <w:br/>
      </w:r>
      <w:r>
        <w:t xml:space="preserve">"geosparql": "http://www.opengis.net/ont/geosparql#",</w:t>
      </w:r>
      <w:r>
        <w:br/>
      </w:r>
      <w:r>
        <w:t xml:space="preserve">"spdx": "http://spdx.org/rdf/terms#",</w:t>
      </w:r>
      <w:r>
        <w:br/>
      </w:r>
      <w:r>
        <w:t xml:space="preserve">"cdi": "http://ddialliance.org/Specification/DDI-CDI/1.0/RDF/",</w:t>
      </w:r>
      <w:r>
        <w:br/>
      </w:r>
      <w:r>
        <w:t xml:space="preserve">"csvw": "http://www.w3.org/ns/csvw#",</w:t>
      </w:r>
      <w:r>
        <w:br/>
      </w:r>
      <w:r>
        <w:t xml:space="preserve">"prov": "http://www.w3.org/ns/prov#",</w:t>
      </w:r>
      <w:r>
        <w:br/>
      </w:r>
      <w:r>
        <w:t xml:space="preserve">"time": "http://www.w3.org/2006/time#",</w:t>
      </w:r>
      <w:r>
        <w:br/>
      </w:r>
      <w:r>
        <w:t xml:space="preserve">"dqv": "http://www.w3.org/ns/dqv#",</w:t>
      </w:r>
      <w:r>
        <w:br/>
      </w:r>
      <w:r>
        <w:t xml:space="preserve">"sf": "http://www.opengis.net/ont/sf#",</w:t>
      </w:r>
      <w:r>
        <w:br/>
      </w:r>
      <w:r>
        <w:t xml:space="preserve">"ex": "https://example.org/",</w:t>
      </w:r>
      <w:r>
        <w:br/>
      </w:r>
      <w:r>
        <w:t xml:space="preserve">"xsd": "http://www.w3.org/2001/XMLSchema#",</w:t>
      </w:r>
      <w:r>
        <w:br/>
      </w:r>
      <w:r>
        <w:t xml:space="preserve">"dcat": "http://www.w3.org/ns/dcat#" }</w:t>
      </w:r>
    </w:p>
    <w:bookmarkEnd w:id="328"/>
    <w:bookmarkStart w:id="341" w:name="notes-on-schema.org-implementation"/>
    <w:p>
      <w:pPr>
        <w:pStyle w:val="Heading1"/>
      </w:pPr>
      <w:r>
        <w:t xml:space="preserve">Notes on schema.org implementation</w:t>
      </w:r>
    </w:p>
    <w:bookmarkStart w:id="329" w:name="json-ld-type"/>
    <w:p>
      <w:pPr>
        <w:pStyle w:val="Heading2"/>
      </w:pPr>
      <w:r>
        <w:t xml:space="preserve">JSON-LD @type</w:t>
      </w:r>
    </w:p>
    <w:p>
      <w:pPr>
        <w:pStyle w:val="FirstParagraph"/>
      </w:pPr>
      <w:r>
        <w:t xml:space="preserve">JSON-LD every graph node has a @type property that specifies the rdf:type for the node. This type has implications for the properties expected to be found in the content of the node, and should convey the intention of the kind of thing the node is intended to represent. In the CDIF JSON-LD implementation, most of the @types are taken from the schema.org vocabulary, but there are a few exceptions for content items that do not map to the schema.org vocabulary. The @type is always serialized as an array [JSON list] to allow for extensions that add additional typing.</w:t>
      </w:r>
    </w:p>
    <w:bookmarkEnd w:id="329"/>
    <w:bookmarkStart w:id="331" w:name="object-reference"/>
    <w:p>
      <w:pPr>
        <w:pStyle w:val="Heading2"/>
      </w:pPr>
      <w:r>
        <w:t xml:space="preserve">Object reference</w:t>
      </w:r>
    </w:p>
    <w:p>
      <w:pPr>
        <w:pStyle w:val="FirstParagraph"/>
      </w:pPr>
      <w:r>
        <w:t xml:space="preserve">Linked data is implemented in rdf using URIs to reference objects that might be located in other parts of a graph, or remotely and accessed online. In the JSON-LD implementation, simply using a URI string as the value of a property does not create such a link—the value is simply a string, not the object reference by the URI. An "object ref" is always a string containing the id of the referenced object. Thus</w:t>
      </w:r>
    </w:p>
    <w:p>
      <w:pPr>
        <w:pStyle w:val="BodyText"/>
      </w:pPr>
      <w:r>
        <w:rPr>
          <w:iCs/>
          <w:i/>
        </w:rPr>
        <w:t xml:space="preserve">"schema:funder": "</w:t>
      </w:r>
      <w:hyperlink r:id="rId330">
        <w:r>
          <w:rPr>
            <w:rStyle w:val="Hyperlink"/>
            <w:iCs/>
            <w:i/>
          </w:rPr>
          <w:t xml:space="preserve">https://ror.org/021nxhr62</w:t>
        </w:r>
      </w:hyperlink>
      <w:r>
        <w:rPr>
          <w:iCs/>
          <w:i/>
        </w:rPr>
        <w:t xml:space="preserve">"</w:t>
      </w:r>
    </w:p>
    <w:p>
      <w:pPr>
        <w:pStyle w:val="BodyText"/>
      </w:pPr>
      <w:r>
        <w:t xml:space="preserve">Does not create a link. Object references are implemented in JSON-LD as object that have a single node identifier as it property.</w:t>
      </w:r>
    </w:p>
    <w:p>
      <w:pPr>
        <w:pStyle w:val="BodyText"/>
      </w:pPr>
      <w:r>
        <w:rPr>
          <w:iCs/>
          <w:i/>
        </w:rPr>
        <w:t xml:space="preserve">"schema:funder": { "</w:t>
      </w:r>
      <w:r>
        <w:rPr>
          <w:iCs/>
          <w:i/>
        </w:rPr>
        <w:t xml:space="preserve">@id</w:t>
      </w:r>
      <w:r>
        <w:rPr>
          <w:iCs/>
          <w:i/>
        </w:rPr>
        <w:t xml:space="preserve">": "https://ror.org/021nxhr62" }</w:t>
      </w:r>
    </w:p>
    <w:p>
      <w:pPr>
        <w:pStyle w:val="BodyText"/>
      </w:pPr>
      <w:r>
        <w:t xml:space="preserve">Is the correct syntax to implemenat an object reference. Throughout this document, if 'object reference' is included as a value type for a property, be aware that instance documents might simply have this kind of object as the property value.</w:t>
      </w:r>
    </w:p>
    <w:bookmarkEnd w:id="331"/>
    <w:bookmarkStart w:id="332" w:name="repeating-values"/>
    <w:p>
      <w:pPr>
        <w:pStyle w:val="Heading2"/>
      </w:pPr>
      <w:r>
        <w:t xml:space="preserve">Repeating values</w:t>
      </w:r>
    </w:p>
    <w:p>
      <w:pPr>
        <w:pStyle w:val="FirstParagraph"/>
      </w:pPr>
      <w:r>
        <w:t xml:space="preserve">Any property with a 1..* or 0..* cardinality has values that are always implemented as arrays. This makes client processing easier because tests for single or array values are not necessary. If a property is</w:t>
      </w:r>
      <w:r>
        <w:t xml:space="preserve"> </w:t>
      </w:r>
      <w:r>
        <w:t xml:space="preserve">‘</w:t>
      </w:r>
      <w:r>
        <w:t xml:space="preserve">repeatable</w:t>
      </w:r>
      <w:r>
        <w:t xml:space="preserve">’</w:t>
      </w:r>
      <w:r>
        <w:t xml:space="preserve">, then assume the implementation is an array (JSON list).</w:t>
      </w:r>
    </w:p>
    <w:bookmarkEnd w:id="332"/>
    <w:bookmarkStart w:id="335" w:name="namespace-prefixes-and-json-validation."/>
    <w:p>
      <w:pPr>
        <w:pStyle w:val="Heading2"/>
      </w:pPr>
      <w:r>
        <w:t xml:space="preserve">Namespace prefixes and JSON validation.</w:t>
      </w:r>
    </w:p>
    <w:p>
      <w:pPr>
        <w:pStyle w:val="FirstParagraph"/>
      </w:pPr>
      <w:r>
        <w:t xml:space="preserve">Namespace prefixes are explicitly used in the example documents so that the JSON schema can validate instance documents. JSON Schema validates the literal JSON structure -- property names, nesting, value types. Several features of JSON-LD can cause a semantically correct document to fail JSON Schema checks. The same property can appear as "schema:name", "name", or "http://schema.org/name" depending on the </w:t>
      </w:r>
      <w:r>
        <w:t xml:space="preserve">@context</w:t>
      </w:r>
      <w:r>
        <w:t xml:space="preserve">. A JSON Schema that checks for "schema:name" will reject a document that uses "name", even though both mean the same thing. See</w:t>
      </w:r>
      <w:r>
        <w:t xml:space="preserve"> </w:t>
      </w:r>
      <w:hyperlink r:id="rId333">
        <w:r>
          <w:rPr>
            <w:rStyle w:val="Hyperlink"/>
          </w:rPr>
          <w:t xml:space="preserve">Validating CDIF Profile Metadata</w:t>
        </w:r>
      </w:hyperlink>
      <w:r>
        <w:t xml:space="preserve"> </w:t>
      </w:r>
      <w:r>
        <w:t xml:space="preserve">for a detailed discussion of validation processes for CDIF metadata, and the use of framing to validate JSON-LD instances using different</w:t>
      </w:r>
      <w:r>
        <w:t xml:space="preserve"> </w:t>
      </w:r>
      <w:hyperlink r:id="rId334">
        <w:r>
          <w:rPr>
            <w:rStyle w:val="Hyperlink"/>
          </w:rPr>
          <w:t xml:space="preserve">JSON-LD forms</w:t>
        </w:r>
      </w:hyperlink>
      <w:r>
        <w:t xml:space="preserve"> </w:t>
      </w:r>
      <w:r>
        <w:t xml:space="preserve">or custom context documents..</w:t>
      </w:r>
    </w:p>
    <w:bookmarkEnd w:id="335"/>
    <w:bookmarkStart w:id="339" w:name="use-of-dcatcatalogrecord"/>
    <w:p>
      <w:pPr>
        <w:pStyle w:val="Heading2"/>
      </w:pPr>
      <w:r>
        <w:t xml:space="preserve">Use of dcat:CatalogRecord</w:t>
      </w:r>
    </w:p>
    <w:p>
      <w:pPr>
        <w:pStyle w:val="FirstParagraph"/>
      </w:pPr>
      <w:r>
        <w:t xml:space="preserve">In a harvesting/federated catalog system some metadata about the metadata is useful to keep track of where metadata came from, what format/profile it uses (harvesters need this to process), and update dates.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pPr>
        <w:pStyle w:val="BodyText"/>
      </w:pPr>
      <w:r>
        <w:t xml:space="preserve">In the RDF serialization, </w:t>
      </w:r>
      <w:hyperlink r:id="rId336">
        <w:r>
          <w:rPr>
            <w:rStyle w:val="Hyperlink"/>
          </w:rPr>
          <w:t xml:space="preserve">Schema.org</w:t>
        </w:r>
      </w:hyperlink>
      <w:r>
        <w:t xml:space="preserve"> metadata records are </w:t>
      </w:r>
      <w:hyperlink r:id="rId337">
        <w:r>
          <w:rPr>
            <w:rStyle w:val="Hyperlink"/>
          </w:rPr>
          <w:t xml:space="preserve">JSON-LD node objects</w:t>
        </w:r>
      </w:hyperlink>
      <w:r>
        <w:t xml:space="preserve">, and include an "</w:t>
      </w:r>
      <w:r>
        <w:t xml:space="preserve">@id</w:t>
      </w:r>
      <w:r>
        <w:t xml:space="preserve">"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pPr>
        <w:pStyle w:val="BodyText"/>
      </w:pPr>
      <w:r>
        <w:t xml:space="preserve">To avoid this ambiguity, CDIF adopts the convention that the </w:t>
      </w:r>
      <w:hyperlink r:id="rId336">
        <w:r>
          <w:rPr>
            <w:rStyle w:val="Hyperlink"/>
          </w:rPr>
          <w:t xml:space="preserve">schema.org</w:t>
        </w:r>
      </w:hyperlink>
      <w:r>
        <w:t xml:space="preserve">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w:t>
      </w:r>
    </w:p>
    <w:p>
      <w:pPr>
        <w:pStyle w:val="BodyText"/>
      </w:pPr>
      <w:r>
        <w:t xml:space="preserve">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 In practice JSON-LD processors use the @id as the subject of triples generated from a JSON-LD object. A 'purist' approach would require a level of indirection to assert that the @id is about the thing identified by the schema:identifier. JSON-LD processors don't do this, so standard practice is to make the @id the identifier for the described resource, requiring understanding that it identifies two things—the rdf object at that graph node, and the thing in the world described by the content of that node. This has worked for the most part because metadata providers have been quite lax in providing information about the provenance of the metadata node, and in particular the conformance criteria that were followed in generating the content of that node.</w:t>
      </w:r>
    </w:p>
    <w:p>
      <w:pPr>
        <w:pStyle w:val="BodyText"/>
      </w:pPr>
      <w:r>
        <w:t xml:space="preserve">To address this issue, CDIF recommends that statements about the metadata record (the JSON object) as a distinct entity should be made using a separate identified node object. This node object is typed as a schema:Dataset, with additionalType</w:t>
      </w:r>
      <w:r>
        <w:t xml:space="preserve"> </w:t>
      </w:r>
      <w:hyperlink r:id="rId338">
        <w:r>
          <w:rPr>
            <w:rStyle w:val="Hyperlink"/>
          </w:rPr>
          <w:t xml:space="preserve">dcat:CatalogRecord</w:t>
        </w:r>
      </w:hyperlink>
      <w:r>
        <w:t xml:space="preserve"> </w:t>
      </w:r>
      <w:r>
        <w:t xml:space="preserve">recognizing that the DCAT v3 specification uses that element to address this precise issue. This node can be embedded in the Dataset metadata using the subjectOf property, and approach used in the accompanying JSON schema and examples, or implemented as a separate free standing graph node linked to the dataset object via the 'about'</w:t>
      </w:r>
      <w:r>
        <w:t xml:space="preserve"> </w:t>
      </w:r>
      <w:hyperlink w:anchor="object-reference">
        <w:r>
          <w:rPr>
            <w:rStyle w:val="Hyperlink"/>
          </w:rPr>
          <w:t xml:space="preserve">object reference</w:t>
        </w:r>
      </w:hyperlink>
      <w:r>
        <w:t xml:space="preserve">.</w:t>
      </w:r>
    </w:p>
    <w:p>
      <w:pPr>
        <w:pStyle w:val="BodyText"/>
      </w:pPr>
      <w:r>
        <w:t xml:space="preserve">Example instance with dcat catalog record content (mapped to schema.org properties):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"https://schema.org"</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"dcterms"</w:t>
      </w:r>
      <w:r>
        <w:rPr>
          <w:rStyle w:val="FunctionTok"/>
        </w:rPr>
        <w:t xml:space="preserve">:</w:t>
      </w:r>
      <w:r>
        <w:rPr>
          <w:rStyle w:val="NormalTok"/>
        </w:rPr>
        <w:t xml:space="preserve"> </w:t>
      </w:r>
      <w:r>
        <w:rPr>
          <w:rStyle w:val="StringTok"/>
        </w:rPr>
        <w:t xml:space="preserve">"http://purl.org/dc/terms/"</w:t>
      </w:r>
      <w:r>
        <w:rPr>
          <w:rStyle w:val="FunctionTok"/>
        </w:rPr>
        <w:t xml:space="preserve">,</w:t>
      </w:r>
      <w:r>
        <w:br/>
      </w:r>
      <w:r>
        <w:rPr>
          <w:rStyle w:val="NormalTok"/>
        </w:rPr>
        <w:t xml:space="preserve">      </w:t>
      </w:r>
      <w:r>
        <w:rPr>
          <w:rStyle w:val="DataTypeTok"/>
        </w:rPr>
        <w:t xml:space="preserve">"ex"</w:t>
      </w:r>
      <w:r>
        <w:rPr>
          <w:rStyle w:val="FunctionTok"/>
        </w:rPr>
        <w:t xml:space="preserve">:</w:t>
      </w:r>
      <w:r>
        <w:rPr>
          <w:rStyle w:val="NormalTok"/>
        </w:rPr>
        <w:t xml:space="preserve"> </w:t>
      </w:r>
      <w:r>
        <w:rPr>
          <w:rStyle w:val="StringTok"/>
        </w:rPr>
        <w:t xml:space="preserve">"https://example.com/99152/"</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"appropriate schema.org type"</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"ex:URIforDescribedResource"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"unique title for the resource"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"Description of the resource"</w:t>
      </w:r>
      <w:r>
        <w:rPr>
          <w:rStyle w:val="FunctionTok"/>
        </w:rPr>
        <w:t xml:space="preserve">,</w:t>
      </w:r>
      <w:r>
        <w:br/>
      </w:r>
      <w:r>
        <w:rPr>
          <w:rStyle w:val="NormalTok"/>
        </w:rPr>
        <w:t xml:space="preserve">  </w:t>
      </w:r>
      <w:r>
        <w:rPr>
          <w:rStyle w:val="DataTypeTok"/>
        </w:rPr>
        <w:t xml:space="preserve">"subjectOf"</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"ex:URIforNode2"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"Dataset"</w:t>
      </w:r>
      <w:r>
        <w:rPr>
          <w:rStyle w:val="FunctionTok"/>
        </w:rPr>
        <w:t xml:space="preserve">,</w:t>
      </w:r>
      <w:r>
        <w:br/>
      </w:r>
      <w:r>
        <w:rPr>
          <w:rStyle w:val="NormalTok"/>
        </w:rPr>
        <w:t xml:space="preserve">    </w:t>
      </w:r>
      <w:r>
        <w:rPr>
          <w:rStyle w:val="DataTypeTok"/>
        </w:rPr>
        <w:t xml:space="preserve">"additionalType"</w:t>
      </w:r>
      <w:r>
        <w:rPr>
          <w:rStyle w:val="FunctionTok"/>
        </w:rPr>
        <w:t xml:space="preserve">:</w:t>
      </w:r>
      <w:r>
        <w:rPr>
          <w:rStyle w:val="NormalTok"/>
        </w:rPr>
        <w:t xml:space="preserve"> </w:t>
      </w:r>
      <w:r>
        <w:rPr>
          <w:rStyle w:val="StringTok"/>
        </w:rPr>
        <w:t xml:space="preserve">"dcat:CatalogRecord"</w:t>
      </w:r>
      <w:r>
        <w:rPr>
          <w:rStyle w:val="FunctionTok"/>
        </w:rPr>
        <w:t xml:space="preserve">,</w:t>
      </w:r>
      <w:r>
        <w:br/>
      </w:r>
      <w:r>
        <w:rPr>
          <w:rStyle w:val="NormalTok"/>
        </w:rPr>
        <w:t xml:space="preserve">    </w:t>
      </w:r>
      <w:r>
        <w:rPr>
          <w:rStyle w:val="DataTypeTok"/>
        </w:rPr>
        <w:t xml:space="preserve">"sdDatePublished"</w:t>
      </w:r>
      <w:r>
        <w:rPr>
          <w:rStyle w:val="FunctionTok"/>
        </w:rPr>
        <w:t xml:space="preserve">:</w:t>
      </w:r>
      <w:r>
        <w:rPr>
          <w:rStyle w:val="NormalTok"/>
        </w:rPr>
        <w:t xml:space="preserve"> </w:t>
      </w:r>
      <w:r>
        <w:rPr>
          <w:rStyle w:val="StringTok"/>
        </w:rPr>
        <w:t xml:space="preserve">"2017-05-23"</w:t>
      </w:r>
      <w:r>
        <w:rPr>
          <w:rStyle w:val="FunctionTok"/>
        </w:rPr>
        <w:t xml:space="preserve">,</w:t>
      </w:r>
      <w:r>
        <w:br/>
      </w:r>
      <w:r>
        <w:rPr>
          <w:rStyle w:val="NormalTok"/>
        </w:rPr>
        <w:t xml:space="preserve">    </w:t>
      </w:r>
      <w:r>
        <w:rPr>
          <w:rStyle w:val="DataTypeTok"/>
        </w:rPr>
        <w:t xml:space="preserve">"about"</w:t>
      </w:r>
      <w:r>
        <w:rPr>
          <w:rStyle w:val="FunctionTok"/>
        </w:rPr>
        <w:t xml:space="preserve">:</w:t>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"ex:URIforNode1"</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"metadata about documentation for ex:URIforDescribedResource"</w:t>
      </w:r>
      <w:r>
        <w:rPr>
          <w:rStyle w:val="FunctionTok"/>
        </w:rPr>
        <w:t xml:space="preserve">,</w:t>
      </w:r>
      <w:r>
        <w:br/>
      </w:r>
      <w:r>
        <w:rPr>
          <w:rStyle w:val="NormalTok"/>
        </w:rPr>
        <w:t xml:space="preserve">    </w:t>
      </w:r>
      <w:r>
        <w:rPr>
          <w:rStyle w:val="DataTypeTok"/>
        </w:rPr>
        <w:t xml:space="preserve">"dcterms:conformsTo"</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"https://w3id.org/cdif/core/1.0"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"https://w3id.org/cdif/discovery/1.0"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"@id"</w:t>
      </w:r>
      <w:r>
        <w:rPr>
          <w:rStyle w:val="FunctionTok"/>
        </w:rPr>
        <w:t xml:space="preserve">:</w:t>
      </w:r>
      <w:r>
        <w:rPr>
          <w:rStyle w:val="NormalTok"/>
        </w:rPr>
        <w:t xml:space="preserve"> </w:t>
      </w:r>
      <w:r>
        <w:rPr>
          <w:rStyle w:val="StringTok"/>
        </w:rPr>
        <w:t xml:space="preserve">"https://w3id.org/cdif/data_description/1.0"</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339"/>
    <w:bookmarkStart w:id="340" w:name="polymorphism-of-propertyvalue"/>
    <w:p>
      <w:pPr>
        <w:pStyle w:val="Heading2"/>
      </w:pPr>
      <w:r>
        <w:t xml:space="preserve">Polymorphism of PropertyValue</w:t>
      </w:r>
    </w:p>
    <w:p>
      <w:pPr>
        <w:pStyle w:val="FirstParagraph"/>
      </w:pPr>
      <w:r>
        <w:t xml:space="preserve">The schema.org PropertyValue type is used in several different contexts in the implementation of CDIF metadata. This is a result of how the expected values for some important properties are defined in schema.org. In the Discovery profile, PropertyValue is an allowed value type for variableMeasured and for identifier. In some more advanced profiles, PropertyValue is also an allowed value for additionalProperty.</w:t>
      </w:r>
    </w:p>
    <w:p>
      <w:pPr>
        <w:pStyle w:val="BodyText"/>
      </w:pPr>
      <w:r>
        <w:t xml:space="preserve">The following table compared the properties and requirements for this schema.org type in these different contexts.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Property</w:t>
            </w:r>
          </w:p>
        </w:tc>
        <w:tc>
          <w:tcPr/>
          <w:p>
            <w:pPr>
              <w:pStyle w:val="Compact"/>
              <w:jc w:val="left"/>
            </w:pPr>
            <w:r>
              <w:t xml:space="preserve">Description</w:t>
            </w:r>
          </w:p>
        </w:tc>
        <w:tc>
          <w:tcPr/>
          <w:p>
            <w:pPr>
              <w:pStyle w:val="Compact"/>
              <w:jc w:val="left"/>
            </w:pPr>
            <w:r>
              <w:t xml:space="preserve">identifier</w:t>
            </w:r>
          </w:p>
        </w:tc>
        <w:tc>
          <w:tcPr/>
          <w:p>
            <w:pPr>
              <w:pStyle w:val="Compact"/>
              <w:jc w:val="left"/>
            </w:pPr>
            <w:r>
              <w:t xml:space="preserve">variableMeasured</w:t>
            </w:r>
          </w:p>
        </w:tc>
        <w:tc>
          <w:tcPr/>
          <w:p>
            <w:pPr>
              <w:pStyle w:val="Compact"/>
              <w:jc w:val="left"/>
            </w:pPr>
            <w:r>
              <w:t xml:space="preserve">additionalProperty</w:t>
            </w:r>
          </w:p>
        </w:tc>
      </w:tr>
      <w:tr>
        <w:tc>
          <w:tcPr/>
          <w:p>
            <w:pPr>
              <w:pStyle w:val="Compact"/>
              <w:jc w:val="left"/>
            </w:pPr>
            <w:r>
              <w:t xml:space="preserve">@type</w:t>
            </w:r>
          </w:p>
        </w:tc>
        <w:tc>
          <w:tcPr/>
          <w:p>
            <w:pPr>
              <w:pStyle w:val="Compact"/>
              <w:jc w:val="left"/>
            </w:pPr>
            <w:r>
              <w:t xml:space="preserve">Type declaration (must contain schema:PropertyValue)</w:t>
            </w:r>
          </w:p>
        </w:tc>
        <w:tc>
          <w:tcPr/>
          <w:p>
            <w:pPr>
              <w:pStyle w:val="Compact"/>
              <w:jc w:val="left"/>
            </w:pPr>
            <w:r>
              <w:t xml:space="preserve">1..* required, contains: PropertyValue</w:t>
            </w:r>
          </w:p>
        </w:tc>
        <w:tc>
          <w:tcPr/>
          <w:p>
            <w:pPr>
              <w:pStyle w:val="Compact"/>
              <w:jc w:val="left"/>
            </w:pPr>
            <w:r>
              <w:t xml:space="preserve">1..* required, contains: PropertyValue</w:t>
            </w:r>
          </w:p>
        </w:tc>
        <w:tc>
          <w:tcPr/>
          <w:p>
            <w:pPr>
              <w:pStyle w:val="Compact"/>
              <w:jc w:val="left"/>
            </w:pPr>
            <w:r>
              <w:t xml:space="preserve">1..* required, contains: PropertyValue</w:t>
            </w:r>
          </w:p>
        </w:tc>
      </w:tr>
      <w:tr>
        <w:tc>
          <w:tcPr/>
          <w:p>
            <w:pPr>
              <w:pStyle w:val="Compact"/>
              <w:jc w:val="left"/>
            </w:pPr>
            <w:r>
              <w:t xml:space="preserve">@id</w:t>
            </w:r>
          </w:p>
        </w:tc>
        <w:tc>
          <w:tcPr/>
          <w:p>
            <w:pPr>
              <w:pStyle w:val="Compact"/>
              <w:jc w:val="left"/>
            </w:pPr>
            <w:r>
              <w:t xml:space="preserve">URI identifier for this node</w:t>
            </w:r>
          </w:p>
        </w:tc>
        <w:tc>
          <w:tcPr/>
          <w:p>
            <w:pPr>
              <w:pStyle w:val="Compact"/>
              <w:jc w:val="left"/>
            </w:pPr>
            <w:r>
              <w:t xml:space="preserve">-</w:t>
            </w:r>
          </w:p>
        </w:tc>
        <w:tc>
          <w:tcPr/>
          <w:p>
            <w:pPr>
              <w:pStyle w:val="Compact"/>
              <w:jc w:val="left"/>
            </w:pPr>
            <w:r>
              <w:t xml:space="preserve">0..1 string</w:t>
            </w:r>
          </w:p>
        </w:tc>
        <w:tc>
          <w:tcPr/>
          <w:p>
            <w:pPr>
              <w:pStyle w:val="Compact"/>
              <w:jc w:val="left"/>
            </w:pPr>
            <w:r>
              <w:t xml:space="preserve">-</w:t>
            </w:r>
          </w:p>
        </w:tc>
      </w:tr>
      <w:tr>
        <w:tc>
          <w:tcPr/>
          <w:p>
            <w:pPr>
              <w:pStyle w:val="Compact"/>
              <w:jc w:val="left"/>
            </w:pPr>
            <w:r>
              <w:t xml:space="preserve">schema:name</w:t>
            </w:r>
          </w:p>
        </w:tc>
        <w:tc>
          <w:tcPr/>
          <w:p>
            <w:pPr>
              <w:pStyle w:val="Compact"/>
              <w:jc w:val="left"/>
            </w:pPr>
            <w:r>
              <w:t xml:space="preserve">Human-readable label</w:t>
            </w:r>
          </w:p>
        </w:tc>
        <w:tc>
          <w:tcPr/>
          <w:p>
            <w:pPr>
              <w:pStyle w:val="Compact"/>
              <w:jc w:val="left"/>
            </w:pPr>
            <w:r>
              <w:t xml:space="preserve">-</w:t>
            </w:r>
          </w:p>
        </w:tc>
        <w:tc>
          <w:tcPr/>
          <w:p>
            <w:pPr>
              <w:pStyle w:val="Compact"/>
              <w:jc w:val="left"/>
            </w:pPr>
            <w:r>
              <w:t xml:space="preserve">1 required string</w:t>
            </w:r>
          </w:p>
        </w:tc>
        <w:tc>
          <w:tcPr/>
          <w:p>
            <w:pPr>
              <w:pStyle w:val="Compact"/>
              <w:jc w:val="left"/>
            </w:pPr>
            <w:r>
              <w:t xml:space="preserve">1 required string</w:t>
            </w:r>
          </w:p>
        </w:tc>
      </w:tr>
      <w:tr>
        <w:tc>
          <w:tcPr/>
          <w:p>
            <w:pPr>
              <w:pStyle w:val="Compact"/>
              <w:jc w:val="left"/>
            </w:pPr>
            <w:r>
              <w:t xml:space="preserve">schema:description</w:t>
            </w:r>
          </w:p>
        </w:tc>
        <w:tc>
          <w:tcPr/>
          <w:p>
            <w:pPr>
              <w:pStyle w:val="Compact"/>
              <w:jc w:val="left"/>
            </w:pPr>
            <w:r>
              <w:t xml:space="preserve">Textual description</w:t>
            </w:r>
          </w:p>
        </w:tc>
        <w:tc>
          <w:tcPr/>
          <w:p>
            <w:pPr>
              <w:pStyle w:val="Compact"/>
              <w:jc w:val="left"/>
            </w:pPr>
            <w:r>
              <w:t xml:space="preserve">-</w:t>
            </w:r>
          </w:p>
        </w:tc>
        <w:tc>
          <w:tcPr/>
          <w:p>
            <w:pPr>
              <w:pStyle w:val="Compact"/>
              <w:jc w:val="left"/>
            </w:pPr>
            <w:r>
              <w:t xml:space="preserve">0..1 string, default:</w:t>
            </w:r>
            <w:r>
              <w:t xml:space="preserve"> </w:t>
            </w:r>
            <w:r>
              <w:t xml:space="preserve">“</w:t>
            </w:r>
            <w:r>
              <w:t xml:space="preserve">missing</w:t>
            </w:r>
            <w:r>
              <w:t xml:space="preserve">”</w:t>
            </w:r>
          </w:p>
        </w:tc>
        <w:tc>
          <w:tcPr/>
          <w:p>
            <w:pPr>
              <w:pStyle w:val="Compact"/>
              <w:jc w:val="left"/>
            </w:pPr>
            <w:r>
              <w:t xml:space="preserve">-</w:t>
            </w:r>
          </w:p>
        </w:tc>
      </w:tr>
      <w:tr>
        <w:tc>
          <w:tcPr/>
          <w:p>
            <w:pPr>
              <w:pStyle w:val="Compact"/>
              <w:jc w:val="left"/>
            </w:pPr>
            <w:r>
              <w:t xml:space="preserve">schema:alternateName</w:t>
            </w:r>
          </w:p>
        </w:tc>
        <w:tc>
          <w:tcPr/>
          <w:p>
            <w:pPr>
              <w:pStyle w:val="Compact"/>
              <w:jc w:val="left"/>
            </w:pPr>
            <w:r>
              <w:t xml:space="preserve">Alternative names</w:t>
            </w:r>
          </w:p>
        </w:tc>
        <w:tc>
          <w:tcPr/>
          <w:p>
            <w:pPr>
              <w:pStyle w:val="Compact"/>
              <w:jc w:val="left"/>
            </w:pPr>
            <w:r>
              <w:t xml:space="preserve">-</w:t>
            </w:r>
          </w:p>
        </w:tc>
        <w:tc>
          <w:tcPr/>
          <w:p>
            <w:pPr>
              <w:pStyle w:val="Compact"/>
              <w:jc w:val="left"/>
            </w:pPr>
            <w:r>
              <w:t xml:space="preserve">0..* array of strings</w:t>
            </w:r>
          </w:p>
        </w:tc>
        <w:tc>
          <w:tcPr/>
          <w:p>
            <w:pPr>
              <w:pStyle w:val="Compact"/>
              <w:jc w:val="left"/>
            </w:pPr>
            <w:r>
              <w:t xml:space="preserve">-</w:t>
            </w:r>
          </w:p>
        </w:tc>
      </w:tr>
      <w:tr>
        <w:tc>
          <w:tcPr/>
          <w:p>
            <w:pPr>
              <w:pStyle w:val="Compact"/>
              <w:jc w:val="left"/>
            </w:pPr>
            <w:r>
              <w:t xml:space="preserve">schema:propertyID</w:t>
            </w:r>
          </w:p>
        </w:tc>
        <w:tc>
          <w:tcPr/>
          <w:p>
            <w:pPr>
              <w:pStyle w:val="Compact"/>
              <w:jc w:val="left"/>
            </w:pPr>
            <w:r>
              <w:t xml:space="preserve">Identifier for the property concept</w:t>
            </w:r>
          </w:p>
        </w:tc>
        <w:tc>
          <w:tcPr/>
          <w:p>
            <w:pPr>
              <w:pStyle w:val="Compact"/>
              <w:jc w:val="left"/>
            </w:pPr>
            <w:r>
              <w:t xml:space="preserve">0..1 string (identifier scheme name)</w:t>
            </w:r>
          </w:p>
        </w:tc>
        <w:tc>
          <w:tcPr/>
          <w:p>
            <w:pPr>
              <w:pStyle w:val="Compact"/>
              <w:jc w:val="left"/>
            </w:pPr>
            <w:r>
              <w:t xml:space="preserve">0..* array of: string | {</w:t>
            </w:r>
            <w:r>
              <w:t xml:space="preserve">@id</w:t>
            </w:r>
            <w:r>
              <w:t xml:space="preserve">} | DefinedTerm</w:t>
            </w:r>
          </w:p>
        </w:tc>
        <w:tc>
          <w:tcPr/>
          <w:p>
            <w:pPr>
              <w:pStyle w:val="Compact"/>
              <w:jc w:val="left"/>
            </w:pPr>
            <w:r>
              <w:t xml:space="preserve">1..* required array of: string | {</w:t>
            </w:r>
            <w:r>
              <w:t xml:space="preserve">@id</w:t>
            </w:r>
            <w:r>
              <w:t xml:space="preserve">} | DefinedTerm; minItems: 1</w:t>
            </w:r>
          </w:p>
        </w:tc>
      </w:tr>
      <w:tr>
        <w:tc>
          <w:tcPr/>
          <w:p>
            <w:pPr>
              <w:pStyle w:val="Compact"/>
              <w:jc w:val="left"/>
            </w:pPr>
            <w:r>
              <w:t xml:space="preserve">schema:value</w:t>
            </w:r>
          </w:p>
        </w:tc>
        <w:tc>
          <w:tcPr/>
          <w:p>
            <w:pPr>
              <w:pStyle w:val="Compact"/>
              <w:jc w:val="left"/>
            </w:pPr>
            <w:r>
              <w:t xml:space="preserve">The property value</w:t>
            </w:r>
          </w:p>
        </w:tc>
        <w:tc>
          <w:tcPr/>
          <w:p>
            <w:pPr>
              <w:pStyle w:val="Compact"/>
              <w:jc w:val="left"/>
            </w:pPr>
            <w:r>
              <w:t xml:space="preserve">0..1 (conditional) string; required if no schema:url</w:t>
            </w:r>
          </w:p>
        </w:tc>
        <w:tc>
          <w:tcPr/>
          <w:p>
            <w:pPr>
              <w:pStyle w:val="Compact"/>
              <w:jc w:val="left"/>
            </w:pPr>
            <w:r>
              <w:t xml:space="preserve">-</w:t>
            </w:r>
          </w:p>
        </w:tc>
        <w:tc>
          <w:tcPr/>
          <w:p>
            <w:pPr>
              <w:pStyle w:val="Compact"/>
              <w:jc w:val="left"/>
            </w:pPr>
            <w:r>
              <w:t xml:space="preserve">1 required string | number | boolean | object</w:t>
            </w:r>
          </w:p>
        </w:tc>
      </w:tr>
      <w:tr>
        <w:tc>
          <w:tcPr/>
          <w:p>
            <w:pPr>
              <w:pStyle w:val="Compact"/>
              <w:jc w:val="left"/>
            </w:pPr>
            <w:r>
              <w:t xml:space="preserve">schema:url</w:t>
            </w:r>
          </w:p>
        </w:tc>
        <w:tc>
          <w:tcPr/>
          <w:p>
            <w:pPr>
              <w:pStyle w:val="Compact"/>
              <w:jc w:val="left"/>
            </w:pPr>
            <w:r>
              <w:t xml:space="preserve">Web-resolvable URL</w:t>
            </w:r>
          </w:p>
        </w:tc>
        <w:tc>
          <w:tcPr/>
          <w:p>
            <w:pPr>
              <w:pStyle w:val="Compact"/>
              <w:jc w:val="left"/>
            </w:pPr>
            <w:r>
              <w:t xml:space="preserve">0..1 (conditional) string (uri format); required if no schema:value</w:t>
            </w:r>
          </w:p>
        </w:tc>
        <w:tc>
          <w:tcPr/>
          <w:p>
            <w:pPr>
              <w:pStyle w:val="Compact"/>
              <w:jc w:val="left"/>
            </w:pPr>
            <w:r>
              <w:t xml:space="preserve">0..1 string (uri) | LabeledLink</w:t>
            </w:r>
          </w:p>
        </w:tc>
        <w:tc>
          <w:tcPr/>
          <w:p>
            <w:pPr>
              <w:pStyle w:val="Compact"/>
              <w:jc w:val="left"/>
            </w:pPr>
            <w:r>
              <w:t xml:space="preserve">-</w:t>
            </w:r>
          </w:p>
        </w:tc>
      </w:tr>
      <w:tr>
        <w:tc>
          <w:tcPr/>
          <w:p>
            <w:pPr>
              <w:pStyle w:val="Compact"/>
              <w:jc w:val="left"/>
            </w:pPr>
            <w:r>
              <w:t xml:space="preserve">schema:unitText</w:t>
            </w:r>
          </w:p>
        </w:tc>
        <w:tc>
          <w:tcPr/>
          <w:p>
            <w:pPr>
              <w:pStyle w:val="Compact"/>
              <w:jc w:val="left"/>
            </w:pPr>
            <w:r>
              <w:t xml:space="preserve">Unit of measurement as text</w:t>
            </w:r>
          </w:p>
        </w:tc>
        <w:tc>
          <w:tcPr/>
          <w:p>
            <w:pPr>
              <w:pStyle w:val="Compact"/>
              <w:jc w:val="left"/>
            </w:pPr>
            <w:r>
              <w:t xml:space="preserve">-</w:t>
            </w:r>
          </w:p>
        </w:tc>
        <w:tc>
          <w:tcPr/>
          <w:p>
            <w:pPr>
              <w:pStyle w:val="Compact"/>
              <w:jc w:val="left"/>
            </w:pPr>
            <w:r>
              <w:t xml:space="preserve">0..1 string</w:t>
            </w:r>
          </w:p>
        </w:tc>
        <w:tc>
          <w:tcPr/>
          <w:p>
            <w:pPr>
              <w:pStyle w:val="Compact"/>
              <w:jc w:val="left"/>
            </w:pPr>
            <w:r>
              <w:t xml:space="preserve">0..1 string</w:t>
            </w:r>
          </w:p>
        </w:tc>
      </w:tr>
      <w:tr>
        <w:tc>
          <w:tcPr/>
          <w:p>
            <w:pPr>
              <w:pStyle w:val="Compact"/>
              <w:jc w:val="left"/>
            </w:pPr>
            <w:r>
              <w:t xml:space="preserve">schema:unitCode</w:t>
            </w:r>
          </w:p>
        </w:tc>
        <w:tc>
          <w:tcPr/>
          <w:p>
            <w:pPr>
              <w:pStyle w:val="Compact"/>
              <w:jc w:val="left"/>
            </w:pPr>
            <w:r>
              <w:t xml:space="preserve">URI or code for unit of measure</w:t>
            </w:r>
          </w:p>
        </w:tc>
        <w:tc>
          <w:tcPr/>
          <w:p>
            <w:pPr>
              <w:pStyle w:val="Compact"/>
              <w:jc w:val="left"/>
            </w:pPr>
            <w:r>
              <w:t xml:space="preserve">-</w:t>
            </w:r>
          </w:p>
        </w:tc>
        <w:tc>
          <w:tcPr/>
          <w:p>
            <w:pPr>
              <w:pStyle w:val="Compact"/>
              <w:jc w:val="left"/>
            </w:pPr>
            <w:r>
              <w:t xml:space="preserve">0..1 string | {</w:t>
            </w:r>
            <w:r>
              <w:t xml:space="preserve">@id</w:t>
            </w:r>
            <w:r>
              <w:t xml:space="preserve">} | DefinedTerm</w:t>
            </w:r>
          </w:p>
        </w:tc>
        <w:tc>
          <w:tcPr/>
          <w:p>
            <w:pPr>
              <w:pStyle w:val="Compact"/>
              <w:jc w:val="left"/>
            </w:pPr>
            <w:r>
              <w:t xml:space="preserve">0..1 string | DefinedTerm</w:t>
            </w:r>
          </w:p>
        </w:tc>
      </w:tr>
      <w:tr>
        <w:tc>
          <w:tcPr/>
          <w:p>
            <w:pPr>
              <w:pStyle w:val="Compact"/>
              <w:jc w:val="left"/>
            </w:pPr>
            <w:r>
              <w:t xml:space="preserve">schema:measurementTechnique</w:t>
            </w:r>
          </w:p>
        </w:tc>
        <w:tc>
          <w:tcPr/>
          <w:p>
            <w:pPr>
              <w:pStyle w:val="Compact"/>
              <w:jc w:val="left"/>
            </w:pPr>
            <w:r>
              <w:t xml:space="preserve">How values were obtained</w:t>
            </w:r>
          </w:p>
        </w:tc>
        <w:tc>
          <w:tcPr/>
          <w:p>
            <w:pPr>
              <w:pStyle w:val="Compact"/>
              <w:jc w:val="left"/>
            </w:pPr>
            <w:r>
              <w:t xml:space="preserve">-</w:t>
            </w:r>
          </w:p>
        </w:tc>
        <w:tc>
          <w:tcPr/>
          <w:p>
            <w:pPr>
              <w:pStyle w:val="Compact"/>
              <w:jc w:val="left"/>
            </w:pPr>
            <w:r>
              <w:t xml:space="preserve">0..1 string | {</w:t>
            </w:r>
            <w:r>
              <w:t xml:space="preserve">@id</w:t>
            </w:r>
            <w:r>
              <w:t xml:space="preserve">} | DefinedTerm</w:t>
            </w:r>
          </w:p>
        </w:tc>
        <w:tc>
          <w:tcPr/>
          <w:p>
            <w:pPr>
              <w:pStyle w:val="Compact"/>
              <w:jc w:val="left"/>
            </w:pPr>
            <w:r>
              <w:t xml:space="preserve">-</w:t>
            </w:r>
          </w:p>
        </w:tc>
      </w:tr>
      <w:tr>
        <w:tc>
          <w:tcPr/>
          <w:p>
            <w:pPr>
              <w:pStyle w:val="Compact"/>
              <w:jc w:val="left"/>
            </w:pPr>
            <w:r>
              <w:t xml:space="preserve">schema:minValue</w:t>
            </w:r>
          </w:p>
        </w:tc>
        <w:tc>
          <w:tcPr/>
          <w:p>
            <w:pPr>
              <w:pStyle w:val="Compact"/>
              <w:jc w:val="left"/>
            </w:pPr>
            <w:r>
              <w:t xml:space="preserve">Minimum numeric value</w:t>
            </w:r>
          </w:p>
        </w:tc>
        <w:tc>
          <w:tcPr/>
          <w:p>
            <w:pPr>
              <w:pStyle w:val="Compact"/>
              <w:jc w:val="left"/>
            </w:pPr>
            <w:r>
              <w:t xml:space="preserve">-</w:t>
            </w:r>
          </w:p>
        </w:tc>
        <w:tc>
          <w:tcPr/>
          <w:p>
            <w:pPr>
              <w:pStyle w:val="Compact"/>
              <w:jc w:val="left"/>
            </w:pPr>
            <w:r>
              <w:t xml:space="preserve">0..1 number</w:t>
            </w:r>
          </w:p>
        </w:tc>
        <w:tc>
          <w:tcPr/>
          <w:p>
            <w:pPr>
              <w:pStyle w:val="Compact"/>
              <w:jc w:val="left"/>
            </w:pPr>
            <w:r>
              <w:t xml:space="preserve">-</w:t>
            </w:r>
          </w:p>
        </w:tc>
      </w:tr>
      <w:tr>
        <w:tc>
          <w:tcPr/>
          <w:p>
            <w:pPr>
              <w:pStyle w:val="Compact"/>
              <w:jc w:val="left"/>
            </w:pPr>
            <w:r>
              <w:t xml:space="preserve">schema:maxValue</w:t>
            </w:r>
          </w:p>
        </w:tc>
        <w:tc>
          <w:tcPr/>
          <w:p>
            <w:pPr>
              <w:pStyle w:val="Compact"/>
              <w:jc w:val="left"/>
            </w:pPr>
            <w:r>
              <w:t xml:space="preserve">Maximum numeric value</w:t>
            </w:r>
          </w:p>
        </w:tc>
        <w:tc>
          <w:tcPr/>
          <w:p>
            <w:pPr>
              <w:pStyle w:val="Compact"/>
              <w:jc w:val="left"/>
            </w:pPr>
            <w:r>
              <w:t xml:space="preserve">-</w:t>
            </w:r>
          </w:p>
        </w:tc>
        <w:tc>
          <w:tcPr/>
          <w:p>
            <w:pPr>
              <w:pStyle w:val="Compact"/>
              <w:jc w:val="left"/>
            </w:pPr>
            <w:r>
              <w:t xml:space="preserve">0..1 number</w:t>
            </w:r>
          </w:p>
        </w:tc>
        <w:tc>
          <w:tcPr/>
          <w:p>
            <w:pPr>
              <w:pStyle w:val="Compact"/>
              <w:jc w:val="left"/>
            </w:pPr>
            <w:r>
              <w:t xml:space="preserve">-</w:t>
            </w:r>
          </w:p>
        </w:tc>
      </w:tr>
    </w:tbl>
    <w:bookmarkEnd w:id="340"/>
    <w:bookmarkEnd w:id="341"/>
    <w:sectPr w:rsidR="00247974">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5CC4914"/>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30074560" w:numId="1">
    <w:abstractNumId w:val="0"/>
  </w:num>
  <w:num w16cid:durableId="215698851" w:numId="2">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rsid w:val="009B7B6D"/>
    <w:pPr>
      <w:keepNext/>
      <w:keepLines/>
      <w:spacing w:after="0" w:before="480"/>
      <w:outlineLvl w:val="0"/>
    </w:pPr>
    <w:rPr>
      <w:rFonts w:asciiTheme="majorHAnsi" w:cstheme="majorBidi" w:eastAsiaTheme="majorEastAsia" w:hAnsiTheme="majorHAnsi"/>
      <w:b/>
      <w:bCs/>
      <w:sz w:val="48"/>
      <w:szCs w:val="32"/>
    </w:rPr>
  </w:style>
  <w:style w:styleId="Heading2" w:type="paragraph">
    <w:name w:val="heading 2"/>
    <w:basedOn w:val="Normal"/>
    <w:next w:val="BodyText"/>
    <w:uiPriority w:val="9"/>
    <w:unhideWhenUsed/>
    <w:qFormat/>
    <w:rsid w:val="009B7B6D"/>
    <w:pPr>
      <w:keepNext/>
      <w:keepLines/>
      <w:spacing w:after="0" w:before="200"/>
      <w:outlineLvl w:val="1"/>
    </w:pPr>
    <w:rPr>
      <w:rFonts w:asciiTheme="majorHAnsi" w:cstheme="majorBidi" w:eastAsiaTheme="majorEastAsia" w:hAnsiTheme="majorHAnsi"/>
      <w:b/>
      <w:bCs/>
      <w:color w:themeColor="accent1" w:val="4F81BD"/>
      <w:sz w:val="40"/>
      <w:szCs w:val="28"/>
      <w:u w:val="single"/>
    </w:rPr>
  </w:style>
  <w:style w:styleId="Heading3" w:type="paragraph">
    <w:name w:val="heading 3"/>
    <w:basedOn w:val="Normal"/>
    <w:next w:val="BodyText"/>
    <w:uiPriority w:val="9"/>
    <w:unhideWhenUsed/>
    <w:qFormat/>
    <w:rsid w:val="009B7B6D"/>
    <w:pPr>
      <w:keepNext/>
      <w:keepLines/>
      <w:spacing w:after="0" w:before="200"/>
      <w:outlineLvl w:val="2"/>
    </w:pPr>
    <w:rPr>
      <w:rFonts w:asciiTheme="majorHAnsi" w:cstheme="majorBidi" w:eastAsiaTheme="majorEastAsia" w:hAnsiTheme="majorHAnsi"/>
      <w:b/>
      <w:bCs/>
      <w:color w:themeColor="accent1" w:val="4F81BD"/>
      <w:sz w:val="36"/>
    </w:rPr>
  </w:style>
  <w:style w:styleId="Heading4" w:type="paragraph">
    <w:name w:val="heading 4"/>
    <w:basedOn w:val="Normal"/>
    <w:next w:val="BodyText"/>
    <w:uiPriority w:val="9"/>
    <w:unhideWhenUsed/>
    <w:qFormat/>
    <w:rsid w:val="00F833EC"/>
    <w:pPr>
      <w:keepNext/>
      <w:keepLines/>
      <w:spacing w:after="0" w:before="200"/>
      <w:ind w:left="144"/>
      <w:outlineLvl w:val="3"/>
    </w:pPr>
    <w:rPr>
      <w:rFonts w:asciiTheme="majorHAnsi" w:cstheme="majorBidi" w:eastAsiaTheme="majorEastAsia" w:hAnsiTheme="majorHAnsi"/>
      <w:b/>
      <w:bCs/>
      <w:i/>
      <w:color w:themeColor="accent1" w:val="4F81BD"/>
      <w:sz w:val="32"/>
      <w:u w:val="single"/>
    </w:rPr>
  </w:style>
  <w:style w:styleId="Heading5" w:type="paragraph">
    <w:name w:val="heading 5"/>
    <w:basedOn w:val="Normal"/>
    <w:next w:val="BodyText"/>
    <w:uiPriority w:val="9"/>
    <w:unhideWhenUsed/>
    <w:qFormat/>
    <w:rsid w:val="0030088E"/>
    <w:pPr>
      <w:keepNext/>
      <w:keepLines/>
      <w:spacing w:after="0" w:before="200"/>
      <w:outlineLvl w:val="4"/>
    </w:pPr>
    <w:rPr>
      <w:rFonts w:asciiTheme="majorHAnsi" w:cstheme="majorBidi" w:eastAsiaTheme="majorEastAsia" w:hAnsiTheme="majorHAnsi"/>
      <w:iCs/>
      <w:color w:themeColor="accent1" w:val="4F81BD"/>
      <w:sz w:val="28"/>
      <w:u w:val="single"/>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507E"/>
    <w:pPr>
      <w:spacing w:after="0"/>
    </w:pPr>
  </w:style>
  <w:style w:customStyle="1" w:styleId="FirstParagraph" w:type="paragraph">
    <w:name w:val="First Paragraph"/>
    <w:basedOn w:val="BodyText"/>
    <w:next w:val="BodyText"/>
    <w:link w:val="FirstParagraphChar"/>
    <w:qFormat/>
    <w:rsid w:val="00F36A8E"/>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PropertyItem" w:type="paragraph">
    <w:name w:val="PropertyItem"/>
    <w:basedOn w:val="FirstParagraph"/>
    <w:next w:val="Normal"/>
    <w:link w:val="PropertyItemChar"/>
    <w:qFormat/>
    <w:rsid w:val="0055034A"/>
    <w:pPr>
      <w:ind w:left="360"/>
    </w:pPr>
    <w:rPr>
      <w:bCs/>
    </w:rPr>
  </w:style>
  <w:style w:customStyle="1" w:styleId="BodyTextChar" w:type="character">
    <w:name w:val="Body Text Char"/>
    <w:basedOn w:val="DefaultParagraphFont"/>
    <w:link w:val="BodyText"/>
    <w:rsid w:val="0055034A"/>
  </w:style>
  <w:style w:customStyle="1" w:styleId="FirstParagraphChar" w:type="character">
    <w:name w:val="First Paragraph Char"/>
    <w:basedOn w:val="BodyTextChar"/>
    <w:link w:val="FirstParagraph"/>
    <w:rsid w:val="0055034A"/>
  </w:style>
  <w:style w:customStyle="1" w:styleId="PropertyItemChar" w:type="character">
    <w:name w:val="PropertyItem Char"/>
    <w:basedOn w:val="FirstParagraphChar"/>
    <w:link w:val="PropertyItem"/>
    <w:rsid w:val="0055034A"/>
    <w:rPr>
      <w:bCs/>
    </w:rPr>
  </w:style>
  <w:style w:styleId="FollowedHyperlink" w:type="character">
    <w:name w:val="FollowedHyperlink"/>
    <w:basedOn w:val="DefaultParagraphFont"/>
    <w:rsid w:val="000C12DF"/>
    <w:rPr>
      <w:color w:themeColor="followedHyperlink" w:val="800080"/>
      <w:u w:val="single"/>
    </w:rPr>
  </w:style>
  <w:style w:styleId="TOC1" w:type="paragraph">
    <w:name w:val="toc 1"/>
    <w:basedOn w:val="Normal"/>
    <w:next w:val="Normal"/>
    <w:autoRedefine/>
    <w:uiPriority w:val="39"/>
    <w:rsid w:val="00304E9A"/>
    <w:pPr>
      <w:spacing w:after="100"/>
    </w:pPr>
  </w:style>
  <w:style w:styleId="TOC2" w:type="paragraph">
    <w:name w:val="toc 2"/>
    <w:basedOn w:val="Normal"/>
    <w:next w:val="Normal"/>
    <w:autoRedefine/>
    <w:uiPriority w:val="39"/>
    <w:rsid w:val="00304E9A"/>
    <w:pPr>
      <w:spacing w:after="100"/>
      <w:ind w:left="240"/>
    </w:pPr>
  </w:style>
  <w:style w:styleId="TOC3" w:type="paragraph">
    <w:name w:val="toc 3"/>
    <w:basedOn w:val="Normal"/>
    <w:next w:val="Normal"/>
    <w:autoRedefine/>
    <w:uiPriority w:val="39"/>
    <w:rsid w:val="00304E9A"/>
    <w:pPr>
      <w:spacing w:after="100"/>
      <w:ind w:left="480"/>
    </w:pPr>
  </w:style>
  <w:style w:styleId="TOC4" w:type="paragraph">
    <w:name w:val="toc 4"/>
    <w:basedOn w:val="Normal"/>
    <w:next w:val="Normal"/>
    <w:autoRedefine/>
    <w:uiPriority w:val="39"/>
    <w:rsid w:val="00304E9A"/>
    <w:pPr>
      <w:spacing w:after="100"/>
      <w:ind w:left="720"/>
    </w:pPr>
  </w:style>
  <w:style w:styleId="TOC5" w:type="paragraph">
    <w:name w:val="toc 5"/>
    <w:basedOn w:val="Normal"/>
    <w:next w:val="Normal"/>
    <w:autoRedefine/>
    <w:uiPriority w:val="39"/>
    <w:unhideWhenUsed/>
    <w:rsid w:val="00304E9A"/>
    <w:pPr>
      <w:spacing w:after="100" w:line="278" w:lineRule="auto"/>
      <w:ind w:left="960"/>
    </w:pPr>
    <w:rPr>
      <w:rFonts w:eastAsiaTheme="minorEastAsia"/>
      <w:kern w:val="2"/>
      <w:lang w:eastAsia="zh-CN"/>
    </w:rPr>
  </w:style>
  <w:style w:styleId="TOC6" w:type="paragraph">
    <w:name w:val="toc 6"/>
    <w:basedOn w:val="Normal"/>
    <w:next w:val="Normal"/>
    <w:autoRedefine/>
    <w:uiPriority w:val="39"/>
    <w:unhideWhenUsed/>
    <w:rsid w:val="00304E9A"/>
    <w:pPr>
      <w:spacing w:after="100" w:line="278" w:lineRule="auto"/>
      <w:ind w:left="1200"/>
    </w:pPr>
    <w:rPr>
      <w:rFonts w:eastAsiaTheme="minorEastAsia"/>
      <w:kern w:val="2"/>
      <w:lang w:eastAsia="zh-CN"/>
    </w:rPr>
  </w:style>
  <w:style w:styleId="TOC7" w:type="paragraph">
    <w:name w:val="toc 7"/>
    <w:basedOn w:val="Normal"/>
    <w:next w:val="Normal"/>
    <w:autoRedefine/>
    <w:uiPriority w:val="39"/>
    <w:unhideWhenUsed/>
    <w:rsid w:val="00304E9A"/>
    <w:pPr>
      <w:spacing w:after="100" w:line="278" w:lineRule="auto"/>
      <w:ind w:left="1440"/>
    </w:pPr>
    <w:rPr>
      <w:rFonts w:eastAsiaTheme="minorEastAsia"/>
      <w:kern w:val="2"/>
      <w:lang w:eastAsia="zh-CN"/>
    </w:rPr>
  </w:style>
  <w:style w:styleId="TOC8" w:type="paragraph">
    <w:name w:val="toc 8"/>
    <w:basedOn w:val="Normal"/>
    <w:next w:val="Normal"/>
    <w:autoRedefine/>
    <w:uiPriority w:val="39"/>
    <w:unhideWhenUsed/>
    <w:rsid w:val="00304E9A"/>
    <w:pPr>
      <w:spacing w:after="100" w:line="278" w:lineRule="auto"/>
      <w:ind w:left="1680"/>
    </w:pPr>
    <w:rPr>
      <w:rFonts w:eastAsiaTheme="minorEastAsia"/>
      <w:kern w:val="2"/>
      <w:lang w:eastAsia="zh-CN"/>
    </w:rPr>
  </w:style>
  <w:style w:styleId="TOC9" w:type="paragraph">
    <w:name w:val="toc 9"/>
    <w:basedOn w:val="Normal"/>
    <w:next w:val="Normal"/>
    <w:autoRedefine/>
    <w:uiPriority w:val="39"/>
    <w:unhideWhenUsed/>
    <w:rsid w:val="00304E9A"/>
    <w:pPr>
      <w:spacing w:after="100" w:line="278" w:lineRule="auto"/>
      <w:ind w:left="1920"/>
    </w:pPr>
    <w:rPr>
      <w:rFonts w:eastAsiaTheme="minorEastAsia"/>
      <w:kern w:val="2"/>
      <w:lang w:eastAsia="zh-CN"/>
    </w:rPr>
  </w:style>
  <w:style w:styleId="UnresolvedMention" w:type="character">
    <w:name w:val="Unresolved Mention"/>
    <w:basedOn w:val="DefaultParagraphFont"/>
    <w:uiPriority w:val="99"/>
    <w:semiHidden/>
    <w:unhideWhenUsed/>
    <w:rsid w:val="00304E9A"/>
    <w:rPr>
      <w:color w:val="605E5C"/>
      <w:shd w:color="auto" w:fill="E1DFDD"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6" Target="http://schema.org/" TargetMode="External" /><Relationship Type="http://schemas.openxmlformats.org/officeDocument/2006/relationships/hyperlink" Id="rId59" Target="http://www.w3.org/2006/time" TargetMode="External" /><Relationship Type="http://schemas.openxmlformats.org/officeDocument/2006/relationships/hyperlink" Id="rId161" Target="https://book.oceaninfohub.org/thematics/spatial/README.html#simple-geosparql-wkt" TargetMode="External" /><Relationship Type="http://schemas.openxmlformats.org/officeDocument/2006/relationships/hyperlink" Id="rId23" Target="https://cross-domain-interoperability-framework.github.io/cdifbook/metadata/contentmodel.html#basic-discovery-metadata-content-model" TargetMode="External" /><Relationship Type="http://schemas.openxmlformats.org/officeDocument/2006/relationships/hyperlink" Id="rId34" Target="https://cross-domain-interoperability-framework.github.io/cdifbook/metadata/contentmodel.html#properties-for-metadata-management" TargetMode="External" /><Relationship Type="http://schemas.openxmlformats.org/officeDocument/2006/relationships/hyperlink" Id="rId43" Target="https://en.wikipedia.org/wiki/ISO_8601" TargetMode="External" /><Relationship Type="http://schemas.openxmlformats.org/officeDocument/2006/relationships/hyperlink" Id="rId160" Target="https://en.wikipedia.org/wiki/Well-known_text_representation_of_geometry" TargetMode="External" /><Relationship Type="http://schemas.openxmlformats.org/officeDocument/2006/relationships/hyperlink" Id="rId333" Target="https://github.com/Cross-Domain-Interoperability-Framework/validation/blob/main/docs/CDIF-profiles-metadata-validation.md" TargetMode="External" /><Relationship Type="http://schemas.openxmlformats.org/officeDocument/2006/relationships/hyperlink" Id="rId114" Target="https://github.com/ESIPFed/science-on-schema.org/blob/develop/guides/Dataset.md#roles-of-people" TargetMode="External" /><Relationship Type="http://schemas.openxmlformats.org/officeDocument/2006/relationships/hyperlink" Id="rId288" Target="https://github.com/ESIPFed/science-on-schema.org/blob/develop/guides/Dataset.md#spatial-coverage" TargetMode="External" /><Relationship Type="http://schemas.openxmlformats.org/officeDocument/2006/relationships/hyperlink" Id="rId330" Target="https://ror.org/021nxhr62" TargetMode="External" /><Relationship Type="http://schemas.openxmlformats.org/officeDocument/2006/relationships/hyperlink" Id="rId327" Target="https://schema.org/" TargetMode="External" /><Relationship Type="http://schemas.openxmlformats.org/officeDocument/2006/relationships/hyperlink" Id="rId290" Target="https://schema.org/GeoShape"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41" Target="https://www.loc.gov/standards/iso639-2/php/code_list.php" TargetMode="External" /><Relationship Type="http://schemas.openxmlformats.org/officeDocument/2006/relationships/hyperlink" Id="rId337"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334" Target="https://www.w3.org/TR/json-ld11/#forms-of-json-ld" TargetMode="External" /><Relationship Type="http://schemas.openxmlformats.org/officeDocument/2006/relationships/hyperlink" Id="rId298" Target="https://www.w3.org/TR/owl-time/" TargetMode="External" /><Relationship Type="http://schemas.openxmlformats.org/officeDocument/2006/relationships/hyperlink" Id="rId338" Target="https://www.w3.org/TR/vocab-dcat-3/#Class:Catalog_Record" TargetMode="External" /></Relationships>
</file>

<file path=word/_rels/footnotes.xml.rels><?xml version="1.0" encoding="UTF-8"?><Relationships xmlns="http://schemas.openxmlformats.org/package/2006/relationships"><Relationship Type="http://schemas.openxmlformats.org/officeDocument/2006/relationships/hyperlink" Id="rId336" Target="http://schema.org/" TargetMode="External" /><Relationship Type="http://schemas.openxmlformats.org/officeDocument/2006/relationships/hyperlink" Id="rId59" Target="http://www.w3.org/2006/time" TargetMode="External" /><Relationship Type="http://schemas.openxmlformats.org/officeDocument/2006/relationships/hyperlink" Id="rId161" Target="https://book.oceaninfohub.org/thematics/spatial/README.html#simple-geosparql-wkt" TargetMode="External" /><Relationship Type="http://schemas.openxmlformats.org/officeDocument/2006/relationships/hyperlink" Id="rId23" Target="https://cross-domain-interoperability-framework.github.io/cdifbook/metadata/contentmodel.html#basic-discovery-metadata-content-model" TargetMode="External" /><Relationship Type="http://schemas.openxmlformats.org/officeDocument/2006/relationships/hyperlink" Id="rId34" Target="https://cross-domain-interoperability-framework.github.io/cdifbook/metadata/contentmodel.html#properties-for-metadata-management" TargetMode="External" /><Relationship Type="http://schemas.openxmlformats.org/officeDocument/2006/relationships/hyperlink" Id="rId43" Target="https://en.wikipedia.org/wiki/ISO_8601" TargetMode="External" /><Relationship Type="http://schemas.openxmlformats.org/officeDocument/2006/relationships/hyperlink" Id="rId160" Target="https://en.wikipedia.org/wiki/Well-known_text_representation_of_geometry" TargetMode="External" /><Relationship Type="http://schemas.openxmlformats.org/officeDocument/2006/relationships/hyperlink" Id="rId333" Target="https://github.com/Cross-Domain-Interoperability-Framework/validation/blob/main/docs/CDIF-profiles-metadata-validation.md" TargetMode="External" /><Relationship Type="http://schemas.openxmlformats.org/officeDocument/2006/relationships/hyperlink" Id="rId114" Target="https://github.com/ESIPFed/science-on-schema.org/blob/develop/guides/Dataset.md#roles-of-people" TargetMode="External" /><Relationship Type="http://schemas.openxmlformats.org/officeDocument/2006/relationships/hyperlink" Id="rId288" Target="https://github.com/ESIPFed/science-on-schema.org/blob/develop/guides/Dataset.md#spatial-coverage" TargetMode="External" /><Relationship Type="http://schemas.openxmlformats.org/officeDocument/2006/relationships/hyperlink" Id="rId330" Target="https://ror.org/021nxhr62" TargetMode="External" /><Relationship Type="http://schemas.openxmlformats.org/officeDocument/2006/relationships/hyperlink" Id="rId327" Target="https://schema.org/" TargetMode="External" /><Relationship Type="http://schemas.openxmlformats.org/officeDocument/2006/relationships/hyperlink" Id="rId290" Target="https://schema.org/GeoShape" TargetMode="External" /><Relationship Type="http://schemas.openxmlformats.org/officeDocument/2006/relationships/hyperlink" Id="rId20" Target="https://www.ecma-international.org/publications-and-standards/standards/ecma-404/" TargetMode="External" /><Relationship Type="http://schemas.openxmlformats.org/officeDocument/2006/relationships/hyperlink" Id="rId41" Target="https://www.loc.gov/standards/iso639-2/php/code_list.php" TargetMode="External" /><Relationship Type="http://schemas.openxmlformats.org/officeDocument/2006/relationships/hyperlink" Id="rId337" Target="https://www.w3.org/TR/json-ld/#node-objects" TargetMode="External" /><Relationship Type="http://schemas.openxmlformats.org/officeDocument/2006/relationships/hyperlink" Id="rId21" Target="https://www.w3.org/TR/json-ld11/" TargetMode="External" /><Relationship Type="http://schemas.openxmlformats.org/officeDocument/2006/relationships/hyperlink" Id="rId334" Target="https://www.w3.org/TR/json-ld11/#forms-of-json-ld" TargetMode="External" /><Relationship Type="http://schemas.openxmlformats.org/officeDocument/2006/relationships/hyperlink" Id="rId298" Target="https://www.w3.org/TR/owl-time/" TargetMode="External" /><Relationship Type="http://schemas.openxmlformats.org/officeDocument/2006/relationships/hyperlink" Id="rId338" Target="https://www.w3.org/TR/vocab-dcat-3/#Class:Catalog_Reco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130</TotalTime>
  <Pages>33</Pages>
  <Words>8792</Words>
  <Characters>50118</Characters>
  <Application>Microsoft Office Word</Application>
  <DocSecurity>0</DocSecurity>
  <Lines>417</Lines>
  <Paragraphs>117</Paragraphs>
  <ScaleCrop>false</ScaleCrop>
  <Company/>
  <LinksUpToDate>false</LinksUpToDate>
  <CharactersWithSpaces>58793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CDIF Data Description Profile Classes and Properties</dc:title>
  <dc:creator/>
  <cp:keywords/>
  <dcterms:created xsi:type="dcterms:W3CDTF">2026-05-15T16:33:01Z</dcterms:created>
  <dcterms:modified xsi:type="dcterms:W3CDTF">2026-05-15T16:33:01Z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2026-04-24</vt:lpwstr>
  </property>
</Properties>
</file>