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3BF0" w14:textId="15D26A06" w:rsidR="00BD6988" w:rsidRDefault="00000000">
      <w:pPr>
        <w:pStyle w:val="Heading1"/>
        <w:spacing w:line="276" w:lineRule="auto"/>
        <w:rPr>
          <w:color w:val="0E4660"/>
        </w:rPr>
      </w:pPr>
      <w:bookmarkStart w:id="0" w:name="_Toc229292729"/>
      <w:r>
        <w:rPr>
          <w:color w:val="0E4660"/>
        </w:rPr>
        <w:t>The</w:t>
      </w:r>
      <w:r>
        <w:rPr>
          <w:color w:val="0E4660"/>
          <w:spacing w:val="-10"/>
        </w:rPr>
        <w:t xml:space="preserve"> </w:t>
      </w:r>
      <w:r>
        <w:rPr>
          <w:color w:val="0E4660"/>
        </w:rPr>
        <w:t>Cross-Domain</w:t>
      </w:r>
      <w:r>
        <w:rPr>
          <w:color w:val="0E4660"/>
          <w:spacing w:val="-10"/>
        </w:rPr>
        <w:t xml:space="preserve"> </w:t>
      </w:r>
      <w:r>
        <w:rPr>
          <w:color w:val="0E4660"/>
        </w:rPr>
        <w:t>Interoperability</w:t>
      </w:r>
      <w:r>
        <w:rPr>
          <w:color w:val="0E4660"/>
          <w:spacing w:val="-9"/>
        </w:rPr>
        <w:t xml:space="preserve"> </w:t>
      </w:r>
      <w:r>
        <w:rPr>
          <w:color w:val="0E4660"/>
        </w:rPr>
        <w:t>Framework</w:t>
      </w:r>
      <w:r>
        <w:rPr>
          <w:color w:val="0E4660"/>
          <w:spacing w:val="-9"/>
        </w:rPr>
        <w:t xml:space="preserve"> </w:t>
      </w:r>
      <w:r>
        <w:rPr>
          <w:color w:val="0E4660"/>
        </w:rPr>
        <w:t>(CDIF) DDI-CDI Data Description Profile</w:t>
      </w:r>
      <w:bookmarkEnd w:id="0"/>
    </w:p>
    <w:sdt>
      <w:sdtPr>
        <w:rPr>
          <w:rFonts w:ascii="Calibri" w:eastAsia="Calibri" w:hAnsi="Calibri" w:cs="Calibri"/>
          <w:color w:val="auto"/>
          <w:sz w:val="22"/>
          <w:szCs w:val="22"/>
        </w:rPr>
        <w:id w:val="-2070182506"/>
        <w:docPartObj>
          <w:docPartGallery w:val="Table of Contents"/>
          <w:docPartUnique/>
        </w:docPartObj>
      </w:sdtPr>
      <w:sdtEndPr>
        <w:rPr>
          <w:b/>
          <w:bCs/>
          <w:noProof/>
        </w:rPr>
      </w:sdtEndPr>
      <w:sdtContent>
        <w:p w14:paraId="7D75D871" w14:textId="18319C82" w:rsidR="00B16E35" w:rsidRDefault="00B16E35">
          <w:pPr>
            <w:pStyle w:val="TOCHeading"/>
          </w:pPr>
          <w:r>
            <w:t>Contents</w:t>
          </w:r>
        </w:p>
        <w:p w14:paraId="6822F09C" w14:textId="47AF087F" w:rsidR="00B16E35" w:rsidRDefault="00B16E35">
          <w:pPr>
            <w:pStyle w:val="TOC1"/>
            <w:tabs>
              <w:tab w:val="right" w:leader="dot" w:pos="1007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29292729" w:history="1">
            <w:r w:rsidRPr="00B90EA7">
              <w:rPr>
                <w:rStyle w:val="Hyperlink"/>
                <w:noProof/>
              </w:rPr>
              <w:t>The</w:t>
            </w:r>
            <w:r w:rsidRPr="00B90EA7">
              <w:rPr>
                <w:rStyle w:val="Hyperlink"/>
                <w:noProof/>
                <w:spacing w:val="-10"/>
              </w:rPr>
              <w:t xml:space="preserve"> </w:t>
            </w:r>
            <w:r w:rsidRPr="00B90EA7">
              <w:rPr>
                <w:rStyle w:val="Hyperlink"/>
                <w:noProof/>
              </w:rPr>
              <w:t>Cross-Domain</w:t>
            </w:r>
            <w:r w:rsidRPr="00B90EA7">
              <w:rPr>
                <w:rStyle w:val="Hyperlink"/>
                <w:noProof/>
                <w:spacing w:val="-10"/>
              </w:rPr>
              <w:t xml:space="preserve"> </w:t>
            </w:r>
            <w:r w:rsidRPr="00B90EA7">
              <w:rPr>
                <w:rStyle w:val="Hyperlink"/>
                <w:noProof/>
              </w:rPr>
              <w:t>Interoperability</w:t>
            </w:r>
            <w:r w:rsidRPr="00B90EA7">
              <w:rPr>
                <w:rStyle w:val="Hyperlink"/>
                <w:noProof/>
                <w:spacing w:val="-9"/>
              </w:rPr>
              <w:t xml:space="preserve"> </w:t>
            </w:r>
            <w:r w:rsidRPr="00B90EA7">
              <w:rPr>
                <w:rStyle w:val="Hyperlink"/>
                <w:noProof/>
              </w:rPr>
              <w:t>Framework</w:t>
            </w:r>
            <w:r w:rsidRPr="00B90EA7">
              <w:rPr>
                <w:rStyle w:val="Hyperlink"/>
                <w:noProof/>
                <w:spacing w:val="-9"/>
              </w:rPr>
              <w:t xml:space="preserve"> </w:t>
            </w:r>
            <w:r w:rsidRPr="00B90EA7">
              <w:rPr>
                <w:rStyle w:val="Hyperlink"/>
                <w:noProof/>
              </w:rPr>
              <w:t>(CDIF) DDI-CDI Data Description Profile</w:t>
            </w:r>
            <w:r>
              <w:rPr>
                <w:noProof/>
                <w:webHidden/>
              </w:rPr>
              <w:tab/>
            </w:r>
            <w:r>
              <w:rPr>
                <w:noProof/>
                <w:webHidden/>
              </w:rPr>
              <w:fldChar w:fldCharType="begin"/>
            </w:r>
            <w:r>
              <w:rPr>
                <w:noProof/>
                <w:webHidden/>
              </w:rPr>
              <w:instrText xml:space="preserve"> PAGEREF _Toc229292729 \h </w:instrText>
            </w:r>
            <w:r>
              <w:rPr>
                <w:noProof/>
                <w:webHidden/>
              </w:rPr>
            </w:r>
            <w:r>
              <w:rPr>
                <w:noProof/>
                <w:webHidden/>
              </w:rPr>
              <w:fldChar w:fldCharType="separate"/>
            </w:r>
            <w:r>
              <w:rPr>
                <w:noProof/>
                <w:webHidden/>
              </w:rPr>
              <w:t>1</w:t>
            </w:r>
            <w:r>
              <w:rPr>
                <w:noProof/>
                <w:webHidden/>
              </w:rPr>
              <w:fldChar w:fldCharType="end"/>
            </w:r>
          </w:hyperlink>
        </w:p>
        <w:p w14:paraId="1F758D34" w14:textId="2B9EE0B1" w:rsidR="00B16E35" w:rsidRDefault="00B16E35">
          <w:pPr>
            <w:pStyle w:val="TOC1"/>
            <w:tabs>
              <w:tab w:val="left" w:pos="96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0" w:history="1">
            <w:r w:rsidRPr="00B90EA7">
              <w:rPr>
                <w:rStyle w:val="Hyperlink"/>
                <w:noProof/>
                <w:spacing w:val="-1"/>
              </w:rPr>
              <w:t>6.6.1.</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Describing</w:t>
            </w:r>
            <w:r w:rsidRPr="00B90EA7">
              <w:rPr>
                <w:rStyle w:val="Hyperlink"/>
                <w:noProof/>
                <w:spacing w:val="-7"/>
              </w:rPr>
              <w:t xml:space="preserve"> </w:t>
            </w:r>
            <w:r w:rsidRPr="00B90EA7">
              <w:rPr>
                <w:rStyle w:val="Hyperlink"/>
                <w:noProof/>
              </w:rPr>
              <w:t>data</w:t>
            </w:r>
            <w:r w:rsidRPr="00B90EA7">
              <w:rPr>
                <w:rStyle w:val="Hyperlink"/>
                <w:noProof/>
                <w:spacing w:val="-4"/>
              </w:rPr>
              <w:t xml:space="preserve"> </w:t>
            </w:r>
            <w:r w:rsidRPr="00B90EA7">
              <w:rPr>
                <w:rStyle w:val="Hyperlink"/>
                <w:noProof/>
              </w:rPr>
              <w:t>to</w:t>
            </w:r>
            <w:r w:rsidRPr="00B90EA7">
              <w:rPr>
                <w:rStyle w:val="Hyperlink"/>
                <w:noProof/>
                <w:spacing w:val="-3"/>
              </w:rPr>
              <w:t xml:space="preserve"> </w:t>
            </w:r>
            <w:r w:rsidRPr="00B90EA7">
              <w:rPr>
                <w:rStyle w:val="Hyperlink"/>
                <w:noProof/>
              </w:rPr>
              <w:t>make</w:t>
            </w:r>
            <w:r w:rsidRPr="00B90EA7">
              <w:rPr>
                <w:rStyle w:val="Hyperlink"/>
                <w:noProof/>
                <w:spacing w:val="-5"/>
              </w:rPr>
              <w:t xml:space="preserve"> </w:t>
            </w:r>
            <w:r w:rsidRPr="00B90EA7">
              <w:rPr>
                <w:rStyle w:val="Hyperlink"/>
                <w:noProof/>
              </w:rPr>
              <w:t>it</w:t>
            </w:r>
            <w:r w:rsidRPr="00B90EA7">
              <w:rPr>
                <w:rStyle w:val="Hyperlink"/>
                <w:noProof/>
                <w:spacing w:val="-5"/>
              </w:rPr>
              <w:t xml:space="preserve"> </w:t>
            </w:r>
            <w:r w:rsidRPr="00B90EA7">
              <w:rPr>
                <w:rStyle w:val="Hyperlink"/>
                <w:noProof/>
              </w:rPr>
              <w:t>'integration-</w:t>
            </w:r>
            <w:r w:rsidRPr="00B90EA7">
              <w:rPr>
                <w:rStyle w:val="Hyperlink"/>
                <w:noProof/>
                <w:spacing w:val="-2"/>
              </w:rPr>
              <w:t>ready'</w:t>
            </w:r>
            <w:r>
              <w:rPr>
                <w:noProof/>
                <w:webHidden/>
              </w:rPr>
              <w:tab/>
            </w:r>
            <w:r>
              <w:rPr>
                <w:noProof/>
                <w:webHidden/>
              </w:rPr>
              <w:fldChar w:fldCharType="begin"/>
            </w:r>
            <w:r>
              <w:rPr>
                <w:noProof/>
                <w:webHidden/>
              </w:rPr>
              <w:instrText xml:space="preserve"> PAGEREF _Toc229292730 \h </w:instrText>
            </w:r>
            <w:r>
              <w:rPr>
                <w:noProof/>
                <w:webHidden/>
              </w:rPr>
            </w:r>
            <w:r>
              <w:rPr>
                <w:noProof/>
                <w:webHidden/>
              </w:rPr>
              <w:fldChar w:fldCharType="separate"/>
            </w:r>
            <w:r>
              <w:rPr>
                <w:noProof/>
                <w:webHidden/>
              </w:rPr>
              <w:t>3</w:t>
            </w:r>
            <w:r>
              <w:rPr>
                <w:noProof/>
                <w:webHidden/>
              </w:rPr>
              <w:fldChar w:fldCharType="end"/>
            </w:r>
          </w:hyperlink>
        </w:p>
        <w:p w14:paraId="7BB6D961" w14:textId="7806818E" w:rsidR="00B16E35" w:rsidRDefault="00B16E35">
          <w:pPr>
            <w:pStyle w:val="TOC2"/>
            <w:tabs>
              <w:tab w:val="left" w:pos="120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1" w:history="1">
            <w:r w:rsidRPr="00B90EA7">
              <w:rPr>
                <w:rStyle w:val="Hyperlink"/>
                <w:i/>
                <w:iCs/>
                <w:noProof/>
                <w:spacing w:val="-1"/>
              </w:rPr>
              <w:t>6.6.1.1.</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CDIF</w:t>
            </w:r>
            <w:r w:rsidRPr="00B90EA7">
              <w:rPr>
                <w:rStyle w:val="Hyperlink"/>
                <w:noProof/>
                <w:spacing w:val="-4"/>
              </w:rPr>
              <w:t xml:space="preserve"> </w:t>
            </w:r>
            <w:r w:rsidRPr="00B90EA7">
              <w:rPr>
                <w:rStyle w:val="Hyperlink"/>
                <w:noProof/>
              </w:rPr>
              <w:t>data</w:t>
            </w:r>
            <w:r w:rsidRPr="00B90EA7">
              <w:rPr>
                <w:rStyle w:val="Hyperlink"/>
                <w:noProof/>
                <w:spacing w:val="-5"/>
              </w:rPr>
              <w:t xml:space="preserve"> </w:t>
            </w:r>
            <w:r w:rsidRPr="00B90EA7">
              <w:rPr>
                <w:rStyle w:val="Hyperlink"/>
                <w:noProof/>
              </w:rPr>
              <w:t>description</w:t>
            </w:r>
            <w:r w:rsidRPr="00B90EA7">
              <w:rPr>
                <w:rStyle w:val="Hyperlink"/>
                <w:noProof/>
                <w:spacing w:val="-5"/>
              </w:rPr>
              <w:t xml:space="preserve"> </w:t>
            </w:r>
            <w:r w:rsidRPr="00B90EA7">
              <w:rPr>
                <w:rStyle w:val="Hyperlink"/>
                <w:noProof/>
                <w:spacing w:val="-2"/>
              </w:rPr>
              <w:t>steps</w:t>
            </w:r>
            <w:r>
              <w:rPr>
                <w:noProof/>
                <w:webHidden/>
              </w:rPr>
              <w:tab/>
            </w:r>
            <w:r>
              <w:rPr>
                <w:noProof/>
                <w:webHidden/>
              </w:rPr>
              <w:fldChar w:fldCharType="begin"/>
            </w:r>
            <w:r>
              <w:rPr>
                <w:noProof/>
                <w:webHidden/>
              </w:rPr>
              <w:instrText xml:space="preserve"> PAGEREF _Toc229292731 \h </w:instrText>
            </w:r>
            <w:r>
              <w:rPr>
                <w:noProof/>
                <w:webHidden/>
              </w:rPr>
            </w:r>
            <w:r>
              <w:rPr>
                <w:noProof/>
                <w:webHidden/>
              </w:rPr>
              <w:fldChar w:fldCharType="separate"/>
            </w:r>
            <w:r>
              <w:rPr>
                <w:noProof/>
                <w:webHidden/>
              </w:rPr>
              <w:t>3</w:t>
            </w:r>
            <w:r>
              <w:rPr>
                <w:noProof/>
                <w:webHidden/>
              </w:rPr>
              <w:fldChar w:fldCharType="end"/>
            </w:r>
          </w:hyperlink>
        </w:p>
        <w:p w14:paraId="30BE681C" w14:textId="53E36956" w:rsidR="00B16E35" w:rsidRDefault="00B16E35">
          <w:pPr>
            <w:pStyle w:val="TOC2"/>
            <w:tabs>
              <w:tab w:val="left" w:pos="168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2" w:history="1">
            <w:r w:rsidRPr="00B90EA7">
              <w:rPr>
                <w:rStyle w:val="Hyperlink"/>
                <w:i/>
                <w:iCs/>
                <w:noProof/>
              </w:rPr>
              <w:t>6.6.1.1.3.1.</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Wide</w:t>
            </w:r>
            <w:r w:rsidRPr="00B90EA7">
              <w:rPr>
                <w:rStyle w:val="Hyperlink"/>
                <w:noProof/>
                <w:spacing w:val="-3"/>
              </w:rPr>
              <w:t xml:space="preserve"> </w:t>
            </w:r>
            <w:r w:rsidRPr="00B90EA7">
              <w:rPr>
                <w:rStyle w:val="Hyperlink"/>
                <w:noProof/>
              </w:rPr>
              <w:t>Data</w:t>
            </w:r>
            <w:r w:rsidRPr="00B90EA7">
              <w:rPr>
                <w:rStyle w:val="Hyperlink"/>
                <w:noProof/>
                <w:spacing w:val="-1"/>
              </w:rPr>
              <w:t xml:space="preserve"> </w:t>
            </w:r>
            <w:r w:rsidRPr="00B90EA7">
              <w:rPr>
                <w:rStyle w:val="Hyperlink"/>
                <w:noProof/>
              </w:rPr>
              <w:t>Structures</w:t>
            </w:r>
            <w:r>
              <w:rPr>
                <w:noProof/>
                <w:webHidden/>
              </w:rPr>
              <w:tab/>
            </w:r>
            <w:r>
              <w:rPr>
                <w:noProof/>
                <w:webHidden/>
              </w:rPr>
              <w:fldChar w:fldCharType="begin"/>
            </w:r>
            <w:r>
              <w:rPr>
                <w:noProof/>
                <w:webHidden/>
              </w:rPr>
              <w:instrText xml:space="preserve"> PAGEREF _Toc229292732 \h </w:instrText>
            </w:r>
            <w:r>
              <w:rPr>
                <w:noProof/>
                <w:webHidden/>
              </w:rPr>
            </w:r>
            <w:r>
              <w:rPr>
                <w:noProof/>
                <w:webHidden/>
              </w:rPr>
              <w:fldChar w:fldCharType="separate"/>
            </w:r>
            <w:r>
              <w:rPr>
                <w:noProof/>
                <w:webHidden/>
              </w:rPr>
              <w:t>9</w:t>
            </w:r>
            <w:r>
              <w:rPr>
                <w:noProof/>
                <w:webHidden/>
              </w:rPr>
              <w:fldChar w:fldCharType="end"/>
            </w:r>
          </w:hyperlink>
        </w:p>
        <w:p w14:paraId="13ACB60B" w14:textId="60BA9815" w:rsidR="00B16E35" w:rsidRDefault="00B16E35">
          <w:pPr>
            <w:pStyle w:val="TOC2"/>
            <w:tabs>
              <w:tab w:val="left" w:pos="168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3" w:history="1">
            <w:r w:rsidRPr="00B90EA7">
              <w:rPr>
                <w:rStyle w:val="Hyperlink"/>
                <w:i/>
                <w:iCs/>
                <w:noProof/>
              </w:rPr>
              <w:t>6.6.1.1.3.2.</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Long</w:t>
            </w:r>
            <w:r w:rsidRPr="00B90EA7">
              <w:rPr>
                <w:rStyle w:val="Hyperlink"/>
                <w:noProof/>
                <w:spacing w:val="-3"/>
              </w:rPr>
              <w:t xml:space="preserve"> </w:t>
            </w:r>
            <w:r w:rsidRPr="00B90EA7">
              <w:rPr>
                <w:rStyle w:val="Hyperlink"/>
                <w:noProof/>
              </w:rPr>
              <w:t>Data</w:t>
            </w:r>
            <w:r w:rsidRPr="00B90EA7">
              <w:rPr>
                <w:rStyle w:val="Hyperlink"/>
                <w:noProof/>
                <w:spacing w:val="-3"/>
              </w:rPr>
              <w:t xml:space="preserve"> </w:t>
            </w:r>
            <w:r w:rsidRPr="00B90EA7">
              <w:rPr>
                <w:rStyle w:val="Hyperlink"/>
                <w:noProof/>
              </w:rPr>
              <w:t>Structures</w:t>
            </w:r>
            <w:r>
              <w:rPr>
                <w:noProof/>
                <w:webHidden/>
              </w:rPr>
              <w:tab/>
            </w:r>
            <w:r>
              <w:rPr>
                <w:noProof/>
                <w:webHidden/>
              </w:rPr>
              <w:fldChar w:fldCharType="begin"/>
            </w:r>
            <w:r>
              <w:rPr>
                <w:noProof/>
                <w:webHidden/>
              </w:rPr>
              <w:instrText xml:space="preserve"> PAGEREF _Toc229292733 \h </w:instrText>
            </w:r>
            <w:r>
              <w:rPr>
                <w:noProof/>
                <w:webHidden/>
              </w:rPr>
            </w:r>
            <w:r>
              <w:rPr>
                <w:noProof/>
                <w:webHidden/>
              </w:rPr>
              <w:fldChar w:fldCharType="separate"/>
            </w:r>
            <w:r>
              <w:rPr>
                <w:noProof/>
                <w:webHidden/>
              </w:rPr>
              <w:t>10</w:t>
            </w:r>
            <w:r>
              <w:rPr>
                <w:noProof/>
                <w:webHidden/>
              </w:rPr>
              <w:fldChar w:fldCharType="end"/>
            </w:r>
          </w:hyperlink>
        </w:p>
        <w:p w14:paraId="63D07C7D" w14:textId="6CBE258C" w:rsidR="00B16E35" w:rsidRDefault="00B16E35">
          <w:pPr>
            <w:pStyle w:val="TOC2"/>
            <w:tabs>
              <w:tab w:val="left" w:pos="168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4" w:history="1">
            <w:r w:rsidRPr="00B90EA7">
              <w:rPr>
                <w:rStyle w:val="Hyperlink"/>
                <w:i/>
                <w:iCs/>
                <w:noProof/>
              </w:rPr>
              <w:t>6.6.1.1.3.3.</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Dimensional</w:t>
            </w:r>
            <w:r w:rsidRPr="00B90EA7">
              <w:rPr>
                <w:rStyle w:val="Hyperlink"/>
                <w:noProof/>
                <w:spacing w:val="-6"/>
              </w:rPr>
              <w:t xml:space="preserve"> </w:t>
            </w:r>
            <w:r w:rsidRPr="00B90EA7">
              <w:rPr>
                <w:rStyle w:val="Hyperlink"/>
                <w:noProof/>
              </w:rPr>
              <w:t>Data</w:t>
            </w:r>
            <w:r w:rsidRPr="00B90EA7">
              <w:rPr>
                <w:rStyle w:val="Hyperlink"/>
                <w:noProof/>
                <w:spacing w:val="-5"/>
              </w:rPr>
              <w:t xml:space="preserve"> </w:t>
            </w:r>
            <w:r w:rsidRPr="00B90EA7">
              <w:rPr>
                <w:rStyle w:val="Hyperlink"/>
                <w:noProof/>
                <w:spacing w:val="-2"/>
              </w:rPr>
              <w:t>Structures</w:t>
            </w:r>
            <w:r>
              <w:rPr>
                <w:noProof/>
                <w:webHidden/>
              </w:rPr>
              <w:tab/>
            </w:r>
            <w:r>
              <w:rPr>
                <w:noProof/>
                <w:webHidden/>
              </w:rPr>
              <w:fldChar w:fldCharType="begin"/>
            </w:r>
            <w:r>
              <w:rPr>
                <w:noProof/>
                <w:webHidden/>
              </w:rPr>
              <w:instrText xml:space="preserve"> PAGEREF _Toc229292734 \h </w:instrText>
            </w:r>
            <w:r>
              <w:rPr>
                <w:noProof/>
                <w:webHidden/>
              </w:rPr>
            </w:r>
            <w:r>
              <w:rPr>
                <w:noProof/>
                <w:webHidden/>
              </w:rPr>
              <w:fldChar w:fldCharType="separate"/>
            </w:r>
            <w:r>
              <w:rPr>
                <w:noProof/>
                <w:webHidden/>
              </w:rPr>
              <w:t>13</w:t>
            </w:r>
            <w:r>
              <w:rPr>
                <w:noProof/>
                <w:webHidden/>
              </w:rPr>
              <w:fldChar w:fldCharType="end"/>
            </w:r>
          </w:hyperlink>
        </w:p>
        <w:p w14:paraId="5044C5F7" w14:textId="5DBE8525" w:rsidR="00B16E35" w:rsidRDefault="00B16E35">
          <w:pPr>
            <w:pStyle w:val="TOC2"/>
            <w:tabs>
              <w:tab w:val="left" w:pos="168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5" w:history="1">
            <w:r w:rsidRPr="00B90EA7">
              <w:rPr>
                <w:rStyle w:val="Hyperlink"/>
                <w:i/>
                <w:iCs/>
                <w:noProof/>
              </w:rPr>
              <w:t>6.6.1.1.3.4.</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Notes</w:t>
            </w:r>
            <w:r w:rsidRPr="00B90EA7">
              <w:rPr>
                <w:rStyle w:val="Hyperlink"/>
                <w:noProof/>
                <w:spacing w:val="-3"/>
              </w:rPr>
              <w:t xml:space="preserve"> </w:t>
            </w:r>
            <w:r w:rsidRPr="00B90EA7">
              <w:rPr>
                <w:rStyle w:val="Hyperlink"/>
                <w:noProof/>
              </w:rPr>
              <w:t>on</w:t>
            </w:r>
            <w:r w:rsidRPr="00B90EA7">
              <w:rPr>
                <w:rStyle w:val="Hyperlink"/>
                <w:noProof/>
                <w:spacing w:val="-4"/>
              </w:rPr>
              <w:t xml:space="preserve"> </w:t>
            </w:r>
            <w:r w:rsidRPr="00B90EA7">
              <w:rPr>
                <w:rStyle w:val="Hyperlink"/>
                <w:noProof/>
              </w:rPr>
              <w:t>Data</w:t>
            </w:r>
            <w:r w:rsidRPr="00B90EA7">
              <w:rPr>
                <w:rStyle w:val="Hyperlink"/>
                <w:noProof/>
                <w:spacing w:val="-4"/>
              </w:rPr>
              <w:t xml:space="preserve"> </w:t>
            </w:r>
            <w:r w:rsidRPr="00B90EA7">
              <w:rPr>
                <w:rStyle w:val="Hyperlink"/>
                <w:noProof/>
              </w:rPr>
              <w:t>Structures</w:t>
            </w:r>
            <w:r w:rsidRPr="00B90EA7">
              <w:rPr>
                <w:rStyle w:val="Hyperlink"/>
                <w:noProof/>
                <w:spacing w:val="-3"/>
              </w:rPr>
              <w:t xml:space="preserve"> </w:t>
            </w:r>
            <w:r w:rsidRPr="00B90EA7">
              <w:rPr>
                <w:rStyle w:val="Hyperlink"/>
                <w:noProof/>
              </w:rPr>
              <w:t>and</w:t>
            </w:r>
            <w:r w:rsidRPr="00B90EA7">
              <w:rPr>
                <w:rStyle w:val="Hyperlink"/>
                <w:noProof/>
                <w:spacing w:val="-4"/>
              </w:rPr>
              <w:t xml:space="preserve"> reuse</w:t>
            </w:r>
            <w:r>
              <w:rPr>
                <w:noProof/>
                <w:webHidden/>
              </w:rPr>
              <w:tab/>
            </w:r>
            <w:r>
              <w:rPr>
                <w:noProof/>
                <w:webHidden/>
              </w:rPr>
              <w:fldChar w:fldCharType="begin"/>
            </w:r>
            <w:r>
              <w:rPr>
                <w:noProof/>
                <w:webHidden/>
              </w:rPr>
              <w:instrText xml:space="preserve"> PAGEREF _Toc229292735 \h </w:instrText>
            </w:r>
            <w:r>
              <w:rPr>
                <w:noProof/>
                <w:webHidden/>
              </w:rPr>
            </w:r>
            <w:r>
              <w:rPr>
                <w:noProof/>
                <w:webHidden/>
              </w:rPr>
              <w:fldChar w:fldCharType="separate"/>
            </w:r>
            <w:r>
              <w:rPr>
                <w:noProof/>
                <w:webHidden/>
              </w:rPr>
              <w:t>14</w:t>
            </w:r>
            <w:r>
              <w:rPr>
                <w:noProof/>
                <w:webHidden/>
              </w:rPr>
              <w:fldChar w:fldCharType="end"/>
            </w:r>
          </w:hyperlink>
        </w:p>
        <w:p w14:paraId="796B668D" w14:textId="2E06A63A" w:rsidR="00B16E35" w:rsidRDefault="00B16E35">
          <w:pPr>
            <w:pStyle w:val="TOC2"/>
            <w:tabs>
              <w:tab w:val="left" w:pos="168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6" w:history="1">
            <w:r w:rsidRPr="00B90EA7">
              <w:rPr>
                <w:rStyle w:val="Hyperlink"/>
                <w:i/>
                <w:iCs/>
                <w:noProof/>
              </w:rPr>
              <w:t>6.6.1.1.3.5.</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Describe</w:t>
            </w:r>
            <w:r w:rsidRPr="00B90EA7">
              <w:rPr>
                <w:rStyle w:val="Hyperlink"/>
                <w:noProof/>
                <w:spacing w:val="-1"/>
              </w:rPr>
              <w:t xml:space="preserve"> </w:t>
            </w:r>
            <w:r w:rsidRPr="00B90EA7">
              <w:rPr>
                <w:rStyle w:val="Hyperlink"/>
                <w:noProof/>
              </w:rPr>
              <w:t>the</w:t>
            </w:r>
            <w:r w:rsidRPr="00B90EA7">
              <w:rPr>
                <w:rStyle w:val="Hyperlink"/>
                <w:noProof/>
                <w:spacing w:val="-6"/>
              </w:rPr>
              <w:t xml:space="preserve"> </w:t>
            </w:r>
            <w:r w:rsidRPr="00B90EA7">
              <w:rPr>
                <w:rStyle w:val="Hyperlink"/>
                <w:noProof/>
              </w:rPr>
              <w:t>physical</w:t>
            </w:r>
            <w:r w:rsidRPr="00B90EA7">
              <w:rPr>
                <w:rStyle w:val="Hyperlink"/>
                <w:noProof/>
                <w:spacing w:val="-2"/>
              </w:rPr>
              <w:t xml:space="preserve"> </w:t>
            </w:r>
            <w:r w:rsidRPr="00B90EA7">
              <w:rPr>
                <w:rStyle w:val="Hyperlink"/>
                <w:noProof/>
              </w:rPr>
              <w:t>format</w:t>
            </w:r>
            <w:r w:rsidRPr="00B90EA7">
              <w:rPr>
                <w:rStyle w:val="Hyperlink"/>
                <w:noProof/>
                <w:spacing w:val="-1"/>
              </w:rPr>
              <w:t xml:space="preserve"> </w:t>
            </w:r>
            <w:r w:rsidRPr="00B90EA7">
              <w:rPr>
                <w:rStyle w:val="Hyperlink"/>
                <w:noProof/>
              </w:rPr>
              <w:t>of</w:t>
            </w:r>
            <w:r w:rsidRPr="00B90EA7">
              <w:rPr>
                <w:rStyle w:val="Hyperlink"/>
                <w:noProof/>
                <w:spacing w:val="-1"/>
              </w:rPr>
              <w:t xml:space="preserve"> </w:t>
            </w:r>
            <w:r w:rsidRPr="00B90EA7">
              <w:rPr>
                <w:rStyle w:val="Hyperlink"/>
                <w:noProof/>
              </w:rPr>
              <w:t xml:space="preserve">the </w:t>
            </w:r>
            <w:r w:rsidRPr="00B90EA7">
              <w:rPr>
                <w:rStyle w:val="Hyperlink"/>
                <w:noProof/>
                <w:spacing w:val="-4"/>
              </w:rPr>
              <w:t>data</w:t>
            </w:r>
            <w:r>
              <w:rPr>
                <w:noProof/>
                <w:webHidden/>
              </w:rPr>
              <w:tab/>
            </w:r>
            <w:r>
              <w:rPr>
                <w:noProof/>
                <w:webHidden/>
              </w:rPr>
              <w:fldChar w:fldCharType="begin"/>
            </w:r>
            <w:r>
              <w:rPr>
                <w:noProof/>
                <w:webHidden/>
              </w:rPr>
              <w:instrText xml:space="preserve"> PAGEREF _Toc229292736 \h </w:instrText>
            </w:r>
            <w:r>
              <w:rPr>
                <w:noProof/>
                <w:webHidden/>
              </w:rPr>
            </w:r>
            <w:r>
              <w:rPr>
                <w:noProof/>
                <w:webHidden/>
              </w:rPr>
              <w:fldChar w:fldCharType="separate"/>
            </w:r>
            <w:r>
              <w:rPr>
                <w:noProof/>
                <w:webHidden/>
              </w:rPr>
              <w:t>14</w:t>
            </w:r>
            <w:r>
              <w:rPr>
                <w:noProof/>
                <w:webHidden/>
              </w:rPr>
              <w:fldChar w:fldCharType="end"/>
            </w:r>
          </w:hyperlink>
        </w:p>
        <w:p w14:paraId="284A168D" w14:textId="0B02EBC9" w:rsidR="00B16E35" w:rsidRDefault="00B16E35">
          <w:pPr>
            <w:pStyle w:val="TOC1"/>
            <w:tabs>
              <w:tab w:val="left" w:pos="960"/>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7" w:history="1">
            <w:r w:rsidRPr="00B90EA7">
              <w:rPr>
                <w:rStyle w:val="Hyperlink"/>
                <w:noProof/>
                <w:spacing w:val="-1"/>
              </w:rPr>
              <w:t>6.6.2.</w:t>
            </w:r>
            <w:r>
              <w:rPr>
                <w:rFonts w:asciiTheme="minorHAnsi" w:eastAsiaTheme="minorEastAsia" w:hAnsiTheme="minorHAnsi" w:cstheme="minorBidi"/>
                <w:noProof/>
                <w:kern w:val="2"/>
                <w:sz w:val="24"/>
                <w:szCs w:val="24"/>
                <w:lang w:eastAsia="zh-CN"/>
                <w14:ligatures w14:val="standardContextual"/>
              </w:rPr>
              <w:tab/>
            </w:r>
            <w:r w:rsidRPr="00B90EA7">
              <w:rPr>
                <w:rStyle w:val="Hyperlink"/>
                <w:noProof/>
              </w:rPr>
              <w:t>Describing</w:t>
            </w:r>
            <w:r w:rsidRPr="00B90EA7">
              <w:rPr>
                <w:rStyle w:val="Hyperlink"/>
                <w:noProof/>
                <w:spacing w:val="-4"/>
              </w:rPr>
              <w:t xml:space="preserve"> </w:t>
            </w:r>
            <w:r w:rsidRPr="00B90EA7">
              <w:rPr>
                <w:rStyle w:val="Hyperlink"/>
                <w:noProof/>
              </w:rPr>
              <w:t>the</w:t>
            </w:r>
            <w:r w:rsidRPr="00B90EA7">
              <w:rPr>
                <w:rStyle w:val="Hyperlink"/>
                <w:noProof/>
                <w:spacing w:val="-5"/>
              </w:rPr>
              <w:t xml:space="preserve"> </w:t>
            </w:r>
            <w:r w:rsidRPr="00B90EA7">
              <w:rPr>
                <w:rStyle w:val="Hyperlink"/>
                <w:noProof/>
              </w:rPr>
              <w:t>integration</w:t>
            </w:r>
            <w:r w:rsidRPr="00B90EA7">
              <w:rPr>
                <w:rStyle w:val="Hyperlink"/>
                <w:noProof/>
                <w:spacing w:val="-4"/>
              </w:rPr>
              <w:t xml:space="preserve"> </w:t>
            </w:r>
            <w:r w:rsidRPr="00B90EA7">
              <w:rPr>
                <w:rStyle w:val="Hyperlink"/>
                <w:noProof/>
              </w:rPr>
              <w:t>of</w:t>
            </w:r>
            <w:r w:rsidRPr="00B90EA7">
              <w:rPr>
                <w:rStyle w:val="Hyperlink"/>
                <w:noProof/>
                <w:spacing w:val="-3"/>
              </w:rPr>
              <w:t xml:space="preserve"> </w:t>
            </w:r>
            <w:r w:rsidRPr="00B90EA7">
              <w:rPr>
                <w:rStyle w:val="Hyperlink"/>
                <w:noProof/>
              </w:rPr>
              <w:t>data</w:t>
            </w:r>
            <w:r w:rsidRPr="00B90EA7">
              <w:rPr>
                <w:rStyle w:val="Hyperlink"/>
                <w:noProof/>
                <w:spacing w:val="-5"/>
              </w:rPr>
              <w:t xml:space="preserve"> </w:t>
            </w:r>
            <w:r w:rsidRPr="00B90EA7">
              <w:rPr>
                <w:rStyle w:val="Hyperlink"/>
                <w:noProof/>
                <w:spacing w:val="-4"/>
              </w:rPr>
              <w:t>sets</w:t>
            </w:r>
            <w:r>
              <w:rPr>
                <w:noProof/>
                <w:webHidden/>
              </w:rPr>
              <w:tab/>
            </w:r>
            <w:r>
              <w:rPr>
                <w:noProof/>
                <w:webHidden/>
              </w:rPr>
              <w:fldChar w:fldCharType="begin"/>
            </w:r>
            <w:r>
              <w:rPr>
                <w:noProof/>
                <w:webHidden/>
              </w:rPr>
              <w:instrText xml:space="preserve"> PAGEREF _Toc229292737 \h </w:instrText>
            </w:r>
            <w:r>
              <w:rPr>
                <w:noProof/>
                <w:webHidden/>
              </w:rPr>
            </w:r>
            <w:r>
              <w:rPr>
                <w:noProof/>
                <w:webHidden/>
              </w:rPr>
              <w:fldChar w:fldCharType="separate"/>
            </w:r>
            <w:r>
              <w:rPr>
                <w:noProof/>
                <w:webHidden/>
              </w:rPr>
              <w:t>15</w:t>
            </w:r>
            <w:r>
              <w:rPr>
                <w:noProof/>
                <w:webHidden/>
              </w:rPr>
              <w:fldChar w:fldCharType="end"/>
            </w:r>
          </w:hyperlink>
        </w:p>
        <w:p w14:paraId="3D4FE548" w14:textId="760E2D88" w:rsidR="00B16E35" w:rsidRDefault="00B16E35">
          <w:pPr>
            <w:pStyle w:val="TOC1"/>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8" w:history="1">
            <w:r w:rsidRPr="00B90EA7">
              <w:rPr>
                <w:rStyle w:val="Hyperlink"/>
                <w:noProof/>
              </w:rPr>
              <w:t>Appendix</w:t>
            </w:r>
            <w:r w:rsidRPr="00B90EA7">
              <w:rPr>
                <w:rStyle w:val="Hyperlink"/>
                <w:noProof/>
                <w:spacing w:val="-8"/>
              </w:rPr>
              <w:t xml:space="preserve"> </w:t>
            </w:r>
            <w:r w:rsidRPr="00B90EA7">
              <w:rPr>
                <w:rStyle w:val="Hyperlink"/>
                <w:noProof/>
              </w:rPr>
              <w:t>4.</w:t>
            </w:r>
            <w:r w:rsidRPr="00B90EA7">
              <w:rPr>
                <w:rStyle w:val="Hyperlink"/>
                <w:noProof/>
                <w:spacing w:val="-4"/>
              </w:rPr>
              <w:t xml:space="preserve"> </w:t>
            </w:r>
            <w:r w:rsidRPr="00B90EA7">
              <w:rPr>
                <w:rStyle w:val="Hyperlink"/>
                <w:noProof/>
              </w:rPr>
              <w:t>Metadata</w:t>
            </w:r>
            <w:r w:rsidRPr="00B90EA7">
              <w:rPr>
                <w:rStyle w:val="Hyperlink"/>
                <w:noProof/>
                <w:spacing w:val="-6"/>
              </w:rPr>
              <w:t xml:space="preserve"> </w:t>
            </w:r>
            <w:r w:rsidRPr="00B90EA7">
              <w:rPr>
                <w:rStyle w:val="Hyperlink"/>
                <w:noProof/>
              </w:rPr>
              <w:t>for</w:t>
            </w:r>
            <w:r w:rsidRPr="00B90EA7">
              <w:rPr>
                <w:rStyle w:val="Hyperlink"/>
                <w:noProof/>
                <w:spacing w:val="-4"/>
              </w:rPr>
              <w:t xml:space="preserve"> </w:t>
            </w:r>
            <w:r w:rsidRPr="00B90EA7">
              <w:rPr>
                <w:rStyle w:val="Hyperlink"/>
                <w:noProof/>
              </w:rPr>
              <w:t>making</w:t>
            </w:r>
            <w:r w:rsidRPr="00B90EA7">
              <w:rPr>
                <w:rStyle w:val="Hyperlink"/>
                <w:noProof/>
                <w:spacing w:val="-4"/>
              </w:rPr>
              <w:t xml:space="preserve"> </w:t>
            </w:r>
            <w:r w:rsidRPr="00B90EA7">
              <w:rPr>
                <w:rStyle w:val="Hyperlink"/>
                <w:noProof/>
              </w:rPr>
              <w:t>data</w:t>
            </w:r>
            <w:r w:rsidRPr="00B90EA7">
              <w:rPr>
                <w:rStyle w:val="Hyperlink"/>
                <w:noProof/>
                <w:spacing w:val="-7"/>
              </w:rPr>
              <w:t xml:space="preserve"> </w:t>
            </w:r>
            <w:r w:rsidRPr="00B90EA7">
              <w:rPr>
                <w:rStyle w:val="Hyperlink"/>
                <w:noProof/>
              </w:rPr>
              <w:t>‘integration-ready’: DDI-CDI classes and properties</w:t>
            </w:r>
            <w:r>
              <w:rPr>
                <w:noProof/>
                <w:webHidden/>
              </w:rPr>
              <w:tab/>
            </w:r>
            <w:r>
              <w:rPr>
                <w:noProof/>
                <w:webHidden/>
              </w:rPr>
              <w:fldChar w:fldCharType="begin"/>
            </w:r>
            <w:r>
              <w:rPr>
                <w:noProof/>
                <w:webHidden/>
              </w:rPr>
              <w:instrText xml:space="preserve"> PAGEREF _Toc229292738 \h </w:instrText>
            </w:r>
            <w:r>
              <w:rPr>
                <w:noProof/>
                <w:webHidden/>
              </w:rPr>
            </w:r>
            <w:r>
              <w:rPr>
                <w:noProof/>
                <w:webHidden/>
              </w:rPr>
              <w:fldChar w:fldCharType="separate"/>
            </w:r>
            <w:r>
              <w:rPr>
                <w:noProof/>
                <w:webHidden/>
              </w:rPr>
              <w:t>16</w:t>
            </w:r>
            <w:r>
              <w:rPr>
                <w:noProof/>
                <w:webHidden/>
              </w:rPr>
              <w:fldChar w:fldCharType="end"/>
            </w:r>
          </w:hyperlink>
        </w:p>
        <w:p w14:paraId="3D1BCEA0" w14:textId="2392209D"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39" w:history="1">
            <w:r w:rsidRPr="00B90EA7">
              <w:rPr>
                <w:rStyle w:val="Hyperlink"/>
                <w:noProof/>
              </w:rPr>
              <w:t>Attribute</w:t>
            </w:r>
            <w:r w:rsidRPr="00B90EA7">
              <w:rPr>
                <w:rStyle w:val="Hyperlink"/>
                <w:noProof/>
                <w:spacing w:val="-1"/>
              </w:rPr>
              <w:t xml:space="preserve"> </w:t>
            </w:r>
            <w:r w:rsidRPr="00B90EA7">
              <w:rPr>
                <w:rStyle w:val="Hyperlink"/>
                <w:noProof/>
                <w:spacing w:val="-2"/>
              </w:rPr>
              <w:t>Component</w:t>
            </w:r>
            <w:r>
              <w:rPr>
                <w:noProof/>
                <w:webHidden/>
              </w:rPr>
              <w:tab/>
            </w:r>
            <w:r>
              <w:rPr>
                <w:noProof/>
                <w:webHidden/>
              </w:rPr>
              <w:fldChar w:fldCharType="begin"/>
            </w:r>
            <w:r>
              <w:rPr>
                <w:noProof/>
                <w:webHidden/>
              </w:rPr>
              <w:instrText xml:space="preserve"> PAGEREF _Toc229292739 \h </w:instrText>
            </w:r>
            <w:r>
              <w:rPr>
                <w:noProof/>
                <w:webHidden/>
              </w:rPr>
            </w:r>
            <w:r>
              <w:rPr>
                <w:noProof/>
                <w:webHidden/>
              </w:rPr>
              <w:fldChar w:fldCharType="separate"/>
            </w:r>
            <w:r>
              <w:rPr>
                <w:noProof/>
                <w:webHidden/>
              </w:rPr>
              <w:t>16</w:t>
            </w:r>
            <w:r>
              <w:rPr>
                <w:noProof/>
                <w:webHidden/>
              </w:rPr>
              <w:fldChar w:fldCharType="end"/>
            </w:r>
          </w:hyperlink>
        </w:p>
        <w:p w14:paraId="6ED2B74C" w14:textId="0AA1DE57"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0" w:history="1">
            <w:r w:rsidRPr="00B90EA7">
              <w:rPr>
                <w:rStyle w:val="Hyperlink"/>
                <w:noProof/>
              </w:rPr>
              <w:t>Properties:</w:t>
            </w:r>
            <w:r>
              <w:rPr>
                <w:noProof/>
                <w:webHidden/>
              </w:rPr>
              <w:tab/>
            </w:r>
            <w:r>
              <w:rPr>
                <w:noProof/>
                <w:webHidden/>
              </w:rPr>
              <w:fldChar w:fldCharType="begin"/>
            </w:r>
            <w:r>
              <w:rPr>
                <w:noProof/>
                <w:webHidden/>
              </w:rPr>
              <w:instrText xml:space="preserve"> PAGEREF _Toc229292740 \h </w:instrText>
            </w:r>
            <w:r>
              <w:rPr>
                <w:noProof/>
                <w:webHidden/>
              </w:rPr>
            </w:r>
            <w:r>
              <w:rPr>
                <w:noProof/>
                <w:webHidden/>
              </w:rPr>
              <w:fldChar w:fldCharType="separate"/>
            </w:r>
            <w:r>
              <w:rPr>
                <w:noProof/>
                <w:webHidden/>
              </w:rPr>
              <w:t>17</w:t>
            </w:r>
            <w:r>
              <w:rPr>
                <w:noProof/>
                <w:webHidden/>
              </w:rPr>
              <w:fldChar w:fldCharType="end"/>
            </w:r>
          </w:hyperlink>
        </w:p>
        <w:p w14:paraId="24CEE362" w14:textId="3F782531"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1" w:history="1">
            <w:r w:rsidRPr="00B90EA7">
              <w:rPr>
                <w:rStyle w:val="Hyperlink"/>
                <w:noProof/>
              </w:rPr>
              <w:t>Associations:</w:t>
            </w:r>
            <w:r>
              <w:rPr>
                <w:noProof/>
                <w:webHidden/>
              </w:rPr>
              <w:tab/>
            </w:r>
            <w:r>
              <w:rPr>
                <w:noProof/>
                <w:webHidden/>
              </w:rPr>
              <w:fldChar w:fldCharType="begin"/>
            </w:r>
            <w:r>
              <w:rPr>
                <w:noProof/>
                <w:webHidden/>
              </w:rPr>
              <w:instrText xml:space="preserve"> PAGEREF _Toc229292741 \h </w:instrText>
            </w:r>
            <w:r>
              <w:rPr>
                <w:noProof/>
                <w:webHidden/>
              </w:rPr>
            </w:r>
            <w:r>
              <w:rPr>
                <w:noProof/>
                <w:webHidden/>
              </w:rPr>
              <w:fldChar w:fldCharType="separate"/>
            </w:r>
            <w:r>
              <w:rPr>
                <w:noProof/>
                <w:webHidden/>
              </w:rPr>
              <w:t>17</w:t>
            </w:r>
            <w:r>
              <w:rPr>
                <w:noProof/>
                <w:webHidden/>
              </w:rPr>
              <w:fldChar w:fldCharType="end"/>
            </w:r>
          </w:hyperlink>
        </w:p>
        <w:p w14:paraId="2FF5FB59" w14:textId="146CFEFF"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2" w:history="1">
            <w:r w:rsidRPr="00B90EA7">
              <w:rPr>
                <w:rStyle w:val="Hyperlink"/>
                <w:noProof/>
                <w:highlight w:val="lightGray"/>
              </w:rPr>
              <w:t>Component</w:t>
            </w:r>
            <w:r w:rsidRPr="00B90EA7">
              <w:rPr>
                <w:rStyle w:val="Hyperlink"/>
                <w:noProof/>
                <w:spacing w:val="-5"/>
                <w:highlight w:val="lightGray"/>
              </w:rPr>
              <w:t xml:space="preserve"> </w:t>
            </w:r>
            <w:r w:rsidRPr="00B90EA7">
              <w:rPr>
                <w:rStyle w:val="Hyperlink"/>
                <w:noProof/>
                <w:spacing w:val="-2"/>
                <w:highlight w:val="lightGray"/>
              </w:rPr>
              <w:t>Position</w:t>
            </w:r>
            <w:r>
              <w:rPr>
                <w:noProof/>
                <w:webHidden/>
              </w:rPr>
              <w:tab/>
            </w:r>
            <w:r>
              <w:rPr>
                <w:noProof/>
                <w:webHidden/>
              </w:rPr>
              <w:fldChar w:fldCharType="begin"/>
            </w:r>
            <w:r>
              <w:rPr>
                <w:noProof/>
                <w:webHidden/>
              </w:rPr>
              <w:instrText xml:space="preserve"> PAGEREF _Toc229292742 \h </w:instrText>
            </w:r>
            <w:r>
              <w:rPr>
                <w:noProof/>
                <w:webHidden/>
              </w:rPr>
            </w:r>
            <w:r>
              <w:rPr>
                <w:noProof/>
                <w:webHidden/>
              </w:rPr>
              <w:fldChar w:fldCharType="separate"/>
            </w:r>
            <w:r>
              <w:rPr>
                <w:noProof/>
                <w:webHidden/>
              </w:rPr>
              <w:t>17</w:t>
            </w:r>
            <w:r>
              <w:rPr>
                <w:noProof/>
                <w:webHidden/>
              </w:rPr>
              <w:fldChar w:fldCharType="end"/>
            </w:r>
          </w:hyperlink>
        </w:p>
        <w:p w14:paraId="0AB84985" w14:textId="0D182936"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3" w:history="1">
            <w:r w:rsidRPr="00B90EA7">
              <w:rPr>
                <w:rStyle w:val="Hyperlink"/>
                <w:noProof/>
              </w:rPr>
              <w:t>Properties:</w:t>
            </w:r>
            <w:r>
              <w:rPr>
                <w:noProof/>
                <w:webHidden/>
              </w:rPr>
              <w:tab/>
            </w:r>
            <w:r>
              <w:rPr>
                <w:noProof/>
                <w:webHidden/>
              </w:rPr>
              <w:fldChar w:fldCharType="begin"/>
            </w:r>
            <w:r>
              <w:rPr>
                <w:noProof/>
                <w:webHidden/>
              </w:rPr>
              <w:instrText xml:space="preserve"> PAGEREF _Toc229292743 \h </w:instrText>
            </w:r>
            <w:r>
              <w:rPr>
                <w:noProof/>
                <w:webHidden/>
              </w:rPr>
            </w:r>
            <w:r>
              <w:rPr>
                <w:noProof/>
                <w:webHidden/>
              </w:rPr>
              <w:fldChar w:fldCharType="separate"/>
            </w:r>
            <w:r>
              <w:rPr>
                <w:noProof/>
                <w:webHidden/>
              </w:rPr>
              <w:t>17</w:t>
            </w:r>
            <w:r>
              <w:rPr>
                <w:noProof/>
                <w:webHidden/>
              </w:rPr>
              <w:fldChar w:fldCharType="end"/>
            </w:r>
          </w:hyperlink>
        </w:p>
        <w:p w14:paraId="5AE93208" w14:textId="3F927CA5"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4" w:history="1">
            <w:r w:rsidRPr="00B90EA7">
              <w:rPr>
                <w:rStyle w:val="Hyperlink"/>
                <w:noProof/>
              </w:rPr>
              <w:t>Associations:</w:t>
            </w:r>
            <w:r>
              <w:rPr>
                <w:noProof/>
                <w:webHidden/>
              </w:rPr>
              <w:tab/>
            </w:r>
            <w:r>
              <w:rPr>
                <w:noProof/>
                <w:webHidden/>
              </w:rPr>
              <w:fldChar w:fldCharType="begin"/>
            </w:r>
            <w:r>
              <w:rPr>
                <w:noProof/>
                <w:webHidden/>
              </w:rPr>
              <w:instrText xml:space="preserve"> PAGEREF _Toc229292744 \h </w:instrText>
            </w:r>
            <w:r>
              <w:rPr>
                <w:noProof/>
                <w:webHidden/>
              </w:rPr>
            </w:r>
            <w:r>
              <w:rPr>
                <w:noProof/>
                <w:webHidden/>
              </w:rPr>
              <w:fldChar w:fldCharType="separate"/>
            </w:r>
            <w:r>
              <w:rPr>
                <w:noProof/>
                <w:webHidden/>
              </w:rPr>
              <w:t>17</w:t>
            </w:r>
            <w:r>
              <w:rPr>
                <w:noProof/>
                <w:webHidden/>
              </w:rPr>
              <w:fldChar w:fldCharType="end"/>
            </w:r>
          </w:hyperlink>
        </w:p>
        <w:p w14:paraId="3F313805" w14:textId="20D07AB5"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5" w:history="1">
            <w:r w:rsidRPr="00B90EA7">
              <w:rPr>
                <w:rStyle w:val="Hyperlink"/>
                <w:noProof/>
                <w:highlight w:val="lightGray"/>
              </w:rPr>
              <w:t>Data Store</w:t>
            </w:r>
            <w:r>
              <w:rPr>
                <w:noProof/>
                <w:webHidden/>
              </w:rPr>
              <w:tab/>
            </w:r>
            <w:r>
              <w:rPr>
                <w:noProof/>
                <w:webHidden/>
              </w:rPr>
              <w:fldChar w:fldCharType="begin"/>
            </w:r>
            <w:r>
              <w:rPr>
                <w:noProof/>
                <w:webHidden/>
              </w:rPr>
              <w:instrText xml:space="preserve"> PAGEREF _Toc229292745 \h </w:instrText>
            </w:r>
            <w:r>
              <w:rPr>
                <w:noProof/>
                <w:webHidden/>
              </w:rPr>
            </w:r>
            <w:r>
              <w:rPr>
                <w:noProof/>
                <w:webHidden/>
              </w:rPr>
              <w:fldChar w:fldCharType="separate"/>
            </w:r>
            <w:r>
              <w:rPr>
                <w:noProof/>
                <w:webHidden/>
              </w:rPr>
              <w:t>17</w:t>
            </w:r>
            <w:r>
              <w:rPr>
                <w:noProof/>
                <w:webHidden/>
              </w:rPr>
              <w:fldChar w:fldCharType="end"/>
            </w:r>
          </w:hyperlink>
        </w:p>
        <w:p w14:paraId="5E3EECDC" w14:textId="18A37773"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6" w:history="1">
            <w:r w:rsidRPr="00B90EA7">
              <w:rPr>
                <w:rStyle w:val="Hyperlink"/>
                <w:noProof/>
                <w:highlight w:val="lightGray"/>
              </w:rPr>
              <w:t>Descriptor</w:t>
            </w:r>
            <w:r>
              <w:rPr>
                <w:noProof/>
                <w:webHidden/>
              </w:rPr>
              <w:tab/>
            </w:r>
            <w:r>
              <w:rPr>
                <w:noProof/>
                <w:webHidden/>
              </w:rPr>
              <w:fldChar w:fldCharType="begin"/>
            </w:r>
            <w:r>
              <w:rPr>
                <w:noProof/>
                <w:webHidden/>
              </w:rPr>
              <w:instrText xml:space="preserve"> PAGEREF _Toc229292746 \h </w:instrText>
            </w:r>
            <w:r>
              <w:rPr>
                <w:noProof/>
                <w:webHidden/>
              </w:rPr>
            </w:r>
            <w:r>
              <w:rPr>
                <w:noProof/>
                <w:webHidden/>
              </w:rPr>
              <w:fldChar w:fldCharType="separate"/>
            </w:r>
            <w:r>
              <w:rPr>
                <w:noProof/>
                <w:webHidden/>
              </w:rPr>
              <w:t>17</w:t>
            </w:r>
            <w:r>
              <w:rPr>
                <w:noProof/>
                <w:webHidden/>
              </w:rPr>
              <w:fldChar w:fldCharType="end"/>
            </w:r>
          </w:hyperlink>
        </w:p>
        <w:p w14:paraId="2F1193FB" w14:textId="37CEC3D6"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7" w:history="1">
            <w:r w:rsidRPr="00B90EA7">
              <w:rPr>
                <w:rStyle w:val="Hyperlink"/>
                <w:noProof/>
              </w:rPr>
              <w:t>Properties:</w:t>
            </w:r>
            <w:r>
              <w:rPr>
                <w:noProof/>
                <w:webHidden/>
              </w:rPr>
              <w:tab/>
            </w:r>
            <w:r>
              <w:rPr>
                <w:noProof/>
                <w:webHidden/>
              </w:rPr>
              <w:fldChar w:fldCharType="begin"/>
            </w:r>
            <w:r>
              <w:rPr>
                <w:noProof/>
                <w:webHidden/>
              </w:rPr>
              <w:instrText xml:space="preserve"> PAGEREF _Toc229292747 \h </w:instrText>
            </w:r>
            <w:r>
              <w:rPr>
                <w:noProof/>
                <w:webHidden/>
              </w:rPr>
            </w:r>
            <w:r>
              <w:rPr>
                <w:noProof/>
                <w:webHidden/>
              </w:rPr>
              <w:fldChar w:fldCharType="separate"/>
            </w:r>
            <w:r>
              <w:rPr>
                <w:noProof/>
                <w:webHidden/>
              </w:rPr>
              <w:t>17</w:t>
            </w:r>
            <w:r>
              <w:rPr>
                <w:noProof/>
                <w:webHidden/>
              </w:rPr>
              <w:fldChar w:fldCharType="end"/>
            </w:r>
          </w:hyperlink>
        </w:p>
        <w:p w14:paraId="5066D8C7" w14:textId="18966BF6"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8" w:history="1">
            <w:r w:rsidRPr="00B90EA7">
              <w:rPr>
                <w:rStyle w:val="Hyperlink"/>
                <w:noProof/>
              </w:rPr>
              <w:t>Associations:</w:t>
            </w:r>
            <w:r>
              <w:rPr>
                <w:noProof/>
                <w:webHidden/>
              </w:rPr>
              <w:tab/>
            </w:r>
            <w:r>
              <w:rPr>
                <w:noProof/>
                <w:webHidden/>
              </w:rPr>
              <w:fldChar w:fldCharType="begin"/>
            </w:r>
            <w:r>
              <w:rPr>
                <w:noProof/>
                <w:webHidden/>
              </w:rPr>
              <w:instrText xml:space="preserve"> PAGEREF _Toc229292748 \h </w:instrText>
            </w:r>
            <w:r>
              <w:rPr>
                <w:noProof/>
                <w:webHidden/>
              </w:rPr>
            </w:r>
            <w:r>
              <w:rPr>
                <w:noProof/>
                <w:webHidden/>
              </w:rPr>
              <w:fldChar w:fldCharType="separate"/>
            </w:r>
            <w:r>
              <w:rPr>
                <w:noProof/>
                <w:webHidden/>
              </w:rPr>
              <w:t>17</w:t>
            </w:r>
            <w:r>
              <w:rPr>
                <w:noProof/>
                <w:webHidden/>
              </w:rPr>
              <w:fldChar w:fldCharType="end"/>
            </w:r>
          </w:hyperlink>
        </w:p>
        <w:p w14:paraId="149726E8" w14:textId="0825FD74"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49" w:history="1">
            <w:r w:rsidRPr="00B90EA7">
              <w:rPr>
                <w:rStyle w:val="Hyperlink"/>
                <w:noProof/>
              </w:rPr>
              <w:t>Descriptor</w:t>
            </w:r>
            <w:r w:rsidRPr="00B90EA7">
              <w:rPr>
                <w:rStyle w:val="Hyperlink"/>
                <w:noProof/>
                <w:spacing w:val="-4"/>
              </w:rPr>
              <w:t xml:space="preserve"> </w:t>
            </w:r>
            <w:r w:rsidRPr="00B90EA7">
              <w:rPr>
                <w:rStyle w:val="Hyperlink"/>
                <w:noProof/>
              </w:rPr>
              <w:t>Value</w:t>
            </w:r>
            <w:r w:rsidRPr="00B90EA7">
              <w:rPr>
                <w:rStyle w:val="Hyperlink"/>
                <w:noProof/>
                <w:spacing w:val="-2"/>
              </w:rPr>
              <w:t xml:space="preserve"> Domain</w:t>
            </w:r>
            <w:r>
              <w:rPr>
                <w:noProof/>
                <w:webHidden/>
              </w:rPr>
              <w:tab/>
            </w:r>
            <w:r>
              <w:rPr>
                <w:noProof/>
                <w:webHidden/>
              </w:rPr>
              <w:fldChar w:fldCharType="begin"/>
            </w:r>
            <w:r>
              <w:rPr>
                <w:noProof/>
                <w:webHidden/>
              </w:rPr>
              <w:instrText xml:space="preserve"> PAGEREF _Toc229292749 \h </w:instrText>
            </w:r>
            <w:r>
              <w:rPr>
                <w:noProof/>
                <w:webHidden/>
              </w:rPr>
            </w:r>
            <w:r>
              <w:rPr>
                <w:noProof/>
                <w:webHidden/>
              </w:rPr>
              <w:fldChar w:fldCharType="separate"/>
            </w:r>
            <w:r>
              <w:rPr>
                <w:noProof/>
                <w:webHidden/>
              </w:rPr>
              <w:t>17</w:t>
            </w:r>
            <w:r>
              <w:rPr>
                <w:noProof/>
                <w:webHidden/>
              </w:rPr>
              <w:fldChar w:fldCharType="end"/>
            </w:r>
          </w:hyperlink>
        </w:p>
        <w:p w14:paraId="05BC593E" w14:textId="224DF3BE"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0" w:history="1">
            <w:r w:rsidRPr="00B90EA7">
              <w:rPr>
                <w:rStyle w:val="Hyperlink"/>
                <w:noProof/>
              </w:rPr>
              <w:t>Properties:</w:t>
            </w:r>
            <w:r>
              <w:rPr>
                <w:noProof/>
                <w:webHidden/>
              </w:rPr>
              <w:tab/>
            </w:r>
            <w:r>
              <w:rPr>
                <w:noProof/>
                <w:webHidden/>
              </w:rPr>
              <w:fldChar w:fldCharType="begin"/>
            </w:r>
            <w:r>
              <w:rPr>
                <w:noProof/>
                <w:webHidden/>
              </w:rPr>
              <w:instrText xml:space="preserve"> PAGEREF _Toc229292750 \h </w:instrText>
            </w:r>
            <w:r>
              <w:rPr>
                <w:noProof/>
                <w:webHidden/>
              </w:rPr>
            </w:r>
            <w:r>
              <w:rPr>
                <w:noProof/>
                <w:webHidden/>
              </w:rPr>
              <w:fldChar w:fldCharType="separate"/>
            </w:r>
            <w:r>
              <w:rPr>
                <w:noProof/>
                <w:webHidden/>
              </w:rPr>
              <w:t>17</w:t>
            </w:r>
            <w:r>
              <w:rPr>
                <w:noProof/>
                <w:webHidden/>
              </w:rPr>
              <w:fldChar w:fldCharType="end"/>
            </w:r>
          </w:hyperlink>
        </w:p>
        <w:p w14:paraId="25B85387" w14:textId="61A19FDB"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1" w:history="1">
            <w:r w:rsidRPr="00B90EA7">
              <w:rPr>
                <w:rStyle w:val="Hyperlink"/>
                <w:noProof/>
              </w:rPr>
              <w:t>Associations:</w:t>
            </w:r>
            <w:r>
              <w:rPr>
                <w:noProof/>
                <w:webHidden/>
              </w:rPr>
              <w:tab/>
            </w:r>
            <w:r>
              <w:rPr>
                <w:noProof/>
                <w:webHidden/>
              </w:rPr>
              <w:fldChar w:fldCharType="begin"/>
            </w:r>
            <w:r>
              <w:rPr>
                <w:noProof/>
                <w:webHidden/>
              </w:rPr>
              <w:instrText xml:space="preserve"> PAGEREF _Toc229292751 \h </w:instrText>
            </w:r>
            <w:r>
              <w:rPr>
                <w:noProof/>
                <w:webHidden/>
              </w:rPr>
            </w:r>
            <w:r>
              <w:rPr>
                <w:noProof/>
                <w:webHidden/>
              </w:rPr>
              <w:fldChar w:fldCharType="separate"/>
            </w:r>
            <w:r>
              <w:rPr>
                <w:noProof/>
                <w:webHidden/>
              </w:rPr>
              <w:t>18</w:t>
            </w:r>
            <w:r>
              <w:rPr>
                <w:noProof/>
                <w:webHidden/>
              </w:rPr>
              <w:fldChar w:fldCharType="end"/>
            </w:r>
          </w:hyperlink>
        </w:p>
        <w:p w14:paraId="2B6917C5" w14:textId="5F46BABD"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2" w:history="1">
            <w:r w:rsidRPr="00B90EA7">
              <w:rPr>
                <w:rStyle w:val="Hyperlink"/>
                <w:noProof/>
                <w:highlight w:val="lightGray"/>
              </w:rPr>
              <w:t>Descriptor</w:t>
            </w:r>
            <w:r w:rsidRPr="00B90EA7">
              <w:rPr>
                <w:rStyle w:val="Hyperlink"/>
                <w:noProof/>
                <w:spacing w:val="-4"/>
                <w:highlight w:val="lightGray"/>
              </w:rPr>
              <w:t xml:space="preserve"> </w:t>
            </w:r>
            <w:r w:rsidRPr="00B90EA7">
              <w:rPr>
                <w:rStyle w:val="Hyperlink"/>
                <w:noProof/>
                <w:spacing w:val="-2"/>
                <w:highlight w:val="lightGray"/>
              </w:rPr>
              <w:t>Variable</w:t>
            </w:r>
            <w:r>
              <w:rPr>
                <w:noProof/>
                <w:webHidden/>
              </w:rPr>
              <w:tab/>
            </w:r>
            <w:r>
              <w:rPr>
                <w:noProof/>
                <w:webHidden/>
              </w:rPr>
              <w:fldChar w:fldCharType="begin"/>
            </w:r>
            <w:r>
              <w:rPr>
                <w:noProof/>
                <w:webHidden/>
              </w:rPr>
              <w:instrText xml:space="preserve"> PAGEREF _Toc229292752 \h </w:instrText>
            </w:r>
            <w:r>
              <w:rPr>
                <w:noProof/>
                <w:webHidden/>
              </w:rPr>
            </w:r>
            <w:r>
              <w:rPr>
                <w:noProof/>
                <w:webHidden/>
              </w:rPr>
              <w:fldChar w:fldCharType="separate"/>
            </w:r>
            <w:r>
              <w:rPr>
                <w:noProof/>
                <w:webHidden/>
              </w:rPr>
              <w:t>18</w:t>
            </w:r>
            <w:r>
              <w:rPr>
                <w:noProof/>
                <w:webHidden/>
              </w:rPr>
              <w:fldChar w:fldCharType="end"/>
            </w:r>
          </w:hyperlink>
        </w:p>
        <w:p w14:paraId="79C19D1B" w14:textId="65A45610"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3" w:history="1">
            <w:r w:rsidRPr="00B90EA7">
              <w:rPr>
                <w:rStyle w:val="Hyperlink"/>
                <w:noProof/>
              </w:rPr>
              <w:t>Properties:</w:t>
            </w:r>
            <w:r>
              <w:rPr>
                <w:noProof/>
                <w:webHidden/>
              </w:rPr>
              <w:tab/>
            </w:r>
            <w:r>
              <w:rPr>
                <w:noProof/>
                <w:webHidden/>
              </w:rPr>
              <w:fldChar w:fldCharType="begin"/>
            </w:r>
            <w:r>
              <w:rPr>
                <w:noProof/>
                <w:webHidden/>
              </w:rPr>
              <w:instrText xml:space="preserve"> PAGEREF _Toc229292753 \h </w:instrText>
            </w:r>
            <w:r>
              <w:rPr>
                <w:noProof/>
                <w:webHidden/>
              </w:rPr>
            </w:r>
            <w:r>
              <w:rPr>
                <w:noProof/>
                <w:webHidden/>
              </w:rPr>
              <w:fldChar w:fldCharType="separate"/>
            </w:r>
            <w:r>
              <w:rPr>
                <w:noProof/>
                <w:webHidden/>
              </w:rPr>
              <w:t>18</w:t>
            </w:r>
            <w:r>
              <w:rPr>
                <w:noProof/>
                <w:webHidden/>
              </w:rPr>
              <w:fldChar w:fldCharType="end"/>
            </w:r>
          </w:hyperlink>
        </w:p>
        <w:p w14:paraId="13B50C06" w14:textId="7EB77F87"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4" w:history="1">
            <w:r w:rsidRPr="00B90EA7">
              <w:rPr>
                <w:rStyle w:val="Hyperlink"/>
                <w:noProof/>
              </w:rPr>
              <w:t>Associations:</w:t>
            </w:r>
            <w:r>
              <w:rPr>
                <w:noProof/>
                <w:webHidden/>
              </w:rPr>
              <w:tab/>
            </w:r>
            <w:r>
              <w:rPr>
                <w:noProof/>
                <w:webHidden/>
              </w:rPr>
              <w:fldChar w:fldCharType="begin"/>
            </w:r>
            <w:r>
              <w:rPr>
                <w:noProof/>
                <w:webHidden/>
              </w:rPr>
              <w:instrText xml:space="preserve"> PAGEREF _Toc229292754 \h </w:instrText>
            </w:r>
            <w:r>
              <w:rPr>
                <w:noProof/>
                <w:webHidden/>
              </w:rPr>
            </w:r>
            <w:r>
              <w:rPr>
                <w:noProof/>
                <w:webHidden/>
              </w:rPr>
              <w:fldChar w:fldCharType="separate"/>
            </w:r>
            <w:r>
              <w:rPr>
                <w:noProof/>
                <w:webHidden/>
              </w:rPr>
              <w:t>18</w:t>
            </w:r>
            <w:r>
              <w:rPr>
                <w:noProof/>
                <w:webHidden/>
              </w:rPr>
              <w:fldChar w:fldCharType="end"/>
            </w:r>
          </w:hyperlink>
        </w:p>
        <w:p w14:paraId="239AF55C" w14:textId="19C98AC7"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5" w:history="1">
            <w:r w:rsidRPr="00B90EA7">
              <w:rPr>
                <w:rStyle w:val="Hyperlink"/>
                <w:noProof/>
                <w:highlight w:val="green"/>
              </w:rPr>
              <w:t>Descriptor value domain</w:t>
            </w:r>
            <w:r>
              <w:rPr>
                <w:noProof/>
                <w:webHidden/>
              </w:rPr>
              <w:tab/>
            </w:r>
            <w:r>
              <w:rPr>
                <w:noProof/>
                <w:webHidden/>
              </w:rPr>
              <w:fldChar w:fldCharType="begin"/>
            </w:r>
            <w:r>
              <w:rPr>
                <w:noProof/>
                <w:webHidden/>
              </w:rPr>
              <w:instrText xml:space="preserve"> PAGEREF _Toc229292755 \h </w:instrText>
            </w:r>
            <w:r>
              <w:rPr>
                <w:noProof/>
                <w:webHidden/>
              </w:rPr>
            </w:r>
            <w:r>
              <w:rPr>
                <w:noProof/>
                <w:webHidden/>
              </w:rPr>
              <w:fldChar w:fldCharType="separate"/>
            </w:r>
            <w:r>
              <w:rPr>
                <w:noProof/>
                <w:webHidden/>
              </w:rPr>
              <w:t>18</w:t>
            </w:r>
            <w:r>
              <w:rPr>
                <w:noProof/>
                <w:webHidden/>
              </w:rPr>
              <w:fldChar w:fldCharType="end"/>
            </w:r>
          </w:hyperlink>
        </w:p>
        <w:p w14:paraId="0AC38039" w14:textId="4C84FF31"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6" w:history="1">
            <w:r w:rsidRPr="00B90EA7">
              <w:rPr>
                <w:rStyle w:val="Hyperlink"/>
                <w:noProof/>
                <w:highlight w:val="lightGray"/>
              </w:rPr>
              <w:t>Dimension</w:t>
            </w:r>
            <w:r w:rsidRPr="00B90EA7">
              <w:rPr>
                <w:rStyle w:val="Hyperlink"/>
                <w:noProof/>
                <w:spacing w:val="-8"/>
                <w:highlight w:val="lightGray"/>
              </w:rPr>
              <w:t xml:space="preserve"> </w:t>
            </w:r>
            <w:r w:rsidRPr="00B90EA7">
              <w:rPr>
                <w:rStyle w:val="Hyperlink"/>
                <w:noProof/>
                <w:spacing w:val="-2"/>
                <w:highlight w:val="lightGray"/>
              </w:rPr>
              <w:t>Component</w:t>
            </w:r>
            <w:r>
              <w:rPr>
                <w:noProof/>
                <w:webHidden/>
              </w:rPr>
              <w:tab/>
            </w:r>
            <w:r>
              <w:rPr>
                <w:noProof/>
                <w:webHidden/>
              </w:rPr>
              <w:fldChar w:fldCharType="begin"/>
            </w:r>
            <w:r>
              <w:rPr>
                <w:noProof/>
                <w:webHidden/>
              </w:rPr>
              <w:instrText xml:space="preserve"> PAGEREF _Toc229292756 \h </w:instrText>
            </w:r>
            <w:r>
              <w:rPr>
                <w:noProof/>
                <w:webHidden/>
              </w:rPr>
            </w:r>
            <w:r>
              <w:rPr>
                <w:noProof/>
                <w:webHidden/>
              </w:rPr>
              <w:fldChar w:fldCharType="separate"/>
            </w:r>
            <w:r>
              <w:rPr>
                <w:noProof/>
                <w:webHidden/>
              </w:rPr>
              <w:t>18</w:t>
            </w:r>
            <w:r>
              <w:rPr>
                <w:noProof/>
                <w:webHidden/>
              </w:rPr>
              <w:fldChar w:fldCharType="end"/>
            </w:r>
          </w:hyperlink>
        </w:p>
        <w:p w14:paraId="091ACE39" w14:textId="75BB5165"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7" w:history="1">
            <w:r w:rsidRPr="00B90EA7">
              <w:rPr>
                <w:rStyle w:val="Hyperlink"/>
                <w:noProof/>
              </w:rPr>
              <w:t>Properties:</w:t>
            </w:r>
            <w:r>
              <w:rPr>
                <w:noProof/>
                <w:webHidden/>
              </w:rPr>
              <w:tab/>
            </w:r>
            <w:r>
              <w:rPr>
                <w:noProof/>
                <w:webHidden/>
              </w:rPr>
              <w:fldChar w:fldCharType="begin"/>
            </w:r>
            <w:r>
              <w:rPr>
                <w:noProof/>
                <w:webHidden/>
              </w:rPr>
              <w:instrText xml:space="preserve"> PAGEREF _Toc229292757 \h </w:instrText>
            </w:r>
            <w:r>
              <w:rPr>
                <w:noProof/>
                <w:webHidden/>
              </w:rPr>
            </w:r>
            <w:r>
              <w:rPr>
                <w:noProof/>
                <w:webHidden/>
              </w:rPr>
              <w:fldChar w:fldCharType="separate"/>
            </w:r>
            <w:r>
              <w:rPr>
                <w:noProof/>
                <w:webHidden/>
              </w:rPr>
              <w:t>19</w:t>
            </w:r>
            <w:r>
              <w:rPr>
                <w:noProof/>
                <w:webHidden/>
              </w:rPr>
              <w:fldChar w:fldCharType="end"/>
            </w:r>
          </w:hyperlink>
        </w:p>
        <w:p w14:paraId="64660712" w14:textId="49EBC62E"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8" w:history="1">
            <w:r w:rsidRPr="00B90EA7">
              <w:rPr>
                <w:rStyle w:val="Hyperlink"/>
                <w:noProof/>
              </w:rPr>
              <w:t>Associations:</w:t>
            </w:r>
            <w:r>
              <w:rPr>
                <w:noProof/>
                <w:webHidden/>
              </w:rPr>
              <w:tab/>
            </w:r>
            <w:r>
              <w:rPr>
                <w:noProof/>
                <w:webHidden/>
              </w:rPr>
              <w:fldChar w:fldCharType="begin"/>
            </w:r>
            <w:r>
              <w:rPr>
                <w:noProof/>
                <w:webHidden/>
              </w:rPr>
              <w:instrText xml:space="preserve"> PAGEREF _Toc229292758 \h </w:instrText>
            </w:r>
            <w:r>
              <w:rPr>
                <w:noProof/>
                <w:webHidden/>
              </w:rPr>
            </w:r>
            <w:r>
              <w:rPr>
                <w:noProof/>
                <w:webHidden/>
              </w:rPr>
              <w:fldChar w:fldCharType="separate"/>
            </w:r>
            <w:r>
              <w:rPr>
                <w:noProof/>
                <w:webHidden/>
              </w:rPr>
              <w:t>19</w:t>
            </w:r>
            <w:r>
              <w:rPr>
                <w:noProof/>
                <w:webHidden/>
              </w:rPr>
              <w:fldChar w:fldCharType="end"/>
            </w:r>
          </w:hyperlink>
        </w:p>
        <w:p w14:paraId="392A1761" w14:textId="33899D82"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59" w:history="1">
            <w:r w:rsidRPr="00B90EA7">
              <w:rPr>
                <w:rStyle w:val="Hyperlink"/>
                <w:noProof/>
                <w:highlight w:val="lightGray"/>
              </w:rPr>
              <w:t>Dimensional</w:t>
            </w:r>
            <w:r w:rsidRPr="00B90EA7">
              <w:rPr>
                <w:rStyle w:val="Hyperlink"/>
                <w:noProof/>
                <w:spacing w:val="-6"/>
                <w:highlight w:val="lightGray"/>
              </w:rPr>
              <w:t xml:space="preserve"> </w:t>
            </w:r>
            <w:r w:rsidRPr="00B90EA7">
              <w:rPr>
                <w:rStyle w:val="Hyperlink"/>
                <w:noProof/>
                <w:highlight w:val="lightGray"/>
              </w:rPr>
              <w:t>Data</w:t>
            </w:r>
            <w:r w:rsidRPr="00B90EA7">
              <w:rPr>
                <w:rStyle w:val="Hyperlink"/>
                <w:noProof/>
                <w:spacing w:val="-6"/>
                <w:highlight w:val="lightGray"/>
              </w:rPr>
              <w:t xml:space="preserve"> </w:t>
            </w:r>
            <w:r w:rsidRPr="00B90EA7">
              <w:rPr>
                <w:rStyle w:val="Hyperlink"/>
                <w:noProof/>
                <w:spacing w:val="-5"/>
                <w:highlight w:val="lightGray"/>
              </w:rPr>
              <w:t>Set</w:t>
            </w:r>
            <w:r>
              <w:rPr>
                <w:noProof/>
                <w:webHidden/>
              </w:rPr>
              <w:tab/>
            </w:r>
            <w:r>
              <w:rPr>
                <w:noProof/>
                <w:webHidden/>
              </w:rPr>
              <w:fldChar w:fldCharType="begin"/>
            </w:r>
            <w:r>
              <w:rPr>
                <w:noProof/>
                <w:webHidden/>
              </w:rPr>
              <w:instrText xml:space="preserve"> PAGEREF _Toc229292759 \h </w:instrText>
            </w:r>
            <w:r>
              <w:rPr>
                <w:noProof/>
                <w:webHidden/>
              </w:rPr>
            </w:r>
            <w:r>
              <w:rPr>
                <w:noProof/>
                <w:webHidden/>
              </w:rPr>
              <w:fldChar w:fldCharType="separate"/>
            </w:r>
            <w:r>
              <w:rPr>
                <w:noProof/>
                <w:webHidden/>
              </w:rPr>
              <w:t>19</w:t>
            </w:r>
            <w:r>
              <w:rPr>
                <w:noProof/>
                <w:webHidden/>
              </w:rPr>
              <w:fldChar w:fldCharType="end"/>
            </w:r>
          </w:hyperlink>
        </w:p>
        <w:p w14:paraId="1ECFB5EA" w14:textId="761F3B4F"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0" w:history="1">
            <w:r w:rsidRPr="00B90EA7">
              <w:rPr>
                <w:rStyle w:val="Hyperlink"/>
                <w:noProof/>
              </w:rPr>
              <w:t>Properties:</w:t>
            </w:r>
            <w:r>
              <w:rPr>
                <w:noProof/>
                <w:webHidden/>
              </w:rPr>
              <w:tab/>
            </w:r>
            <w:r>
              <w:rPr>
                <w:noProof/>
                <w:webHidden/>
              </w:rPr>
              <w:fldChar w:fldCharType="begin"/>
            </w:r>
            <w:r>
              <w:rPr>
                <w:noProof/>
                <w:webHidden/>
              </w:rPr>
              <w:instrText xml:space="preserve"> PAGEREF _Toc229292760 \h </w:instrText>
            </w:r>
            <w:r>
              <w:rPr>
                <w:noProof/>
                <w:webHidden/>
              </w:rPr>
            </w:r>
            <w:r>
              <w:rPr>
                <w:noProof/>
                <w:webHidden/>
              </w:rPr>
              <w:fldChar w:fldCharType="separate"/>
            </w:r>
            <w:r>
              <w:rPr>
                <w:noProof/>
                <w:webHidden/>
              </w:rPr>
              <w:t>19</w:t>
            </w:r>
            <w:r>
              <w:rPr>
                <w:noProof/>
                <w:webHidden/>
              </w:rPr>
              <w:fldChar w:fldCharType="end"/>
            </w:r>
          </w:hyperlink>
        </w:p>
        <w:p w14:paraId="21828509" w14:textId="74780763"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1" w:history="1">
            <w:r w:rsidRPr="00B90EA7">
              <w:rPr>
                <w:rStyle w:val="Hyperlink"/>
                <w:noProof/>
              </w:rPr>
              <w:t>Associations:</w:t>
            </w:r>
            <w:r>
              <w:rPr>
                <w:noProof/>
                <w:webHidden/>
              </w:rPr>
              <w:tab/>
            </w:r>
            <w:r>
              <w:rPr>
                <w:noProof/>
                <w:webHidden/>
              </w:rPr>
              <w:fldChar w:fldCharType="begin"/>
            </w:r>
            <w:r>
              <w:rPr>
                <w:noProof/>
                <w:webHidden/>
              </w:rPr>
              <w:instrText xml:space="preserve"> PAGEREF _Toc229292761 \h </w:instrText>
            </w:r>
            <w:r>
              <w:rPr>
                <w:noProof/>
                <w:webHidden/>
              </w:rPr>
            </w:r>
            <w:r>
              <w:rPr>
                <w:noProof/>
                <w:webHidden/>
              </w:rPr>
              <w:fldChar w:fldCharType="separate"/>
            </w:r>
            <w:r>
              <w:rPr>
                <w:noProof/>
                <w:webHidden/>
              </w:rPr>
              <w:t>19</w:t>
            </w:r>
            <w:r>
              <w:rPr>
                <w:noProof/>
                <w:webHidden/>
              </w:rPr>
              <w:fldChar w:fldCharType="end"/>
            </w:r>
          </w:hyperlink>
        </w:p>
        <w:p w14:paraId="2736787F" w14:textId="5CF5309B"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2" w:history="1">
            <w:r w:rsidRPr="00B90EA7">
              <w:rPr>
                <w:rStyle w:val="Hyperlink"/>
                <w:noProof/>
                <w:highlight w:val="lightGray"/>
              </w:rPr>
              <w:t>Dimensional</w:t>
            </w:r>
            <w:r w:rsidRPr="00B90EA7">
              <w:rPr>
                <w:rStyle w:val="Hyperlink"/>
                <w:noProof/>
                <w:spacing w:val="-6"/>
                <w:highlight w:val="lightGray"/>
              </w:rPr>
              <w:t xml:space="preserve"> </w:t>
            </w:r>
            <w:r w:rsidRPr="00B90EA7">
              <w:rPr>
                <w:rStyle w:val="Hyperlink"/>
                <w:noProof/>
                <w:highlight w:val="lightGray"/>
              </w:rPr>
              <w:t>Data</w:t>
            </w:r>
            <w:r w:rsidRPr="00B90EA7">
              <w:rPr>
                <w:rStyle w:val="Hyperlink"/>
                <w:noProof/>
                <w:spacing w:val="-6"/>
                <w:highlight w:val="lightGray"/>
              </w:rPr>
              <w:t xml:space="preserve"> </w:t>
            </w:r>
            <w:r w:rsidRPr="00B90EA7">
              <w:rPr>
                <w:rStyle w:val="Hyperlink"/>
                <w:noProof/>
                <w:spacing w:val="-2"/>
                <w:highlight w:val="lightGray"/>
              </w:rPr>
              <w:t>Structure</w:t>
            </w:r>
            <w:r>
              <w:rPr>
                <w:noProof/>
                <w:webHidden/>
              </w:rPr>
              <w:tab/>
            </w:r>
            <w:r>
              <w:rPr>
                <w:noProof/>
                <w:webHidden/>
              </w:rPr>
              <w:fldChar w:fldCharType="begin"/>
            </w:r>
            <w:r>
              <w:rPr>
                <w:noProof/>
                <w:webHidden/>
              </w:rPr>
              <w:instrText xml:space="preserve"> PAGEREF _Toc229292762 \h </w:instrText>
            </w:r>
            <w:r>
              <w:rPr>
                <w:noProof/>
                <w:webHidden/>
              </w:rPr>
            </w:r>
            <w:r>
              <w:rPr>
                <w:noProof/>
                <w:webHidden/>
              </w:rPr>
              <w:fldChar w:fldCharType="separate"/>
            </w:r>
            <w:r>
              <w:rPr>
                <w:noProof/>
                <w:webHidden/>
              </w:rPr>
              <w:t>19</w:t>
            </w:r>
            <w:r>
              <w:rPr>
                <w:noProof/>
                <w:webHidden/>
              </w:rPr>
              <w:fldChar w:fldCharType="end"/>
            </w:r>
          </w:hyperlink>
        </w:p>
        <w:p w14:paraId="6FB96BE3" w14:textId="279363E1"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3" w:history="1">
            <w:r w:rsidRPr="00B90EA7">
              <w:rPr>
                <w:rStyle w:val="Hyperlink"/>
                <w:noProof/>
              </w:rPr>
              <w:t>Properties:</w:t>
            </w:r>
            <w:r>
              <w:rPr>
                <w:noProof/>
                <w:webHidden/>
              </w:rPr>
              <w:tab/>
            </w:r>
            <w:r>
              <w:rPr>
                <w:noProof/>
                <w:webHidden/>
              </w:rPr>
              <w:fldChar w:fldCharType="begin"/>
            </w:r>
            <w:r>
              <w:rPr>
                <w:noProof/>
                <w:webHidden/>
              </w:rPr>
              <w:instrText xml:space="preserve"> PAGEREF _Toc229292763 \h </w:instrText>
            </w:r>
            <w:r>
              <w:rPr>
                <w:noProof/>
                <w:webHidden/>
              </w:rPr>
            </w:r>
            <w:r>
              <w:rPr>
                <w:noProof/>
                <w:webHidden/>
              </w:rPr>
              <w:fldChar w:fldCharType="separate"/>
            </w:r>
            <w:r>
              <w:rPr>
                <w:noProof/>
                <w:webHidden/>
              </w:rPr>
              <w:t>19</w:t>
            </w:r>
            <w:r>
              <w:rPr>
                <w:noProof/>
                <w:webHidden/>
              </w:rPr>
              <w:fldChar w:fldCharType="end"/>
            </w:r>
          </w:hyperlink>
        </w:p>
        <w:p w14:paraId="376CD5CE" w14:textId="1F5E8140"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4" w:history="1">
            <w:r w:rsidRPr="00B90EA7">
              <w:rPr>
                <w:rStyle w:val="Hyperlink"/>
                <w:noProof/>
              </w:rPr>
              <w:t>Associations:</w:t>
            </w:r>
            <w:r>
              <w:rPr>
                <w:noProof/>
                <w:webHidden/>
              </w:rPr>
              <w:tab/>
            </w:r>
            <w:r>
              <w:rPr>
                <w:noProof/>
                <w:webHidden/>
              </w:rPr>
              <w:fldChar w:fldCharType="begin"/>
            </w:r>
            <w:r>
              <w:rPr>
                <w:noProof/>
                <w:webHidden/>
              </w:rPr>
              <w:instrText xml:space="preserve"> PAGEREF _Toc229292764 \h </w:instrText>
            </w:r>
            <w:r>
              <w:rPr>
                <w:noProof/>
                <w:webHidden/>
              </w:rPr>
            </w:r>
            <w:r>
              <w:rPr>
                <w:noProof/>
                <w:webHidden/>
              </w:rPr>
              <w:fldChar w:fldCharType="separate"/>
            </w:r>
            <w:r>
              <w:rPr>
                <w:noProof/>
                <w:webHidden/>
              </w:rPr>
              <w:t>19</w:t>
            </w:r>
            <w:r>
              <w:rPr>
                <w:noProof/>
                <w:webHidden/>
              </w:rPr>
              <w:fldChar w:fldCharType="end"/>
            </w:r>
          </w:hyperlink>
        </w:p>
        <w:p w14:paraId="655320DE" w14:textId="66B67BDA"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5" w:history="1">
            <w:r w:rsidRPr="00B90EA7">
              <w:rPr>
                <w:rStyle w:val="Hyperlink"/>
                <w:noProof/>
                <w:highlight w:val="lightGray"/>
              </w:rPr>
              <w:t>Identifier</w:t>
            </w:r>
            <w:r w:rsidRPr="00B90EA7">
              <w:rPr>
                <w:rStyle w:val="Hyperlink"/>
                <w:noProof/>
                <w:spacing w:val="-4"/>
                <w:highlight w:val="lightGray"/>
              </w:rPr>
              <w:t xml:space="preserve"> </w:t>
            </w:r>
            <w:r w:rsidRPr="00B90EA7">
              <w:rPr>
                <w:rStyle w:val="Hyperlink"/>
                <w:noProof/>
                <w:spacing w:val="-2"/>
                <w:highlight w:val="lightGray"/>
              </w:rPr>
              <w:t>Component</w:t>
            </w:r>
            <w:r>
              <w:rPr>
                <w:noProof/>
                <w:webHidden/>
              </w:rPr>
              <w:tab/>
            </w:r>
            <w:r>
              <w:rPr>
                <w:noProof/>
                <w:webHidden/>
              </w:rPr>
              <w:fldChar w:fldCharType="begin"/>
            </w:r>
            <w:r>
              <w:rPr>
                <w:noProof/>
                <w:webHidden/>
              </w:rPr>
              <w:instrText xml:space="preserve"> PAGEREF _Toc229292765 \h </w:instrText>
            </w:r>
            <w:r>
              <w:rPr>
                <w:noProof/>
                <w:webHidden/>
              </w:rPr>
            </w:r>
            <w:r>
              <w:rPr>
                <w:noProof/>
                <w:webHidden/>
              </w:rPr>
              <w:fldChar w:fldCharType="separate"/>
            </w:r>
            <w:r>
              <w:rPr>
                <w:noProof/>
                <w:webHidden/>
              </w:rPr>
              <w:t>19</w:t>
            </w:r>
            <w:r>
              <w:rPr>
                <w:noProof/>
                <w:webHidden/>
              </w:rPr>
              <w:fldChar w:fldCharType="end"/>
            </w:r>
          </w:hyperlink>
        </w:p>
        <w:p w14:paraId="4120C71B" w14:textId="633F42D7"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6" w:history="1">
            <w:r w:rsidRPr="00B90EA7">
              <w:rPr>
                <w:rStyle w:val="Hyperlink"/>
                <w:noProof/>
              </w:rPr>
              <w:t>Properties:</w:t>
            </w:r>
            <w:r>
              <w:rPr>
                <w:noProof/>
                <w:webHidden/>
              </w:rPr>
              <w:tab/>
            </w:r>
            <w:r>
              <w:rPr>
                <w:noProof/>
                <w:webHidden/>
              </w:rPr>
              <w:fldChar w:fldCharType="begin"/>
            </w:r>
            <w:r>
              <w:rPr>
                <w:noProof/>
                <w:webHidden/>
              </w:rPr>
              <w:instrText xml:space="preserve"> PAGEREF _Toc229292766 \h </w:instrText>
            </w:r>
            <w:r>
              <w:rPr>
                <w:noProof/>
                <w:webHidden/>
              </w:rPr>
            </w:r>
            <w:r>
              <w:rPr>
                <w:noProof/>
                <w:webHidden/>
              </w:rPr>
              <w:fldChar w:fldCharType="separate"/>
            </w:r>
            <w:r>
              <w:rPr>
                <w:noProof/>
                <w:webHidden/>
              </w:rPr>
              <w:t>20</w:t>
            </w:r>
            <w:r>
              <w:rPr>
                <w:noProof/>
                <w:webHidden/>
              </w:rPr>
              <w:fldChar w:fldCharType="end"/>
            </w:r>
          </w:hyperlink>
        </w:p>
        <w:p w14:paraId="21832436" w14:textId="0B8933ED"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7" w:history="1">
            <w:r w:rsidRPr="00B90EA7">
              <w:rPr>
                <w:rStyle w:val="Hyperlink"/>
                <w:noProof/>
              </w:rPr>
              <w:t>Associations:</w:t>
            </w:r>
            <w:r>
              <w:rPr>
                <w:noProof/>
                <w:webHidden/>
              </w:rPr>
              <w:tab/>
            </w:r>
            <w:r>
              <w:rPr>
                <w:noProof/>
                <w:webHidden/>
              </w:rPr>
              <w:fldChar w:fldCharType="begin"/>
            </w:r>
            <w:r>
              <w:rPr>
                <w:noProof/>
                <w:webHidden/>
              </w:rPr>
              <w:instrText xml:space="preserve"> PAGEREF _Toc229292767 \h </w:instrText>
            </w:r>
            <w:r>
              <w:rPr>
                <w:noProof/>
                <w:webHidden/>
              </w:rPr>
            </w:r>
            <w:r>
              <w:rPr>
                <w:noProof/>
                <w:webHidden/>
              </w:rPr>
              <w:fldChar w:fldCharType="separate"/>
            </w:r>
            <w:r>
              <w:rPr>
                <w:noProof/>
                <w:webHidden/>
              </w:rPr>
              <w:t>20</w:t>
            </w:r>
            <w:r>
              <w:rPr>
                <w:noProof/>
                <w:webHidden/>
              </w:rPr>
              <w:fldChar w:fldCharType="end"/>
            </w:r>
          </w:hyperlink>
        </w:p>
        <w:p w14:paraId="3F10F772" w14:textId="0ABAD8DF"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8" w:history="1">
            <w:r w:rsidRPr="00B90EA7">
              <w:rPr>
                <w:rStyle w:val="Hyperlink"/>
                <w:noProof/>
                <w:highlight w:val="lightGray"/>
              </w:rPr>
              <w:t>Instance</w:t>
            </w:r>
            <w:r w:rsidRPr="00B90EA7">
              <w:rPr>
                <w:rStyle w:val="Hyperlink"/>
                <w:noProof/>
                <w:spacing w:val="-5"/>
                <w:highlight w:val="lightGray"/>
              </w:rPr>
              <w:t xml:space="preserve"> </w:t>
            </w:r>
            <w:r w:rsidRPr="00B90EA7">
              <w:rPr>
                <w:rStyle w:val="Hyperlink"/>
                <w:noProof/>
                <w:spacing w:val="-2"/>
                <w:highlight w:val="lightGray"/>
              </w:rPr>
              <w:t>Variable</w:t>
            </w:r>
            <w:r>
              <w:rPr>
                <w:noProof/>
                <w:webHidden/>
              </w:rPr>
              <w:tab/>
            </w:r>
            <w:r>
              <w:rPr>
                <w:noProof/>
                <w:webHidden/>
              </w:rPr>
              <w:fldChar w:fldCharType="begin"/>
            </w:r>
            <w:r>
              <w:rPr>
                <w:noProof/>
                <w:webHidden/>
              </w:rPr>
              <w:instrText xml:space="preserve"> PAGEREF _Toc229292768 \h </w:instrText>
            </w:r>
            <w:r>
              <w:rPr>
                <w:noProof/>
                <w:webHidden/>
              </w:rPr>
            </w:r>
            <w:r>
              <w:rPr>
                <w:noProof/>
                <w:webHidden/>
              </w:rPr>
              <w:fldChar w:fldCharType="separate"/>
            </w:r>
            <w:r>
              <w:rPr>
                <w:noProof/>
                <w:webHidden/>
              </w:rPr>
              <w:t>20</w:t>
            </w:r>
            <w:r>
              <w:rPr>
                <w:noProof/>
                <w:webHidden/>
              </w:rPr>
              <w:fldChar w:fldCharType="end"/>
            </w:r>
          </w:hyperlink>
        </w:p>
        <w:p w14:paraId="08F1A35D" w14:textId="5888D634"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69" w:history="1">
            <w:r w:rsidRPr="00B90EA7">
              <w:rPr>
                <w:rStyle w:val="Hyperlink"/>
                <w:noProof/>
              </w:rPr>
              <w:t>Properties:</w:t>
            </w:r>
            <w:r>
              <w:rPr>
                <w:noProof/>
                <w:webHidden/>
              </w:rPr>
              <w:tab/>
            </w:r>
            <w:r>
              <w:rPr>
                <w:noProof/>
                <w:webHidden/>
              </w:rPr>
              <w:fldChar w:fldCharType="begin"/>
            </w:r>
            <w:r>
              <w:rPr>
                <w:noProof/>
                <w:webHidden/>
              </w:rPr>
              <w:instrText xml:space="preserve"> PAGEREF _Toc229292769 \h </w:instrText>
            </w:r>
            <w:r>
              <w:rPr>
                <w:noProof/>
                <w:webHidden/>
              </w:rPr>
            </w:r>
            <w:r>
              <w:rPr>
                <w:noProof/>
                <w:webHidden/>
              </w:rPr>
              <w:fldChar w:fldCharType="separate"/>
            </w:r>
            <w:r>
              <w:rPr>
                <w:noProof/>
                <w:webHidden/>
              </w:rPr>
              <w:t>20</w:t>
            </w:r>
            <w:r>
              <w:rPr>
                <w:noProof/>
                <w:webHidden/>
              </w:rPr>
              <w:fldChar w:fldCharType="end"/>
            </w:r>
          </w:hyperlink>
        </w:p>
        <w:p w14:paraId="3914DD2F" w14:textId="36BBE29B"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0" w:history="1">
            <w:r w:rsidRPr="00B90EA7">
              <w:rPr>
                <w:rStyle w:val="Hyperlink"/>
                <w:noProof/>
              </w:rPr>
              <w:t>Associations:</w:t>
            </w:r>
            <w:r>
              <w:rPr>
                <w:noProof/>
                <w:webHidden/>
              </w:rPr>
              <w:tab/>
            </w:r>
            <w:r>
              <w:rPr>
                <w:noProof/>
                <w:webHidden/>
              </w:rPr>
              <w:fldChar w:fldCharType="begin"/>
            </w:r>
            <w:r>
              <w:rPr>
                <w:noProof/>
                <w:webHidden/>
              </w:rPr>
              <w:instrText xml:space="preserve"> PAGEREF _Toc229292770 \h </w:instrText>
            </w:r>
            <w:r>
              <w:rPr>
                <w:noProof/>
                <w:webHidden/>
              </w:rPr>
            </w:r>
            <w:r>
              <w:rPr>
                <w:noProof/>
                <w:webHidden/>
              </w:rPr>
              <w:fldChar w:fldCharType="separate"/>
            </w:r>
            <w:r>
              <w:rPr>
                <w:noProof/>
                <w:webHidden/>
              </w:rPr>
              <w:t>20</w:t>
            </w:r>
            <w:r>
              <w:rPr>
                <w:noProof/>
                <w:webHidden/>
              </w:rPr>
              <w:fldChar w:fldCharType="end"/>
            </w:r>
          </w:hyperlink>
        </w:p>
        <w:p w14:paraId="707628F7" w14:textId="1CCC98C7"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1" w:history="1">
            <w:r w:rsidRPr="00B90EA7">
              <w:rPr>
                <w:rStyle w:val="Hyperlink"/>
                <w:noProof/>
                <w:highlight w:val="lightGray"/>
              </w:rPr>
              <w:t>Logical</w:t>
            </w:r>
            <w:r w:rsidRPr="00B90EA7">
              <w:rPr>
                <w:rStyle w:val="Hyperlink"/>
                <w:noProof/>
                <w:spacing w:val="-4"/>
                <w:highlight w:val="lightGray"/>
              </w:rPr>
              <w:t xml:space="preserve"> </w:t>
            </w:r>
            <w:r w:rsidRPr="00B90EA7">
              <w:rPr>
                <w:rStyle w:val="Hyperlink"/>
                <w:noProof/>
                <w:spacing w:val="-2"/>
                <w:highlight w:val="lightGray"/>
              </w:rPr>
              <w:t>Record</w:t>
            </w:r>
            <w:r>
              <w:rPr>
                <w:noProof/>
                <w:webHidden/>
              </w:rPr>
              <w:tab/>
            </w:r>
            <w:r>
              <w:rPr>
                <w:noProof/>
                <w:webHidden/>
              </w:rPr>
              <w:fldChar w:fldCharType="begin"/>
            </w:r>
            <w:r>
              <w:rPr>
                <w:noProof/>
                <w:webHidden/>
              </w:rPr>
              <w:instrText xml:space="preserve"> PAGEREF _Toc229292771 \h </w:instrText>
            </w:r>
            <w:r>
              <w:rPr>
                <w:noProof/>
                <w:webHidden/>
              </w:rPr>
            </w:r>
            <w:r>
              <w:rPr>
                <w:noProof/>
                <w:webHidden/>
              </w:rPr>
              <w:fldChar w:fldCharType="separate"/>
            </w:r>
            <w:r>
              <w:rPr>
                <w:noProof/>
                <w:webHidden/>
              </w:rPr>
              <w:t>20</w:t>
            </w:r>
            <w:r>
              <w:rPr>
                <w:noProof/>
                <w:webHidden/>
              </w:rPr>
              <w:fldChar w:fldCharType="end"/>
            </w:r>
          </w:hyperlink>
        </w:p>
        <w:p w14:paraId="000E8438" w14:textId="5A1F0146"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2" w:history="1">
            <w:r w:rsidRPr="00B90EA7">
              <w:rPr>
                <w:rStyle w:val="Hyperlink"/>
                <w:noProof/>
              </w:rPr>
              <w:t>Long</w:t>
            </w:r>
            <w:r w:rsidRPr="00B90EA7">
              <w:rPr>
                <w:rStyle w:val="Hyperlink"/>
                <w:noProof/>
                <w:spacing w:val="-3"/>
              </w:rPr>
              <w:t xml:space="preserve"> </w:t>
            </w:r>
            <w:r w:rsidRPr="00B90EA7">
              <w:rPr>
                <w:rStyle w:val="Hyperlink"/>
                <w:noProof/>
              </w:rPr>
              <w:t>Data</w:t>
            </w:r>
            <w:r w:rsidRPr="00B90EA7">
              <w:rPr>
                <w:rStyle w:val="Hyperlink"/>
                <w:noProof/>
                <w:spacing w:val="-3"/>
              </w:rPr>
              <w:t xml:space="preserve"> </w:t>
            </w:r>
            <w:r w:rsidRPr="00B90EA7">
              <w:rPr>
                <w:rStyle w:val="Hyperlink"/>
                <w:noProof/>
                <w:spacing w:val="-5"/>
              </w:rPr>
              <w:t>Set</w:t>
            </w:r>
            <w:r>
              <w:rPr>
                <w:noProof/>
                <w:webHidden/>
              </w:rPr>
              <w:tab/>
            </w:r>
            <w:r>
              <w:rPr>
                <w:noProof/>
                <w:webHidden/>
              </w:rPr>
              <w:fldChar w:fldCharType="begin"/>
            </w:r>
            <w:r>
              <w:rPr>
                <w:noProof/>
                <w:webHidden/>
              </w:rPr>
              <w:instrText xml:space="preserve"> PAGEREF _Toc229292772 \h </w:instrText>
            </w:r>
            <w:r>
              <w:rPr>
                <w:noProof/>
                <w:webHidden/>
              </w:rPr>
            </w:r>
            <w:r>
              <w:rPr>
                <w:noProof/>
                <w:webHidden/>
              </w:rPr>
              <w:fldChar w:fldCharType="separate"/>
            </w:r>
            <w:r>
              <w:rPr>
                <w:noProof/>
                <w:webHidden/>
              </w:rPr>
              <w:t>21</w:t>
            </w:r>
            <w:r>
              <w:rPr>
                <w:noProof/>
                <w:webHidden/>
              </w:rPr>
              <w:fldChar w:fldCharType="end"/>
            </w:r>
          </w:hyperlink>
        </w:p>
        <w:p w14:paraId="47F30ED1" w14:textId="4DB61691"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3" w:history="1">
            <w:r w:rsidRPr="00B90EA7">
              <w:rPr>
                <w:rStyle w:val="Hyperlink"/>
                <w:noProof/>
              </w:rPr>
              <w:t>Properties:</w:t>
            </w:r>
            <w:r>
              <w:rPr>
                <w:noProof/>
                <w:webHidden/>
              </w:rPr>
              <w:tab/>
            </w:r>
            <w:r>
              <w:rPr>
                <w:noProof/>
                <w:webHidden/>
              </w:rPr>
              <w:fldChar w:fldCharType="begin"/>
            </w:r>
            <w:r>
              <w:rPr>
                <w:noProof/>
                <w:webHidden/>
              </w:rPr>
              <w:instrText xml:space="preserve"> PAGEREF _Toc229292773 \h </w:instrText>
            </w:r>
            <w:r>
              <w:rPr>
                <w:noProof/>
                <w:webHidden/>
              </w:rPr>
            </w:r>
            <w:r>
              <w:rPr>
                <w:noProof/>
                <w:webHidden/>
              </w:rPr>
              <w:fldChar w:fldCharType="separate"/>
            </w:r>
            <w:r>
              <w:rPr>
                <w:noProof/>
                <w:webHidden/>
              </w:rPr>
              <w:t>21</w:t>
            </w:r>
            <w:r>
              <w:rPr>
                <w:noProof/>
                <w:webHidden/>
              </w:rPr>
              <w:fldChar w:fldCharType="end"/>
            </w:r>
          </w:hyperlink>
        </w:p>
        <w:p w14:paraId="528C43CA" w14:textId="75C39947"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4" w:history="1">
            <w:r w:rsidRPr="00B90EA7">
              <w:rPr>
                <w:rStyle w:val="Hyperlink"/>
                <w:noProof/>
              </w:rPr>
              <w:t>Associations:</w:t>
            </w:r>
            <w:r>
              <w:rPr>
                <w:noProof/>
                <w:webHidden/>
              </w:rPr>
              <w:tab/>
            </w:r>
            <w:r>
              <w:rPr>
                <w:noProof/>
                <w:webHidden/>
              </w:rPr>
              <w:fldChar w:fldCharType="begin"/>
            </w:r>
            <w:r>
              <w:rPr>
                <w:noProof/>
                <w:webHidden/>
              </w:rPr>
              <w:instrText xml:space="preserve"> PAGEREF _Toc229292774 \h </w:instrText>
            </w:r>
            <w:r>
              <w:rPr>
                <w:noProof/>
                <w:webHidden/>
              </w:rPr>
            </w:r>
            <w:r>
              <w:rPr>
                <w:noProof/>
                <w:webHidden/>
              </w:rPr>
              <w:fldChar w:fldCharType="separate"/>
            </w:r>
            <w:r>
              <w:rPr>
                <w:noProof/>
                <w:webHidden/>
              </w:rPr>
              <w:t>21</w:t>
            </w:r>
            <w:r>
              <w:rPr>
                <w:noProof/>
                <w:webHidden/>
              </w:rPr>
              <w:fldChar w:fldCharType="end"/>
            </w:r>
          </w:hyperlink>
        </w:p>
        <w:p w14:paraId="6A117805" w14:textId="77084879"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5" w:history="1">
            <w:r w:rsidRPr="00B90EA7">
              <w:rPr>
                <w:rStyle w:val="Hyperlink"/>
                <w:noProof/>
                <w:highlight w:val="lightGray"/>
              </w:rPr>
              <w:t>Long</w:t>
            </w:r>
            <w:r w:rsidRPr="00B90EA7">
              <w:rPr>
                <w:rStyle w:val="Hyperlink"/>
                <w:noProof/>
                <w:spacing w:val="-3"/>
                <w:highlight w:val="lightGray"/>
              </w:rPr>
              <w:t xml:space="preserve"> </w:t>
            </w:r>
            <w:r w:rsidRPr="00B90EA7">
              <w:rPr>
                <w:rStyle w:val="Hyperlink"/>
                <w:noProof/>
                <w:highlight w:val="lightGray"/>
              </w:rPr>
              <w:t>Data</w:t>
            </w:r>
            <w:r w:rsidRPr="00B90EA7">
              <w:rPr>
                <w:rStyle w:val="Hyperlink"/>
                <w:noProof/>
                <w:spacing w:val="-3"/>
                <w:highlight w:val="lightGray"/>
              </w:rPr>
              <w:t xml:space="preserve"> </w:t>
            </w:r>
            <w:r w:rsidRPr="00B90EA7">
              <w:rPr>
                <w:rStyle w:val="Hyperlink"/>
                <w:noProof/>
                <w:spacing w:val="-2"/>
                <w:highlight w:val="lightGray"/>
              </w:rPr>
              <w:t>Structure</w:t>
            </w:r>
            <w:r>
              <w:rPr>
                <w:noProof/>
                <w:webHidden/>
              </w:rPr>
              <w:tab/>
            </w:r>
            <w:r>
              <w:rPr>
                <w:noProof/>
                <w:webHidden/>
              </w:rPr>
              <w:fldChar w:fldCharType="begin"/>
            </w:r>
            <w:r>
              <w:rPr>
                <w:noProof/>
                <w:webHidden/>
              </w:rPr>
              <w:instrText xml:space="preserve"> PAGEREF _Toc229292775 \h </w:instrText>
            </w:r>
            <w:r>
              <w:rPr>
                <w:noProof/>
                <w:webHidden/>
              </w:rPr>
            </w:r>
            <w:r>
              <w:rPr>
                <w:noProof/>
                <w:webHidden/>
              </w:rPr>
              <w:fldChar w:fldCharType="separate"/>
            </w:r>
            <w:r>
              <w:rPr>
                <w:noProof/>
                <w:webHidden/>
              </w:rPr>
              <w:t>21</w:t>
            </w:r>
            <w:r>
              <w:rPr>
                <w:noProof/>
                <w:webHidden/>
              </w:rPr>
              <w:fldChar w:fldCharType="end"/>
            </w:r>
          </w:hyperlink>
        </w:p>
        <w:p w14:paraId="3B363747" w14:textId="5C0EBB8F"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6" w:history="1">
            <w:r w:rsidRPr="00B90EA7">
              <w:rPr>
                <w:rStyle w:val="Hyperlink"/>
                <w:noProof/>
              </w:rPr>
              <w:t>Properties:</w:t>
            </w:r>
            <w:r>
              <w:rPr>
                <w:noProof/>
                <w:webHidden/>
              </w:rPr>
              <w:tab/>
            </w:r>
            <w:r>
              <w:rPr>
                <w:noProof/>
                <w:webHidden/>
              </w:rPr>
              <w:fldChar w:fldCharType="begin"/>
            </w:r>
            <w:r>
              <w:rPr>
                <w:noProof/>
                <w:webHidden/>
              </w:rPr>
              <w:instrText xml:space="preserve"> PAGEREF _Toc229292776 \h </w:instrText>
            </w:r>
            <w:r>
              <w:rPr>
                <w:noProof/>
                <w:webHidden/>
              </w:rPr>
            </w:r>
            <w:r>
              <w:rPr>
                <w:noProof/>
                <w:webHidden/>
              </w:rPr>
              <w:fldChar w:fldCharType="separate"/>
            </w:r>
            <w:r>
              <w:rPr>
                <w:noProof/>
                <w:webHidden/>
              </w:rPr>
              <w:t>21</w:t>
            </w:r>
            <w:r>
              <w:rPr>
                <w:noProof/>
                <w:webHidden/>
              </w:rPr>
              <w:fldChar w:fldCharType="end"/>
            </w:r>
          </w:hyperlink>
        </w:p>
        <w:p w14:paraId="29F36201" w14:textId="3AC8898C"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7" w:history="1">
            <w:r w:rsidRPr="00B90EA7">
              <w:rPr>
                <w:rStyle w:val="Hyperlink"/>
                <w:noProof/>
              </w:rPr>
              <w:t>Associations:</w:t>
            </w:r>
            <w:r>
              <w:rPr>
                <w:noProof/>
                <w:webHidden/>
              </w:rPr>
              <w:tab/>
            </w:r>
            <w:r>
              <w:rPr>
                <w:noProof/>
                <w:webHidden/>
              </w:rPr>
              <w:fldChar w:fldCharType="begin"/>
            </w:r>
            <w:r>
              <w:rPr>
                <w:noProof/>
                <w:webHidden/>
              </w:rPr>
              <w:instrText xml:space="preserve"> PAGEREF _Toc229292777 \h </w:instrText>
            </w:r>
            <w:r>
              <w:rPr>
                <w:noProof/>
                <w:webHidden/>
              </w:rPr>
            </w:r>
            <w:r>
              <w:rPr>
                <w:noProof/>
                <w:webHidden/>
              </w:rPr>
              <w:fldChar w:fldCharType="separate"/>
            </w:r>
            <w:r>
              <w:rPr>
                <w:noProof/>
                <w:webHidden/>
              </w:rPr>
              <w:t>21</w:t>
            </w:r>
            <w:r>
              <w:rPr>
                <w:noProof/>
                <w:webHidden/>
              </w:rPr>
              <w:fldChar w:fldCharType="end"/>
            </w:r>
          </w:hyperlink>
        </w:p>
        <w:p w14:paraId="79039794" w14:textId="6437FF97"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8" w:history="1">
            <w:r w:rsidRPr="00B90EA7">
              <w:rPr>
                <w:rStyle w:val="Hyperlink"/>
                <w:noProof/>
                <w:highlight w:val="lightGray"/>
              </w:rPr>
              <w:t>Measure</w:t>
            </w:r>
            <w:r w:rsidRPr="00B90EA7">
              <w:rPr>
                <w:rStyle w:val="Hyperlink"/>
                <w:noProof/>
                <w:spacing w:val="-5"/>
                <w:highlight w:val="lightGray"/>
              </w:rPr>
              <w:t xml:space="preserve"> </w:t>
            </w:r>
            <w:r w:rsidRPr="00B90EA7">
              <w:rPr>
                <w:rStyle w:val="Hyperlink"/>
                <w:noProof/>
                <w:highlight w:val="lightGray"/>
              </w:rPr>
              <w:t>Component</w:t>
            </w:r>
            <w:r>
              <w:rPr>
                <w:noProof/>
                <w:webHidden/>
              </w:rPr>
              <w:tab/>
            </w:r>
            <w:r>
              <w:rPr>
                <w:noProof/>
                <w:webHidden/>
              </w:rPr>
              <w:fldChar w:fldCharType="begin"/>
            </w:r>
            <w:r>
              <w:rPr>
                <w:noProof/>
                <w:webHidden/>
              </w:rPr>
              <w:instrText xml:space="preserve"> PAGEREF _Toc229292778 \h </w:instrText>
            </w:r>
            <w:r>
              <w:rPr>
                <w:noProof/>
                <w:webHidden/>
              </w:rPr>
            </w:r>
            <w:r>
              <w:rPr>
                <w:noProof/>
                <w:webHidden/>
              </w:rPr>
              <w:fldChar w:fldCharType="separate"/>
            </w:r>
            <w:r>
              <w:rPr>
                <w:noProof/>
                <w:webHidden/>
              </w:rPr>
              <w:t>21</w:t>
            </w:r>
            <w:r>
              <w:rPr>
                <w:noProof/>
                <w:webHidden/>
              </w:rPr>
              <w:fldChar w:fldCharType="end"/>
            </w:r>
          </w:hyperlink>
        </w:p>
        <w:p w14:paraId="19DAF317" w14:textId="060A48B1"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79" w:history="1">
            <w:r w:rsidRPr="00B90EA7">
              <w:rPr>
                <w:rStyle w:val="Hyperlink"/>
                <w:noProof/>
              </w:rPr>
              <w:t>Properties:</w:t>
            </w:r>
            <w:r>
              <w:rPr>
                <w:noProof/>
                <w:webHidden/>
              </w:rPr>
              <w:tab/>
            </w:r>
            <w:r>
              <w:rPr>
                <w:noProof/>
                <w:webHidden/>
              </w:rPr>
              <w:fldChar w:fldCharType="begin"/>
            </w:r>
            <w:r>
              <w:rPr>
                <w:noProof/>
                <w:webHidden/>
              </w:rPr>
              <w:instrText xml:space="preserve"> PAGEREF _Toc229292779 \h </w:instrText>
            </w:r>
            <w:r>
              <w:rPr>
                <w:noProof/>
                <w:webHidden/>
              </w:rPr>
            </w:r>
            <w:r>
              <w:rPr>
                <w:noProof/>
                <w:webHidden/>
              </w:rPr>
              <w:fldChar w:fldCharType="separate"/>
            </w:r>
            <w:r>
              <w:rPr>
                <w:noProof/>
                <w:webHidden/>
              </w:rPr>
              <w:t>22</w:t>
            </w:r>
            <w:r>
              <w:rPr>
                <w:noProof/>
                <w:webHidden/>
              </w:rPr>
              <w:fldChar w:fldCharType="end"/>
            </w:r>
          </w:hyperlink>
        </w:p>
        <w:p w14:paraId="7FAC899A" w14:textId="55662022"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0" w:history="1">
            <w:r w:rsidRPr="00B90EA7">
              <w:rPr>
                <w:rStyle w:val="Hyperlink"/>
                <w:noProof/>
              </w:rPr>
              <w:t>Associations:</w:t>
            </w:r>
            <w:r>
              <w:rPr>
                <w:noProof/>
                <w:webHidden/>
              </w:rPr>
              <w:tab/>
            </w:r>
            <w:r>
              <w:rPr>
                <w:noProof/>
                <w:webHidden/>
              </w:rPr>
              <w:fldChar w:fldCharType="begin"/>
            </w:r>
            <w:r>
              <w:rPr>
                <w:noProof/>
                <w:webHidden/>
              </w:rPr>
              <w:instrText xml:space="preserve"> PAGEREF _Toc229292780 \h </w:instrText>
            </w:r>
            <w:r>
              <w:rPr>
                <w:noProof/>
                <w:webHidden/>
              </w:rPr>
            </w:r>
            <w:r>
              <w:rPr>
                <w:noProof/>
                <w:webHidden/>
              </w:rPr>
              <w:fldChar w:fldCharType="separate"/>
            </w:r>
            <w:r>
              <w:rPr>
                <w:noProof/>
                <w:webHidden/>
              </w:rPr>
              <w:t>22</w:t>
            </w:r>
            <w:r>
              <w:rPr>
                <w:noProof/>
                <w:webHidden/>
              </w:rPr>
              <w:fldChar w:fldCharType="end"/>
            </w:r>
          </w:hyperlink>
        </w:p>
        <w:p w14:paraId="1927C764" w14:textId="6C9F1B9E"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1" w:history="1">
            <w:r w:rsidRPr="00B90EA7">
              <w:rPr>
                <w:rStyle w:val="Hyperlink"/>
                <w:noProof/>
              </w:rPr>
              <w:t>Physical</w:t>
            </w:r>
            <w:r w:rsidRPr="00B90EA7">
              <w:rPr>
                <w:rStyle w:val="Hyperlink"/>
                <w:noProof/>
                <w:spacing w:val="-3"/>
              </w:rPr>
              <w:t xml:space="preserve"> </w:t>
            </w:r>
            <w:r w:rsidRPr="00B90EA7">
              <w:rPr>
                <w:rStyle w:val="Hyperlink"/>
                <w:noProof/>
              </w:rPr>
              <w:t>Segment</w:t>
            </w:r>
            <w:r w:rsidRPr="00B90EA7">
              <w:rPr>
                <w:rStyle w:val="Hyperlink"/>
                <w:noProof/>
                <w:spacing w:val="-2"/>
              </w:rPr>
              <w:t xml:space="preserve"> Layout (</w:t>
            </w:r>
            <w:r w:rsidRPr="00B90EA7">
              <w:rPr>
                <w:rStyle w:val="Hyperlink"/>
                <w:noProof/>
                <w:spacing w:val="-2"/>
                <w:highlight w:val="green"/>
              </w:rPr>
              <w:t>TabularTextDataSet in new DDI-CDI UML</w:t>
            </w:r>
            <w:r w:rsidRPr="00B90EA7">
              <w:rPr>
                <w:rStyle w:val="Hyperlink"/>
                <w:noProof/>
                <w:spacing w:val="-2"/>
              </w:rPr>
              <w:t>)</w:t>
            </w:r>
            <w:r>
              <w:rPr>
                <w:noProof/>
                <w:webHidden/>
              </w:rPr>
              <w:tab/>
            </w:r>
            <w:r>
              <w:rPr>
                <w:noProof/>
                <w:webHidden/>
              </w:rPr>
              <w:fldChar w:fldCharType="begin"/>
            </w:r>
            <w:r>
              <w:rPr>
                <w:noProof/>
                <w:webHidden/>
              </w:rPr>
              <w:instrText xml:space="preserve"> PAGEREF _Toc229292781 \h </w:instrText>
            </w:r>
            <w:r>
              <w:rPr>
                <w:noProof/>
                <w:webHidden/>
              </w:rPr>
            </w:r>
            <w:r>
              <w:rPr>
                <w:noProof/>
                <w:webHidden/>
              </w:rPr>
              <w:fldChar w:fldCharType="separate"/>
            </w:r>
            <w:r>
              <w:rPr>
                <w:noProof/>
                <w:webHidden/>
              </w:rPr>
              <w:t>22</w:t>
            </w:r>
            <w:r>
              <w:rPr>
                <w:noProof/>
                <w:webHidden/>
              </w:rPr>
              <w:fldChar w:fldCharType="end"/>
            </w:r>
          </w:hyperlink>
        </w:p>
        <w:p w14:paraId="26191747" w14:textId="4C98A1EF"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2" w:history="1">
            <w:r w:rsidRPr="00B90EA7">
              <w:rPr>
                <w:rStyle w:val="Hyperlink"/>
                <w:noProof/>
                <w:spacing w:val="-2"/>
                <w:highlight w:val="yellow"/>
              </w:rPr>
              <w:t>Do we need PhysicalSegment in CDIF profile?</w:t>
            </w:r>
            <w:r>
              <w:rPr>
                <w:noProof/>
                <w:webHidden/>
              </w:rPr>
              <w:tab/>
            </w:r>
            <w:r>
              <w:rPr>
                <w:noProof/>
                <w:webHidden/>
              </w:rPr>
              <w:fldChar w:fldCharType="begin"/>
            </w:r>
            <w:r>
              <w:rPr>
                <w:noProof/>
                <w:webHidden/>
              </w:rPr>
              <w:instrText xml:space="preserve"> PAGEREF _Toc229292782 \h </w:instrText>
            </w:r>
            <w:r>
              <w:rPr>
                <w:noProof/>
                <w:webHidden/>
              </w:rPr>
            </w:r>
            <w:r>
              <w:rPr>
                <w:noProof/>
                <w:webHidden/>
              </w:rPr>
              <w:fldChar w:fldCharType="separate"/>
            </w:r>
            <w:r>
              <w:rPr>
                <w:noProof/>
                <w:webHidden/>
              </w:rPr>
              <w:t>22</w:t>
            </w:r>
            <w:r>
              <w:rPr>
                <w:noProof/>
                <w:webHidden/>
              </w:rPr>
              <w:fldChar w:fldCharType="end"/>
            </w:r>
          </w:hyperlink>
        </w:p>
        <w:p w14:paraId="2B9ED15E" w14:textId="257EA50C"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3" w:history="1">
            <w:r w:rsidRPr="00B90EA7">
              <w:rPr>
                <w:rStyle w:val="Hyperlink"/>
                <w:noProof/>
              </w:rPr>
              <w:t>Properties:</w:t>
            </w:r>
            <w:r>
              <w:rPr>
                <w:noProof/>
                <w:webHidden/>
              </w:rPr>
              <w:tab/>
            </w:r>
            <w:r>
              <w:rPr>
                <w:noProof/>
                <w:webHidden/>
              </w:rPr>
              <w:fldChar w:fldCharType="begin"/>
            </w:r>
            <w:r>
              <w:rPr>
                <w:noProof/>
                <w:webHidden/>
              </w:rPr>
              <w:instrText xml:space="preserve"> PAGEREF _Toc229292783 \h </w:instrText>
            </w:r>
            <w:r>
              <w:rPr>
                <w:noProof/>
                <w:webHidden/>
              </w:rPr>
            </w:r>
            <w:r>
              <w:rPr>
                <w:noProof/>
                <w:webHidden/>
              </w:rPr>
              <w:fldChar w:fldCharType="separate"/>
            </w:r>
            <w:r>
              <w:rPr>
                <w:noProof/>
                <w:webHidden/>
              </w:rPr>
              <w:t>22</w:t>
            </w:r>
            <w:r>
              <w:rPr>
                <w:noProof/>
                <w:webHidden/>
              </w:rPr>
              <w:fldChar w:fldCharType="end"/>
            </w:r>
          </w:hyperlink>
        </w:p>
        <w:p w14:paraId="06D2BD12" w14:textId="22466B03"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4" w:history="1">
            <w:r w:rsidRPr="00B90EA7">
              <w:rPr>
                <w:rStyle w:val="Hyperlink"/>
                <w:noProof/>
              </w:rPr>
              <w:t>Associations:</w:t>
            </w:r>
            <w:r>
              <w:rPr>
                <w:noProof/>
                <w:webHidden/>
              </w:rPr>
              <w:tab/>
            </w:r>
            <w:r>
              <w:rPr>
                <w:noProof/>
                <w:webHidden/>
              </w:rPr>
              <w:fldChar w:fldCharType="begin"/>
            </w:r>
            <w:r>
              <w:rPr>
                <w:noProof/>
                <w:webHidden/>
              </w:rPr>
              <w:instrText xml:space="preserve"> PAGEREF _Toc229292784 \h </w:instrText>
            </w:r>
            <w:r>
              <w:rPr>
                <w:noProof/>
                <w:webHidden/>
              </w:rPr>
            </w:r>
            <w:r>
              <w:rPr>
                <w:noProof/>
                <w:webHidden/>
              </w:rPr>
              <w:fldChar w:fldCharType="separate"/>
            </w:r>
            <w:r>
              <w:rPr>
                <w:noProof/>
                <w:webHidden/>
              </w:rPr>
              <w:t>23</w:t>
            </w:r>
            <w:r>
              <w:rPr>
                <w:noProof/>
                <w:webHidden/>
              </w:rPr>
              <w:fldChar w:fldCharType="end"/>
            </w:r>
          </w:hyperlink>
        </w:p>
        <w:p w14:paraId="5DAC1EAC" w14:textId="1DDEFCF6"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5" w:history="1">
            <w:r w:rsidRPr="00B90EA7">
              <w:rPr>
                <w:rStyle w:val="Hyperlink"/>
                <w:noProof/>
              </w:rPr>
              <w:t xml:space="preserve">Population  </w:t>
            </w:r>
            <w:r w:rsidRPr="00B90EA7">
              <w:rPr>
                <w:rStyle w:val="Hyperlink"/>
                <w:noProof/>
                <w:highlight w:val="green"/>
              </w:rPr>
              <w:t>(Implemented as skos:Concept)</w:t>
            </w:r>
            <w:r>
              <w:rPr>
                <w:noProof/>
                <w:webHidden/>
              </w:rPr>
              <w:tab/>
            </w:r>
            <w:r>
              <w:rPr>
                <w:noProof/>
                <w:webHidden/>
              </w:rPr>
              <w:fldChar w:fldCharType="begin"/>
            </w:r>
            <w:r>
              <w:rPr>
                <w:noProof/>
                <w:webHidden/>
              </w:rPr>
              <w:instrText xml:space="preserve"> PAGEREF _Toc229292785 \h </w:instrText>
            </w:r>
            <w:r>
              <w:rPr>
                <w:noProof/>
                <w:webHidden/>
              </w:rPr>
            </w:r>
            <w:r>
              <w:rPr>
                <w:noProof/>
                <w:webHidden/>
              </w:rPr>
              <w:fldChar w:fldCharType="separate"/>
            </w:r>
            <w:r>
              <w:rPr>
                <w:noProof/>
                <w:webHidden/>
              </w:rPr>
              <w:t>23</w:t>
            </w:r>
            <w:r>
              <w:rPr>
                <w:noProof/>
                <w:webHidden/>
              </w:rPr>
              <w:fldChar w:fldCharType="end"/>
            </w:r>
          </w:hyperlink>
        </w:p>
        <w:p w14:paraId="2F21A319" w14:textId="7382A70A"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6" w:history="1">
            <w:r w:rsidRPr="00B90EA7">
              <w:rPr>
                <w:rStyle w:val="Hyperlink"/>
                <w:noProof/>
              </w:rPr>
              <w:t>Properties:</w:t>
            </w:r>
            <w:r>
              <w:rPr>
                <w:noProof/>
                <w:webHidden/>
              </w:rPr>
              <w:tab/>
            </w:r>
            <w:r>
              <w:rPr>
                <w:noProof/>
                <w:webHidden/>
              </w:rPr>
              <w:fldChar w:fldCharType="begin"/>
            </w:r>
            <w:r>
              <w:rPr>
                <w:noProof/>
                <w:webHidden/>
              </w:rPr>
              <w:instrText xml:space="preserve"> PAGEREF _Toc229292786 \h </w:instrText>
            </w:r>
            <w:r>
              <w:rPr>
                <w:noProof/>
                <w:webHidden/>
              </w:rPr>
            </w:r>
            <w:r>
              <w:rPr>
                <w:noProof/>
                <w:webHidden/>
              </w:rPr>
              <w:fldChar w:fldCharType="separate"/>
            </w:r>
            <w:r>
              <w:rPr>
                <w:noProof/>
                <w:webHidden/>
              </w:rPr>
              <w:t>23</w:t>
            </w:r>
            <w:r>
              <w:rPr>
                <w:noProof/>
                <w:webHidden/>
              </w:rPr>
              <w:fldChar w:fldCharType="end"/>
            </w:r>
          </w:hyperlink>
        </w:p>
        <w:p w14:paraId="387ABE2A" w14:textId="56DD5D78"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7" w:history="1">
            <w:r w:rsidRPr="00B90EA7">
              <w:rPr>
                <w:rStyle w:val="Hyperlink"/>
                <w:noProof/>
              </w:rPr>
              <w:t>Associations:</w:t>
            </w:r>
            <w:r>
              <w:rPr>
                <w:noProof/>
                <w:webHidden/>
              </w:rPr>
              <w:tab/>
            </w:r>
            <w:r>
              <w:rPr>
                <w:noProof/>
                <w:webHidden/>
              </w:rPr>
              <w:fldChar w:fldCharType="begin"/>
            </w:r>
            <w:r>
              <w:rPr>
                <w:noProof/>
                <w:webHidden/>
              </w:rPr>
              <w:instrText xml:space="preserve"> PAGEREF _Toc229292787 \h </w:instrText>
            </w:r>
            <w:r>
              <w:rPr>
                <w:noProof/>
                <w:webHidden/>
              </w:rPr>
            </w:r>
            <w:r>
              <w:rPr>
                <w:noProof/>
                <w:webHidden/>
              </w:rPr>
              <w:fldChar w:fldCharType="separate"/>
            </w:r>
            <w:r>
              <w:rPr>
                <w:noProof/>
                <w:webHidden/>
              </w:rPr>
              <w:t>23</w:t>
            </w:r>
            <w:r>
              <w:rPr>
                <w:noProof/>
                <w:webHidden/>
              </w:rPr>
              <w:fldChar w:fldCharType="end"/>
            </w:r>
          </w:hyperlink>
        </w:p>
        <w:p w14:paraId="57DE210E" w14:textId="1056F81E"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8" w:history="1">
            <w:r w:rsidRPr="00B90EA7">
              <w:rPr>
                <w:rStyle w:val="Hyperlink"/>
                <w:noProof/>
                <w:highlight w:val="lightGray"/>
              </w:rPr>
              <w:t>Primary</w:t>
            </w:r>
            <w:r w:rsidRPr="00B90EA7">
              <w:rPr>
                <w:rStyle w:val="Hyperlink"/>
                <w:noProof/>
                <w:spacing w:val="-7"/>
                <w:highlight w:val="lightGray"/>
              </w:rPr>
              <w:t xml:space="preserve"> </w:t>
            </w:r>
            <w:r w:rsidRPr="00B90EA7">
              <w:rPr>
                <w:rStyle w:val="Hyperlink"/>
                <w:noProof/>
                <w:spacing w:val="-5"/>
                <w:highlight w:val="lightGray"/>
              </w:rPr>
              <w:t>Key</w:t>
            </w:r>
            <w:r w:rsidRPr="00B90EA7">
              <w:rPr>
                <w:rStyle w:val="Hyperlink"/>
                <w:noProof/>
                <w:spacing w:val="-5"/>
              </w:rPr>
              <w:t xml:space="preserve"> (</w:t>
            </w:r>
            <w:r w:rsidRPr="00B90EA7">
              <w:rPr>
                <w:rStyle w:val="Hyperlink"/>
                <w:noProof/>
                <w:spacing w:val="-5"/>
                <w:highlight w:val="green"/>
              </w:rPr>
              <w:t>why is there a separate, ‘Key’ class with a lot more properties?</w:t>
            </w:r>
            <w:r w:rsidRPr="00B90EA7">
              <w:rPr>
                <w:rStyle w:val="Hyperlink"/>
                <w:noProof/>
                <w:spacing w:val="-5"/>
              </w:rPr>
              <w:t>)</w:t>
            </w:r>
            <w:r>
              <w:rPr>
                <w:noProof/>
                <w:webHidden/>
              </w:rPr>
              <w:tab/>
            </w:r>
            <w:r>
              <w:rPr>
                <w:noProof/>
                <w:webHidden/>
              </w:rPr>
              <w:fldChar w:fldCharType="begin"/>
            </w:r>
            <w:r>
              <w:rPr>
                <w:noProof/>
                <w:webHidden/>
              </w:rPr>
              <w:instrText xml:space="preserve"> PAGEREF _Toc229292788 \h </w:instrText>
            </w:r>
            <w:r>
              <w:rPr>
                <w:noProof/>
                <w:webHidden/>
              </w:rPr>
            </w:r>
            <w:r>
              <w:rPr>
                <w:noProof/>
                <w:webHidden/>
              </w:rPr>
              <w:fldChar w:fldCharType="separate"/>
            </w:r>
            <w:r>
              <w:rPr>
                <w:noProof/>
                <w:webHidden/>
              </w:rPr>
              <w:t>23</w:t>
            </w:r>
            <w:r>
              <w:rPr>
                <w:noProof/>
                <w:webHidden/>
              </w:rPr>
              <w:fldChar w:fldCharType="end"/>
            </w:r>
          </w:hyperlink>
        </w:p>
        <w:p w14:paraId="7FA70114" w14:textId="0E4120E5"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89" w:history="1">
            <w:r w:rsidRPr="00B90EA7">
              <w:rPr>
                <w:rStyle w:val="Hyperlink"/>
                <w:noProof/>
              </w:rPr>
              <w:t>Properties:</w:t>
            </w:r>
            <w:r>
              <w:rPr>
                <w:noProof/>
                <w:webHidden/>
              </w:rPr>
              <w:tab/>
            </w:r>
            <w:r>
              <w:rPr>
                <w:noProof/>
                <w:webHidden/>
              </w:rPr>
              <w:fldChar w:fldCharType="begin"/>
            </w:r>
            <w:r>
              <w:rPr>
                <w:noProof/>
                <w:webHidden/>
              </w:rPr>
              <w:instrText xml:space="preserve"> PAGEREF _Toc229292789 \h </w:instrText>
            </w:r>
            <w:r>
              <w:rPr>
                <w:noProof/>
                <w:webHidden/>
              </w:rPr>
            </w:r>
            <w:r>
              <w:rPr>
                <w:noProof/>
                <w:webHidden/>
              </w:rPr>
              <w:fldChar w:fldCharType="separate"/>
            </w:r>
            <w:r>
              <w:rPr>
                <w:noProof/>
                <w:webHidden/>
              </w:rPr>
              <w:t>23</w:t>
            </w:r>
            <w:r>
              <w:rPr>
                <w:noProof/>
                <w:webHidden/>
              </w:rPr>
              <w:fldChar w:fldCharType="end"/>
            </w:r>
          </w:hyperlink>
        </w:p>
        <w:p w14:paraId="44E16B27" w14:textId="1EF35EFF"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0" w:history="1">
            <w:r w:rsidRPr="00B90EA7">
              <w:rPr>
                <w:rStyle w:val="Hyperlink"/>
                <w:noProof/>
              </w:rPr>
              <w:t>Associations:</w:t>
            </w:r>
            <w:r>
              <w:rPr>
                <w:noProof/>
                <w:webHidden/>
              </w:rPr>
              <w:tab/>
            </w:r>
            <w:r>
              <w:rPr>
                <w:noProof/>
                <w:webHidden/>
              </w:rPr>
              <w:fldChar w:fldCharType="begin"/>
            </w:r>
            <w:r>
              <w:rPr>
                <w:noProof/>
                <w:webHidden/>
              </w:rPr>
              <w:instrText xml:space="preserve"> PAGEREF _Toc229292790 \h </w:instrText>
            </w:r>
            <w:r>
              <w:rPr>
                <w:noProof/>
                <w:webHidden/>
              </w:rPr>
            </w:r>
            <w:r>
              <w:rPr>
                <w:noProof/>
                <w:webHidden/>
              </w:rPr>
              <w:fldChar w:fldCharType="separate"/>
            </w:r>
            <w:r>
              <w:rPr>
                <w:noProof/>
                <w:webHidden/>
              </w:rPr>
              <w:t>24</w:t>
            </w:r>
            <w:r>
              <w:rPr>
                <w:noProof/>
                <w:webHidden/>
              </w:rPr>
              <w:fldChar w:fldCharType="end"/>
            </w:r>
          </w:hyperlink>
        </w:p>
        <w:p w14:paraId="16D89FFF" w14:textId="2B2DC783"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1" w:history="1">
            <w:r w:rsidRPr="00B90EA7">
              <w:rPr>
                <w:rStyle w:val="Hyperlink"/>
                <w:noProof/>
              </w:rPr>
              <w:t>Primary</w:t>
            </w:r>
            <w:r w:rsidRPr="00B90EA7">
              <w:rPr>
                <w:rStyle w:val="Hyperlink"/>
                <w:noProof/>
                <w:spacing w:val="-5"/>
              </w:rPr>
              <w:t xml:space="preserve"> </w:t>
            </w:r>
            <w:r w:rsidRPr="00B90EA7">
              <w:rPr>
                <w:rStyle w:val="Hyperlink"/>
                <w:noProof/>
              </w:rPr>
              <w:t>Key</w:t>
            </w:r>
            <w:r w:rsidRPr="00B90EA7">
              <w:rPr>
                <w:rStyle w:val="Hyperlink"/>
                <w:noProof/>
                <w:spacing w:val="-3"/>
              </w:rPr>
              <w:t xml:space="preserve"> </w:t>
            </w:r>
            <w:r w:rsidRPr="00B90EA7">
              <w:rPr>
                <w:rStyle w:val="Hyperlink"/>
                <w:noProof/>
                <w:spacing w:val="-2"/>
              </w:rPr>
              <w:t>Component</w:t>
            </w:r>
            <w:r>
              <w:rPr>
                <w:noProof/>
                <w:webHidden/>
              </w:rPr>
              <w:tab/>
            </w:r>
            <w:r>
              <w:rPr>
                <w:noProof/>
                <w:webHidden/>
              </w:rPr>
              <w:fldChar w:fldCharType="begin"/>
            </w:r>
            <w:r>
              <w:rPr>
                <w:noProof/>
                <w:webHidden/>
              </w:rPr>
              <w:instrText xml:space="preserve"> PAGEREF _Toc229292791 \h </w:instrText>
            </w:r>
            <w:r>
              <w:rPr>
                <w:noProof/>
                <w:webHidden/>
              </w:rPr>
            </w:r>
            <w:r>
              <w:rPr>
                <w:noProof/>
                <w:webHidden/>
              </w:rPr>
              <w:fldChar w:fldCharType="separate"/>
            </w:r>
            <w:r>
              <w:rPr>
                <w:noProof/>
                <w:webHidden/>
              </w:rPr>
              <w:t>24</w:t>
            </w:r>
            <w:r>
              <w:rPr>
                <w:noProof/>
                <w:webHidden/>
              </w:rPr>
              <w:fldChar w:fldCharType="end"/>
            </w:r>
          </w:hyperlink>
        </w:p>
        <w:p w14:paraId="0F7EB189" w14:textId="735BC364"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2" w:history="1">
            <w:r w:rsidRPr="00B90EA7">
              <w:rPr>
                <w:rStyle w:val="Hyperlink"/>
                <w:noProof/>
              </w:rPr>
              <w:t>Properties:</w:t>
            </w:r>
            <w:r>
              <w:rPr>
                <w:noProof/>
                <w:webHidden/>
              </w:rPr>
              <w:tab/>
            </w:r>
            <w:r>
              <w:rPr>
                <w:noProof/>
                <w:webHidden/>
              </w:rPr>
              <w:fldChar w:fldCharType="begin"/>
            </w:r>
            <w:r>
              <w:rPr>
                <w:noProof/>
                <w:webHidden/>
              </w:rPr>
              <w:instrText xml:space="preserve"> PAGEREF _Toc229292792 \h </w:instrText>
            </w:r>
            <w:r>
              <w:rPr>
                <w:noProof/>
                <w:webHidden/>
              </w:rPr>
            </w:r>
            <w:r>
              <w:rPr>
                <w:noProof/>
                <w:webHidden/>
              </w:rPr>
              <w:fldChar w:fldCharType="separate"/>
            </w:r>
            <w:r>
              <w:rPr>
                <w:noProof/>
                <w:webHidden/>
              </w:rPr>
              <w:t>24</w:t>
            </w:r>
            <w:r>
              <w:rPr>
                <w:noProof/>
                <w:webHidden/>
              </w:rPr>
              <w:fldChar w:fldCharType="end"/>
            </w:r>
          </w:hyperlink>
        </w:p>
        <w:p w14:paraId="0A6D9B95" w14:textId="67753FA8"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3" w:history="1">
            <w:r w:rsidRPr="00B90EA7">
              <w:rPr>
                <w:rStyle w:val="Hyperlink"/>
                <w:noProof/>
              </w:rPr>
              <w:t>Associations:</w:t>
            </w:r>
            <w:r>
              <w:rPr>
                <w:noProof/>
                <w:webHidden/>
              </w:rPr>
              <w:tab/>
            </w:r>
            <w:r>
              <w:rPr>
                <w:noProof/>
                <w:webHidden/>
              </w:rPr>
              <w:fldChar w:fldCharType="begin"/>
            </w:r>
            <w:r>
              <w:rPr>
                <w:noProof/>
                <w:webHidden/>
              </w:rPr>
              <w:instrText xml:space="preserve"> PAGEREF _Toc229292793 \h </w:instrText>
            </w:r>
            <w:r>
              <w:rPr>
                <w:noProof/>
                <w:webHidden/>
              </w:rPr>
            </w:r>
            <w:r>
              <w:rPr>
                <w:noProof/>
                <w:webHidden/>
              </w:rPr>
              <w:fldChar w:fldCharType="separate"/>
            </w:r>
            <w:r>
              <w:rPr>
                <w:noProof/>
                <w:webHidden/>
              </w:rPr>
              <w:t>24</w:t>
            </w:r>
            <w:r>
              <w:rPr>
                <w:noProof/>
                <w:webHidden/>
              </w:rPr>
              <w:fldChar w:fldCharType="end"/>
            </w:r>
          </w:hyperlink>
        </w:p>
        <w:p w14:paraId="29F64932" w14:textId="6A4E2C58"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4" w:history="1">
            <w:r w:rsidRPr="00B90EA7">
              <w:rPr>
                <w:rStyle w:val="Hyperlink"/>
                <w:noProof/>
              </w:rPr>
              <w:t>Reference</w:t>
            </w:r>
            <w:r w:rsidRPr="00B90EA7">
              <w:rPr>
                <w:rStyle w:val="Hyperlink"/>
                <w:noProof/>
                <w:spacing w:val="-5"/>
              </w:rPr>
              <w:t xml:space="preserve"> </w:t>
            </w:r>
            <w:r w:rsidRPr="00B90EA7">
              <w:rPr>
                <w:rStyle w:val="Hyperlink"/>
                <w:noProof/>
                <w:spacing w:val="-2"/>
              </w:rPr>
              <w:t>Variable</w:t>
            </w:r>
            <w:r>
              <w:rPr>
                <w:noProof/>
                <w:webHidden/>
              </w:rPr>
              <w:tab/>
            </w:r>
            <w:r>
              <w:rPr>
                <w:noProof/>
                <w:webHidden/>
              </w:rPr>
              <w:fldChar w:fldCharType="begin"/>
            </w:r>
            <w:r>
              <w:rPr>
                <w:noProof/>
                <w:webHidden/>
              </w:rPr>
              <w:instrText xml:space="preserve"> PAGEREF _Toc229292794 \h </w:instrText>
            </w:r>
            <w:r>
              <w:rPr>
                <w:noProof/>
                <w:webHidden/>
              </w:rPr>
            </w:r>
            <w:r>
              <w:rPr>
                <w:noProof/>
                <w:webHidden/>
              </w:rPr>
              <w:fldChar w:fldCharType="separate"/>
            </w:r>
            <w:r>
              <w:rPr>
                <w:noProof/>
                <w:webHidden/>
              </w:rPr>
              <w:t>24</w:t>
            </w:r>
            <w:r>
              <w:rPr>
                <w:noProof/>
                <w:webHidden/>
              </w:rPr>
              <w:fldChar w:fldCharType="end"/>
            </w:r>
          </w:hyperlink>
        </w:p>
        <w:p w14:paraId="6862C121" w14:textId="5457B669"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5" w:history="1">
            <w:r w:rsidRPr="00B90EA7">
              <w:rPr>
                <w:rStyle w:val="Hyperlink"/>
                <w:noProof/>
              </w:rPr>
              <w:t>Properties:</w:t>
            </w:r>
            <w:r>
              <w:rPr>
                <w:noProof/>
                <w:webHidden/>
              </w:rPr>
              <w:tab/>
            </w:r>
            <w:r>
              <w:rPr>
                <w:noProof/>
                <w:webHidden/>
              </w:rPr>
              <w:fldChar w:fldCharType="begin"/>
            </w:r>
            <w:r>
              <w:rPr>
                <w:noProof/>
                <w:webHidden/>
              </w:rPr>
              <w:instrText xml:space="preserve"> PAGEREF _Toc229292795 \h </w:instrText>
            </w:r>
            <w:r>
              <w:rPr>
                <w:noProof/>
                <w:webHidden/>
              </w:rPr>
            </w:r>
            <w:r>
              <w:rPr>
                <w:noProof/>
                <w:webHidden/>
              </w:rPr>
              <w:fldChar w:fldCharType="separate"/>
            </w:r>
            <w:r>
              <w:rPr>
                <w:noProof/>
                <w:webHidden/>
              </w:rPr>
              <w:t>24</w:t>
            </w:r>
            <w:r>
              <w:rPr>
                <w:noProof/>
                <w:webHidden/>
              </w:rPr>
              <w:fldChar w:fldCharType="end"/>
            </w:r>
          </w:hyperlink>
        </w:p>
        <w:p w14:paraId="2F97F125" w14:textId="79BA5C03"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6" w:history="1">
            <w:r w:rsidRPr="00B90EA7">
              <w:rPr>
                <w:rStyle w:val="Hyperlink"/>
                <w:noProof/>
              </w:rPr>
              <w:t>Associations:</w:t>
            </w:r>
            <w:r>
              <w:rPr>
                <w:noProof/>
                <w:webHidden/>
              </w:rPr>
              <w:tab/>
            </w:r>
            <w:r>
              <w:rPr>
                <w:noProof/>
                <w:webHidden/>
              </w:rPr>
              <w:fldChar w:fldCharType="begin"/>
            </w:r>
            <w:r>
              <w:rPr>
                <w:noProof/>
                <w:webHidden/>
              </w:rPr>
              <w:instrText xml:space="preserve"> PAGEREF _Toc229292796 \h </w:instrText>
            </w:r>
            <w:r>
              <w:rPr>
                <w:noProof/>
                <w:webHidden/>
              </w:rPr>
            </w:r>
            <w:r>
              <w:rPr>
                <w:noProof/>
                <w:webHidden/>
              </w:rPr>
              <w:fldChar w:fldCharType="separate"/>
            </w:r>
            <w:r>
              <w:rPr>
                <w:noProof/>
                <w:webHidden/>
              </w:rPr>
              <w:t>24</w:t>
            </w:r>
            <w:r>
              <w:rPr>
                <w:noProof/>
                <w:webHidden/>
              </w:rPr>
              <w:fldChar w:fldCharType="end"/>
            </w:r>
          </w:hyperlink>
        </w:p>
        <w:p w14:paraId="730AF054" w14:textId="3CACA229"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7" w:history="1">
            <w:r w:rsidRPr="00B90EA7">
              <w:rPr>
                <w:rStyle w:val="Hyperlink"/>
                <w:noProof/>
                <w:highlight w:val="lightGray"/>
              </w:rPr>
              <w:t>Represented</w:t>
            </w:r>
            <w:r w:rsidRPr="00B90EA7">
              <w:rPr>
                <w:rStyle w:val="Hyperlink"/>
                <w:noProof/>
                <w:spacing w:val="-6"/>
                <w:highlight w:val="lightGray"/>
              </w:rPr>
              <w:t xml:space="preserve"> </w:t>
            </w:r>
            <w:r w:rsidRPr="00B90EA7">
              <w:rPr>
                <w:rStyle w:val="Hyperlink"/>
                <w:noProof/>
                <w:spacing w:val="-2"/>
                <w:highlight w:val="lightGray"/>
              </w:rPr>
              <w:t>Variable</w:t>
            </w:r>
            <w:r>
              <w:rPr>
                <w:noProof/>
                <w:webHidden/>
              </w:rPr>
              <w:tab/>
            </w:r>
            <w:r>
              <w:rPr>
                <w:noProof/>
                <w:webHidden/>
              </w:rPr>
              <w:fldChar w:fldCharType="begin"/>
            </w:r>
            <w:r>
              <w:rPr>
                <w:noProof/>
                <w:webHidden/>
              </w:rPr>
              <w:instrText xml:space="preserve"> PAGEREF _Toc229292797 \h </w:instrText>
            </w:r>
            <w:r>
              <w:rPr>
                <w:noProof/>
                <w:webHidden/>
              </w:rPr>
            </w:r>
            <w:r>
              <w:rPr>
                <w:noProof/>
                <w:webHidden/>
              </w:rPr>
              <w:fldChar w:fldCharType="separate"/>
            </w:r>
            <w:r>
              <w:rPr>
                <w:noProof/>
                <w:webHidden/>
              </w:rPr>
              <w:t>24</w:t>
            </w:r>
            <w:r>
              <w:rPr>
                <w:noProof/>
                <w:webHidden/>
              </w:rPr>
              <w:fldChar w:fldCharType="end"/>
            </w:r>
          </w:hyperlink>
        </w:p>
        <w:p w14:paraId="05B2C932" w14:textId="38B76CA8"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8" w:history="1">
            <w:r w:rsidRPr="00B90EA7">
              <w:rPr>
                <w:rStyle w:val="Hyperlink"/>
                <w:noProof/>
              </w:rPr>
              <w:t>Properties:</w:t>
            </w:r>
            <w:r>
              <w:rPr>
                <w:noProof/>
                <w:webHidden/>
              </w:rPr>
              <w:tab/>
            </w:r>
            <w:r>
              <w:rPr>
                <w:noProof/>
                <w:webHidden/>
              </w:rPr>
              <w:fldChar w:fldCharType="begin"/>
            </w:r>
            <w:r>
              <w:rPr>
                <w:noProof/>
                <w:webHidden/>
              </w:rPr>
              <w:instrText xml:space="preserve"> PAGEREF _Toc229292798 \h </w:instrText>
            </w:r>
            <w:r>
              <w:rPr>
                <w:noProof/>
                <w:webHidden/>
              </w:rPr>
            </w:r>
            <w:r>
              <w:rPr>
                <w:noProof/>
                <w:webHidden/>
              </w:rPr>
              <w:fldChar w:fldCharType="separate"/>
            </w:r>
            <w:r>
              <w:rPr>
                <w:noProof/>
                <w:webHidden/>
              </w:rPr>
              <w:t>24</w:t>
            </w:r>
            <w:r>
              <w:rPr>
                <w:noProof/>
                <w:webHidden/>
              </w:rPr>
              <w:fldChar w:fldCharType="end"/>
            </w:r>
          </w:hyperlink>
        </w:p>
        <w:p w14:paraId="36DD2E40" w14:textId="2517E5E0"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799" w:history="1">
            <w:r w:rsidRPr="00B90EA7">
              <w:rPr>
                <w:rStyle w:val="Hyperlink"/>
                <w:noProof/>
              </w:rPr>
              <w:t>Associations:</w:t>
            </w:r>
            <w:r>
              <w:rPr>
                <w:noProof/>
                <w:webHidden/>
              </w:rPr>
              <w:tab/>
            </w:r>
            <w:r>
              <w:rPr>
                <w:noProof/>
                <w:webHidden/>
              </w:rPr>
              <w:fldChar w:fldCharType="begin"/>
            </w:r>
            <w:r>
              <w:rPr>
                <w:noProof/>
                <w:webHidden/>
              </w:rPr>
              <w:instrText xml:space="preserve"> PAGEREF _Toc229292799 \h </w:instrText>
            </w:r>
            <w:r>
              <w:rPr>
                <w:noProof/>
                <w:webHidden/>
              </w:rPr>
            </w:r>
            <w:r>
              <w:rPr>
                <w:noProof/>
                <w:webHidden/>
              </w:rPr>
              <w:fldChar w:fldCharType="separate"/>
            </w:r>
            <w:r>
              <w:rPr>
                <w:noProof/>
                <w:webHidden/>
              </w:rPr>
              <w:t>25</w:t>
            </w:r>
            <w:r>
              <w:rPr>
                <w:noProof/>
                <w:webHidden/>
              </w:rPr>
              <w:fldChar w:fldCharType="end"/>
            </w:r>
          </w:hyperlink>
        </w:p>
        <w:p w14:paraId="5E4411BC" w14:textId="780A7C50"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0" w:history="1">
            <w:r w:rsidRPr="00B90EA7">
              <w:rPr>
                <w:rStyle w:val="Hyperlink"/>
                <w:noProof/>
              </w:rPr>
              <w:t>Sentinel</w:t>
            </w:r>
            <w:r w:rsidRPr="00B90EA7">
              <w:rPr>
                <w:rStyle w:val="Hyperlink"/>
                <w:noProof/>
                <w:spacing w:val="-3"/>
              </w:rPr>
              <w:t xml:space="preserve"> </w:t>
            </w:r>
            <w:r w:rsidRPr="00B90EA7">
              <w:rPr>
                <w:rStyle w:val="Hyperlink"/>
                <w:noProof/>
              </w:rPr>
              <w:t>Value</w:t>
            </w:r>
            <w:r w:rsidRPr="00B90EA7">
              <w:rPr>
                <w:rStyle w:val="Hyperlink"/>
                <w:noProof/>
                <w:spacing w:val="-3"/>
              </w:rPr>
              <w:t xml:space="preserve"> </w:t>
            </w:r>
            <w:r w:rsidRPr="00B90EA7">
              <w:rPr>
                <w:rStyle w:val="Hyperlink"/>
                <w:noProof/>
                <w:spacing w:val="-2"/>
              </w:rPr>
              <w:t>Domain</w:t>
            </w:r>
            <w:r>
              <w:rPr>
                <w:noProof/>
                <w:webHidden/>
              </w:rPr>
              <w:tab/>
            </w:r>
            <w:r>
              <w:rPr>
                <w:noProof/>
                <w:webHidden/>
              </w:rPr>
              <w:fldChar w:fldCharType="begin"/>
            </w:r>
            <w:r>
              <w:rPr>
                <w:noProof/>
                <w:webHidden/>
              </w:rPr>
              <w:instrText xml:space="preserve"> PAGEREF _Toc229292800 \h </w:instrText>
            </w:r>
            <w:r>
              <w:rPr>
                <w:noProof/>
                <w:webHidden/>
              </w:rPr>
            </w:r>
            <w:r>
              <w:rPr>
                <w:noProof/>
                <w:webHidden/>
              </w:rPr>
              <w:fldChar w:fldCharType="separate"/>
            </w:r>
            <w:r>
              <w:rPr>
                <w:noProof/>
                <w:webHidden/>
              </w:rPr>
              <w:t>25</w:t>
            </w:r>
            <w:r>
              <w:rPr>
                <w:noProof/>
                <w:webHidden/>
              </w:rPr>
              <w:fldChar w:fldCharType="end"/>
            </w:r>
          </w:hyperlink>
        </w:p>
        <w:p w14:paraId="746933E2" w14:textId="28C59B5E"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1" w:history="1">
            <w:r w:rsidRPr="00B90EA7">
              <w:rPr>
                <w:rStyle w:val="Hyperlink"/>
                <w:noProof/>
              </w:rPr>
              <w:t>Properties:</w:t>
            </w:r>
            <w:r>
              <w:rPr>
                <w:noProof/>
                <w:webHidden/>
              </w:rPr>
              <w:tab/>
            </w:r>
            <w:r>
              <w:rPr>
                <w:noProof/>
                <w:webHidden/>
              </w:rPr>
              <w:fldChar w:fldCharType="begin"/>
            </w:r>
            <w:r>
              <w:rPr>
                <w:noProof/>
                <w:webHidden/>
              </w:rPr>
              <w:instrText xml:space="preserve"> PAGEREF _Toc229292801 \h </w:instrText>
            </w:r>
            <w:r>
              <w:rPr>
                <w:noProof/>
                <w:webHidden/>
              </w:rPr>
            </w:r>
            <w:r>
              <w:rPr>
                <w:noProof/>
                <w:webHidden/>
              </w:rPr>
              <w:fldChar w:fldCharType="separate"/>
            </w:r>
            <w:r>
              <w:rPr>
                <w:noProof/>
                <w:webHidden/>
              </w:rPr>
              <w:t>25</w:t>
            </w:r>
            <w:r>
              <w:rPr>
                <w:noProof/>
                <w:webHidden/>
              </w:rPr>
              <w:fldChar w:fldCharType="end"/>
            </w:r>
          </w:hyperlink>
        </w:p>
        <w:p w14:paraId="02F85619" w14:textId="7D64B497"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2" w:history="1">
            <w:r w:rsidRPr="00B90EA7">
              <w:rPr>
                <w:rStyle w:val="Hyperlink"/>
                <w:noProof/>
              </w:rPr>
              <w:t>Associations:</w:t>
            </w:r>
            <w:r>
              <w:rPr>
                <w:noProof/>
                <w:webHidden/>
              </w:rPr>
              <w:tab/>
            </w:r>
            <w:r>
              <w:rPr>
                <w:noProof/>
                <w:webHidden/>
              </w:rPr>
              <w:fldChar w:fldCharType="begin"/>
            </w:r>
            <w:r>
              <w:rPr>
                <w:noProof/>
                <w:webHidden/>
              </w:rPr>
              <w:instrText xml:space="preserve"> PAGEREF _Toc229292802 \h </w:instrText>
            </w:r>
            <w:r>
              <w:rPr>
                <w:noProof/>
                <w:webHidden/>
              </w:rPr>
            </w:r>
            <w:r>
              <w:rPr>
                <w:noProof/>
                <w:webHidden/>
              </w:rPr>
              <w:fldChar w:fldCharType="separate"/>
            </w:r>
            <w:r>
              <w:rPr>
                <w:noProof/>
                <w:webHidden/>
              </w:rPr>
              <w:t>25</w:t>
            </w:r>
            <w:r>
              <w:rPr>
                <w:noProof/>
                <w:webHidden/>
              </w:rPr>
              <w:fldChar w:fldCharType="end"/>
            </w:r>
          </w:hyperlink>
        </w:p>
        <w:p w14:paraId="0C0BAD44" w14:textId="589710E2"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3" w:history="1">
            <w:r w:rsidRPr="00B90EA7">
              <w:rPr>
                <w:rStyle w:val="Hyperlink"/>
                <w:noProof/>
              </w:rPr>
              <w:t>Substantive</w:t>
            </w:r>
            <w:r w:rsidRPr="00B90EA7">
              <w:rPr>
                <w:rStyle w:val="Hyperlink"/>
                <w:noProof/>
                <w:spacing w:val="-3"/>
              </w:rPr>
              <w:t xml:space="preserve"> </w:t>
            </w:r>
            <w:r w:rsidRPr="00B90EA7">
              <w:rPr>
                <w:rStyle w:val="Hyperlink"/>
                <w:noProof/>
              </w:rPr>
              <w:t>Value</w:t>
            </w:r>
            <w:r w:rsidRPr="00B90EA7">
              <w:rPr>
                <w:rStyle w:val="Hyperlink"/>
                <w:noProof/>
                <w:spacing w:val="-3"/>
              </w:rPr>
              <w:t xml:space="preserve"> </w:t>
            </w:r>
            <w:r w:rsidRPr="00B90EA7">
              <w:rPr>
                <w:rStyle w:val="Hyperlink"/>
                <w:noProof/>
                <w:spacing w:val="-2"/>
              </w:rPr>
              <w:t>Domain</w:t>
            </w:r>
            <w:r>
              <w:rPr>
                <w:noProof/>
                <w:webHidden/>
              </w:rPr>
              <w:tab/>
            </w:r>
            <w:r>
              <w:rPr>
                <w:noProof/>
                <w:webHidden/>
              </w:rPr>
              <w:fldChar w:fldCharType="begin"/>
            </w:r>
            <w:r>
              <w:rPr>
                <w:noProof/>
                <w:webHidden/>
              </w:rPr>
              <w:instrText xml:space="preserve"> PAGEREF _Toc229292803 \h </w:instrText>
            </w:r>
            <w:r>
              <w:rPr>
                <w:noProof/>
                <w:webHidden/>
              </w:rPr>
            </w:r>
            <w:r>
              <w:rPr>
                <w:noProof/>
                <w:webHidden/>
              </w:rPr>
              <w:fldChar w:fldCharType="separate"/>
            </w:r>
            <w:r>
              <w:rPr>
                <w:noProof/>
                <w:webHidden/>
              </w:rPr>
              <w:t>25</w:t>
            </w:r>
            <w:r>
              <w:rPr>
                <w:noProof/>
                <w:webHidden/>
              </w:rPr>
              <w:fldChar w:fldCharType="end"/>
            </w:r>
          </w:hyperlink>
        </w:p>
        <w:p w14:paraId="3702B551" w14:textId="729079C2"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4" w:history="1">
            <w:r w:rsidRPr="00B90EA7">
              <w:rPr>
                <w:rStyle w:val="Hyperlink"/>
                <w:noProof/>
              </w:rPr>
              <w:t>Properties:</w:t>
            </w:r>
            <w:r>
              <w:rPr>
                <w:noProof/>
                <w:webHidden/>
              </w:rPr>
              <w:tab/>
            </w:r>
            <w:r>
              <w:rPr>
                <w:noProof/>
                <w:webHidden/>
              </w:rPr>
              <w:fldChar w:fldCharType="begin"/>
            </w:r>
            <w:r>
              <w:rPr>
                <w:noProof/>
                <w:webHidden/>
              </w:rPr>
              <w:instrText xml:space="preserve"> PAGEREF _Toc229292804 \h </w:instrText>
            </w:r>
            <w:r>
              <w:rPr>
                <w:noProof/>
                <w:webHidden/>
              </w:rPr>
            </w:r>
            <w:r>
              <w:rPr>
                <w:noProof/>
                <w:webHidden/>
              </w:rPr>
              <w:fldChar w:fldCharType="separate"/>
            </w:r>
            <w:r>
              <w:rPr>
                <w:noProof/>
                <w:webHidden/>
              </w:rPr>
              <w:t>25</w:t>
            </w:r>
            <w:r>
              <w:rPr>
                <w:noProof/>
                <w:webHidden/>
              </w:rPr>
              <w:fldChar w:fldCharType="end"/>
            </w:r>
          </w:hyperlink>
        </w:p>
        <w:p w14:paraId="7DF2A3F4" w14:textId="1C04CE34"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5" w:history="1">
            <w:r w:rsidRPr="00B90EA7">
              <w:rPr>
                <w:rStyle w:val="Hyperlink"/>
                <w:noProof/>
              </w:rPr>
              <w:t>Associations:</w:t>
            </w:r>
            <w:r>
              <w:rPr>
                <w:noProof/>
                <w:webHidden/>
              </w:rPr>
              <w:tab/>
            </w:r>
            <w:r>
              <w:rPr>
                <w:noProof/>
                <w:webHidden/>
              </w:rPr>
              <w:fldChar w:fldCharType="begin"/>
            </w:r>
            <w:r>
              <w:rPr>
                <w:noProof/>
                <w:webHidden/>
              </w:rPr>
              <w:instrText xml:space="preserve"> PAGEREF _Toc229292805 \h </w:instrText>
            </w:r>
            <w:r>
              <w:rPr>
                <w:noProof/>
                <w:webHidden/>
              </w:rPr>
            </w:r>
            <w:r>
              <w:rPr>
                <w:noProof/>
                <w:webHidden/>
              </w:rPr>
              <w:fldChar w:fldCharType="separate"/>
            </w:r>
            <w:r>
              <w:rPr>
                <w:noProof/>
                <w:webHidden/>
              </w:rPr>
              <w:t>25</w:t>
            </w:r>
            <w:r>
              <w:rPr>
                <w:noProof/>
                <w:webHidden/>
              </w:rPr>
              <w:fldChar w:fldCharType="end"/>
            </w:r>
          </w:hyperlink>
        </w:p>
        <w:p w14:paraId="6088B9C1" w14:textId="3D8364A3"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6" w:history="1">
            <w:r w:rsidRPr="00B90EA7">
              <w:rPr>
                <w:rStyle w:val="Hyperlink"/>
                <w:noProof/>
              </w:rPr>
              <w:t>Unity</w:t>
            </w:r>
            <w:r w:rsidRPr="00B90EA7">
              <w:rPr>
                <w:rStyle w:val="Hyperlink"/>
                <w:noProof/>
                <w:spacing w:val="-2"/>
              </w:rPr>
              <w:t xml:space="preserve"> </w:t>
            </w:r>
            <w:r w:rsidRPr="00B90EA7">
              <w:rPr>
                <w:rStyle w:val="Hyperlink"/>
                <w:noProof/>
                <w:spacing w:val="-4"/>
              </w:rPr>
              <w:t>Type</w:t>
            </w:r>
            <w:r>
              <w:rPr>
                <w:noProof/>
                <w:webHidden/>
              </w:rPr>
              <w:tab/>
            </w:r>
            <w:r>
              <w:rPr>
                <w:noProof/>
                <w:webHidden/>
              </w:rPr>
              <w:fldChar w:fldCharType="begin"/>
            </w:r>
            <w:r>
              <w:rPr>
                <w:noProof/>
                <w:webHidden/>
              </w:rPr>
              <w:instrText xml:space="preserve"> PAGEREF _Toc229292806 \h </w:instrText>
            </w:r>
            <w:r>
              <w:rPr>
                <w:noProof/>
                <w:webHidden/>
              </w:rPr>
            </w:r>
            <w:r>
              <w:rPr>
                <w:noProof/>
                <w:webHidden/>
              </w:rPr>
              <w:fldChar w:fldCharType="separate"/>
            </w:r>
            <w:r>
              <w:rPr>
                <w:noProof/>
                <w:webHidden/>
              </w:rPr>
              <w:t>25</w:t>
            </w:r>
            <w:r>
              <w:rPr>
                <w:noProof/>
                <w:webHidden/>
              </w:rPr>
              <w:fldChar w:fldCharType="end"/>
            </w:r>
          </w:hyperlink>
        </w:p>
        <w:p w14:paraId="784B1387" w14:textId="65EB1EBE"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7" w:history="1">
            <w:r w:rsidRPr="00B90EA7">
              <w:rPr>
                <w:rStyle w:val="Hyperlink"/>
                <w:noProof/>
              </w:rPr>
              <w:t>Properties:</w:t>
            </w:r>
            <w:r>
              <w:rPr>
                <w:noProof/>
                <w:webHidden/>
              </w:rPr>
              <w:tab/>
            </w:r>
            <w:r>
              <w:rPr>
                <w:noProof/>
                <w:webHidden/>
              </w:rPr>
              <w:fldChar w:fldCharType="begin"/>
            </w:r>
            <w:r>
              <w:rPr>
                <w:noProof/>
                <w:webHidden/>
              </w:rPr>
              <w:instrText xml:space="preserve"> PAGEREF _Toc229292807 \h </w:instrText>
            </w:r>
            <w:r>
              <w:rPr>
                <w:noProof/>
                <w:webHidden/>
              </w:rPr>
            </w:r>
            <w:r>
              <w:rPr>
                <w:noProof/>
                <w:webHidden/>
              </w:rPr>
              <w:fldChar w:fldCharType="separate"/>
            </w:r>
            <w:r>
              <w:rPr>
                <w:noProof/>
                <w:webHidden/>
              </w:rPr>
              <w:t>26</w:t>
            </w:r>
            <w:r>
              <w:rPr>
                <w:noProof/>
                <w:webHidden/>
              </w:rPr>
              <w:fldChar w:fldCharType="end"/>
            </w:r>
          </w:hyperlink>
        </w:p>
        <w:p w14:paraId="733909E4" w14:textId="1C3398E3"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8" w:history="1">
            <w:r w:rsidRPr="00B90EA7">
              <w:rPr>
                <w:rStyle w:val="Hyperlink"/>
                <w:noProof/>
              </w:rPr>
              <w:t>Associations:</w:t>
            </w:r>
            <w:r>
              <w:rPr>
                <w:noProof/>
                <w:webHidden/>
              </w:rPr>
              <w:tab/>
            </w:r>
            <w:r>
              <w:rPr>
                <w:noProof/>
                <w:webHidden/>
              </w:rPr>
              <w:fldChar w:fldCharType="begin"/>
            </w:r>
            <w:r>
              <w:rPr>
                <w:noProof/>
                <w:webHidden/>
              </w:rPr>
              <w:instrText xml:space="preserve"> PAGEREF _Toc229292808 \h </w:instrText>
            </w:r>
            <w:r>
              <w:rPr>
                <w:noProof/>
                <w:webHidden/>
              </w:rPr>
            </w:r>
            <w:r>
              <w:rPr>
                <w:noProof/>
                <w:webHidden/>
              </w:rPr>
              <w:fldChar w:fldCharType="separate"/>
            </w:r>
            <w:r>
              <w:rPr>
                <w:noProof/>
                <w:webHidden/>
              </w:rPr>
              <w:t>26</w:t>
            </w:r>
            <w:r>
              <w:rPr>
                <w:noProof/>
                <w:webHidden/>
              </w:rPr>
              <w:fldChar w:fldCharType="end"/>
            </w:r>
          </w:hyperlink>
        </w:p>
        <w:p w14:paraId="6E3D66BD" w14:textId="0D6709BA"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09" w:history="1">
            <w:r w:rsidRPr="00B90EA7">
              <w:rPr>
                <w:rStyle w:val="Hyperlink"/>
                <w:noProof/>
              </w:rPr>
              <w:t xml:space="preserve">Universe  </w:t>
            </w:r>
            <w:r w:rsidRPr="00B90EA7">
              <w:rPr>
                <w:rStyle w:val="Hyperlink"/>
                <w:noProof/>
                <w:highlight w:val="green"/>
              </w:rPr>
              <w:t>Implemented with skos:Concept</w:t>
            </w:r>
            <w:r>
              <w:rPr>
                <w:noProof/>
                <w:webHidden/>
              </w:rPr>
              <w:tab/>
            </w:r>
            <w:r>
              <w:rPr>
                <w:noProof/>
                <w:webHidden/>
              </w:rPr>
              <w:fldChar w:fldCharType="begin"/>
            </w:r>
            <w:r>
              <w:rPr>
                <w:noProof/>
                <w:webHidden/>
              </w:rPr>
              <w:instrText xml:space="preserve"> PAGEREF _Toc229292809 \h </w:instrText>
            </w:r>
            <w:r>
              <w:rPr>
                <w:noProof/>
                <w:webHidden/>
              </w:rPr>
            </w:r>
            <w:r>
              <w:rPr>
                <w:noProof/>
                <w:webHidden/>
              </w:rPr>
              <w:fldChar w:fldCharType="separate"/>
            </w:r>
            <w:r>
              <w:rPr>
                <w:noProof/>
                <w:webHidden/>
              </w:rPr>
              <w:t>26</w:t>
            </w:r>
            <w:r>
              <w:rPr>
                <w:noProof/>
                <w:webHidden/>
              </w:rPr>
              <w:fldChar w:fldCharType="end"/>
            </w:r>
          </w:hyperlink>
        </w:p>
        <w:p w14:paraId="449B44B1" w14:textId="4E6B1E8D"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0" w:history="1">
            <w:r w:rsidRPr="00B90EA7">
              <w:rPr>
                <w:rStyle w:val="Hyperlink"/>
                <w:noProof/>
              </w:rPr>
              <w:t>Properties:</w:t>
            </w:r>
            <w:r>
              <w:rPr>
                <w:noProof/>
                <w:webHidden/>
              </w:rPr>
              <w:tab/>
            </w:r>
            <w:r>
              <w:rPr>
                <w:noProof/>
                <w:webHidden/>
              </w:rPr>
              <w:fldChar w:fldCharType="begin"/>
            </w:r>
            <w:r>
              <w:rPr>
                <w:noProof/>
                <w:webHidden/>
              </w:rPr>
              <w:instrText xml:space="preserve"> PAGEREF _Toc229292810 \h </w:instrText>
            </w:r>
            <w:r>
              <w:rPr>
                <w:noProof/>
                <w:webHidden/>
              </w:rPr>
            </w:r>
            <w:r>
              <w:rPr>
                <w:noProof/>
                <w:webHidden/>
              </w:rPr>
              <w:fldChar w:fldCharType="separate"/>
            </w:r>
            <w:r>
              <w:rPr>
                <w:noProof/>
                <w:webHidden/>
              </w:rPr>
              <w:t>26</w:t>
            </w:r>
            <w:r>
              <w:rPr>
                <w:noProof/>
                <w:webHidden/>
              </w:rPr>
              <w:fldChar w:fldCharType="end"/>
            </w:r>
          </w:hyperlink>
        </w:p>
        <w:p w14:paraId="13A700A9" w14:textId="094EE6FB"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1" w:history="1">
            <w:r w:rsidRPr="00B90EA7">
              <w:rPr>
                <w:rStyle w:val="Hyperlink"/>
                <w:noProof/>
              </w:rPr>
              <w:t>Associations:</w:t>
            </w:r>
            <w:r>
              <w:rPr>
                <w:noProof/>
                <w:webHidden/>
              </w:rPr>
              <w:tab/>
            </w:r>
            <w:r>
              <w:rPr>
                <w:noProof/>
                <w:webHidden/>
              </w:rPr>
              <w:fldChar w:fldCharType="begin"/>
            </w:r>
            <w:r>
              <w:rPr>
                <w:noProof/>
                <w:webHidden/>
              </w:rPr>
              <w:instrText xml:space="preserve"> PAGEREF _Toc229292811 \h </w:instrText>
            </w:r>
            <w:r>
              <w:rPr>
                <w:noProof/>
                <w:webHidden/>
              </w:rPr>
            </w:r>
            <w:r>
              <w:rPr>
                <w:noProof/>
                <w:webHidden/>
              </w:rPr>
              <w:fldChar w:fldCharType="separate"/>
            </w:r>
            <w:r>
              <w:rPr>
                <w:noProof/>
                <w:webHidden/>
              </w:rPr>
              <w:t>26</w:t>
            </w:r>
            <w:r>
              <w:rPr>
                <w:noProof/>
                <w:webHidden/>
              </w:rPr>
              <w:fldChar w:fldCharType="end"/>
            </w:r>
          </w:hyperlink>
        </w:p>
        <w:p w14:paraId="08D11C61" w14:textId="1F1333CA"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2" w:history="1">
            <w:r w:rsidRPr="00B90EA7">
              <w:rPr>
                <w:rStyle w:val="Hyperlink"/>
                <w:noProof/>
              </w:rPr>
              <w:t>Value Mapping</w:t>
            </w:r>
            <w:r>
              <w:rPr>
                <w:noProof/>
                <w:webHidden/>
              </w:rPr>
              <w:tab/>
            </w:r>
            <w:r>
              <w:rPr>
                <w:noProof/>
                <w:webHidden/>
              </w:rPr>
              <w:fldChar w:fldCharType="begin"/>
            </w:r>
            <w:r>
              <w:rPr>
                <w:noProof/>
                <w:webHidden/>
              </w:rPr>
              <w:instrText xml:space="preserve"> PAGEREF _Toc229292812 \h </w:instrText>
            </w:r>
            <w:r>
              <w:rPr>
                <w:noProof/>
                <w:webHidden/>
              </w:rPr>
            </w:r>
            <w:r>
              <w:rPr>
                <w:noProof/>
                <w:webHidden/>
              </w:rPr>
              <w:fldChar w:fldCharType="separate"/>
            </w:r>
            <w:r>
              <w:rPr>
                <w:noProof/>
                <w:webHidden/>
              </w:rPr>
              <w:t>26</w:t>
            </w:r>
            <w:r>
              <w:rPr>
                <w:noProof/>
                <w:webHidden/>
              </w:rPr>
              <w:fldChar w:fldCharType="end"/>
            </w:r>
          </w:hyperlink>
        </w:p>
        <w:p w14:paraId="593A6591" w14:textId="7E140165"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3" w:history="1">
            <w:r w:rsidRPr="00B90EA7">
              <w:rPr>
                <w:rStyle w:val="Hyperlink"/>
                <w:noProof/>
              </w:rPr>
              <w:t>Properties:</w:t>
            </w:r>
            <w:r>
              <w:rPr>
                <w:noProof/>
                <w:webHidden/>
              </w:rPr>
              <w:tab/>
            </w:r>
            <w:r>
              <w:rPr>
                <w:noProof/>
                <w:webHidden/>
              </w:rPr>
              <w:fldChar w:fldCharType="begin"/>
            </w:r>
            <w:r>
              <w:rPr>
                <w:noProof/>
                <w:webHidden/>
              </w:rPr>
              <w:instrText xml:space="preserve"> PAGEREF _Toc229292813 \h </w:instrText>
            </w:r>
            <w:r>
              <w:rPr>
                <w:noProof/>
                <w:webHidden/>
              </w:rPr>
            </w:r>
            <w:r>
              <w:rPr>
                <w:noProof/>
                <w:webHidden/>
              </w:rPr>
              <w:fldChar w:fldCharType="separate"/>
            </w:r>
            <w:r>
              <w:rPr>
                <w:noProof/>
                <w:webHidden/>
              </w:rPr>
              <w:t>26</w:t>
            </w:r>
            <w:r>
              <w:rPr>
                <w:noProof/>
                <w:webHidden/>
              </w:rPr>
              <w:fldChar w:fldCharType="end"/>
            </w:r>
          </w:hyperlink>
        </w:p>
        <w:p w14:paraId="30574B96" w14:textId="23863EB3"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4" w:history="1">
            <w:r w:rsidRPr="00B90EA7">
              <w:rPr>
                <w:rStyle w:val="Hyperlink"/>
                <w:noProof/>
              </w:rPr>
              <w:t>Associations:</w:t>
            </w:r>
            <w:r>
              <w:rPr>
                <w:noProof/>
                <w:webHidden/>
              </w:rPr>
              <w:tab/>
            </w:r>
            <w:r>
              <w:rPr>
                <w:noProof/>
                <w:webHidden/>
              </w:rPr>
              <w:fldChar w:fldCharType="begin"/>
            </w:r>
            <w:r>
              <w:rPr>
                <w:noProof/>
                <w:webHidden/>
              </w:rPr>
              <w:instrText xml:space="preserve"> PAGEREF _Toc229292814 \h </w:instrText>
            </w:r>
            <w:r>
              <w:rPr>
                <w:noProof/>
                <w:webHidden/>
              </w:rPr>
            </w:r>
            <w:r>
              <w:rPr>
                <w:noProof/>
                <w:webHidden/>
              </w:rPr>
              <w:fldChar w:fldCharType="separate"/>
            </w:r>
            <w:r>
              <w:rPr>
                <w:noProof/>
                <w:webHidden/>
              </w:rPr>
              <w:t>26</w:t>
            </w:r>
            <w:r>
              <w:rPr>
                <w:noProof/>
                <w:webHidden/>
              </w:rPr>
              <w:fldChar w:fldCharType="end"/>
            </w:r>
          </w:hyperlink>
        </w:p>
        <w:p w14:paraId="1FFB8027" w14:textId="196F9852"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5" w:history="1">
            <w:r w:rsidRPr="00B90EA7">
              <w:rPr>
                <w:rStyle w:val="Hyperlink"/>
                <w:noProof/>
              </w:rPr>
              <w:t>Value</w:t>
            </w:r>
            <w:r w:rsidRPr="00B90EA7">
              <w:rPr>
                <w:rStyle w:val="Hyperlink"/>
                <w:noProof/>
                <w:spacing w:val="-4"/>
              </w:rPr>
              <w:t xml:space="preserve"> </w:t>
            </w:r>
            <w:r w:rsidRPr="00B90EA7">
              <w:rPr>
                <w:rStyle w:val="Hyperlink"/>
                <w:noProof/>
              </w:rPr>
              <w:t>Mapping</w:t>
            </w:r>
            <w:r w:rsidRPr="00B90EA7">
              <w:rPr>
                <w:rStyle w:val="Hyperlink"/>
                <w:noProof/>
                <w:spacing w:val="-4"/>
              </w:rPr>
              <w:t xml:space="preserve"> </w:t>
            </w:r>
            <w:r w:rsidRPr="00B90EA7">
              <w:rPr>
                <w:rStyle w:val="Hyperlink"/>
                <w:noProof/>
                <w:spacing w:val="-2"/>
              </w:rPr>
              <w:t>Position</w:t>
            </w:r>
            <w:r>
              <w:rPr>
                <w:noProof/>
                <w:webHidden/>
              </w:rPr>
              <w:tab/>
            </w:r>
            <w:r>
              <w:rPr>
                <w:noProof/>
                <w:webHidden/>
              </w:rPr>
              <w:fldChar w:fldCharType="begin"/>
            </w:r>
            <w:r>
              <w:rPr>
                <w:noProof/>
                <w:webHidden/>
              </w:rPr>
              <w:instrText xml:space="preserve"> PAGEREF _Toc229292815 \h </w:instrText>
            </w:r>
            <w:r>
              <w:rPr>
                <w:noProof/>
                <w:webHidden/>
              </w:rPr>
            </w:r>
            <w:r>
              <w:rPr>
                <w:noProof/>
                <w:webHidden/>
              </w:rPr>
              <w:fldChar w:fldCharType="separate"/>
            </w:r>
            <w:r>
              <w:rPr>
                <w:noProof/>
                <w:webHidden/>
              </w:rPr>
              <w:t>27</w:t>
            </w:r>
            <w:r>
              <w:rPr>
                <w:noProof/>
                <w:webHidden/>
              </w:rPr>
              <w:fldChar w:fldCharType="end"/>
            </w:r>
          </w:hyperlink>
        </w:p>
        <w:p w14:paraId="0E7016A9" w14:textId="6F74E202"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6" w:history="1">
            <w:r w:rsidRPr="00B90EA7">
              <w:rPr>
                <w:rStyle w:val="Hyperlink"/>
                <w:noProof/>
              </w:rPr>
              <w:t>Properties:</w:t>
            </w:r>
            <w:r>
              <w:rPr>
                <w:noProof/>
                <w:webHidden/>
              </w:rPr>
              <w:tab/>
            </w:r>
            <w:r>
              <w:rPr>
                <w:noProof/>
                <w:webHidden/>
              </w:rPr>
              <w:fldChar w:fldCharType="begin"/>
            </w:r>
            <w:r>
              <w:rPr>
                <w:noProof/>
                <w:webHidden/>
              </w:rPr>
              <w:instrText xml:space="preserve"> PAGEREF _Toc229292816 \h </w:instrText>
            </w:r>
            <w:r>
              <w:rPr>
                <w:noProof/>
                <w:webHidden/>
              </w:rPr>
            </w:r>
            <w:r>
              <w:rPr>
                <w:noProof/>
                <w:webHidden/>
              </w:rPr>
              <w:fldChar w:fldCharType="separate"/>
            </w:r>
            <w:r>
              <w:rPr>
                <w:noProof/>
                <w:webHidden/>
              </w:rPr>
              <w:t>27</w:t>
            </w:r>
            <w:r>
              <w:rPr>
                <w:noProof/>
                <w:webHidden/>
              </w:rPr>
              <w:fldChar w:fldCharType="end"/>
            </w:r>
          </w:hyperlink>
        </w:p>
        <w:p w14:paraId="7D221799" w14:textId="4FBF3A51"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7" w:history="1">
            <w:r w:rsidRPr="00B90EA7">
              <w:rPr>
                <w:rStyle w:val="Hyperlink"/>
                <w:noProof/>
              </w:rPr>
              <w:t>Associations:</w:t>
            </w:r>
            <w:r>
              <w:rPr>
                <w:noProof/>
                <w:webHidden/>
              </w:rPr>
              <w:tab/>
            </w:r>
            <w:r>
              <w:rPr>
                <w:noProof/>
                <w:webHidden/>
              </w:rPr>
              <w:fldChar w:fldCharType="begin"/>
            </w:r>
            <w:r>
              <w:rPr>
                <w:noProof/>
                <w:webHidden/>
              </w:rPr>
              <w:instrText xml:space="preserve"> PAGEREF _Toc229292817 \h </w:instrText>
            </w:r>
            <w:r>
              <w:rPr>
                <w:noProof/>
                <w:webHidden/>
              </w:rPr>
            </w:r>
            <w:r>
              <w:rPr>
                <w:noProof/>
                <w:webHidden/>
              </w:rPr>
              <w:fldChar w:fldCharType="separate"/>
            </w:r>
            <w:r>
              <w:rPr>
                <w:noProof/>
                <w:webHidden/>
              </w:rPr>
              <w:t>27</w:t>
            </w:r>
            <w:r>
              <w:rPr>
                <w:noProof/>
                <w:webHidden/>
              </w:rPr>
              <w:fldChar w:fldCharType="end"/>
            </w:r>
          </w:hyperlink>
        </w:p>
        <w:p w14:paraId="1FF0505B" w14:textId="3A72EC95"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8" w:history="1">
            <w:r w:rsidRPr="00B90EA7">
              <w:rPr>
                <w:rStyle w:val="Hyperlink"/>
                <w:noProof/>
              </w:rPr>
              <w:t>Variable</w:t>
            </w:r>
            <w:r w:rsidRPr="00B90EA7">
              <w:rPr>
                <w:rStyle w:val="Hyperlink"/>
                <w:noProof/>
                <w:spacing w:val="-4"/>
              </w:rPr>
              <w:t xml:space="preserve"> </w:t>
            </w:r>
            <w:r w:rsidRPr="00B90EA7">
              <w:rPr>
                <w:rStyle w:val="Hyperlink"/>
                <w:noProof/>
              </w:rPr>
              <w:t>Descriptor</w:t>
            </w:r>
            <w:r w:rsidRPr="00B90EA7">
              <w:rPr>
                <w:rStyle w:val="Hyperlink"/>
                <w:noProof/>
                <w:spacing w:val="-3"/>
              </w:rPr>
              <w:t xml:space="preserve"> </w:t>
            </w:r>
            <w:r w:rsidRPr="00B90EA7">
              <w:rPr>
                <w:rStyle w:val="Hyperlink"/>
                <w:noProof/>
                <w:spacing w:val="-2"/>
              </w:rPr>
              <w:t>Component</w:t>
            </w:r>
            <w:r>
              <w:rPr>
                <w:noProof/>
                <w:webHidden/>
              </w:rPr>
              <w:tab/>
            </w:r>
            <w:r>
              <w:rPr>
                <w:noProof/>
                <w:webHidden/>
              </w:rPr>
              <w:fldChar w:fldCharType="begin"/>
            </w:r>
            <w:r>
              <w:rPr>
                <w:noProof/>
                <w:webHidden/>
              </w:rPr>
              <w:instrText xml:space="preserve"> PAGEREF _Toc229292818 \h </w:instrText>
            </w:r>
            <w:r>
              <w:rPr>
                <w:noProof/>
                <w:webHidden/>
              </w:rPr>
            </w:r>
            <w:r>
              <w:rPr>
                <w:noProof/>
                <w:webHidden/>
              </w:rPr>
              <w:fldChar w:fldCharType="separate"/>
            </w:r>
            <w:r>
              <w:rPr>
                <w:noProof/>
                <w:webHidden/>
              </w:rPr>
              <w:t>27</w:t>
            </w:r>
            <w:r>
              <w:rPr>
                <w:noProof/>
                <w:webHidden/>
              </w:rPr>
              <w:fldChar w:fldCharType="end"/>
            </w:r>
          </w:hyperlink>
        </w:p>
        <w:p w14:paraId="61476BA1" w14:textId="7E52B574"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19" w:history="1">
            <w:r w:rsidRPr="00B90EA7">
              <w:rPr>
                <w:rStyle w:val="Hyperlink"/>
                <w:noProof/>
              </w:rPr>
              <w:t>Properties:</w:t>
            </w:r>
            <w:r>
              <w:rPr>
                <w:noProof/>
                <w:webHidden/>
              </w:rPr>
              <w:tab/>
            </w:r>
            <w:r>
              <w:rPr>
                <w:noProof/>
                <w:webHidden/>
              </w:rPr>
              <w:fldChar w:fldCharType="begin"/>
            </w:r>
            <w:r>
              <w:rPr>
                <w:noProof/>
                <w:webHidden/>
              </w:rPr>
              <w:instrText xml:space="preserve"> PAGEREF _Toc229292819 \h </w:instrText>
            </w:r>
            <w:r>
              <w:rPr>
                <w:noProof/>
                <w:webHidden/>
              </w:rPr>
            </w:r>
            <w:r>
              <w:rPr>
                <w:noProof/>
                <w:webHidden/>
              </w:rPr>
              <w:fldChar w:fldCharType="separate"/>
            </w:r>
            <w:r>
              <w:rPr>
                <w:noProof/>
                <w:webHidden/>
              </w:rPr>
              <w:t>27</w:t>
            </w:r>
            <w:r>
              <w:rPr>
                <w:noProof/>
                <w:webHidden/>
              </w:rPr>
              <w:fldChar w:fldCharType="end"/>
            </w:r>
          </w:hyperlink>
        </w:p>
        <w:p w14:paraId="0BF8DEA7" w14:textId="42436D14"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0" w:history="1">
            <w:r w:rsidRPr="00B90EA7">
              <w:rPr>
                <w:rStyle w:val="Hyperlink"/>
                <w:noProof/>
              </w:rPr>
              <w:t>Associations:</w:t>
            </w:r>
            <w:r>
              <w:rPr>
                <w:noProof/>
                <w:webHidden/>
              </w:rPr>
              <w:tab/>
            </w:r>
            <w:r>
              <w:rPr>
                <w:noProof/>
                <w:webHidden/>
              </w:rPr>
              <w:fldChar w:fldCharType="begin"/>
            </w:r>
            <w:r>
              <w:rPr>
                <w:noProof/>
                <w:webHidden/>
              </w:rPr>
              <w:instrText xml:space="preserve"> PAGEREF _Toc229292820 \h </w:instrText>
            </w:r>
            <w:r>
              <w:rPr>
                <w:noProof/>
                <w:webHidden/>
              </w:rPr>
            </w:r>
            <w:r>
              <w:rPr>
                <w:noProof/>
                <w:webHidden/>
              </w:rPr>
              <w:fldChar w:fldCharType="separate"/>
            </w:r>
            <w:r>
              <w:rPr>
                <w:noProof/>
                <w:webHidden/>
              </w:rPr>
              <w:t>27</w:t>
            </w:r>
            <w:r>
              <w:rPr>
                <w:noProof/>
                <w:webHidden/>
              </w:rPr>
              <w:fldChar w:fldCharType="end"/>
            </w:r>
          </w:hyperlink>
        </w:p>
        <w:p w14:paraId="65825401" w14:textId="68954875"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1" w:history="1">
            <w:r w:rsidRPr="00B90EA7">
              <w:rPr>
                <w:rStyle w:val="Hyperlink"/>
                <w:noProof/>
              </w:rPr>
              <w:t>Variable</w:t>
            </w:r>
            <w:r w:rsidRPr="00B90EA7">
              <w:rPr>
                <w:rStyle w:val="Hyperlink"/>
                <w:noProof/>
                <w:spacing w:val="-3"/>
              </w:rPr>
              <w:t xml:space="preserve"> </w:t>
            </w:r>
            <w:r w:rsidRPr="00B90EA7">
              <w:rPr>
                <w:rStyle w:val="Hyperlink"/>
                <w:noProof/>
              </w:rPr>
              <w:t>Value</w:t>
            </w:r>
            <w:r w:rsidRPr="00B90EA7">
              <w:rPr>
                <w:rStyle w:val="Hyperlink"/>
                <w:noProof/>
                <w:spacing w:val="-2"/>
              </w:rPr>
              <w:t xml:space="preserve"> Component</w:t>
            </w:r>
            <w:r>
              <w:rPr>
                <w:noProof/>
                <w:webHidden/>
              </w:rPr>
              <w:tab/>
            </w:r>
            <w:r>
              <w:rPr>
                <w:noProof/>
                <w:webHidden/>
              </w:rPr>
              <w:fldChar w:fldCharType="begin"/>
            </w:r>
            <w:r>
              <w:rPr>
                <w:noProof/>
                <w:webHidden/>
              </w:rPr>
              <w:instrText xml:space="preserve"> PAGEREF _Toc229292821 \h </w:instrText>
            </w:r>
            <w:r>
              <w:rPr>
                <w:noProof/>
                <w:webHidden/>
              </w:rPr>
            </w:r>
            <w:r>
              <w:rPr>
                <w:noProof/>
                <w:webHidden/>
              </w:rPr>
              <w:fldChar w:fldCharType="separate"/>
            </w:r>
            <w:r>
              <w:rPr>
                <w:noProof/>
                <w:webHidden/>
              </w:rPr>
              <w:t>27</w:t>
            </w:r>
            <w:r>
              <w:rPr>
                <w:noProof/>
                <w:webHidden/>
              </w:rPr>
              <w:fldChar w:fldCharType="end"/>
            </w:r>
          </w:hyperlink>
        </w:p>
        <w:p w14:paraId="53DD9210" w14:textId="053DAA6D"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2" w:history="1">
            <w:r w:rsidRPr="00B90EA7">
              <w:rPr>
                <w:rStyle w:val="Hyperlink"/>
                <w:noProof/>
              </w:rPr>
              <w:t>Properties:</w:t>
            </w:r>
            <w:r>
              <w:rPr>
                <w:noProof/>
                <w:webHidden/>
              </w:rPr>
              <w:tab/>
            </w:r>
            <w:r>
              <w:rPr>
                <w:noProof/>
                <w:webHidden/>
              </w:rPr>
              <w:fldChar w:fldCharType="begin"/>
            </w:r>
            <w:r>
              <w:rPr>
                <w:noProof/>
                <w:webHidden/>
              </w:rPr>
              <w:instrText xml:space="preserve"> PAGEREF _Toc229292822 \h </w:instrText>
            </w:r>
            <w:r>
              <w:rPr>
                <w:noProof/>
                <w:webHidden/>
              </w:rPr>
            </w:r>
            <w:r>
              <w:rPr>
                <w:noProof/>
                <w:webHidden/>
              </w:rPr>
              <w:fldChar w:fldCharType="separate"/>
            </w:r>
            <w:r>
              <w:rPr>
                <w:noProof/>
                <w:webHidden/>
              </w:rPr>
              <w:t>27</w:t>
            </w:r>
            <w:r>
              <w:rPr>
                <w:noProof/>
                <w:webHidden/>
              </w:rPr>
              <w:fldChar w:fldCharType="end"/>
            </w:r>
          </w:hyperlink>
        </w:p>
        <w:p w14:paraId="763958A2" w14:textId="3E1AC6DC"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3" w:history="1">
            <w:r w:rsidRPr="00B90EA7">
              <w:rPr>
                <w:rStyle w:val="Hyperlink"/>
                <w:noProof/>
              </w:rPr>
              <w:t>Associations:</w:t>
            </w:r>
            <w:r>
              <w:rPr>
                <w:noProof/>
                <w:webHidden/>
              </w:rPr>
              <w:tab/>
            </w:r>
            <w:r>
              <w:rPr>
                <w:noProof/>
                <w:webHidden/>
              </w:rPr>
              <w:fldChar w:fldCharType="begin"/>
            </w:r>
            <w:r>
              <w:rPr>
                <w:noProof/>
                <w:webHidden/>
              </w:rPr>
              <w:instrText xml:space="preserve"> PAGEREF _Toc229292823 \h </w:instrText>
            </w:r>
            <w:r>
              <w:rPr>
                <w:noProof/>
                <w:webHidden/>
              </w:rPr>
            </w:r>
            <w:r>
              <w:rPr>
                <w:noProof/>
                <w:webHidden/>
              </w:rPr>
              <w:fldChar w:fldCharType="separate"/>
            </w:r>
            <w:r>
              <w:rPr>
                <w:noProof/>
                <w:webHidden/>
              </w:rPr>
              <w:t>27</w:t>
            </w:r>
            <w:r>
              <w:rPr>
                <w:noProof/>
                <w:webHidden/>
              </w:rPr>
              <w:fldChar w:fldCharType="end"/>
            </w:r>
          </w:hyperlink>
        </w:p>
        <w:p w14:paraId="110A437A" w14:textId="077E9F3C"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4" w:history="1">
            <w:r w:rsidRPr="00B90EA7">
              <w:rPr>
                <w:rStyle w:val="Hyperlink"/>
                <w:noProof/>
              </w:rPr>
              <w:t>Wide</w:t>
            </w:r>
            <w:r w:rsidRPr="00B90EA7">
              <w:rPr>
                <w:rStyle w:val="Hyperlink"/>
                <w:noProof/>
                <w:spacing w:val="-2"/>
              </w:rPr>
              <w:t xml:space="preserve"> </w:t>
            </w:r>
            <w:r w:rsidRPr="00B90EA7">
              <w:rPr>
                <w:rStyle w:val="Hyperlink"/>
                <w:noProof/>
              </w:rPr>
              <w:t>Data</w:t>
            </w:r>
            <w:r w:rsidRPr="00B90EA7">
              <w:rPr>
                <w:rStyle w:val="Hyperlink"/>
                <w:noProof/>
                <w:spacing w:val="-2"/>
              </w:rPr>
              <w:t xml:space="preserve"> </w:t>
            </w:r>
            <w:r w:rsidRPr="00B90EA7">
              <w:rPr>
                <w:rStyle w:val="Hyperlink"/>
                <w:noProof/>
                <w:spacing w:val="-5"/>
              </w:rPr>
              <w:t>Set</w:t>
            </w:r>
            <w:r>
              <w:rPr>
                <w:noProof/>
                <w:webHidden/>
              </w:rPr>
              <w:tab/>
            </w:r>
            <w:r>
              <w:rPr>
                <w:noProof/>
                <w:webHidden/>
              </w:rPr>
              <w:fldChar w:fldCharType="begin"/>
            </w:r>
            <w:r>
              <w:rPr>
                <w:noProof/>
                <w:webHidden/>
              </w:rPr>
              <w:instrText xml:space="preserve"> PAGEREF _Toc229292824 \h </w:instrText>
            </w:r>
            <w:r>
              <w:rPr>
                <w:noProof/>
                <w:webHidden/>
              </w:rPr>
            </w:r>
            <w:r>
              <w:rPr>
                <w:noProof/>
                <w:webHidden/>
              </w:rPr>
              <w:fldChar w:fldCharType="separate"/>
            </w:r>
            <w:r>
              <w:rPr>
                <w:noProof/>
                <w:webHidden/>
              </w:rPr>
              <w:t>27</w:t>
            </w:r>
            <w:r>
              <w:rPr>
                <w:noProof/>
                <w:webHidden/>
              </w:rPr>
              <w:fldChar w:fldCharType="end"/>
            </w:r>
          </w:hyperlink>
        </w:p>
        <w:p w14:paraId="51CB6647" w14:textId="275A66A2"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5" w:history="1">
            <w:r w:rsidRPr="00B90EA7">
              <w:rPr>
                <w:rStyle w:val="Hyperlink"/>
                <w:noProof/>
              </w:rPr>
              <w:t>Properties:</w:t>
            </w:r>
            <w:r>
              <w:rPr>
                <w:noProof/>
                <w:webHidden/>
              </w:rPr>
              <w:tab/>
            </w:r>
            <w:r>
              <w:rPr>
                <w:noProof/>
                <w:webHidden/>
              </w:rPr>
              <w:fldChar w:fldCharType="begin"/>
            </w:r>
            <w:r>
              <w:rPr>
                <w:noProof/>
                <w:webHidden/>
              </w:rPr>
              <w:instrText xml:space="preserve"> PAGEREF _Toc229292825 \h </w:instrText>
            </w:r>
            <w:r>
              <w:rPr>
                <w:noProof/>
                <w:webHidden/>
              </w:rPr>
            </w:r>
            <w:r>
              <w:rPr>
                <w:noProof/>
                <w:webHidden/>
              </w:rPr>
              <w:fldChar w:fldCharType="separate"/>
            </w:r>
            <w:r>
              <w:rPr>
                <w:noProof/>
                <w:webHidden/>
              </w:rPr>
              <w:t>27</w:t>
            </w:r>
            <w:r>
              <w:rPr>
                <w:noProof/>
                <w:webHidden/>
              </w:rPr>
              <w:fldChar w:fldCharType="end"/>
            </w:r>
          </w:hyperlink>
        </w:p>
        <w:p w14:paraId="031F8C29" w14:textId="331FE25A"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6" w:history="1">
            <w:r w:rsidRPr="00B90EA7">
              <w:rPr>
                <w:rStyle w:val="Hyperlink"/>
                <w:noProof/>
              </w:rPr>
              <w:t>Associations:</w:t>
            </w:r>
            <w:r>
              <w:rPr>
                <w:noProof/>
                <w:webHidden/>
              </w:rPr>
              <w:tab/>
            </w:r>
            <w:r>
              <w:rPr>
                <w:noProof/>
                <w:webHidden/>
              </w:rPr>
              <w:fldChar w:fldCharType="begin"/>
            </w:r>
            <w:r>
              <w:rPr>
                <w:noProof/>
                <w:webHidden/>
              </w:rPr>
              <w:instrText xml:space="preserve"> PAGEREF _Toc229292826 \h </w:instrText>
            </w:r>
            <w:r>
              <w:rPr>
                <w:noProof/>
                <w:webHidden/>
              </w:rPr>
            </w:r>
            <w:r>
              <w:rPr>
                <w:noProof/>
                <w:webHidden/>
              </w:rPr>
              <w:fldChar w:fldCharType="separate"/>
            </w:r>
            <w:r>
              <w:rPr>
                <w:noProof/>
                <w:webHidden/>
              </w:rPr>
              <w:t>28</w:t>
            </w:r>
            <w:r>
              <w:rPr>
                <w:noProof/>
                <w:webHidden/>
              </w:rPr>
              <w:fldChar w:fldCharType="end"/>
            </w:r>
          </w:hyperlink>
        </w:p>
        <w:p w14:paraId="6C50B69E" w14:textId="25708AF0" w:rsidR="00B16E35" w:rsidRDefault="00B16E35">
          <w:pPr>
            <w:pStyle w:val="TOC2"/>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7" w:history="1">
            <w:r w:rsidRPr="00B90EA7">
              <w:rPr>
                <w:rStyle w:val="Hyperlink"/>
                <w:noProof/>
              </w:rPr>
              <w:t>Wide Data Structure</w:t>
            </w:r>
            <w:r>
              <w:rPr>
                <w:noProof/>
                <w:webHidden/>
              </w:rPr>
              <w:tab/>
            </w:r>
            <w:r>
              <w:rPr>
                <w:noProof/>
                <w:webHidden/>
              </w:rPr>
              <w:fldChar w:fldCharType="begin"/>
            </w:r>
            <w:r>
              <w:rPr>
                <w:noProof/>
                <w:webHidden/>
              </w:rPr>
              <w:instrText xml:space="preserve"> PAGEREF _Toc229292827 \h </w:instrText>
            </w:r>
            <w:r>
              <w:rPr>
                <w:noProof/>
                <w:webHidden/>
              </w:rPr>
            </w:r>
            <w:r>
              <w:rPr>
                <w:noProof/>
                <w:webHidden/>
              </w:rPr>
              <w:fldChar w:fldCharType="separate"/>
            </w:r>
            <w:r>
              <w:rPr>
                <w:noProof/>
                <w:webHidden/>
              </w:rPr>
              <w:t>28</w:t>
            </w:r>
            <w:r>
              <w:rPr>
                <w:noProof/>
                <w:webHidden/>
              </w:rPr>
              <w:fldChar w:fldCharType="end"/>
            </w:r>
          </w:hyperlink>
        </w:p>
        <w:p w14:paraId="6F7AAE4E" w14:textId="02D50779"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8" w:history="1">
            <w:r w:rsidRPr="00B90EA7">
              <w:rPr>
                <w:rStyle w:val="Hyperlink"/>
                <w:noProof/>
              </w:rPr>
              <w:t>Properties:</w:t>
            </w:r>
            <w:r>
              <w:rPr>
                <w:noProof/>
                <w:webHidden/>
              </w:rPr>
              <w:tab/>
            </w:r>
            <w:r>
              <w:rPr>
                <w:noProof/>
                <w:webHidden/>
              </w:rPr>
              <w:fldChar w:fldCharType="begin"/>
            </w:r>
            <w:r>
              <w:rPr>
                <w:noProof/>
                <w:webHidden/>
              </w:rPr>
              <w:instrText xml:space="preserve"> PAGEREF _Toc229292828 \h </w:instrText>
            </w:r>
            <w:r>
              <w:rPr>
                <w:noProof/>
                <w:webHidden/>
              </w:rPr>
            </w:r>
            <w:r>
              <w:rPr>
                <w:noProof/>
                <w:webHidden/>
              </w:rPr>
              <w:fldChar w:fldCharType="separate"/>
            </w:r>
            <w:r>
              <w:rPr>
                <w:noProof/>
                <w:webHidden/>
              </w:rPr>
              <w:t>28</w:t>
            </w:r>
            <w:r>
              <w:rPr>
                <w:noProof/>
                <w:webHidden/>
              </w:rPr>
              <w:fldChar w:fldCharType="end"/>
            </w:r>
          </w:hyperlink>
        </w:p>
        <w:p w14:paraId="507DCE43" w14:textId="1BBC5B50" w:rsidR="00B16E35" w:rsidRDefault="00B16E35">
          <w:pPr>
            <w:pStyle w:val="TOC3"/>
            <w:tabs>
              <w:tab w:val="right" w:leader="dot" w:pos="10070"/>
            </w:tabs>
            <w:rPr>
              <w:rFonts w:asciiTheme="minorHAnsi" w:eastAsiaTheme="minorEastAsia" w:hAnsiTheme="minorHAnsi" w:cstheme="minorBidi"/>
              <w:noProof/>
              <w:kern w:val="2"/>
              <w:sz w:val="24"/>
              <w:szCs w:val="24"/>
              <w:lang w:eastAsia="zh-CN"/>
              <w14:ligatures w14:val="standardContextual"/>
            </w:rPr>
          </w:pPr>
          <w:hyperlink w:anchor="_Toc229292829" w:history="1">
            <w:r w:rsidRPr="00B90EA7">
              <w:rPr>
                <w:rStyle w:val="Hyperlink"/>
                <w:noProof/>
              </w:rPr>
              <w:t>Associations:</w:t>
            </w:r>
            <w:r>
              <w:rPr>
                <w:noProof/>
                <w:webHidden/>
              </w:rPr>
              <w:tab/>
            </w:r>
            <w:r>
              <w:rPr>
                <w:noProof/>
                <w:webHidden/>
              </w:rPr>
              <w:fldChar w:fldCharType="begin"/>
            </w:r>
            <w:r>
              <w:rPr>
                <w:noProof/>
                <w:webHidden/>
              </w:rPr>
              <w:instrText xml:space="preserve"> PAGEREF _Toc229292829 \h </w:instrText>
            </w:r>
            <w:r>
              <w:rPr>
                <w:noProof/>
                <w:webHidden/>
              </w:rPr>
            </w:r>
            <w:r>
              <w:rPr>
                <w:noProof/>
                <w:webHidden/>
              </w:rPr>
              <w:fldChar w:fldCharType="separate"/>
            </w:r>
            <w:r>
              <w:rPr>
                <w:noProof/>
                <w:webHidden/>
              </w:rPr>
              <w:t>28</w:t>
            </w:r>
            <w:r>
              <w:rPr>
                <w:noProof/>
                <w:webHidden/>
              </w:rPr>
              <w:fldChar w:fldCharType="end"/>
            </w:r>
          </w:hyperlink>
        </w:p>
        <w:p w14:paraId="2CFD6CA6" w14:textId="3DDC9A92" w:rsidR="00B16E35" w:rsidRDefault="00800F2E">
          <w:r>
            <w:rPr>
              <w:noProof/>
            </w:rPr>
            <mc:AlternateContent>
              <mc:Choice Requires="wps">
                <w:drawing>
                  <wp:anchor distT="0" distB="0" distL="114300" distR="114300" simplePos="0" relativeHeight="251697152" behindDoc="0" locked="0" layoutInCell="1" allowOverlap="1" wp14:anchorId="3ECAF371" wp14:editId="2C757A4A">
                    <wp:simplePos x="0" y="0"/>
                    <wp:positionH relativeFrom="column">
                      <wp:posOffset>255755</wp:posOffset>
                    </wp:positionH>
                    <wp:positionV relativeFrom="paragraph">
                      <wp:posOffset>4055782</wp:posOffset>
                    </wp:positionV>
                    <wp:extent cx="6146800" cy="635"/>
                    <wp:effectExtent l="0" t="0" r="0" b="0"/>
                    <wp:wrapTopAndBottom/>
                    <wp:docPr id="1359960461" name="Text Box 1"/>
                    <wp:cNvGraphicFramePr/>
                    <a:graphic xmlns:a="http://schemas.openxmlformats.org/drawingml/2006/main">
                      <a:graphicData uri="http://schemas.microsoft.com/office/word/2010/wordprocessingShape">
                        <wps:wsp>
                          <wps:cNvSpPr txBox="1"/>
                          <wps:spPr>
                            <a:xfrm>
                              <a:off x="0" y="0"/>
                              <a:ext cx="6146800" cy="635"/>
                            </a:xfrm>
                            <a:prstGeom prst="rect">
                              <a:avLst/>
                            </a:prstGeom>
                            <a:solidFill>
                              <a:prstClr val="white"/>
                            </a:solidFill>
                            <a:ln>
                              <a:noFill/>
                            </a:ln>
                          </wps:spPr>
                          <wps:txbx>
                            <w:txbxContent>
                              <w:p w14:paraId="06CCE3D0" w14:textId="02697986" w:rsidR="002C47AD" w:rsidRPr="00E62050" w:rsidRDefault="002C47AD" w:rsidP="002C47AD">
                                <w:pPr>
                                  <w:pStyle w:val="Caption"/>
                                  <w:rPr>
                                    <w:noProof/>
                                    <w:color w:val="1F2228"/>
                                    <w:sz w:val="22"/>
                                    <w:szCs w:val="22"/>
                                  </w:rPr>
                                </w:pPr>
                                <w:r>
                                  <w:t xml:space="preserve">Figure </w:t>
                                </w:r>
                                <w:fldSimple w:instr=" SEQ Figure \* ARABIC ">
                                  <w:r>
                                    <w:rPr>
                                      <w:noProof/>
                                    </w:rPr>
                                    <w:t>1</w:t>
                                  </w:r>
                                </w:fldSimple>
                                <w:r>
                                  <w:t xml:space="preserve">. </w:t>
                                </w:r>
                                <w:r w:rsidRPr="007A6256">
                                  <w:t>Prototype of a minimum DDI-CDI profile for data integration purposes. Pre Dagstuhl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CAF371" id="_x0000_t202" coordsize="21600,21600" o:spt="202" path="m,l,21600r21600,l21600,xe">
                    <v:stroke joinstyle="miter"/>
                    <v:path gradientshapeok="t" o:connecttype="rect"/>
                  </v:shapetype>
                  <v:shape id="Text Box 1" o:spid="_x0000_s1026" type="#_x0000_t202" style="position:absolute;margin-left:20.15pt;margin-top:319.35pt;width:484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" stroked="f">
                    <v:textbox style="mso-fit-shape-to-text:t" inset="0,0,0,0">
                      <w:txbxContent>
                        <w:p w14:paraId="06CCE3D0" w14:textId="02697986" w:rsidR="002C47AD" w:rsidRPr="00E62050" w:rsidRDefault="002C47AD" w:rsidP="002C47AD">
                          <w:pPr>
                            <w:pStyle w:val="Caption"/>
                            <w:rPr>
                              <w:noProof/>
                              <w:color w:val="1F2228"/>
                              <w:sz w:val="22"/>
                              <w:szCs w:val="22"/>
                            </w:rPr>
                          </w:pPr>
                          <w:r>
                            <w:t xml:space="preserve">Figure </w:t>
                          </w:r>
                          <w:fldSimple w:instr=" SEQ Figure \* ARABIC ">
                            <w:r>
                              <w:rPr>
                                <w:noProof/>
                              </w:rPr>
                              <w:t>1</w:t>
                            </w:r>
                          </w:fldSimple>
                          <w:r>
                            <w:t xml:space="preserve">. </w:t>
                          </w:r>
                          <w:r w:rsidRPr="007A6256">
                            <w:t>Prototype of a minimum DDI-CDI profile for data integration purposes. Pre Dagstuhl 2024.</w:t>
                          </w:r>
                        </w:p>
                      </w:txbxContent>
                    </v:textbox>
                    <w10:wrap type="topAndBottom"/>
                  </v:shape>
                </w:pict>
              </mc:Fallback>
            </mc:AlternateContent>
          </w:r>
          <w:r w:rsidR="0044670F">
            <w:rPr>
              <w:noProof/>
            </w:rPr>
            <w:drawing>
              <wp:anchor distT="0" distB="0" distL="0" distR="0" simplePos="0" relativeHeight="251637760" behindDoc="1" locked="0" layoutInCell="1" allowOverlap="1" wp14:anchorId="2F04DF3E" wp14:editId="60DBF9B5">
                <wp:simplePos x="0" y="0"/>
                <wp:positionH relativeFrom="page">
                  <wp:posOffset>1155924</wp:posOffset>
                </wp:positionH>
                <wp:positionV relativeFrom="page">
                  <wp:posOffset>5620534</wp:posOffset>
                </wp:positionV>
                <wp:extent cx="5555129" cy="3711388"/>
                <wp:effectExtent l="0" t="0" r="7620" b="3810"/>
                <wp:wrapTopAndBottom/>
                <wp:docPr id="4" name="Image 4"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company  AI-generated content may be incorrect."/>
                        <pic:cNvPicPr/>
                      </pic:nvPicPr>
                      <pic:blipFill>
                        <a:blip r:embed="rId8" cstate="print"/>
                        <a:stretch>
                          <a:fillRect/>
                        </a:stretch>
                      </pic:blipFill>
                      <pic:spPr>
                        <a:xfrm>
                          <a:off x="0" y="0"/>
                          <a:ext cx="5555129" cy="3711388"/>
                        </a:xfrm>
                        <a:prstGeom prst="rect">
                          <a:avLst/>
                        </a:prstGeom>
                      </pic:spPr>
                    </pic:pic>
                  </a:graphicData>
                </a:graphic>
                <wp14:sizeRelH relativeFrom="margin">
                  <wp14:pctWidth>0</wp14:pctWidth>
                </wp14:sizeRelH>
                <wp14:sizeRelV relativeFrom="margin">
                  <wp14:pctHeight>0</wp14:pctHeight>
                </wp14:sizeRelV>
              </wp:anchor>
            </w:drawing>
          </w:r>
          <w:r w:rsidR="00B16E35">
            <w:rPr>
              <w:b/>
              <w:bCs/>
              <w:noProof/>
            </w:rPr>
            <w:fldChar w:fldCharType="end"/>
          </w:r>
        </w:p>
      </w:sdtContent>
    </w:sdt>
    <w:p w14:paraId="7DE7F9D3" w14:textId="17EA84C6" w:rsidR="00D32A3B" w:rsidRPr="002C47AD" w:rsidRDefault="0056374B" w:rsidP="002C47AD">
      <w:pPr>
        <w:pStyle w:val="BodyText"/>
      </w:pPr>
      <w:r>
        <w:rPr>
          <w:i/>
          <w:noProof/>
          <w:sz w:val="18"/>
        </w:rPr>
        <w:lastRenderedPageBreak/>
        <w:drawing>
          <wp:anchor distT="0" distB="0" distL="114300" distR="114300" simplePos="0" relativeHeight="251674624" behindDoc="0" locked="0" layoutInCell="1" allowOverlap="1" wp14:anchorId="0E9D27E0" wp14:editId="7EEA2ADA">
            <wp:simplePos x="0" y="0"/>
            <wp:positionH relativeFrom="column">
              <wp:posOffset>-1560482</wp:posOffset>
            </wp:positionH>
            <wp:positionV relativeFrom="page">
              <wp:posOffset>234087</wp:posOffset>
            </wp:positionV>
            <wp:extent cx="6151245" cy="5472430"/>
            <wp:effectExtent l="0" t="0" r="1905" b="0"/>
            <wp:wrapTopAndBottom/>
            <wp:docPr id="1639593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3185" name="Picture 16395931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1245" cy="5472430"/>
                    </a:xfrm>
                    <a:prstGeom prst="rect">
                      <a:avLst/>
                    </a:prstGeom>
                  </pic:spPr>
                </pic:pic>
              </a:graphicData>
            </a:graphic>
            <wp14:sizeRelH relativeFrom="margin">
              <wp14:pctWidth>0</wp14:pctWidth>
            </wp14:sizeRelH>
            <wp14:sizeRelV relativeFrom="margin">
              <wp14:pctHeight>0</wp14:pctHeight>
            </wp14:sizeRelV>
          </wp:anchor>
        </w:drawing>
      </w:r>
    </w:p>
    <w:p w14:paraId="7F418521" w14:textId="49CEC9C7" w:rsidR="00D32A3B" w:rsidRDefault="00D32A3B">
      <w:pPr>
        <w:spacing w:before="0"/>
        <w:contextualSpacing w:val="0"/>
        <w:rPr>
          <w:i/>
          <w:color w:val="1F487C"/>
          <w:spacing w:val="-2"/>
          <w:sz w:val="18"/>
        </w:rPr>
      </w:pPr>
    </w:p>
    <w:p w14:paraId="2A1A5A54" w14:textId="7B04099D" w:rsidR="00D32A3B" w:rsidRDefault="00D32A3B" w:rsidP="000B5F8C">
      <w:pPr>
        <w:spacing w:beforeLines="60" w:before="144"/>
        <w:ind w:left="1733"/>
        <w:rPr>
          <w:i/>
          <w:color w:val="1F487C"/>
          <w:spacing w:val="-2"/>
          <w:sz w:val="18"/>
        </w:rPr>
      </w:pPr>
      <w:r>
        <w:rPr>
          <w:noProof/>
        </w:rPr>
        <mc:AlternateContent>
          <mc:Choice Requires="wps">
            <w:drawing>
              <wp:anchor distT="0" distB="0" distL="114300" distR="114300" simplePos="0" relativeHeight="251668480" behindDoc="0" locked="0" layoutInCell="1" allowOverlap="1" wp14:anchorId="2E5457D3" wp14:editId="09853206">
                <wp:simplePos x="0" y="0"/>
                <wp:positionH relativeFrom="column">
                  <wp:posOffset>0</wp:posOffset>
                </wp:positionH>
                <wp:positionV relativeFrom="paragraph">
                  <wp:posOffset>5807075</wp:posOffset>
                </wp:positionV>
                <wp:extent cx="6151245" cy="635"/>
                <wp:effectExtent l="0" t="0" r="0" b="0"/>
                <wp:wrapTopAndBottom/>
                <wp:docPr id="595938654" name="Text Box 1"/>
                <wp:cNvGraphicFramePr/>
                <a:graphic xmlns:a="http://schemas.openxmlformats.org/drawingml/2006/main">
                  <a:graphicData uri="http://schemas.microsoft.com/office/word/2010/wordprocessingShape">
                    <wps:wsp>
                      <wps:cNvSpPr txBox="1"/>
                      <wps:spPr>
                        <a:xfrm>
                          <a:off x="0" y="0"/>
                          <a:ext cx="6151245" cy="635"/>
                        </a:xfrm>
                        <a:prstGeom prst="rect">
                          <a:avLst/>
                        </a:prstGeom>
                        <a:solidFill>
                          <a:prstClr val="white"/>
                        </a:solidFill>
                        <a:ln>
                          <a:noFill/>
                        </a:ln>
                      </wps:spPr>
                      <wps:txbx>
                        <w:txbxContent>
                          <w:p w14:paraId="015266A6" w14:textId="23080208" w:rsidR="00D32A3B" w:rsidRPr="00C76FCA" w:rsidRDefault="00D32A3B" w:rsidP="00D32A3B">
                            <w:pPr>
                              <w:pStyle w:val="Caption"/>
                              <w:rPr>
                                <w:noProof/>
                                <w:szCs w:val="22"/>
                              </w:rPr>
                            </w:pPr>
                            <w:bookmarkStart w:id="1" w:name="_Ref229237136"/>
                            <w:r>
                              <w:t xml:space="preserve">Figure </w:t>
                            </w:r>
                            <w:fldSimple w:instr=" SEQ Figure \* ARABIC ">
                              <w:r w:rsidR="002C47AD">
                                <w:rPr>
                                  <w:noProof/>
                                </w:rPr>
                                <w:t>2</w:t>
                              </w:r>
                            </w:fldSimple>
                            <w:r>
                              <w:t xml:space="preserve"> updated Data Description model, Dagstuhl, 2025</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5457D3" id="_x0000_s1027" type="#_x0000_t202" style="position:absolute;left:0;text-align:left;margin-left:0;margin-top:457.25pt;width:484.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ATaGA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" stroked="f">
                <v:textbox style="mso-fit-shape-to-text:t" inset="0,0,0,0">
                  <w:txbxContent>
                    <w:p w14:paraId="015266A6" w14:textId="23080208" w:rsidR="00D32A3B" w:rsidRPr="00C76FCA" w:rsidRDefault="00D32A3B" w:rsidP="00D32A3B">
                      <w:pPr>
                        <w:pStyle w:val="Caption"/>
                        <w:rPr>
                          <w:noProof/>
                          <w:szCs w:val="22"/>
                        </w:rPr>
                      </w:pPr>
                      <w:bookmarkStart w:id="2" w:name="_Ref229237136"/>
                      <w:r>
                        <w:t xml:space="preserve">Figure </w:t>
                      </w:r>
                      <w:fldSimple w:instr=" SEQ Figure \* ARABIC ">
                        <w:r w:rsidR="002C47AD">
                          <w:rPr>
                            <w:noProof/>
                          </w:rPr>
                          <w:t>2</w:t>
                        </w:r>
                      </w:fldSimple>
                      <w:r>
                        <w:t xml:space="preserve"> updated Data Description model, Dagstuhl, 2025</w:t>
                      </w:r>
                      <w:bookmarkEnd w:id="2"/>
                    </w:p>
                  </w:txbxContent>
                </v:textbox>
                <w10:wrap type="topAndBottom"/>
              </v:shape>
            </w:pict>
          </mc:Fallback>
        </mc:AlternateContent>
      </w:r>
    </w:p>
    <w:p w14:paraId="484C78D1" w14:textId="3A905895" w:rsidR="00D32A3B" w:rsidRDefault="00D32A3B" w:rsidP="000B5F8C">
      <w:pPr>
        <w:spacing w:beforeLines="60" w:before="144"/>
        <w:ind w:left="1733"/>
        <w:rPr>
          <w:i/>
          <w:sz w:val="18"/>
        </w:rPr>
      </w:pPr>
    </w:p>
    <w:p w14:paraId="2F04DCF3" w14:textId="1AF45C2D" w:rsidR="002F27ED" w:rsidRDefault="0056374B" w:rsidP="001D64CC">
      <w:pPr>
        <w:pStyle w:val="Heading1"/>
        <w:numPr>
          <w:ilvl w:val="2"/>
          <w:numId w:val="10"/>
        </w:numPr>
        <w:tabs>
          <w:tab w:val="left" w:pos="698"/>
        </w:tabs>
        <w:spacing w:before="201"/>
        <w:ind w:left="698" w:hanging="698"/>
      </w:pPr>
      <w:bookmarkStart w:id="3" w:name="_Toc229292730"/>
      <w:r>
        <w:rPr>
          <w:i/>
          <w:noProof/>
          <w:sz w:val="18"/>
        </w:rPr>
        <w:drawing>
          <wp:anchor distT="0" distB="0" distL="114300" distR="114300" simplePos="0" relativeHeight="251685888" behindDoc="0" locked="0" layoutInCell="1" allowOverlap="1" wp14:anchorId="59E8E1DB" wp14:editId="2B80DF53">
            <wp:simplePos x="0" y="0"/>
            <wp:positionH relativeFrom="column">
              <wp:posOffset>2477770</wp:posOffset>
            </wp:positionH>
            <wp:positionV relativeFrom="page">
              <wp:posOffset>6949440</wp:posOffset>
            </wp:positionV>
            <wp:extent cx="4432935" cy="2758440"/>
            <wp:effectExtent l="0" t="0" r="5715" b="3810"/>
            <wp:wrapTopAndBottom/>
            <wp:docPr id="725993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3267" name="Picture 7259932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2935" cy="275844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0E4660"/>
        </w:rPr>
        <w:t>Describing</w:t>
      </w:r>
      <w:r w:rsidR="00000000">
        <w:rPr>
          <w:color w:val="0E4660"/>
          <w:spacing w:val="-7"/>
        </w:rPr>
        <w:t xml:space="preserve"> </w:t>
      </w:r>
      <w:r w:rsidR="00000000">
        <w:rPr>
          <w:color w:val="0E4660"/>
        </w:rPr>
        <w:t>data</w:t>
      </w:r>
      <w:r w:rsidR="00000000">
        <w:rPr>
          <w:color w:val="0E4660"/>
          <w:spacing w:val="-4"/>
        </w:rPr>
        <w:t xml:space="preserve"> </w:t>
      </w:r>
      <w:r w:rsidR="00000000">
        <w:rPr>
          <w:color w:val="0E4660"/>
        </w:rPr>
        <w:t>to</w:t>
      </w:r>
      <w:r w:rsidR="00000000">
        <w:rPr>
          <w:color w:val="0E4660"/>
          <w:spacing w:val="-3"/>
        </w:rPr>
        <w:t xml:space="preserve"> </w:t>
      </w:r>
      <w:r w:rsidR="00000000">
        <w:rPr>
          <w:color w:val="0E4660"/>
        </w:rPr>
        <w:t>make</w:t>
      </w:r>
      <w:r w:rsidR="00000000">
        <w:rPr>
          <w:color w:val="0E4660"/>
          <w:spacing w:val="-5"/>
        </w:rPr>
        <w:t xml:space="preserve"> </w:t>
      </w:r>
      <w:r w:rsidR="00000000">
        <w:rPr>
          <w:color w:val="0E4660"/>
        </w:rPr>
        <w:t>it</w:t>
      </w:r>
      <w:r w:rsidR="00000000">
        <w:rPr>
          <w:color w:val="0E4660"/>
          <w:spacing w:val="-5"/>
        </w:rPr>
        <w:t xml:space="preserve"> </w:t>
      </w:r>
      <w:r w:rsidR="00000000">
        <w:rPr>
          <w:color w:val="0E4660"/>
        </w:rPr>
        <w:t>'integration-</w:t>
      </w:r>
      <w:r w:rsidR="00000000">
        <w:rPr>
          <w:color w:val="0E4660"/>
          <w:spacing w:val="-2"/>
        </w:rPr>
        <w:t>ready'</w:t>
      </w:r>
      <w:bookmarkEnd w:id="3"/>
    </w:p>
    <w:p w14:paraId="2F04DCF4" w14:textId="77777777" w:rsidR="002F27ED" w:rsidRDefault="00000000" w:rsidP="008D0F35">
      <w:pPr>
        <w:pStyle w:val="Heading2"/>
        <w:numPr>
          <w:ilvl w:val="3"/>
          <w:numId w:val="10"/>
        </w:numPr>
      </w:pPr>
      <w:bookmarkStart w:id="4" w:name="_Toc229292731"/>
      <w:r>
        <w:lastRenderedPageBreak/>
        <w:t>CDIF</w:t>
      </w:r>
      <w:r>
        <w:rPr>
          <w:spacing w:val="-4"/>
        </w:rPr>
        <w:t xml:space="preserve"> </w:t>
      </w:r>
      <w:r>
        <w:t>data</w:t>
      </w:r>
      <w:r>
        <w:rPr>
          <w:spacing w:val="-5"/>
        </w:rPr>
        <w:t xml:space="preserve"> </w:t>
      </w:r>
      <w:r>
        <w:t>description</w:t>
      </w:r>
      <w:r>
        <w:rPr>
          <w:spacing w:val="-5"/>
        </w:rPr>
        <w:t xml:space="preserve"> </w:t>
      </w:r>
      <w:r>
        <w:rPr>
          <w:spacing w:val="-2"/>
        </w:rPr>
        <w:t>steps</w:t>
      </w:r>
      <w:bookmarkEnd w:id="4"/>
    </w:p>
    <w:p w14:paraId="2F04DCF5" w14:textId="77777777" w:rsidR="002F27ED" w:rsidRDefault="00000000" w:rsidP="00A34413">
      <w:pPr>
        <w:pStyle w:val="BodyText"/>
      </w:pPr>
      <w:r>
        <w:t>This section explains how to describe a data set or a service providing data so that it can be used for integration</w:t>
      </w:r>
      <w:r>
        <w:rPr>
          <w:spacing w:val="-4"/>
        </w:rPr>
        <w:t xml:space="preserve"> </w:t>
      </w:r>
      <w:r>
        <w:t>and</w:t>
      </w:r>
      <w:r>
        <w:rPr>
          <w:spacing w:val="-2"/>
        </w:rPr>
        <w:t xml:space="preserve"> </w:t>
      </w:r>
      <w:r>
        <w:t>similar</w:t>
      </w:r>
      <w:r>
        <w:rPr>
          <w:spacing w:val="-4"/>
        </w:rPr>
        <w:t xml:space="preserve"> </w:t>
      </w:r>
      <w:r>
        <w:t>purposes.</w:t>
      </w:r>
      <w:r>
        <w:rPr>
          <w:spacing w:val="-1"/>
        </w:rPr>
        <w:t xml:space="preserve"> </w:t>
      </w:r>
      <w:r>
        <w:t>CDIF</w:t>
      </w:r>
      <w:r>
        <w:rPr>
          <w:spacing w:val="-2"/>
        </w:rPr>
        <w:t xml:space="preserve"> </w:t>
      </w:r>
      <w:r>
        <w:t>uses</w:t>
      </w:r>
      <w:r>
        <w:rPr>
          <w:spacing w:val="-1"/>
        </w:rPr>
        <w:t xml:space="preserve"> </w:t>
      </w:r>
      <w:r>
        <w:t>a</w:t>
      </w:r>
      <w:r>
        <w:rPr>
          <w:spacing w:val="-1"/>
        </w:rPr>
        <w:t xml:space="preserve"> </w:t>
      </w:r>
      <w:r>
        <w:t>subset</w:t>
      </w:r>
      <w:r>
        <w:rPr>
          <w:spacing w:val="-3"/>
        </w:rPr>
        <w:t xml:space="preserve"> </w:t>
      </w:r>
      <w:r>
        <w:t>of</w:t>
      </w:r>
      <w:r>
        <w:rPr>
          <w:spacing w:val="-1"/>
        </w:rPr>
        <w:t xml:space="preserve"> </w:t>
      </w:r>
      <w:r>
        <w:t>the</w:t>
      </w:r>
      <w:r>
        <w:rPr>
          <w:spacing w:val="-1"/>
        </w:rPr>
        <w:t xml:space="preserve"> </w:t>
      </w:r>
      <w:r>
        <w:t>classes in</w:t>
      </w:r>
      <w:r>
        <w:rPr>
          <w:spacing w:val="-5"/>
        </w:rPr>
        <w:t xml:space="preserve"> </w:t>
      </w:r>
      <w:r>
        <w:t>the</w:t>
      </w:r>
      <w:r>
        <w:rPr>
          <w:spacing w:val="-3"/>
        </w:rPr>
        <w:t xml:space="preserve"> </w:t>
      </w:r>
      <w:r>
        <w:t>DDI-CDI</w:t>
      </w:r>
      <w:r>
        <w:rPr>
          <w:spacing w:val="-4"/>
        </w:rPr>
        <w:t xml:space="preserve"> </w:t>
      </w:r>
      <w:r>
        <w:t>specification</w:t>
      </w:r>
      <w:r>
        <w:rPr>
          <w:spacing w:val="-2"/>
        </w:rPr>
        <w:t xml:space="preserve"> </w:t>
      </w:r>
      <w:r>
        <w:t>to do this. We will introduce the classes needed for each step, with more detail provided on the full set of needed properties in Appendix 4.</w:t>
      </w:r>
    </w:p>
    <w:p w14:paraId="2F04DCF6" w14:textId="77777777" w:rsidR="002F27ED" w:rsidRDefault="00000000" w:rsidP="00A34413">
      <w:pPr>
        <w:pStyle w:val="BodyText"/>
      </w:pPr>
      <w:r>
        <w:t>For</w:t>
      </w:r>
      <w:r>
        <w:rPr>
          <w:spacing w:val="-1"/>
        </w:rPr>
        <w:t xml:space="preserve"> </w:t>
      </w:r>
      <w:r>
        <w:t>a</w:t>
      </w:r>
      <w:r>
        <w:rPr>
          <w:spacing w:val="-1"/>
        </w:rPr>
        <w:t xml:space="preserve"> </w:t>
      </w:r>
      <w:r>
        <w:t>data</w:t>
      </w:r>
      <w:r>
        <w:rPr>
          <w:spacing w:val="-1"/>
        </w:rPr>
        <w:t xml:space="preserve"> </w:t>
      </w:r>
      <w:r>
        <w:t>set</w:t>
      </w:r>
      <w:r>
        <w:rPr>
          <w:spacing w:val="-1"/>
        </w:rPr>
        <w:t xml:space="preserve"> </w:t>
      </w:r>
      <w:r>
        <w:t>—</w:t>
      </w:r>
      <w:r>
        <w:rPr>
          <w:spacing w:val="-2"/>
        </w:rPr>
        <w:t xml:space="preserve"> </w:t>
      </w:r>
      <w:r>
        <w:t>that</w:t>
      </w:r>
      <w:r>
        <w:rPr>
          <w:spacing w:val="-1"/>
        </w:rPr>
        <w:t xml:space="preserve"> </w:t>
      </w:r>
      <w:r>
        <w:t>is,</w:t>
      </w:r>
      <w:r>
        <w:rPr>
          <w:spacing w:val="-3"/>
        </w:rPr>
        <w:t xml:space="preserve"> </w:t>
      </w:r>
      <w:r>
        <w:t>a</w:t>
      </w:r>
      <w:r>
        <w:rPr>
          <w:spacing w:val="-1"/>
        </w:rPr>
        <w:t xml:space="preserve"> </w:t>
      </w:r>
      <w:r>
        <w:t>static</w:t>
      </w:r>
      <w:r>
        <w:rPr>
          <w:spacing w:val="-1"/>
        </w:rPr>
        <w:t xml:space="preserve"> </w:t>
      </w:r>
      <w:r>
        <w:t>set</w:t>
      </w:r>
      <w:r>
        <w:rPr>
          <w:spacing w:val="-3"/>
        </w:rPr>
        <w:t xml:space="preserve"> </w:t>
      </w:r>
      <w:r>
        <w:t>of</w:t>
      </w:r>
      <w:r>
        <w:rPr>
          <w:spacing w:val="-1"/>
        </w:rPr>
        <w:t xml:space="preserve"> </w:t>
      </w:r>
      <w:r>
        <w:t>data —</w:t>
      </w:r>
      <w:r>
        <w:rPr>
          <w:spacing w:val="-2"/>
        </w:rPr>
        <w:t xml:space="preserve"> </w:t>
      </w:r>
      <w:r>
        <w:t>there are</w:t>
      </w:r>
      <w:r>
        <w:rPr>
          <w:spacing w:val="-1"/>
        </w:rPr>
        <w:t xml:space="preserve"> </w:t>
      </w:r>
      <w:r>
        <w:t>four</w:t>
      </w:r>
      <w:r>
        <w:rPr>
          <w:spacing w:val="-3"/>
        </w:rPr>
        <w:t xml:space="preserve"> </w:t>
      </w:r>
      <w:r>
        <w:t>steps.</w:t>
      </w:r>
      <w:r>
        <w:rPr>
          <w:spacing w:val="-1"/>
        </w:rPr>
        <w:t xml:space="preserve"> </w:t>
      </w:r>
      <w:r>
        <w:t>For</w:t>
      </w:r>
      <w:r>
        <w:rPr>
          <w:spacing w:val="-1"/>
        </w:rPr>
        <w:t xml:space="preserve"> </w:t>
      </w:r>
      <w:r>
        <w:t>a</w:t>
      </w:r>
      <w:r>
        <w:rPr>
          <w:spacing w:val="-4"/>
        </w:rPr>
        <w:t xml:space="preserve"> </w:t>
      </w:r>
      <w:r>
        <w:t>service,</w:t>
      </w:r>
      <w:r>
        <w:rPr>
          <w:spacing w:val="-3"/>
        </w:rPr>
        <w:t xml:space="preserve"> </w:t>
      </w:r>
      <w:r>
        <w:t>where</w:t>
      </w:r>
      <w:r>
        <w:rPr>
          <w:spacing w:val="-3"/>
        </w:rPr>
        <w:t xml:space="preserve"> </w:t>
      </w:r>
      <w:r>
        <w:t>the</w:t>
      </w:r>
      <w:r>
        <w:rPr>
          <w:spacing w:val="-1"/>
        </w:rPr>
        <w:t xml:space="preserve"> </w:t>
      </w:r>
      <w:r>
        <w:t>structure and physical format of the data will depend on the service, the last two steps are not required.</w:t>
      </w:r>
    </w:p>
    <w:p w14:paraId="2F04DCF7" w14:textId="77777777" w:rsidR="002F27ED" w:rsidRDefault="00000000" w:rsidP="00A34413">
      <w:pPr>
        <w:pStyle w:val="BodyText"/>
      </w:pPr>
      <w:r>
        <w:t>The</w:t>
      </w:r>
      <w:r>
        <w:rPr>
          <w:spacing w:val="-4"/>
        </w:rPr>
        <w:t xml:space="preserve"> </w:t>
      </w:r>
      <w:r>
        <w:t>steps</w:t>
      </w:r>
      <w:r>
        <w:rPr>
          <w:spacing w:val="-2"/>
        </w:rPr>
        <w:t xml:space="preserve"> </w:t>
      </w:r>
      <w:r>
        <w:rPr>
          <w:spacing w:val="-4"/>
        </w:rPr>
        <w:t>are:</w:t>
      </w:r>
    </w:p>
    <w:p w14:paraId="2F04DCF8" w14:textId="77777777" w:rsidR="002F27ED" w:rsidRDefault="00000000" w:rsidP="001D64CC">
      <w:pPr>
        <w:pStyle w:val="ListParagraph"/>
        <w:numPr>
          <w:ilvl w:val="0"/>
          <w:numId w:val="5"/>
        </w:numPr>
        <w:tabs>
          <w:tab w:val="left" w:pos="1136"/>
        </w:tabs>
        <w:spacing w:before="41"/>
        <w:ind w:left="1136" w:hanging="416"/>
      </w:pPr>
      <w:r>
        <w:rPr>
          <w:color w:val="1F2228"/>
        </w:rPr>
        <w:t>Describe</w:t>
      </w:r>
      <w:r>
        <w:rPr>
          <w:color w:val="1F2228"/>
          <w:spacing w:val="-3"/>
        </w:rPr>
        <w:t xml:space="preserve"> </w:t>
      </w:r>
      <w:r>
        <w:rPr>
          <w:color w:val="1F2228"/>
        </w:rPr>
        <w:t>the</w:t>
      </w:r>
      <w:r>
        <w:rPr>
          <w:color w:val="1F2228"/>
          <w:spacing w:val="-3"/>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or</w:t>
      </w:r>
      <w:r>
        <w:rPr>
          <w:color w:val="1F2228"/>
          <w:spacing w:val="-1"/>
        </w:rPr>
        <w:t xml:space="preserve"> </w:t>
      </w:r>
      <w:r>
        <w:rPr>
          <w:color w:val="1F2228"/>
          <w:spacing w:val="-2"/>
        </w:rPr>
        <w:t>Service;</w:t>
      </w:r>
    </w:p>
    <w:p w14:paraId="2F04DCF9" w14:textId="675EB269" w:rsidR="002F27ED" w:rsidRDefault="009F64F6" w:rsidP="001D64CC">
      <w:pPr>
        <w:pStyle w:val="ListParagraph"/>
        <w:numPr>
          <w:ilvl w:val="0"/>
          <w:numId w:val="5"/>
        </w:numPr>
        <w:tabs>
          <w:tab w:val="left" w:pos="1136"/>
        </w:tabs>
        <w:spacing w:before="41"/>
        <w:ind w:left="1136" w:hanging="416"/>
      </w:pPr>
      <w:r>
        <w:rPr>
          <w:noProof/>
        </w:rPr>
        <mc:AlternateContent>
          <mc:Choice Requires="wps">
            <w:drawing>
              <wp:anchor distT="0" distB="0" distL="114300" distR="114300" simplePos="0" relativeHeight="251658240" behindDoc="0" locked="0" layoutInCell="1" allowOverlap="1" wp14:anchorId="1181ADE6" wp14:editId="19EFD9D8">
                <wp:simplePos x="0" y="0"/>
                <wp:positionH relativeFrom="column">
                  <wp:posOffset>1233957</wp:posOffset>
                </wp:positionH>
                <wp:positionV relativeFrom="paragraph">
                  <wp:posOffset>-9477</wp:posOffset>
                </wp:positionV>
                <wp:extent cx="3745865" cy="635"/>
                <wp:effectExtent l="0" t="0" r="6985" b="0"/>
                <wp:wrapTopAndBottom/>
                <wp:docPr id="897251495" name="Text Box 1"/>
                <wp:cNvGraphicFramePr/>
                <a:graphic xmlns:a="http://schemas.openxmlformats.org/drawingml/2006/main">
                  <a:graphicData uri="http://schemas.microsoft.com/office/word/2010/wordprocessingShape">
                    <wps:wsp>
                      <wps:cNvSpPr txBox="1"/>
                      <wps:spPr>
                        <a:xfrm>
                          <a:off x="0" y="0"/>
                          <a:ext cx="3745865" cy="635"/>
                        </a:xfrm>
                        <a:prstGeom prst="rect">
                          <a:avLst/>
                        </a:prstGeom>
                        <a:solidFill>
                          <a:prstClr val="white"/>
                        </a:solidFill>
                        <a:ln>
                          <a:noFill/>
                        </a:ln>
                      </wps:spPr>
                      <wps:txbx>
                        <w:txbxContent>
                          <w:p w14:paraId="3D8E5249" w14:textId="4C5A1D59" w:rsidR="00CE7CF5" w:rsidRPr="0043696D" w:rsidRDefault="00CE7CF5" w:rsidP="00CE7CF5">
                            <w:pPr>
                              <w:pStyle w:val="Caption"/>
                              <w:rPr>
                                <w:noProof/>
                                <w:szCs w:val="22"/>
                              </w:rPr>
                            </w:pPr>
                            <w:r>
                              <w:t xml:space="preserve">Figure </w:t>
                            </w:r>
                            <w:fldSimple w:instr=" SEQ Figure \* ARABIC ">
                              <w:r w:rsidR="002C47AD">
                                <w:rPr>
                                  <w:noProof/>
                                </w:rPr>
                                <w:t>3</w:t>
                              </w:r>
                            </w:fldSimple>
                            <w:r>
                              <w:t>. Simplified Data Description for CDIF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81ADE6" id="_x0000_s1028" type="#_x0000_t202" style="position:absolute;left:0;text-align:left;margin-left:97.15pt;margin-top:-.75pt;width:294.95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Ur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Np4+z2/mMM0mx+c0s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" stroked="f">
                <v:textbox style="mso-fit-shape-to-text:t" inset="0,0,0,0">
                  <w:txbxContent>
                    <w:p w14:paraId="3D8E5249" w14:textId="4C5A1D59" w:rsidR="00CE7CF5" w:rsidRPr="0043696D" w:rsidRDefault="00CE7CF5" w:rsidP="00CE7CF5">
                      <w:pPr>
                        <w:pStyle w:val="Caption"/>
                        <w:rPr>
                          <w:noProof/>
                          <w:szCs w:val="22"/>
                        </w:rPr>
                      </w:pPr>
                      <w:r>
                        <w:t xml:space="preserve">Figure </w:t>
                      </w:r>
                      <w:fldSimple w:instr=" SEQ Figure \* ARABIC ">
                        <w:r w:rsidR="002C47AD">
                          <w:rPr>
                            <w:noProof/>
                          </w:rPr>
                          <w:t>3</w:t>
                        </w:r>
                      </w:fldSimple>
                      <w:r>
                        <w:t>. Simplified Data Description for CDIF profile</w:t>
                      </w:r>
                    </w:p>
                  </w:txbxContent>
                </v:textbox>
                <w10:wrap type="topAndBottom"/>
              </v:shape>
            </w:pict>
          </mc:Fallback>
        </mc:AlternateContent>
      </w:r>
      <w:r>
        <w:rPr>
          <w:color w:val="1F2228"/>
        </w:rPr>
        <w:t>Describe</w:t>
      </w:r>
      <w:r>
        <w:rPr>
          <w:color w:val="1F2228"/>
          <w:spacing w:val="-5"/>
        </w:rPr>
        <w:t xml:space="preserve"> </w:t>
      </w:r>
      <w:r>
        <w:rPr>
          <w:color w:val="1F2228"/>
        </w:rPr>
        <w:t>the</w:t>
      </w:r>
      <w:r>
        <w:rPr>
          <w:color w:val="1F2228"/>
          <w:spacing w:val="-3"/>
        </w:rPr>
        <w:t xml:space="preserve"> </w:t>
      </w:r>
      <w:r>
        <w:rPr>
          <w:color w:val="1F2228"/>
          <w:spacing w:val="-2"/>
        </w:rPr>
        <w:t>Variables;</w:t>
      </w:r>
    </w:p>
    <w:p w14:paraId="2F04DCFA" w14:textId="2FD8F4F3" w:rsidR="002F27ED" w:rsidRDefault="00CE7CF5" w:rsidP="001D64CC">
      <w:pPr>
        <w:pStyle w:val="ListParagraph"/>
        <w:numPr>
          <w:ilvl w:val="0"/>
          <w:numId w:val="5"/>
        </w:numPr>
        <w:tabs>
          <w:tab w:val="left" w:pos="1136"/>
        </w:tabs>
        <w:spacing w:before="40"/>
        <w:ind w:left="1136" w:hanging="416"/>
      </w:pPr>
      <w:r>
        <w:rPr>
          <w:color w:val="1F2228"/>
        </w:rPr>
        <w:t>Describe</w:t>
      </w:r>
      <w:r>
        <w:rPr>
          <w:color w:val="1F2228"/>
          <w:spacing w:val="-5"/>
        </w:rPr>
        <w:t xml:space="preserve"> </w:t>
      </w:r>
      <w:r>
        <w:rPr>
          <w:color w:val="1F2228"/>
        </w:rPr>
        <w:t>the</w:t>
      </w:r>
      <w:r>
        <w:rPr>
          <w:color w:val="1F2228"/>
          <w:spacing w:val="-4"/>
        </w:rPr>
        <w:t xml:space="preserve"> </w:t>
      </w:r>
      <w:r>
        <w:rPr>
          <w:color w:val="1F2228"/>
        </w:rPr>
        <w:t>Data</w:t>
      </w:r>
      <w:r>
        <w:rPr>
          <w:color w:val="1F2228"/>
          <w:spacing w:val="-4"/>
        </w:rPr>
        <w:t xml:space="preserve"> </w:t>
      </w:r>
      <w:r>
        <w:rPr>
          <w:color w:val="1F2228"/>
          <w:spacing w:val="-2"/>
        </w:rPr>
        <w:t>Structure;</w:t>
      </w:r>
    </w:p>
    <w:p w14:paraId="234E4752" w14:textId="64F72241" w:rsidR="00BD6988" w:rsidRDefault="00000000" w:rsidP="001D64CC">
      <w:pPr>
        <w:pStyle w:val="ListParagraph"/>
        <w:numPr>
          <w:ilvl w:val="0"/>
          <w:numId w:val="5"/>
        </w:numPr>
        <w:tabs>
          <w:tab w:val="left" w:pos="1136"/>
        </w:tabs>
        <w:spacing w:before="41"/>
        <w:ind w:left="1136" w:hanging="416"/>
      </w:pPr>
      <w:r>
        <w:rPr>
          <w:color w:val="1F2228"/>
        </w:rPr>
        <w:t>Describe</w:t>
      </w:r>
      <w:r>
        <w:rPr>
          <w:color w:val="1F2228"/>
          <w:spacing w:val="-5"/>
        </w:rPr>
        <w:t xml:space="preserve"> </w:t>
      </w:r>
      <w:r>
        <w:rPr>
          <w:color w:val="1F2228"/>
        </w:rPr>
        <w:t>the</w:t>
      </w:r>
      <w:r>
        <w:rPr>
          <w:color w:val="1F2228"/>
          <w:spacing w:val="-5"/>
        </w:rPr>
        <w:t xml:space="preserve"> </w:t>
      </w:r>
      <w:r>
        <w:rPr>
          <w:color w:val="1F2228"/>
        </w:rPr>
        <w:t>Physical</w:t>
      </w:r>
      <w:r>
        <w:rPr>
          <w:color w:val="1F2228"/>
          <w:spacing w:val="-3"/>
        </w:rPr>
        <w:t xml:space="preserve"> </w:t>
      </w:r>
      <w:r>
        <w:rPr>
          <w:color w:val="1F2228"/>
        </w:rPr>
        <w:t>Format</w:t>
      </w:r>
      <w:r>
        <w:rPr>
          <w:color w:val="1F2228"/>
          <w:spacing w:val="-5"/>
        </w:rPr>
        <w:t xml:space="preserve"> </w:t>
      </w:r>
      <w:r>
        <w:rPr>
          <w:color w:val="1F2228"/>
        </w:rPr>
        <w:t>of</w:t>
      </w:r>
      <w:r>
        <w:rPr>
          <w:color w:val="1F2228"/>
          <w:spacing w:val="-3"/>
        </w:rPr>
        <w:t xml:space="preserve"> </w:t>
      </w:r>
      <w:r>
        <w:rPr>
          <w:color w:val="1F2228"/>
        </w:rPr>
        <w:t>the</w:t>
      </w:r>
      <w:r>
        <w:rPr>
          <w:color w:val="1F2228"/>
          <w:spacing w:val="-2"/>
        </w:rPr>
        <w:t xml:space="preserve"> Data.</w:t>
      </w:r>
    </w:p>
    <w:p w14:paraId="2F04DCFD" w14:textId="6A98B103" w:rsidR="002F27ED" w:rsidRDefault="00000000" w:rsidP="001D64CC">
      <w:pPr>
        <w:pStyle w:val="ListParagraph"/>
        <w:numPr>
          <w:ilvl w:val="4"/>
          <w:numId w:val="10"/>
        </w:numPr>
        <w:tabs>
          <w:tab w:val="left" w:pos="959"/>
        </w:tabs>
        <w:ind w:left="959" w:hanging="959"/>
        <w:rPr>
          <w:sz w:val="24"/>
        </w:rPr>
      </w:pPr>
      <w:r>
        <w:rPr>
          <w:color w:val="0E4660"/>
          <w:sz w:val="24"/>
        </w:rPr>
        <w:t>Describe</w:t>
      </w:r>
      <w:r>
        <w:rPr>
          <w:color w:val="0E4660"/>
          <w:spacing w:val="-3"/>
          <w:sz w:val="24"/>
        </w:rPr>
        <w:t xml:space="preserve"> </w:t>
      </w:r>
      <w:r>
        <w:rPr>
          <w:color w:val="0E4660"/>
          <w:sz w:val="24"/>
        </w:rPr>
        <w:t>the</w:t>
      </w:r>
      <w:r>
        <w:rPr>
          <w:color w:val="0E4660"/>
          <w:spacing w:val="-1"/>
          <w:sz w:val="24"/>
        </w:rPr>
        <w:t xml:space="preserve"> </w:t>
      </w:r>
      <w:r>
        <w:rPr>
          <w:color w:val="0E4660"/>
          <w:sz w:val="24"/>
        </w:rPr>
        <w:t>data</w:t>
      </w:r>
      <w:r>
        <w:rPr>
          <w:color w:val="0E4660"/>
          <w:spacing w:val="-2"/>
          <w:sz w:val="24"/>
        </w:rPr>
        <w:t xml:space="preserve"> </w:t>
      </w:r>
      <w:r>
        <w:rPr>
          <w:color w:val="0E4660"/>
          <w:sz w:val="24"/>
        </w:rPr>
        <w:t>set</w:t>
      </w:r>
      <w:r>
        <w:rPr>
          <w:color w:val="0E4660"/>
          <w:spacing w:val="-1"/>
          <w:sz w:val="24"/>
        </w:rPr>
        <w:t xml:space="preserve"> </w:t>
      </w:r>
      <w:r>
        <w:rPr>
          <w:color w:val="0E4660"/>
          <w:sz w:val="24"/>
        </w:rPr>
        <w:t>or</w:t>
      </w:r>
      <w:r>
        <w:rPr>
          <w:color w:val="0E4660"/>
          <w:spacing w:val="-2"/>
          <w:sz w:val="24"/>
        </w:rPr>
        <w:t xml:space="preserve"> service</w:t>
      </w:r>
    </w:p>
    <w:p w14:paraId="2F04DCFE" w14:textId="6C4AF2D7" w:rsidR="002F27ED" w:rsidRDefault="00000000" w:rsidP="00A34413">
      <w:pPr>
        <w:pStyle w:val="BodyText"/>
      </w:pPr>
      <w:r>
        <w:t>The</w:t>
      </w:r>
      <w:r>
        <w:rPr>
          <w:spacing w:val="-1"/>
        </w:rPr>
        <w:t xml:space="preserve"> </w:t>
      </w:r>
      <w:r>
        <w:t>class</w:t>
      </w:r>
      <w:r>
        <w:rPr>
          <w:spacing w:val="-4"/>
        </w:rPr>
        <w:t xml:space="preserve"> </w:t>
      </w:r>
      <w:r>
        <w:t>used</w:t>
      </w:r>
      <w:r>
        <w:rPr>
          <w:spacing w:val="-1"/>
        </w:rPr>
        <w:t xml:space="preserve"> </w:t>
      </w:r>
      <w:r>
        <w:t>here</w:t>
      </w:r>
      <w:r>
        <w:rPr>
          <w:spacing w:val="-3"/>
        </w:rPr>
        <w:t xml:space="preserve"> </w:t>
      </w:r>
      <w:r>
        <w:t>will</w:t>
      </w:r>
      <w:r>
        <w:rPr>
          <w:spacing w:val="-1"/>
        </w:rPr>
        <w:t xml:space="preserve"> </w:t>
      </w:r>
      <w:r>
        <w:t>depend</w:t>
      </w:r>
      <w:r>
        <w:rPr>
          <w:spacing w:val="-3"/>
        </w:rPr>
        <w:t xml:space="preserve"> </w:t>
      </w:r>
      <w:r>
        <w:t>on</w:t>
      </w:r>
      <w:r>
        <w:rPr>
          <w:spacing w:val="-2"/>
        </w:rPr>
        <w:t xml:space="preserve"> </w:t>
      </w:r>
      <w:r>
        <w:t>what</w:t>
      </w:r>
      <w:r>
        <w:rPr>
          <w:spacing w:val="-1"/>
        </w:rPr>
        <w:t xml:space="preserve"> </w:t>
      </w:r>
      <w:r>
        <w:t>is</w:t>
      </w:r>
      <w:r>
        <w:rPr>
          <w:spacing w:val="-1"/>
        </w:rPr>
        <w:t xml:space="preserve"> </w:t>
      </w:r>
      <w:r>
        <w:t>being</w:t>
      </w:r>
      <w:r>
        <w:rPr>
          <w:spacing w:val="-2"/>
        </w:rPr>
        <w:t xml:space="preserve"> </w:t>
      </w:r>
      <w:r>
        <w:t>described.</w:t>
      </w:r>
      <w:r>
        <w:rPr>
          <w:spacing w:val="-2"/>
        </w:rPr>
        <w:t xml:space="preserve"> </w:t>
      </w:r>
      <w:r>
        <w:t>For</w:t>
      </w:r>
      <w:r>
        <w:rPr>
          <w:spacing w:val="-3"/>
        </w:rPr>
        <w:t xml:space="preserve"> </w:t>
      </w:r>
      <w:r>
        <w:t>Data</w:t>
      </w:r>
      <w:r>
        <w:rPr>
          <w:spacing w:val="-1"/>
        </w:rPr>
        <w:t xml:space="preserve"> </w:t>
      </w:r>
      <w:r>
        <w:t>Sets,</w:t>
      </w:r>
      <w:r>
        <w:rPr>
          <w:spacing w:val="-3"/>
        </w:rPr>
        <w:t xml:space="preserve"> </w:t>
      </w:r>
      <w:r>
        <w:t>the</w:t>
      </w:r>
      <w:r>
        <w:rPr>
          <w:spacing w:val="-3"/>
        </w:rPr>
        <w:t xml:space="preserve"> </w:t>
      </w:r>
      <w:r>
        <w:t>cdi:DataSet</w:t>
      </w:r>
      <w:r>
        <w:rPr>
          <w:spacing w:val="-3"/>
        </w:rPr>
        <w:t xml:space="preserve"> </w:t>
      </w:r>
      <w:r>
        <w:t>class</w:t>
      </w:r>
      <w:r>
        <w:rPr>
          <w:spacing w:val="-1"/>
        </w:rPr>
        <w:t xml:space="preserve"> </w:t>
      </w:r>
      <w:r>
        <w:t>is</w:t>
      </w:r>
      <w:r>
        <w:rPr>
          <w:spacing w:val="-4"/>
        </w:rPr>
        <w:t xml:space="preserve"> </w:t>
      </w:r>
      <w:r>
        <w:t>used. For services — that is, queryable sources of data — the cdi:DataStore class is used. The difference between</w:t>
      </w:r>
      <w:r>
        <w:rPr>
          <w:spacing w:val="-1"/>
        </w:rPr>
        <w:t xml:space="preserve"> </w:t>
      </w:r>
      <w:r>
        <w:t>them is</w:t>
      </w:r>
      <w:r>
        <w:rPr>
          <w:spacing w:val="-1"/>
        </w:rPr>
        <w:t xml:space="preserve"> </w:t>
      </w:r>
      <w:r>
        <w:t>that</w:t>
      </w:r>
      <w:r>
        <w:rPr>
          <w:spacing w:val="-4"/>
        </w:rPr>
        <w:t xml:space="preserve"> </w:t>
      </w:r>
      <w:r>
        <w:t>a</w:t>
      </w:r>
      <w:r>
        <w:rPr>
          <w:spacing w:val="-3"/>
        </w:rPr>
        <w:t xml:space="preserve"> </w:t>
      </w:r>
      <w:r>
        <w:t>Data</w:t>
      </w:r>
      <w:r>
        <w:rPr>
          <w:spacing w:val="-1"/>
        </w:rPr>
        <w:t xml:space="preserve"> </w:t>
      </w:r>
      <w:r>
        <w:t>Set</w:t>
      </w:r>
      <w:r>
        <w:rPr>
          <w:spacing w:val="-3"/>
        </w:rPr>
        <w:t xml:space="preserve"> </w:t>
      </w:r>
      <w:r>
        <w:t>object</w:t>
      </w:r>
      <w:r>
        <w:rPr>
          <w:spacing w:val="-1"/>
        </w:rPr>
        <w:t xml:space="preserve"> </w:t>
      </w:r>
      <w:r>
        <w:t>in</w:t>
      </w:r>
      <w:r>
        <w:rPr>
          <w:spacing w:val="-5"/>
        </w:rPr>
        <w:t xml:space="preserve"> </w:t>
      </w:r>
      <w:r>
        <w:t>DDI-CDI</w:t>
      </w:r>
      <w:r>
        <w:rPr>
          <w:spacing w:val="-1"/>
        </w:rPr>
        <w:t xml:space="preserve"> </w:t>
      </w:r>
      <w:r>
        <w:t>is</w:t>
      </w:r>
      <w:r>
        <w:rPr>
          <w:spacing w:val="-1"/>
        </w:rPr>
        <w:t xml:space="preserve"> </w:t>
      </w:r>
      <w:r>
        <w:t>static,</w:t>
      </w:r>
      <w:r>
        <w:rPr>
          <w:spacing w:val="-1"/>
        </w:rPr>
        <w:t xml:space="preserve"> </w:t>
      </w:r>
      <w:r>
        <w:t>with</w:t>
      </w:r>
      <w:r>
        <w:rPr>
          <w:spacing w:val="-1"/>
        </w:rPr>
        <w:t xml:space="preserve"> </w:t>
      </w:r>
      <w:r>
        <w:t>a</w:t>
      </w:r>
      <w:r>
        <w:rPr>
          <w:spacing w:val="-1"/>
        </w:rPr>
        <w:t xml:space="preserve"> </w:t>
      </w:r>
      <w:r>
        <w:t>fixed</w:t>
      </w:r>
      <w:r>
        <w:rPr>
          <w:spacing w:val="-1"/>
        </w:rPr>
        <w:t xml:space="preserve"> </w:t>
      </w:r>
      <w:r>
        <w:t>set</w:t>
      </w:r>
      <w:r>
        <w:rPr>
          <w:spacing w:val="-3"/>
        </w:rPr>
        <w:t xml:space="preserve"> </w:t>
      </w:r>
      <w:r>
        <w:t>of</w:t>
      </w:r>
      <w:r>
        <w:rPr>
          <w:spacing w:val="-1"/>
        </w:rPr>
        <w:t xml:space="preserve"> </w:t>
      </w:r>
      <w:r>
        <w:t>records</w:t>
      </w:r>
      <w:r>
        <w:rPr>
          <w:spacing w:val="-1"/>
        </w:rPr>
        <w:t xml:space="preserve"> </w:t>
      </w:r>
      <w:r>
        <w:t>(similar</w:t>
      </w:r>
      <w:r>
        <w:rPr>
          <w:spacing w:val="-4"/>
        </w:rPr>
        <w:t xml:space="preserve"> </w:t>
      </w:r>
      <w:r>
        <w:t>to</w:t>
      </w:r>
      <w:r>
        <w:rPr>
          <w:spacing w:val="-2"/>
        </w:rPr>
        <w:t xml:space="preserve"> </w:t>
      </w:r>
      <w:r>
        <w:t>what</w:t>
      </w:r>
      <w:r>
        <w:rPr>
          <w:spacing w:val="-4"/>
        </w:rPr>
        <w:t xml:space="preserve"> </w:t>
      </w:r>
      <w:r>
        <w:t>is seen in DCAT for a Distribution), a Data Store is more flexible: while it always contains the same logical</w:t>
      </w:r>
    </w:p>
    <w:p w14:paraId="2F04DD00" w14:textId="5B449E69" w:rsidR="002F27ED" w:rsidRDefault="00000000" w:rsidP="00A34413">
      <w:pPr>
        <w:pStyle w:val="BodyText"/>
      </w:pPr>
      <w:r>
        <w:t>records,</w:t>
      </w:r>
      <w:r>
        <w:rPr>
          <w:spacing w:val="-5"/>
        </w:rPr>
        <w:t xml:space="preserve"> </w:t>
      </w:r>
      <w:r>
        <w:t>their</w:t>
      </w:r>
      <w:r>
        <w:rPr>
          <w:spacing w:val="-5"/>
        </w:rPr>
        <w:t xml:space="preserve"> </w:t>
      </w:r>
      <w:r>
        <w:t>expression</w:t>
      </w:r>
      <w:r>
        <w:rPr>
          <w:spacing w:val="-5"/>
        </w:rPr>
        <w:t xml:space="preserve"> </w:t>
      </w:r>
      <w:r>
        <w:t>(and</w:t>
      </w:r>
      <w:r>
        <w:rPr>
          <w:spacing w:val="-3"/>
        </w:rPr>
        <w:t xml:space="preserve"> </w:t>
      </w:r>
      <w:r>
        <w:t>the</w:t>
      </w:r>
      <w:r>
        <w:rPr>
          <w:spacing w:val="-2"/>
        </w:rPr>
        <w:t xml:space="preserve"> </w:t>
      </w:r>
      <w:r>
        <w:t>set</w:t>
      </w:r>
      <w:r>
        <w:rPr>
          <w:spacing w:val="-2"/>
        </w:rPr>
        <w:t xml:space="preserve"> </w:t>
      </w:r>
      <w:r>
        <w:t>of</w:t>
      </w:r>
      <w:r>
        <w:rPr>
          <w:spacing w:val="-2"/>
        </w:rPr>
        <w:t xml:space="preserve"> </w:t>
      </w:r>
      <w:r>
        <w:t>units</w:t>
      </w:r>
      <w:r>
        <w:rPr>
          <w:spacing w:val="-4"/>
        </w:rPr>
        <w:t xml:space="preserve"> </w:t>
      </w:r>
      <w:r>
        <w:t>measured)</w:t>
      </w:r>
      <w:r>
        <w:rPr>
          <w:spacing w:val="-2"/>
        </w:rPr>
        <w:t xml:space="preserve"> </w:t>
      </w:r>
      <w:r>
        <w:t>may</w:t>
      </w:r>
      <w:r>
        <w:rPr>
          <w:spacing w:val="-2"/>
        </w:rPr>
        <w:t xml:space="preserve"> </w:t>
      </w:r>
      <w:r>
        <w:t>change.</w:t>
      </w:r>
      <w:r>
        <w:rPr>
          <w:spacing w:val="40"/>
        </w:rPr>
        <w:t xml:space="preserve"> </w:t>
      </w:r>
      <w:r>
        <w:t>These</w:t>
      </w:r>
      <w:r>
        <w:rPr>
          <w:spacing w:val="-2"/>
        </w:rPr>
        <w:t xml:space="preserve"> </w:t>
      </w:r>
      <w:r>
        <w:t>can</w:t>
      </w:r>
      <w:r>
        <w:rPr>
          <w:spacing w:val="-5"/>
        </w:rPr>
        <w:t xml:space="preserve"> </w:t>
      </w:r>
      <w:r>
        <w:t>be</w:t>
      </w:r>
      <w:r>
        <w:rPr>
          <w:spacing w:val="-2"/>
        </w:rPr>
        <w:t xml:space="preserve"> </w:t>
      </w:r>
      <w:r>
        <w:t>seen</w:t>
      </w:r>
      <w:r>
        <w:rPr>
          <w:spacing w:val="-5"/>
        </w:rPr>
        <w:t xml:space="preserve"> </w:t>
      </w:r>
      <w:r>
        <w:t>in</w:t>
      </w:r>
      <w:r>
        <w:rPr>
          <w:spacing w:val="-2"/>
        </w:rPr>
        <w:t xml:space="preserve"> </w:t>
      </w:r>
      <w:r>
        <w:t>the</w:t>
      </w:r>
      <w:r>
        <w:rPr>
          <w:spacing w:val="-2"/>
        </w:rPr>
        <w:t xml:space="preserve"> </w:t>
      </w:r>
      <w:r>
        <w:t xml:space="preserve">diagram </w:t>
      </w:r>
      <w:r>
        <w:rPr>
          <w:spacing w:val="-2"/>
        </w:rPr>
        <w:t>below:</w:t>
      </w:r>
    </w:p>
    <w:p w14:paraId="6BCB6BC1" w14:textId="222F2BEF" w:rsidR="00BD6988" w:rsidRDefault="00000000" w:rsidP="00A34413">
      <w:pPr>
        <w:pStyle w:val="BodyText"/>
      </w:pPr>
      <w:r>
        <w:rPr>
          <w:noProof/>
        </w:rPr>
        <w:drawing>
          <wp:anchor distT="0" distB="0" distL="0" distR="0" simplePos="0" relativeHeight="251640832" behindDoc="1" locked="0" layoutInCell="1" allowOverlap="1" wp14:anchorId="2F04DF40" wp14:editId="2F04DF41">
            <wp:simplePos x="0" y="0"/>
            <wp:positionH relativeFrom="page">
              <wp:posOffset>1539360</wp:posOffset>
            </wp:positionH>
            <wp:positionV relativeFrom="paragraph">
              <wp:posOffset>200095</wp:posOffset>
            </wp:positionV>
            <wp:extent cx="4677425" cy="281692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677425" cy="2816923"/>
                    </a:xfrm>
                    <a:prstGeom prst="rect">
                      <a:avLst/>
                    </a:prstGeom>
                  </pic:spPr>
                </pic:pic>
              </a:graphicData>
            </a:graphic>
          </wp:anchor>
        </w:drawing>
      </w:r>
    </w:p>
    <w:p w14:paraId="3E06AA75" w14:textId="77777777" w:rsidR="00BD6988" w:rsidRDefault="00000000" w:rsidP="000B5F8C">
      <w:pPr>
        <w:spacing w:beforeLines="60" w:before="144"/>
        <w:ind w:left="3277"/>
        <w:rPr>
          <w:i/>
          <w:sz w:val="18"/>
        </w:rPr>
      </w:pPr>
      <w:r>
        <w:rPr>
          <w:i/>
          <w:color w:val="1F487C"/>
          <w:sz w:val="18"/>
        </w:rPr>
        <w:t>Figure</w:t>
      </w:r>
      <w:r>
        <w:rPr>
          <w:i/>
          <w:color w:val="1F487C"/>
          <w:spacing w:val="-2"/>
          <w:sz w:val="18"/>
        </w:rPr>
        <w:t xml:space="preserve"> </w:t>
      </w:r>
      <w:r>
        <w:rPr>
          <w:i/>
          <w:color w:val="1F487C"/>
          <w:sz w:val="18"/>
        </w:rPr>
        <w:t>13.</w:t>
      </w:r>
      <w:r>
        <w:rPr>
          <w:i/>
          <w:color w:val="1F487C"/>
          <w:spacing w:val="-1"/>
          <w:sz w:val="18"/>
        </w:rPr>
        <w:t xml:space="preserve"> </w:t>
      </w:r>
      <w:r>
        <w:rPr>
          <w:i/>
          <w:color w:val="1F487C"/>
          <w:sz w:val="18"/>
        </w:rPr>
        <w:t>Describe</w:t>
      </w:r>
      <w:r>
        <w:rPr>
          <w:i/>
          <w:color w:val="1F487C"/>
          <w:spacing w:val="-3"/>
          <w:sz w:val="18"/>
        </w:rPr>
        <w:t xml:space="preserve"> </w:t>
      </w:r>
      <w:r>
        <w:rPr>
          <w:i/>
          <w:color w:val="1F487C"/>
          <w:sz w:val="18"/>
        </w:rPr>
        <w:t>data</w:t>
      </w:r>
      <w:r>
        <w:rPr>
          <w:i/>
          <w:color w:val="1F487C"/>
          <w:spacing w:val="-1"/>
          <w:sz w:val="18"/>
        </w:rPr>
        <w:t xml:space="preserve"> </w:t>
      </w:r>
      <w:r>
        <w:rPr>
          <w:i/>
          <w:color w:val="1F487C"/>
          <w:sz w:val="18"/>
        </w:rPr>
        <w:t>set</w:t>
      </w:r>
      <w:r>
        <w:rPr>
          <w:i/>
          <w:color w:val="1F487C"/>
          <w:spacing w:val="-4"/>
          <w:sz w:val="18"/>
        </w:rPr>
        <w:t xml:space="preserve"> </w:t>
      </w:r>
      <w:r>
        <w:rPr>
          <w:i/>
          <w:color w:val="1F487C"/>
          <w:sz w:val="18"/>
        </w:rPr>
        <w:t>or</w:t>
      </w:r>
      <w:r>
        <w:rPr>
          <w:i/>
          <w:color w:val="1F487C"/>
          <w:spacing w:val="-1"/>
          <w:sz w:val="18"/>
        </w:rPr>
        <w:t xml:space="preserve"> </w:t>
      </w:r>
      <w:r>
        <w:rPr>
          <w:i/>
          <w:color w:val="1F487C"/>
          <w:spacing w:val="-2"/>
          <w:sz w:val="18"/>
        </w:rPr>
        <w:t>service.</w:t>
      </w:r>
    </w:p>
    <w:p w14:paraId="2F04DD05" w14:textId="40B6C093" w:rsidR="002F27ED" w:rsidRDefault="00000000" w:rsidP="00A34413">
      <w:pPr>
        <w:pStyle w:val="BodyText"/>
      </w:pPr>
      <w:r>
        <w:t>A Data</w:t>
      </w:r>
      <w:r>
        <w:rPr>
          <w:spacing w:val="-2"/>
        </w:rPr>
        <w:t xml:space="preserve"> </w:t>
      </w:r>
      <w:r>
        <w:t>Set and</w:t>
      </w:r>
      <w:r>
        <w:rPr>
          <w:spacing w:val="-3"/>
        </w:rPr>
        <w:t xml:space="preserve"> </w:t>
      </w:r>
      <w:r>
        <w:t>a Data Store both</w:t>
      </w:r>
      <w:r>
        <w:rPr>
          <w:spacing w:val="-2"/>
        </w:rPr>
        <w:t xml:space="preserve"> </w:t>
      </w:r>
      <w:r>
        <w:t>have</w:t>
      </w:r>
      <w:r>
        <w:rPr>
          <w:spacing w:val="-1"/>
        </w:rPr>
        <w:t xml:space="preserve"> </w:t>
      </w:r>
      <w:r>
        <w:t>Logical Records: arrays</w:t>
      </w:r>
      <w:r>
        <w:rPr>
          <w:spacing w:val="-1"/>
        </w:rPr>
        <w:t xml:space="preserve"> </w:t>
      </w:r>
      <w:r>
        <w:t>of</w:t>
      </w:r>
      <w:r>
        <w:rPr>
          <w:spacing w:val="-1"/>
        </w:rPr>
        <w:t xml:space="preserve"> </w:t>
      </w:r>
      <w:r>
        <w:t>variables</w:t>
      </w:r>
      <w:r>
        <w:rPr>
          <w:spacing w:val="-1"/>
        </w:rPr>
        <w:t xml:space="preserve"> </w:t>
      </w:r>
      <w:r>
        <w:t>which</w:t>
      </w:r>
      <w:r>
        <w:rPr>
          <w:spacing w:val="-3"/>
        </w:rPr>
        <w:t xml:space="preserve"> </w:t>
      </w:r>
      <w:r>
        <w:t>make up the records in the</w:t>
      </w:r>
      <w:r>
        <w:rPr>
          <w:spacing w:val="-2"/>
        </w:rPr>
        <w:t xml:space="preserve"> </w:t>
      </w:r>
      <w:r>
        <w:t>data.</w:t>
      </w:r>
      <w:r>
        <w:rPr>
          <w:spacing w:val="-5"/>
        </w:rPr>
        <w:t xml:space="preserve"> </w:t>
      </w:r>
      <w:r>
        <w:t>The</w:t>
      </w:r>
      <w:r>
        <w:rPr>
          <w:spacing w:val="-4"/>
        </w:rPr>
        <w:t xml:space="preserve"> </w:t>
      </w:r>
      <w:r>
        <w:t>Logical</w:t>
      </w:r>
      <w:r>
        <w:rPr>
          <w:spacing w:val="-5"/>
        </w:rPr>
        <w:t xml:space="preserve"> </w:t>
      </w:r>
      <w:r>
        <w:t>Record</w:t>
      </w:r>
      <w:r>
        <w:rPr>
          <w:spacing w:val="-3"/>
        </w:rPr>
        <w:t xml:space="preserve"> </w:t>
      </w:r>
      <w:r>
        <w:t>has</w:t>
      </w:r>
      <w:r>
        <w:rPr>
          <w:spacing w:val="-2"/>
        </w:rPr>
        <w:t xml:space="preserve"> </w:t>
      </w:r>
      <w:r>
        <w:t>a</w:t>
      </w:r>
      <w:r>
        <w:rPr>
          <w:spacing w:val="-2"/>
        </w:rPr>
        <w:t xml:space="preserve"> </w:t>
      </w:r>
      <w:r>
        <w:t>set</w:t>
      </w:r>
      <w:r>
        <w:rPr>
          <w:spacing w:val="-4"/>
        </w:rPr>
        <w:t xml:space="preserve"> </w:t>
      </w:r>
      <w:r>
        <w:t>of</w:t>
      </w:r>
      <w:r>
        <w:rPr>
          <w:spacing w:val="-2"/>
        </w:rPr>
        <w:t xml:space="preserve"> </w:t>
      </w:r>
      <w:r>
        <w:t>Instance</w:t>
      </w:r>
      <w:r>
        <w:rPr>
          <w:spacing w:val="-2"/>
        </w:rPr>
        <w:t xml:space="preserve"> </w:t>
      </w:r>
      <w:r>
        <w:t>Variables,</w:t>
      </w:r>
      <w:r>
        <w:rPr>
          <w:spacing w:val="-2"/>
        </w:rPr>
        <w:t xml:space="preserve"> </w:t>
      </w:r>
      <w:r>
        <w:t>described</w:t>
      </w:r>
      <w:r>
        <w:rPr>
          <w:spacing w:val="-5"/>
        </w:rPr>
        <w:t xml:space="preserve"> </w:t>
      </w:r>
      <w:r>
        <w:t>more</w:t>
      </w:r>
      <w:r>
        <w:rPr>
          <w:spacing w:val="-2"/>
        </w:rPr>
        <w:t xml:space="preserve"> </w:t>
      </w:r>
      <w:r>
        <w:t>completely</w:t>
      </w:r>
      <w:r>
        <w:rPr>
          <w:spacing w:val="-4"/>
        </w:rPr>
        <w:t xml:space="preserve"> </w:t>
      </w:r>
      <w:r>
        <w:t>in</w:t>
      </w:r>
      <w:r>
        <w:rPr>
          <w:spacing w:val="-2"/>
        </w:rPr>
        <w:t xml:space="preserve"> </w:t>
      </w:r>
      <w:r>
        <w:t>the</w:t>
      </w:r>
      <w:r>
        <w:rPr>
          <w:spacing w:val="-2"/>
        </w:rPr>
        <w:t xml:space="preserve"> </w:t>
      </w:r>
      <w:r>
        <w:t>next</w:t>
      </w:r>
      <w:r>
        <w:rPr>
          <w:spacing w:val="-4"/>
        </w:rPr>
        <w:t xml:space="preserve"> </w:t>
      </w:r>
      <w:r>
        <w:t>step. These are the different fields which</w:t>
      </w:r>
      <w:r>
        <w:rPr>
          <w:spacing w:val="-1"/>
        </w:rPr>
        <w:t xml:space="preserve"> </w:t>
      </w:r>
      <w:r>
        <w:t>are</w:t>
      </w:r>
      <w:r>
        <w:rPr>
          <w:spacing w:val="-2"/>
        </w:rPr>
        <w:t xml:space="preserve"> </w:t>
      </w:r>
      <w:r>
        <w:t>used to hold</w:t>
      </w:r>
      <w:r>
        <w:rPr>
          <w:spacing w:val="-2"/>
        </w:rPr>
        <w:t xml:space="preserve"> </w:t>
      </w:r>
      <w:r>
        <w:t>the data (like the columns</w:t>
      </w:r>
      <w:r>
        <w:rPr>
          <w:spacing w:val="-3"/>
        </w:rPr>
        <w:t xml:space="preserve"> </w:t>
      </w:r>
      <w:r>
        <w:t>in</w:t>
      </w:r>
      <w:r>
        <w:rPr>
          <w:spacing w:val="-1"/>
        </w:rPr>
        <w:t xml:space="preserve"> </w:t>
      </w:r>
      <w:r>
        <w:t>a SQL</w:t>
      </w:r>
      <w:r>
        <w:rPr>
          <w:spacing w:val="-2"/>
        </w:rPr>
        <w:t xml:space="preserve"> </w:t>
      </w:r>
      <w:r>
        <w:t>table). A</w:t>
      </w:r>
      <w:r>
        <w:rPr>
          <w:spacing w:val="-3"/>
        </w:rPr>
        <w:t xml:space="preserve"> </w:t>
      </w:r>
      <w:r>
        <w:t>Logical Record is not a physical arrangement of the data – it is simply a set of related fields, all of which will potentially exist in a single record.</w:t>
      </w:r>
    </w:p>
    <w:p w14:paraId="2F04DD06" w14:textId="77777777" w:rsidR="002F27ED" w:rsidRDefault="00000000" w:rsidP="00A34413">
      <w:pPr>
        <w:pStyle w:val="BodyText"/>
      </w:pPr>
      <w:r>
        <w:t>An</w:t>
      </w:r>
      <w:r>
        <w:rPr>
          <w:spacing w:val="-4"/>
        </w:rPr>
        <w:t xml:space="preserve"> </w:t>
      </w:r>
      <w:r>
        <w:t>additional</w:t>
      </w:r>
      <w:r>
        <w:rPr>
          <w:spacing w:val="-2"/>
        </w:rPr>
        <w:t xml:space="preserve"> </w:t>
      </w:r>
      <w:r>
        <w:t>class</w:t>
      </w:r>
      <w:r>
        <w:rPr>
          <w:spacing w:val="-5"/>
        </w:rPr>
        <w:t xml:space="preserve"> </w:t>
      </w:r>
      <w:r>
        <w:t>may</w:t>
      </w:r>
      <w:r>
        <w:rPr>
          <w:spacing w:val="-1"/>
        </w:rPr>
        <w:t xml:space="preserve"> </w:t>
      </w:r>
      <w:r>
        <w:t>be</w:t>
      </w:r>
      <w:r>
        <w:rPr>
          <w:spacing w:val="-4"/>
        </w:rPr>
        <w:t xml:space="preserve"> </w:t>
      </w:r>
      <w:r>
        <w:t>associated</w:t>
      </w:r>
      <w:r>
        <w:rPr>
          <w:spacing w:val="-5"/>
        </w:rPr>
        <w:t xml:space="preserve"> </w:t>
      </w:r>
      <w:r>
        <w:t>with</w:t>
      </w:r>
      <w:r>
        <w:rPr>
          <w:spacing w:val="-2"/>
        </w:rPr>
        <w:t xml:space="preserve"> </w:t>
      </w:r>
      <w:r>
        <w:t>the</w:t>
      </w:r>
      <w:r>
        <w:rPr>
          <w:spacing w:val="-4"/>
        </w:rPr>
        <w:t xml:space="preserve"> </w:t>
      </w:r>
      <w:r>
        <w:t>Logical</w:t>
      </w:r>
      <w:r>
        <w:rPr>
          <w:spacing w:val="-5"/>
        </w:rPr>
        <w:t xml:space="preserve"> </w:t>
      </w:r>
      <w:r>
        <w:t>Record</w:t>
      </w:r>
      <w:r>
        <w:rPr>
          <w:spacing w:val="-3"/>
        </w:rPr>
        <w:t xml:space="preserve"> </w:t>
      </w:r>
      <w:r>
        <w:t>if</w:t>
      </w:r>
      <w:r>
        <w:rPr>
          <w:spacing w:val="-2"/>
        </w:rPr>
        <w:t xml:space="preserve"> </w:t>
      </w:r>
      <w:r>
        <w:t>desired:</w:t>
      </w:r>
      <w:r>
        <w:rPr>
          <w:spacing w:val="-1"/>
        </w:rPr>
        <w:t xml:space="preserve"> </w:t>
      </w:r>
      <w:r>
        <w:t>a</w:t>
      </w:r>
      <w:r>
        <w:rPr>
          <w:spacing w:val="-5"/>
        </w:rPr>
        <w:t xml:space="preserve"> </w:t>
      </w:r>
      <w:r>
        <w:t>Population,</w:t>
      </w:r>
      <w:r>
        <w:rPr>
          <w:spacing w:val="-2"/>
        </w:rPr>
        <w:t xml:space="preserve"> </w:t>
      </w:r>
      <w:r>
        <w:t>Universe,</w:t>
      </w:r>
      <w:r>
        <w:rPr>
          <w:spacing w:val="-4"/>
        </w:rPr>
        <w:t xml:space="preserve"> </w:t>
      </w:r>
      <w:r>
        <w:t>or</w:t>
      </w:r>
      <w:r>
        <w:rPr>
          <w:spacing w:val="-2"/>
        </w:rPr>
        <w:t xml:space="preserve"> </w:t>
      </w:r>
      <w:r>
        <w:t xml:space="preserve">Unit Type may have an </w:t>
      </w:r>
      <w:r>
        <w:rPr>
          <w:i/>
        </w:rPr>
        <w:t xml:space="preserve">isDefinedBy </w:t>
      </w:r>
      <w:r>
        <w:t xml:space="preserve">association with it. These classes are concepts which can be used to </w:t>
      </w:r>
      <w:r>
        <w:lastRenderedPageBreak/>
        <w:t>associate the Logical Record with the thing it measures. The use of this class is always optional: we will describe these when we talk about variables, below.</w:t>
      </w:r>
    </w:p>
    <w:p w14:paraId="2F04DD07" w14:textId="77777777" w:rsidR="002F27ED" w:rsidRDefault="00000000" w:rsidP="00A34413">
      <w:pPr>
        <w:pStyle w:val="BodyText"/>
      </w:pPr>
      <w:r>
        <w:t>A Data Set has a Structure, which can be described — a Data Store ( a ‘service’) does not have such a fixed</w:t>
      </w:r>
      <w:r>
        <w:rPr>
          <w:spacing w:val="-2"/>
        </w:rPr>
        <w:t xml:space="preserve"> </w:t>
      </w:r>
      <w:r>
        <w:t>structure,</w:t>
      </w:r>
      <w:r>
        <w:rPr>
          <w:spacing w:val="-2"/>
        </w:rPr>
        <w:t xml:space="preserve"> </w:t>
      </w:r>
      <w:r>
        <w:t>as</w:t>
      </w:r>
      <w:r>
        <w:rPr>
          <w:spacing w:val="-2"/>
        </w:rPr>
        <w:t xml:space="preserve"> </w:t>
      </w:r>
      <w:r>
        <w:t>this</w:t>
      </w:r>
      <w:r>
        <w:rPr>
          <w:spacing w:val="-5"/>
        </w:rPr>
        <w:t xml:space="preserve"> </w:t>
      </w:r>
      <w:r>
        <w:t>will</w:t>
      </w:r>
      <w:r>
        <w:rPr>
          <w:spacing w:val="-5"/>
        </w:rPr>
        <w:t xml:space="preserve"> </w:t>
      </w:r>
      <w:r>
        <w:t>generally</w:t>
      </w:r>
      <w:r>
        <w:rPr>
          <w:spacing w:val="-2"/>
        </w:rPr>
        <w:t xml:space="preserve"> </w:t>
      </w:r>
      <w:r>
        <w:t>be</w:t>
      </w:r>
      <w:r>
        <w:rPr>
          <w:spacing w:val="-2"/>
        </w:rPr>
        <w:t xml:space="preserve"> </w:t>
      </w:r>
      <w:r>
        <w:t>dependent</w:t>
      </w:r>
      <w:r>
        <w:rPr>
          <w:spacing w:val="-5"/>
        </w:rPr>
        <w:t xml:space="preserve"> </w:t>
      </w:r>
      <w:r>
        <w:t>on</w:t>
      </w:r>
      <w:r>
        <w:rPr>
          <w:spacing w:val="-6"/>
        </w:rPr>
        <w:t xml:space="preserve"> </w:t>
      </w:r>
      <w:r>
        <w:t>how</w:t>
      </w:r>
      <w:r>
        <w:rPr>
          <w:spacing w:val="-4"/>
        </w:rPr>
        <w:t xml:space="preserve"> </w:t>
      </w:r>
      <w:r>
        <w:t>it</w:t>
      </w:r>
      <w:r>
        <w:rPr>
          <w:spacing w:val="-1"/>
        </w:rPr>
        <w:t xml:space="preserve"> </w:t>
      </w:r>
      <w:r>
        <w:t>is</w:t>
      </w:r>
      <w:r>
        <w:rPr>
          <w:spacing w:val="-2"/>
        </w:rPr>
        <w:t xml:space="preserve"> </w:t>
      </w:r>
      <w:r>
        <w:t>queried.</w:t>
      </w:r>
      <w:r>
        <w:rPr>
          <w:spacing w:val="-2"/>
        </w:rPr>
        <w:t xml:space="preserve"> </w:t>
      </w:r>
      <w:r>
        <w:t>The</w:t>
      </w:r>
      <w:r>
        <w:rPr>
          <w:spacing w:val="-4"/>
        </w:rPr>
        <w:t xml:space="preserve"> </w:t>
      </w:r>
      <w:r>
        <w:t>Structure</w:t>
      </w:r>
      <w:r>
        <w:rPr>
          <w:spacing w:val="-2"/>
        </w:rPr>
        <w:t xml:space="preserve"> </w:t>
      </w:r>
      <w:r>
        <w:t>description</w:t>
      </w:r>
      <w:r>
        <w:rPr>
          <w:spacing w:val="-6"/>
        </w:rPr>
        <w:t xml:space="preserve"> </w:t>
      </w:r>
      <w:r>
        <w:t>varies according to</w:t>
      </w:r>
      <w:r>
        <w:rPr>
          <w:spacing w:val="40"/>
        </w:rPr>
        <w:t xml:space="preserve"> </w:t>
      </w:r>
      <w:r>
        <w:t>what type of data set is being described — whether it is organised as a 'wide' table, as a ‘long’ stream of data, or as a cube. Each of these types of data structure will be described separately.</w:t>
      </w:r>
    </w:p>
    <w:p w14:paraId="2F04DD08" w14:textId="77777777" w:rsidR="002F27ED" w:rsidRDefault="00000000" w:rsidP="00A34413">
      <w:pPr>
        <w:pStyle w:val="BodyText"/>
      </w:pPr>
      <w:r>
        <w:t>While not shown in this diagram, the variables will be used as ‘components’ in the description of the data structure. A component is the role played by a</w:t>
      </w:r>
      <w:r>
        <w:rPr>
          <w:spacing w:val="-1"/>
        </w:rPr>
        <w:t xml:space="preserve"> </w:t>
      </w:r>
      <w:r>
        <w:t>variable in the context of</w:t>
      </w:r>
      <w:r>
        <w:rPr>
          <w:spacing w:val="-1"/>
        </w:rPr>
        <w:t xml:space="preserve"> </w:t>
      </w:r>
      <w:r>
        <w:t>a specific data</w:t>
      </w:r>
      <w:r>
        <w:rPr>
          <w:spacing w:val="-1"/>
        </w:rPr>
        <w:t xml:space="preserve"> </w:t>
      </w:r>
      <w:r>
        <w:t>structure: it is</w:t>
      </w:r>
      <w:r>
        <w:rPr>
          <w:spacing w:val="-2"/>
        </w:rPr>
        <w:t xml:space="preserve"> </w:t>
      </w:r>
      <w:r>
        <w:t>an</w:t>
      </w:r>
      <w:r>
        <w:rPr>
          <w:spacing w:val="-3"/>
        </w:rPr>
        <w:t xml:space="preserve"> </w:t>
      </w:r>
      <w:r>
        <w:t>identifier?</w:t>
      </w:r>
      <w:r>
        <w:rPr>
          <w:spacing w:val="-2"/>
        </w:rPr>
        <w:t xml:space="preserve"> </w:t>
      </w:r>
      <w:r>
        <w:t>A</w:t>
      </w:r>
      <w:r>
        <w:rPr>
          <w:spacing w:val="-4"/>
        </w:rPr>
        <w:t xml:space="preserve"> </w:t>
      </w:r>
      <w:r>
        <w:t>measure?</w:t>
      </w:r>
      <w:r>
        <w:rPr>
          <w:spacing w:val="-2"/>
        </w:rPr>
        <w:t xml:space="preserve"> </w:t>
      </w:r>
      <w:r>
        <w:t>A</w:t>
      </w:r>
      <w:r>
        <w:rPr>
          <w:spacing w:val="-2"/>
        </w:rPr>
        <w:t xml:space="preserve"> </w:t>
      </w:r>
      <w:r>
        <w:t>descriptor?</w:t>
      </w:r>
      <w:r>
        <w:rPr>
          <w:spacing w:val="-4"/>
        </w:rPr>
        <w:t xml:space="preserve"> </w:t>
      </w:r>
      <w:r>
        <w:t>The</w:t>
      </w:r>
      <w:r>
        <w:rPr>
          <w:spacing w:val="-2"/>
        </w:rPr>
        <w:t xml:space="preserve"> </w:t>
      </w:r>
      <w:r>
        <w:t>use</w:t>
      </w:r>
      <w:r>
        <w:rPr>
          <w:spacing w:val="-4"/>
        </w:rPr>
        <w:t xml:space="preserve"> </w:t>
      </w:r>
      <w:r>
        <w:t>of</w:t>
      </w:r>
      <w:r>
        <w:rPr>
          <w:spacing w:val="-7"/>
        </w:rPr>
        <w:t xml:space="preserve"> </w:t>
      </w:r>
      <w:r>
        <w:t>components</w:t>
      </w:r>
      <w:r>
        <w:rPr>
          <w:spacing w:val="-1"/>
        </w:rPr>
        <w:t xml:space="preserve"> </w:t>
      </w:r>
      <w:r>
        <w:t>for</w:t>
      </w:r>
      <w:r>
        <w:rPr>
          <w:spacing w:val="-2"/>
        </w:rPr>
        <w:t xml:space="preserve"> </w:t>
      </w:r>
      <w:r>
        <w:t>different</w:t>
      </w:r>
      <w:r>
        <w:rPr>
          <w:spacing w:val="-2"/>
        </w:rPr>
        <w:t xml:space="preserve"> </w:t>
      </w:r>
      <w:r>
        <w:t>kinds</w:t>
      </w:r>
      <w:r>
        <w:rPr>
          <w:spacing w:val="-2"/>
        </w:rPr>
        <w:t xml:space="preserve"> </w:t>
      </w:r>
      <w:r>
        <w:t>of</w:t>
      </w:r>
      <w:r>
        <w:rPr>
          <w:spacing w:val="-2"/>
        </w:rPr>
        <w:t xml:space="preserve"> </w:t>
      </w:r>
      <w:r>
        <w:t>data</w:t>
      </w:r>
      <w:r>
        <w:rPr>
          <w:spacing w:val="-5"/>
        </w:rPr>
        <w:t xml:space="preserve"> </w:t>
      </w:r>
      <w:r>
        <w:t>structures</w:t>
      </w:r>
      <w:r>
        <w:rPr>
          <w:spacing w:val="-1"/>
        </w:rPr>
        <w:t xml:space="preserve"> </w:t>
      </w:r>
      <w:r>
        <w:t>is detailed for each type of data structure in turn, as these are discussed below.</w:t>
      </w:r>
    </w:p>
    <w:p w14:paraId="2F04DD09" w14:textId="77777777" w:rsidR="002F27ED" w:rsidRDefault="002F27ED" w:rsidP="00A34413">
      <w:pPr>
        <w:pStyle w:val="BodyText"/>
        <w:sectPr w:rsidR="002F27ED">
          <w:pgSz w:w="12240" w:h="15840"/>
          <w:pgMar w:top="1400" w:right="720" w:bottom="280" w:left="1440" w:header="720" w:footer="720" w:gutter="0"/>
          <w:cols w:space="720"/>
        </w:sectPr>
      </w:pPr>
    </w:p>
    <w:p w14:paraId="2F04DD0A" w14:textId="77777777" w:rsidR="002F27ED" w:rsidRDefault="00000000" w:rsidP="001D64CC">
      <w:pPr>
        <w:pStyle w:val="ListParagraph"/>
        <w:numPr>
          <w:ilvl w:val="4"/>
          <w:numId w:val="10"/>
        </w:numPr>
        <w:tabs>
          <w:tab w:val="left" w:pos="959"/>
        </w:tabs>
        <w:spacing w:before="40"/>
        <w:ind w:left="959" w:hanging="959"/>
        <w:rPr>
          <w:sz w:val="24"/>
        </w:rPr>
      </w:pPr>
      <w:r>
        <w:rPr>
          <w:color w:val="0E4660"/>
          <w:sz w:val="24"/>
        </w:rPr>
        <w:lastRenderedPageBreak/>
        <w:t>Describe</w:t>
      </w:r>
      <w:r>
        <w:rPr>
          <w:color w:val="0E4660"/>
          <w:spacing w:val="-4"/>
          <w:sz w:val="24"/>
        </w:rPr>
        <w:t xml:space="preserve"> </w:t>
      </w:r>
      <w:r>
        <w:rPr>
          <w:color w:val="0E4660"/>
          <w:sz w:val="24"/>
        </w:rPr>
        <w:t>the</w:t>
      </w:r>
      <w:r>
        <w:rPr>
          <w:color w:val="0E4660"/>
          <w:spacing w:val="-1"/>
          <w:sz w:val="24"/>
        </w:rPr>
        <w:t xml:space="preserve"> </w:t>
      </w:r>
      <w:r>
        <w:rPr>
          <w:color w:val="0E4660"/>
          <w:spacing w:val="-2"/>
          <w:sz w:val="24"/>
        </w:rPr>
        <w:t>variables</w:t>
      </w:r>
    </w:p>
    <w:p w14:paraId="2F04DD0B" w14:textId="77777777" w:rsidR="002F27ED" w:rsidRDefault="00000000" w:rsidP="00A34413">
      <w:pPr>
        <w:pStyle w:val="BodyText"/>
      </w:pPr>
      <w:r>
        <w:t>In</w:t>
      </w:r>
      <w:r>
        <w:rPr>
          <w:spacing w:val="-4"/>
        </w:rPr>
        <w:t xml:space="preserve"> </w:t>
      </w:r>
      <w:r>
        <w:t>order</w:t>
      </w:r>
      <w:r>
        <w:rPr>
          <w:spacing w:val="-2"/>
        </w:rPr>
        <w:t xml:space="preserve"> </w:t>
      </w:r>
      <w:r>
        <w:t>for</w:t>
      </w:r>
      <w:r>
        <w:rPr>
          <w:spacing w:val="-2"/>
        </w:rPr>
        <w:t xml:space="preserve"> </w:t>
      </w:r>
      <w:r>
        <w:t>data</w:t>
      </w:r>
      <w:r>
        <w:rPr>
          <w:spacing w:val="-2"/>
        </w:rPr>
        <w:t xml:space="preserve"> </w:t>
      </w:r>
      <w:r>
        <w:t>to</w:t>
      </w:r>
      <w:r>
        <w:rPr>
          <w:spacing w:val="-1"/>
        </w:rPr>
        <w:t xml:space="preserve"> </w:t>
      </w:r>
      <w:r>
        <w:t>be</w:t>
      </w:r>
      <w:r>
        <w:rPr>
          <w:spacing w:val="-4"/>
        </w:rPr>
        <w:t xml:space="preserve"> </w:t>
      </w:r>
      <w:r>
        <w:t>easily</w:t>
      </w:r>
      <w:r>
        <w:rPr>
          <w:spacing w:val="-2"/>
        </w:rPr>
        <w:t xml:space="preserve"> </w:t>
      </w:r>
      <w:r>
        <w:t>reused,</w:t>
      </w:r>
      <w:r>
        <w:rPr>
          <w:spacing w:val="-2"/>
        </w:rPr>
        <w:t xml:space="preserve"> </w:t>
      </w:r>
      <w:r>
        <w:t>it</w:t>
      </w:r>
      <w:r>
        <w:rPr>
          <w:spacing w:val="-2"/>
        </w:rPr>
        <w:t xml:space="preserve"> </w:t>
      </w:r>
      <w:r>
        <w:t>is</w:t>
      </w:r>
      <w:r>
        <w:rPr>
          <w:spacing w:val="-5"/>
        </w:rPr>
        <w:t xml:space="preserve"> </w:t>
      </w:r>
      <w:r>
        <w:t>important</w:t>
      </w:r>
      <w:r>
        <w:rPr>
          <w:spacing w:val="-4"/>
        </w:rPr>
        <w:t xml:space="preserve"> </w:t>
      </w:r>
      <w:r>
        <w:t>for</w:t>
      </w:r>
      <w:r>
        <w:rPr>
          <w:spacing w:val="-5"/>
        </w:rPr>
        <w:t xml:space="preserve"> </w:t>
      </w:r>
      <w:r>
        <w:t>both</w:t>
      </w:r>
      <w:r>
        <w:rPr>
          <w:spacing w:val="-2"/>
        </w:rPr>
        <w:t xml:space="preserve"> </w:t>
      </w:r>
      <w:r>
        <w:t>users</w:t>
      </w:r>
      <w:r>
        <w:rPr>
          <w:spacing w:val="-2"/>
        </w:rPr>
        <w:t xml:space="preserve"> </w:t>
      </w:r>
      <w:r>
        <w:t>and</w:t>
      </w:r>
      <w:r>
        <w:rPr>
          <w:spacing w:val="-5"/>
        </w:rPr>
        <w:t xml:space="preserve"> </w:t>
      </w:r>
      <w:r>
        <w:t>machines</w:t>
      </w:r>
      <w:r>
        <w:rPr>
          <w:spacing w:val="-4"/>
        </w:rPr>
        <w:t xml:space="preserve"> </w:t>
      </w:r>
      <w:r>
        <w:t>to</w:t>
      </w:r>
      <w:r>
        <w:rPr>
          <w:spacing w:val="-1"/>
        </w:rPr>
        <w:t xml:space="preserve"> </w:t>
      </w:r>
      <w:r>
        <w:t>have</w:t>
      </w:r>
      <w:r>
        <w:rPr>
          <w:spacing w:val="-2"/>
        </w:rPr>
        <w:t xml:space="preserve"> </w:t>
      </w:r>
      <w:r>
        <w:t>details</w:t>
      </w:r>
      <w:r>
        <w:rPr>
          <w:spacing w:val="-2"/>
        </w:rPr>
        <w:t xml:space="preserve"> </w:t>
      </w:r>
      <w:r>
        <w:t>about the variables themselves. In DDI-CDI, there are several types</w:t>
      </w:r>
      <w:r>
        <w:rPr>
          <w:spacing w:val="-1"/>
        </w:rPr>
        <w:t xml:space="preserve"> </w:t>
      </w:r>
      <w:r>
        <w:t>of</w:t>
      </w:r>
      <w:r>
        <w:rPr>
          <w:spacing w:val="-2"/>
        </w:rPr>
        <w:t xml:space="preserve"> </w:t>
      </w:r>
      <w:r>
        <w:t>variables,</w:t>
      </w:r>
      <w:r>
        <w:rPr>
          <w:spacing w:val="-1"/>
        </w:rPr>
        <w:t xml:space="preserve"> </w:t>
      </w:r>
      <w:r>
        <w:t>each performing a different function. (This is termed the ‘variable cascade’, and may be of interest, but is out of scope for our immediate purposes.) Only two of the DDI-CDI variables are used here: the cdi:InstanceVariable class and the cdi:RepresentedVariable class.</w:t>
      </w:r>
    </w:p>
    <w:p w14:paraId="2F04DD0C" w14:textId="77777777" w:rsidR="002F27ED" w:rsidRDefault="00000000" w:rsidP="00A34413">
      <w:pPr>
        <w:pStyle w:val="BodyText"/>
      </w:pPr>
      <w:r>
        <w:t>The</w:t>
      </w:r>
      <w:r>
        <w:rPr>
          <w:spacing w:val="-2"/>
        </w:rPr>
        <w:t xml:space="preserve"> </w:t>
      </w:r>
      <w:r>
        <w:t>Instance</w:t>
      </w:r>
      <w:r>
        <w:rPr>
          <w:spacing w:val="-2"/>
        </w:rPr>
        <w:t xml:space="preserve"> </w:t>
      </w:r>
      <w:r>
        <w:t>Variable</w:t>
      </w:r>
      <w:r>
        <w:rPr>
          <w:spacing w:val="-2"/>
        </w:rPr>
        <w:t xml:space="preserve"> </w:t>
      </w:r>
      <w:r>
        <w:t>is</w:t>
      </w:r>
      <w:r>
        <w:rPr>
          <w:spacing w:val="-2"/>
        </w:rPr>
        <w:t xml:space="preserve"> </w:t>
      </w:r>
      <w:r>
        <w:t>the</w:t>
      </w:r>
      <w:r>
        <w:rPr>
          <w:spacing w:val="-2"/>
        </w:rPr>
        <w:t xml:space="preserve"> </w:t>
      </w:r>
      <w:r>
        <w:t>variable</w:t>
      </w:r>
      <w:r>
        <w:rPr>
          <w:spacing w:val="-2"/>
        </w:rPr>
        <w:t xml:space="preserve"> </w:t>
      </w:r>
      <w:r>
        <w:t>as</w:t>
      </w:r>
      <w:r>
        <w:rPr>
          <w:spacing w:val="-2"/>
        </w:rPr>
        <w:t xml:space="preserve"> </w:t>
      </w:r>
      <w:r>
        <w:t>it</w:t>
      </w:r>
      <w:r>
        <w:rPr>
          <w:spacing w:val="-2"/>
        </w:rPr>
        <w:t xml:space="preserve"> </w:t>
      </w:r>
      <w:r>
        <w:t>is</w:t>
      </w:r>
      <w:r>
        <w:rPr>
          <w:spacing w:val="-2"/>
        </w:rPr>
        <w:t xml:space="preserve"> </w:t>
      </w:r>
      <w:r>
        <w:t>used</w:t>
      </w:r>
      <w:r>
        <w:rPr>
          <w:spacing w:val="-2"/>
        </w:rPr>
        <w:t xml:space="preserve"> </w:t>
      </w:r>
      <w:r>
        <w:t>in</w:t>
      </w:r>
      <w:r>
        <w:rPr>
          <w:spacing w:val="-3"/>
        </w:rPr>
        <w:t xml:space="preserve"> </w:t>
      </w:r>
      <w:r>
        <w:t>the</w:t>
      </w:r>
      <w:r>
        <w:rPr>
          <w:spacing w:val="-2"/>
        </w:rPr>
        <w:t xml:space="preserve"> </w:t>
      </w:r>
      <w:r>
        <w:t>context</w:t>
      </w:r>
      <w:r>
        <w:rPr>
          <w:spacing w:val="-4"/>
        </w:rPr>
        <w:t xml:space="preserve"> </w:t>
      </w:r>
      <w:r>
        <w:t>of</w:t>
      </w:r>
      <w:r>
        <w:rPr>
          <w:spacing w:val="-2"/>
        </w:rPr>
        <w:t xml:space="preserve"> </w:t>
      </w:r>
      <w:r>
        <w:t>a</w:t>
      </w:r>
      <w:r>
        <w:rPr>
          <w:spacing w:val="-4"/>
        </w:rPr>
        <w:t xml:space="preserve"> </w:t>
      </w:r>
      <w:r>
        <w:t>Data</w:t>
      </w:r>
      <w:r>
        <w:rPr>
          <w:spacing w:val="-5"/>
        </w:rPr>
        <w:t xml:space="preserve"> </w:t>
      </w:r>
      <w:r>
        <w:t>Set.</w:t>
      </w:r>
      <w:r>
        <w:rPr>
          <w:spacing w:val="-5"/>
        </w:rPr>
        <w:t xml:space="preserve"> </w:t>
      </w:r>
      <w:r>
        <w:t>The</w:t>
      </w:r>
      <w:r>
        <w:rPr>
          <w:spacing w:val="-2"/>
        </w:rPr>
        <w:t xml:space="preserve"> </w:t>
      </w:r>
      <w:r>
        <w:t>Represented</w:t>
      </w:r>
      <w:r>
        <w:rPr>
          <w:spacing w:val="-2"/>
        </w:rPr>
        <w:t xml:space="preserve"> </w:t>
      </w:r>
      <w:r>
        <w:t>Variable is a variable used as a template across multiple Data Sets or Data Stores. It is worth considering the value of providing this additional metadata around Represented Variables.</w:t>
      </w:r>
    </w:p>
    <w:p w14:paraId="2F04DD0D" w14:textId="77777777" w:rsidR="002F27ED" w:rsidRDefault="00000000" w:rsidP="00A34413">
      <w:pPr>
        <w:pStyle w:val="BodyText"/>
      </w:pPr>
      <w:r>
        <w:t>To describe</w:t>
      </w:r>
      <w:r>
        <w:rPr>
          <w:spacing w:val="-1"/>
        </w:rPr>
        <w:t xml:space="preserve"> </w:t>
      </w:r>
      <w:r>
        <w:t>a</w:t>
      </w:r>
      <w:r>
        <w:rPr>
          <w:spacing w:val="-4"/>
        </w:rPr>
        <w:t xml:space="preserve"> </w:t>
      </w:r>
      <w:r>
        <w:t>single</w:t>
      </w:r>
      <w:r>
        <w:rPr>
          <w:spacing w:val="-1"/>
        </w:rPr>
        <w:t xml:space="preserve"> </w:t>
      </w:r>
      <w:r>
        <w:t>data</w:t>
      </w:r>
      <w:r>
        <w:rPr>
          <w:spacing w:val="-4"/>
        </w:rPr>
        <w:t xml:space="preserve"> </w:t>
      </w:r>
      <w:r>
        <w:t>set,</w:t>
      </w:r>
      <w:r>
        <w:rPr>
          <w:spacing w:val="-1"/>
        </w:rPr>
        <w:t xml:space="preserve"> </w:t>
      </w:r>
      <w:r>
        <w:t>we</w:t>
      </w:r>
      <w:r>
        <w:rPr>
          <w:spacing w:val="-1"/>
        </w:rPr>
        <w:t xml:space="preserve"> </w:t>
      </w:r>
      <w:r>
        <w:t>do</w:t>
      </w:r>
      <w:r>
        <w:rPr>
          <w:spacing w:val="-3"/>
        </w:rPr>
        <w:t xml:space="preserve"> </w:t>
      </w:r>
      <w:r>
        <w:t>not</w:t>
      </w:r>
      <w:r>
        <w:rPr>
          <w:spacing w:val="-3"/>
        </w:rPr>
        <w:t xml:space="preserve"> </w:t>
      </w:r>
      <w:r>
        <w:t>need</w:t>
      </w:r>
      <w:r>
        <w:rPr>
          <w:spacing w:val="-4"/>
        </w:rPr>
        <w:t xml:space="preserve"> </w:t>
      </w:r>
      <w:r>
        <w:t>to</w:t>
      </w:r>
      <w:r>
        <w:rPr>
          <w:spacing w:val="-2"/>
        </w:rPr>
        <w:t xml:space="preserve"> </w:t>
      </w:r>
      <w:r>
        <w:t>provide</w:t>
      </w:r>
      <w:r>
        <w:rPr>
          <w:spacing w:val="-1"/>
        </w:rPr>
        <w:t xml:space="preserve"> </w:t>
      </w:r>
      <w:r>
        <w:t>information</w:t>
      </w:r>
      <w:r>
        <w:rPr>
          <w:spacing w:val="-4"/>
        </w:rPr>
        <w:t xml:space="preserve"> </w:t>
      </w:r>
      <w:r>
        <w:t>on</w:t>
      </w:r>
      <w:r>
        <w:rPr>
          <w:spacing w:val="-2"/>
        </w:rPr>
        <w:t xml:space="preserve"> </w:t>
      </w:r>
      <w:r>
        <w:t>Represented</w:t>
      </w:r>
      <w:r>
        <w:rPr>
          <w:spacing w:val="-2"/>
        </w:rPr>
        <w:t xml:space="preserve"> </w:t>
      </w:r>
      <w:r>
        <w:t>Variables -</w:t>
      </w:r>
      <w:r>
        <w:rPr>
          <w:spacing w:val="-1"/>
        </w:rPr>
        <w:t xml:space="preserve"> </w:t>
      </w:r>
      <w:r>
        <w:t>the</w:t>
      </w:r>
      <w:r>
        <w:rPr>
          <w:spacing w:val="-3"/>
        </w:rPr>
        <w:t xml:space="preserve"> </w:t>
      </w:r>
      <w:r>
        <w:t>fact that a variable is reused elsewhere is not necessary for someone to process the single data set.</w:t>
      </w:r>
    </w:p>
    <w:p w14:paraId="2F04DD0E" w14:textId="77777777" w:rsidR="002F27ED" w:rsidRDefault="00000000" w:rsidP="00A34413">
      <w:pPr>
        <w:pStyle w:val="BodyText"/>
      </w:pPr>
      <w:r>
        <w:t>However, in cases where a data set re-uses a variable to promote comparison between data sets, this becomes very important. In many scenarios, the same variable is used in many different data sets to provide</w:t>
      </w:r>
      <w:r>
        <w:rPr>
          <w:spacing w:val="-3"/>
        </w:rPr>
        <w:t xml:space="preserve"> </w:t>
      </w:r>
      <w:r>
        <w:t>a</w:t>
      </w:r>
      <w:r>
        <w:rPr>
          <w:spacing w:val="-1"/>
        </w:rPr>
        <w:t xml:space="preserve"> </w:t>
      </w:r>
      <w:r>
        <w:t>point</w:t>
      </w:r>
      <w:r>
        <w:rPr>
          <w:spacing w:val="-1"/>
        </w:rPr>
        <w:t xml:space="preserve"> </w:t>
      </w:r>
      <w:r>
        <w:t>of</w:t>
      </w:r>
      <w:r>
        <w:rPr>
          <w:spacing w:val="-4"/>
        </w:rPr>
        <w:t xml:space="preserve"> </w:t>
      </w:r>
      <w:r>
        <w:t>comparison</w:t>
      </w:r>
      <w:r>
        <w:rPr>
          <w:spacing w:val="-4"/>
        </w:rPr>
        <w:t xml:space="preserve"> </w:t>
      </w:r>
      <w:r>
        <w:t>or</w:t>
      </w:r>
      <w:r>
        <w:rPr>
          <w:spacing w:val="-1"/>
        </w:rPr>
        <w:t xml:space="preserve"> </w:t>
      </w:r>
      <w:r>
        <w:t>integration.</w:t>
      </w:r>
      <w:r>
        <w:rPr>
          <w:spacing w:val="-1"/>
        </w:rPr>
        <w:t xml:space="preserve"> </w:t>
      </w:r>
      <w:r>
        <w:t>A</w:t>
      </w:r>
      <w:r>
        <w:rPr>
          <w:spacing w:val="-4"/>
        </w:rPr>
        <w:t xml:space="preserve"> </w:t>
      </w:r>
      <w:r>
        <w:t>typical</w:t>
      </w:r>
      <w:r>
        <w:rPr>
          <w:spacing w:val="-1"/>
        </w:rPr>
        <w:t xml:space="preserve"> </w:t>
      </w:r>
      <w:r>
        <w:t>case</w:t>
      </w:r>
      <w:r>
        <w:rPr>
          <w:spacing w:val="-1"/>
        </w:rPr>
        <w:t xml:space="preserve"> </w:t>
      </w:r>
      <w:r>
        <w:t>is</w:t>
      </w:r>
      <w:r>
        <w:rPr>
          <w:spacing w:val="-4"/>
        </w:rPr>
        <w:t xml:space="preserve"> </w:t>
      </w:r>
      <w:r>
        <w:t>that</w:t>
      </w:r>
      <w:r>
        <w:rPr>
          <w:spacing w:val="-4"/>
        </w:rPr>
        <w:t xml:space="preserve"> </w:t>
      </w:r>
      <w:r>
        <w:t>of</w:t>
      </w:r>
      <w:r>
        <w:rPr>
          <w:spacing w:val="-3"/>
        </w:rPr>
        <w:t xml:space="preserve"> </w:t>
      </w:r>
      <w:r>
        <w:t>repeat</w:t>
      </w:r>
      <w:r>
        <w:rPr>
          <w:spacing w:val="-1"/>
        </w:rPr>
        <w:t xml:space="preserve"> </w:t>
      </w:r>
      <w:r>
        <w:t>data</w:t>
      </w:r>
      <w:r>
        <w:rPr>
          <w:spacing w:val="-4"/>
        </w:rPr>
        <w:t xml:space="preserve"> </w:t>
      </w:r>
      <w:r>
        <w:t>collection</w:t>
      </w:r>
      <w:r>
        <w:rPr>
          <w:spacing w:val="-2"/>
        </w:rPr>
        <w:t xml:space="preserve"> </w:t>
      </w:r>
      <w:r>
        <w:t>across</w:t>
      </w:r>
      <w:r>
        <w:rPr>
          <w:spacing w:val="-3"/>
        </w:rPr>
        <w:t xml:space="preserve"> </w:t>
      </w:r>
      <w:r>
        <w:t>time, where we want to take a series of measurements to produce a time series.</w:t>
      </w:r>
    </w:p>
    <w:p w14:paraId="2F04DD0F" w14:textId="77777777" w:rsidR="002F27ED" w:rsidRDefault="00000000" w:rsidP="00A34413">
      <w:pPr>
        <w:pStyle w:val="BodyText"/>
      </w:pPr>
      <w:r>
        <w:t>Often,</w:t>
      </w:r>
      <w:r>
        <w:rPr>
          <w:spacing w:val="-2"/>
        </w:rPr>
        <w:t xml:space="preserve"> </w:t>
      </w:r>
      <w:r>
        <w:t>although</w:t>
      </w:r>
      <w:r>
        <w:rPr>
          <w:spacing w:val="-3"/>
        </w:rPr>
        <w:t xml:space="preserve"> </w:t>
      </w:r>
      <w:r>
        <w:t>the</w:t>
      </w:r>
      <w:r>
        <w:rPr>
          <w:spacing w:val="-4"/>
        </w:rPr>
        <w:t xml:space="preserve"> </w:t>
      </w:r>
      <w:r>
        <w:t>measurements</w:t>
      </w:r>
      <w:r>
        <w:rPr>
          <w:spacing w:val="-2"/>
        </w:rPr>
        <w:t xml:space="preserve"> </w:t>
      </w:r>
      <w:r>
        <w:t>are</w:t>
      </w:r>
      <w:r>
        <w:rPr>
          <w:spacing w:val="-2"/>
        </w:rPr>
        <w:t xml:space="preserve"> </w:t>
      </w:r>
      <w:r>
        <w:t>identical,</w:t>
      </w:r>
      <w:r>
        <w:rPr>
          <w:spacing w:val="-2"/>
        </w:rPr>
        <w:t xml:space="preserve"> </w:t>
      </w:r>
      <w:r>
        <w:t>they</w:t>
      </w:r>
      <w:r>
        <w:rPr>
          <w:spacing w:val="-4"/>
        </w:rPr>
        <w:t xml:space="preserve"> </w:t>
      </w:r>
      <w:r>
        <w:t>are</w:t>
      </w:r>
      <w:r>
        <w:rPr>
          <w:spacing w:val="-2"/>
        </w:rPr>
        <w:t xml:space="preserve"> </w:t>
      </w:r>
      <w:r>
        <w:t>given</w:t>
      </w:r>
      <w:r>
        <w:rPr>
          <w:spacing w:val="-2"/>
        </w:rPr>
        <w:t xml:space="preserve"> </w:t>
      </w:r>
      <w:r>
        <w:t>different</w:t>
      </w:r>
      <w:r>
        <w:rPr>
          <w:spacing w:val="-5"/>
        </w:rPr>
        <w:t xml:space="preserve"> </w:t>
      </w:r>
      <w:r>
        <w:t>names</w:t>
      </w:r>
      <w:r>
        <w:rPr>
          <w:spacing w:val="-1"/>
        </w:rPr>
        <w:t xml:space="preserve"> </w:t>
      </w:r>
      <w:r>
        <w:t>for</w:t>
      </w:r>
      <w:r>
        <w:rPr>
          <w:spacing w:val="-2"/>
        </w:rPr>
        <w:t xml:space="preserve"> </w:t>
      </w:r>
      <w:r>
        <w:t>the</w:t>
      </w:r>
      <w:r>
        <w:rPr>
          <w:spacing w:val="-4"/>
        </w:rPr>
        <w:t xml:space="preserve"> </w:t>
      </w:r>
      <w:r>
        <w:t>purposes</w:t>
      </w:r>
      <w:r>
        <w:rPr>
          <w:spacing w:val="-4"/>
        </w:rPr>
        <w:t xml:space="preserve"> </w:t>
      </w:r>
      <w:r>
        <w:t>of data management, typically by appending the time of data collection (such as a year) or a number indicating the wave (e.g., a repeated measurement of education level might have variables</w:t>
      </w:r>
    </w:p>
    <w:p w14:paraId="2F04DD10" w14:textId="77777777" w:rsidR="002F27ED" w:rsidRDefault="00000000" w:rsidP="00A34413">
      <w:pPr>
        <w:pStyle w:val="BodyText"/>
      </w:pPr>
      <w:r>
        <w:t>‘educ_level_95’,</w:t>
      </w:r>
      <w:r>
        <w:rPr>
          <w:spacing w:val="-3"/>
        </w:rPr>
        <w:t xml:space="preserve"> </w:t>
      </w:r>
      <w:r>
        <w:t>‘educ_level_96’,</w:t>
      </w:r>
      <w:r>
        <w:rPr>
          <w:spacing w:val="-3"/>
        </w:rPr>
        <w:t xml:space="preserve"> </w:t>
      </w:r>
      <w:r>
        <w:t>‘educ_level_97’,</w:t>
      </w:r>
      <w:r>
        <w:rPr>
          <w:spacing w:val="-3"/>
        </w:rPr>
        <w:t xml:space="preserve"> </w:t>
      </w:r>
      <w:r>
        <w:t>and</w:t>
      </w:r>
      <w:r>
        <w:rPr>
          <w:spacing w:val="-4"/>
        </w:rPr>
        <w:t xml:space="preserve"> </w:t>
      </w:r>
      <w:r>
        <w:t>so</w:t>
      </w:r>
      <w:r>
        <w:rPr>
          <w:spacing w:val="-4"/>
        </w:rPr>
        <w:t xml:space="preserve"> </w:t>
      </w:r>
      <w:r>
        <w:t>on).</w:t>
      </w:r>
      <w:r>
        <w:rPr>
          <w:spacing w:val="40"/>
        </w:rPr>
        <w:t xml:space="preserve"> </w:t>
      </w:r>
      <w:r>
        <w:t>In</w:t>
      </w:r>
      <w:r>
        <w:rPr>
          <w:spacing w:val="-5"/>
        </w:rPr>
        <w:t xml:space="preserve"> </w:t>
      </w:r>
      <w:r>
        <w:t>such</w:t>
      </w:r>
      <w:r>
        <w:rPr>
          <w:spacing w:val="-3"/>
        </w:rPr>
        <w:t xml:space="preserve"> </w:t>
      </w:r>
      <w:r>
        <w:t>cases,</w:t>
      </w:r>
      <w:r>
        <w:rPr>
          <w:spacing w:val="-3"/>
        </w:rPr>
        <w:t xml:space="preserve"> </w:t>
      </w:r>
      <w:r>
        <w:t>a</w:t>
      </w:r>
      <w:r>
        <w:rPr>
          <w:spacing w:val="-5"/>
        </w:rPr>
        <w:t xml:space="preserve"> </w:t>
      </w:r>
      <w:r>
        <w:t>Represented</w:t>
      </w:r>
      <w:r>
        <w:rPr>
          <w:spacing w:val="-3"/>
        </w:rPr>
        <w:t xml:space="preserve"> </w:t>
      </w:r>
      <w:r>
        <w:t>Variable</w:t>
      </w:r>
      <w:r>
        <w:rPr>
          <w:spacing w:val="-5"/>
        </w:rPr>
        <w:t xml:space="preserve"> </w:t>
      </w:r>
      <w:r>
        <w:t>can be extremely useful because it indicates without any ambiguity that two variables are in fact the same. This information can be very valuable to users performing integration or harmonisation of the data, or producing their own times series from it.</w:t>
      </w:r>
    </w:p>
    <w:p w14:paraId="2F04DD11" w14:textId="77777777" w:rsidR="002F27ED" w:rsidRDefault="00000000" w:rsidP="00A34413">
      <w:pPr>
        <w:pStyle w:val="BodyText"/>
      </w:pPr>
      <w:r>
        <w:t>The DDI-CDI model uses Represented Variables when describing structures, and for many other purposes,</w:t>
      </w:r>
      <w:r>
        <w:rPr>
          <w:spacing w:val="-1"/>
        </w:rPr>
        <w:t xml:space="preserve"> </w:t>
      </w:r>
      <w:r>
        <w:t>but</w:t>
      </w:r>
      <w:r>
        <w:rPr>
          <w:spacing w:val="-4"/>
        </w:rPr>
        <w:t xml:space="preserve"> </w:t>
      </w:r>
      <w:r>
        <w:t>uses</w:t>
      </w:r>
      <w:r>
        <w:rPr>
          <w:spacing w:val="-2"/>
        </w:rPr>
        <w:t xml:space="preserve"> </w:t>
      </w:r>
      <w:r>
        <w:t>Instance</w:t>
      </w:r>
      <w:r>
        <w:rPr>
          <w:spacing w:val="-2"/>
        </w:rPr>
        <w:t xml:space="preserve"> </w:t>
      </w:r>
      <w:r>
        <w:t>Variables</w:t>
      </w:r>
      <w:r>
        <w:rPr>
          <w:spacing w:val="-4"/>
        </w:rPr>
        <w:t xml:space="preserve"> </w:t>
      </w:r>
      <w:r>
        <w:t>when</w:t>
      </w:r>
      <w:r>
        <w:rPr>
          <w:spacing w:val="-2"/>
        </w:rPr>
        <w:t xml:space="preserve"> </w:t>
      </w:r>
      <w:r>
        <w:t>describing</w:t>
      </w:r>
      <w:r>
        <w:rPr>
          <w:spacing w:val="-3"/>
        </w:rPr>
        <w:t xml:space="preserve"> </w:t>
      </w:r>
      <w:r>
        <w:t>physical</w:t>
      </w:r>
      <w:r>
        <w:rPr>
          <w:spacing w:val="-3"/>
        </w:rPr>
        <w:t xml:space="preserve"> </w:t>
      </w:r>
      <w:r>
        <w:t>layout</w:t>
      </w:r>
      <w:r>
        <w:rPr>
          <w:spacing w:val="-4"/>
        </w:rPr>
        <w:t xml:space="preserve"> </w:t>
      </w:r>
      <w:r>
        <w:t>of</w:t>
      </w:r>
      <w:r>
        <w:rPr>
          <w:spacing w:val="-5"/>
        </w:rPr>
        <w:t xml:space="preserve"> </w:t>
      </w:r>
      <w:r>
        <w:t>the</w:t>
      </w:r>
      <w:r>
        <w:rPr>
          <w:spacing w:val="-2"/>
        </w:rPr>
        <w:t xml:space="preserve"> </w:t>
      </w:r>
      <w:r>
        <w:t>data</w:t>
      </w:r>
      <w:r>
        <w:rPr>
          <w:spacing w:val="-2"/>
        </w:rPr>
        <w:t xml:space="preserve"> </w:t>
      </w:r>
      <w:r>
        <w:t>records.</w:t>
      </w:r>
      <w:r>
        <w:rPr>
          <w:spacing w:val="-2"/>
        </w:rPr>
        <w:t xml:space="preserve"> </w:t>
      </w:r>
      <w:r>
        <w:t>This</w:t>
      </w:r>
      <w:r>
        <w:rPr>
          <w:spacing w:val="-5"/>
        </w:rPr>
        <w:t xml:space="preserve"> </w:t>
      </w:r>
      <w:r>
        <w:t>can</w:t>
      </w:r>
      <w:r>
        <w:rPr>
          <w:spacing w:val="-3"/>
        </w:rPr>
        <w:t xml:space="preserve"> </w:t>
      </w:r>
      <w:r>
        <w:t>seem confusing. In the DDI-CDI model, we can avoid the complexity of this arrangement, however, because according to the DDI-CDI model the Instance Variable is a sub-class of Represented Variable, meaning that any given Instance Variable can also be treated as a Represented Variable, and inherits all its associations and properties.</w:t>
      </w:r>
    </w:p>
    <w:p w14:paraId="2F04DD12" w14:textId="77777777" w:rsidR="002F27ED" w:rsidRDefault="00000000" w:rsidP="00A34413">
      <w:pPr>
        <w:pStyle w:val="BodyText"/>
      </w:pPr>
      <w:r>
        <w:t xml:space="preserve">For our profile, Represented Variables are always optional. When present, they should be declared </w:t>
      </w:r>
      <w:r>
        <w:rPr>
          <w:i/>
        </w:rPr>
        <w:t xml:space="preserve">in addition </w:t>
      </w:r>
      <w:r>
        <w:t xml:space="preserve">to Instance Variables, and the Instance variables which are based on them should have a </w:t>
      </w:r>
      <w:r>
        <w:rPr>
          <w:i/>
        </w:rPr>
        <w:t xml:space="preserve">uses </w:t>
      </w:r>
      <w:r>
        <w:t>association</w:t>
      </w:r>
      <w:r>
        <w:rPr>
          <w:spacing w:val="-4"/>
        </w:rPr>
        <w:t xml:space="preserve"> </w:t>
      </w:r>
      <w:r>
        <w:t>declared</w:t>
      </w:r>
      <w:r>
        <w:rPr>
          <w:spacing w:val="-6"/>
        </w:rPr>
        <w:t xml:space="preserve"> </w:t>
      </w:r>
      <w:r>
        <w:t>with</w:t>
      </w:r>
      <w:r>
        <w:rPr>
          <w:spacing w:val="-5"/>
        </w:rPr>
        <w:t xml:space="preserve"> </w:t>
      </w:r>
      <w:r>
        <w:t>the</w:t>
      </w:r>
      <w:r>
        <w:rPr>
          <w:spacing w:val="-3"/>
        </w:rPr>
        <w:t xml:space="preserve"> </w:t>
      </w:r>
      <w:r>
        <w:t>corresponding</w:t>
      </w:r>
      <w:r>
        <w:rPr>
          <w:spacing w:val="-4"/>
        </w:rPr>
        <w:t xml:space="preserve"> </w:t>
      </w:r>
      <w:r>
        <w:t>Represented</w:t>
      </w:r>
      <w:r>
        <w:rPr>
          <w:spacing w:val="-4"/>
        </w:rPr>
        <w:t xml:space="preserve"> </w:t>
      </w:r>
      <w:r>
        <w:t>Variable.</w:t>
      </w:r>
      <w:r>
        <w:rPr>
          <w:spacing w:val="-3"/>
        </w:rPr>
        <w:t xml:space="preserve"> </w:t>
      </w:r>
      <w:r>
        <w:t>Their</w:t>
      </w:r>
      <w:r>
        <w:rPr>
          <w:spacing w:val="-3"/>
        </w:rPr>
        <w:t xml:space="preserve"> </w:t>
      </w:r>
      <w:r>
        <w:t>representations</w:t>
      </w:r>
      <w:r>
        <w:rPr>
          <w:spacing w:val="-3"/>
        </w:rPr>
        <w:t xml:space="preserve"> </w:t>
      </w:r>
      <w:r>
        <w:t>will</w:t>
      </w:r>
      <w:r>
        <w:rPr>
          <w:spacing w:val="-3"/>
        </w:rPr>
        <w:t xml:space="preserve"> </w:t>
      </w:r>
      <w:r>
        <w:t>always</w:t>
      </w:r>
      <w:r>
        <w:rPr>
          <w:spacing w:val="-3"/>
        </w:rPr>
        <w:t xml:space="preserve"> </w:t>
      </w:r>
      <w:r>
        <w:t xml:space="preserve">be the same. In the diagrams, Represented Variable is presented in grey, to indicate this special, optional </w:t>
      </w:r>
      <w:r>
        <w:rPr>
          <w:spacing w:val="-2"/>
        </w:rPr>
        <w:t>status.</w:t>
      </w:r>
    </w:p>
    <w:p w14:paraId="2F04DD13" w14:textId="77777777" w:rsidR="002F27ED" w:rsidRDefault="00000000" w:rsidP="00A34413">
      <w:pPr>
        <w:pStyle w:val="BodyText"/>
      </w:pPr>
      <w:r>
        <w:t>In</w:t>
      </w:r>
      <w:r>
        <w:rPr>
          <w:spacing w:val="-3"/>
        </w:rPr>
        <w:t xml:space="preserve"> </w:t>
      </w:r>
      <w:r>
        <w:t>the</w:t>
      </w:r>
      <w:r>
        <w:rPr>
          <w:spacing w:val="-1"/>
        </w:rPr>
        <w:t xml:space="preserve"> </w:t>
      </w:r>
      <w:r>
        <w:t>diagrams</w:t>
      </w:r>
      <w:r>
        <w:rPr>
          <w:spacing w:val="-1"/>
        </w:rPr>
        <w:t xml:space="preserve"> </w:t>
      </w:r>
      <w:r>
        <w:t>below,</w:t>
      </w:r>
      <w:r>
        <w:rPr>
          <w:spacing w:val="-3"/>
        </w:rPr>
        <w:t xml:space="preserve"> </w:t>
      </w:r>
      <w:r>
        <w:t>we</w:t>
      </w:r>
      <w:r>
        <w:rPr>
          <w:spacing w:val="-5"/>
        </w:rPr>
        <w:t xml:space="preserve"> </w:t>
      </w:r>
      <w:r>
        <w:t>always</w:t>
      </w:r>
      <w:r>
        <w:rPr>
          <w:spacing w:val="-3"/>
        </w:rPr>
        <w:t xml:space="preserve"> </w:t>
      </w:r>
      <w:r>
        <w:t>show the</w:t>
      </w:r>
      <w:r>
        <w:rPr>
          <w:spacing w:val="-3"/>
        </w:rPr>
        <w:t xml:space="preserve"> </w:t>
      </w:r>
      <w:r>
        <w:t>Instance</w:t>
      </w:r>
      <w:r>
        <w:rPr>
          <w:spacing w:val="-3"/>
        </w:rPr>
        <w:t xml:space="preserve"> </w:t>
      </w:r>
      <w:r>
        <w:t>Variable</w:t>
      </w:r>
      <w:r>
        <w:rPr>
          <w:spacing w:val="-1"/>
        </w:rPr>
        <w:t xml:space="preserve"> </w:t>
      </w:r>
      <w:r>
        <w:t>being</w:t>
      </w:r>
      <w:r>
        <w:rPr>
          <w:spacing w:val="-2"/>
        </w:rPr>
        <w:t xml:space="preserve"> </w:t>
      </w:r>
      <w:r>
        <w:t>used,</w:t>
      </w:r>
      <w:r>
        <w:rPr>
          <w:spacing w:val="-1"/>
        </w:rPr>
        <w:t xml:space="preserve"> </w:t>
      </w:r>
      <w:r>
        <w:t>as</w:t>
      </w:r>
      <w:r>
        <w:rPr>
          <w:spacing w:val="-1"/>
        </w:rPr>
        <w:t xml:space="preserve"> </w:t>
      </w:r>
      <w:r>
        <w:t>that</w:t>
      </w:r>
      <w:r>
        <w:rPr>
          <w:spacing w:val="-4"/>
        </w:rPr>
        <w:t xml:space="preserve"> </w:t>
      </w:r>
      <w:r>
        <w:t>is</w:t>
      </w:r>
      <w:r>
        <w:rPr>
          <w:spacing w:val="-1"/>
        </w:rPr>
        <w:t xml:space="preserve"> </w:t>
      </w:r>
      <w:r>
        <w:t>required.</w:t>
      </w:r>
      <w:r>
        <w:rPr>
          <w:spacing w:val="-1"/>
        </w:rPr>
        <w:t xml:space="preserve"> </w:t>
      </w:r>
      <w:r>
        <w:t>Note</w:t>
      </w:r>
      <w:r>
        <w:rPr>
          <w:spacing w:val="-3"/>
        </w:rPr>
        <w:t xml:space="preserve"> </w:t>
      </w:r>
      <w:r>
        <w:t>that</w:t>
      </w:r>
      <w:r>
        <w:rPr>
          <w:spacing w:val="-1"/>
        </w:rPr>
        <w:t xml:space="preserve"> </w:t>
      </w:r>
      <w:r>
        <w:t>if Represented</w:t>
      </w:r>
      <w:r>
        <w:rPr>
          <w:spacing w:val="-2"/>
        </w:rPr>
        <w:t xml:space="preserve"> </w:t>
      </w:r>
      <w:r>
        <w:t>Variables</w:t>
      </w:r>
      <w:r>
        <w:rPr>
          <w:spacing w:val="-1"/>
        </w:rPr>
        <w:t xml:space="preserve"> </w:t>
      </w:r>
      <w:r>
        <w:t>are</w:t>
      </w:r>
      <w:r>
        <w:rPr>
          <w:spacing w:val="-5"/>
        </w:rPr>
        <w:t xml:space="preserve"> </w:t>
      </w:r>
      <w:r>
        <w:t>present,</w:t>
      </w:r>
      <w:r>
        <w:rPr>
          <w:spacing w:val="-3"/>
        </w:rPr>
        <w:t xml:space="preserve"> </w:t>
      </w:r>
      <w:r>
        <w:t>these</w:t>
      </w:r>
      <w:r>
        <w:rPr>
          <w:spacing w:val="-3"/>
        </w:rPr>
        <w:t xml:space="preserve"> </w:t>
      </w:r>
      <w:r>
        <w:t>may be</w:t>
      </w:r>
      <w:r>
        <w:rPr>
          <w:spacing w:val="-1"/>
        </w:rPr>
        <w:t xml:space="preserve"> </w:t>
      </w:r>
      <w:r>
        <w:t>the</w:t>
      </w:r>
      <w:r>
        <w:rPr>
          <w:spacing w:val="-5"/>
        </w:rPr>
        <w:t xml:space="preserve"> </w:t>
      </w:r>
      <w:r>
        <w:t>ones</w:t>
      </w:r>
      <w:r>
        <w:rPr>
          <w:spacing w:val="-3"/>
        </w:rPr>
        <w:t xml:space="preserve"> </w:t>
      </w:r>
      <w:r>
        <w:t>which</w:t>
      </w:r>
      <w:r>
        <w:rPr>
          <w:spacing w:val="-3"/>
        </w:rPr>
        <w:t xml:space="preserve"> </w:t>
      </w:r>
      <w:r>
        <w:t>appear</w:t>
      </w:r>
      <w:r>
        <w:rPr>
          <w:spacing w:val="-1"/>
        </w:rPr>
        <w:t xml:space="preserve"> </w:t>
      </w:r>
      <w:r>
        <w:t>in</w:t>
      </w:r>
      <w:r>
        <w:rPr>
          <w:spacing w:val="-5"/>
        </w:rPr>
        <w:t xml:space="preserve"> </w:t>
      </w:r>
      <w:r>
        <w:t>the</w:t>
      </w:r>
      <w:r>
        <w:rPr>
          <w:spacing w:val="-1"/>
        </w:rPr>
        <w:t xml:space="preserve"> </w:t>
      </w:r>
      <w:r>
        <w:t>full</w:t>
      </w:r>
      <w:r>
        <w:rPr>
          <w:spacing w:val="-2"/>
        </w:rPr>
        <w:t xml:space="preserve"> </w:t>
      </w:r>
      <w:r>
        <w:t>DDI-CDI</w:t>
      </w:r>
      <w:r>
        <w:rPr>
          <w:spacing w:val="-4"/>
        </w:rPr>
        <w:t xml:space="preserve"> </w:t>
      </w:r>
      <w:r>
        <w:t>model,</w:t>
      </w:r>
      <w:r>
        <w:rPr>
          <w:spacing w:val="-1"/>
        </w:rPr>
        <w:t xml:space="preserve"> </w:t>
      </w:r>
      <w:r>
        <w:t>as</w:t>
      </w:r>
      <w:r>
        <w:rPr>
          <w:spacing w:val="-3"/>
        </w:rPr>
        <w:t xml:space="preserve"> </w:t>
      </w:r>
      <w:r>
        <w:t>for describing the representations of variables and their use as components in structures.</w:t>
      </w:r>
    </w:p>
    <w:p w14:paraId="2F04DD14" w14:textId="77777777" w:rsidR="002F27ED" w:rsidRDefault="00000000" w:rsidP="00A34413">
      <w:pPr>
        <w:pStyle w:val="BodyText"/>
      </w:pPr>
      <w:r>
        <w:t>The</w:t>
      </w:r>
      <w:r>
        <w:rPr>
          <w:spacing w:val="-6"/>
        </w:rPr>
        <w:t xml:space="preserve"> </w:t>
      </w:r>
      <w:r>
        <w:t>diagram</w:t>
      </w:r>
      <w:r>
        <w:rPr>
          <w:spacing w:val="-5"/>
        </w:rPr>
        <w:t xml:space="preserve"> </w:t>
      </w:r>
      <w:r>
        <w:t>below</w:t>
      </w:r>
      <w:r>
        <w:rPr>
          <w:spacing w:val="-2"/>
        </w:rPr>
        <w:t xml:space="preserve"> </w:t>
      </w:r>
      <w:r>
        <w:t>shows</w:t>
      </w:r>
      <w:r>
        <w:rPr>
          <w:spacing w:val="-3"/>
        </w:rPr>
        <w:t xml:space="preserve"> </w:t>
      </w:r>
      <w:r>
        <w:t>the</w:t>
      </w:r>
      <w:r>
        <w:rPr>
          <w:spacing w:val="-3"/>
        </w:rPr>
        <w:t xml:space="preserve"> </w:t>
      </w:r>
      <w:r>
        <w:t>basic</w:t>
      </w:r>
      <w:r>
        <w:rPr>
          <w:spacing w:val="-3"/>
        </w:rPr>
        <w:t xml:space="preserve"> </w:t>
      </w:r>
      <w:r>
        <w:t>class</w:t>
      </w:r>
      <w:r>
        <w:rPr>
          <w:spacing w:val="-3"/>
        </w:rPr>
        <w:t xml:space="preserve"> </w:t>
      </w:r>
      <w:r>
        <w:t>structure</w:t>
      </w:r>
      <w:r>
        <w:rPr>
          <w:spacing w:val="-3"/>
        </w:rPr>
        <w:t xml:space="preserve"> </w:t>
      </w:r>
      <w:r>
        <w:t>for</w:t>
      </w:r>
      <w:r>
        <w:rPr>
          <w:spacing w:val="-5"/>
        </w:rPr>
        <w:t xml:space="preserve"> </w:t>
      </w:r>
      <w:r>
        <w:rPr>
          <w:spacing w:val="-2"/>
        </w:rPr>
        <w:t>variables:</w:t>
      </w:r>
    </w:p>
    <w:p w14:paraId="2F04DD15" w14:textId="77777777" w:rsidR="002F27ED" w:rsidRDefault="002F27ED" w:rsidP="00A34413">
      <w:pPr>
        <w:pStyle w:val="BodyText"/>
        <w:sectPr w:rsidR="002F27ED">
          <w:pgSz w:w="12240" w:h="15840"/>
          <w:pgMar w:top="1400" w:right="720" w:bottom="280" w:left="1440" w:header="720" w:footer="720" w:gutter="0"/>
          <w:cols w:space="720"/>
        </w:sectPr>
      </w:pPr>
    </w:p>
    <w:p w14:paraId="2F04DD16" w14:textId="77777777" w:rsidR="002F27ED" w:rsidRDefault="002F27ED" w:rsidP="00A34413">
      <w:pPr>
        <w:pStyle w:val="BodyText"/>
      </w:pPr>
    </w:p>
    <w:p w14:paraId="5BEFE430" w14:textId="77777777" w:rsidR="00BD6988" w:rsidRDefault="00000000" w:rsidP="000B5F8C">
      <w:pPr>
        <w:spacing w:beforeLines="60" w:before="144"/>
        <w:ind w:left="304"/>
        <w:rPr>
          <w:sz w:val="20"/>
        </w:rPr>
      </w:pPr>
      <w:r>
        <w:rPr>
          <w:noProof/>
          <w:sz w:val="20"/>
        </w:rPr>
        <w:drawing>
          <wp:inline distT="0" distB="0" distL="0" distR="0" wp14:anchorId="2F04DF42" wp14:editId="2F04DF43">
            <wp:extent cx="5990358" cy="3147822"/>
            <wp:effectExtent l="0" t="0" r="0" b="0"/>
            <wp:docPr id="6" name="Image 6" descr="A diagram of a networ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network  AI-generated content may be incorrect."/>
                    <pic:cNvPicPr/>
                  </pic:nvPicPr>
                  <pic:blipFill>
                    <a:blip r:embed="rId12" cstate="print"/>
                    <a:stretch>
                      <a:fillRect/>
                    </a:stretch>
                  </pic:blipFill>
                  <pic:spPr>
                    <a:xfrm>
                      <a:off x="0" y="0"/>
                      <a:ext cx="5990358" cy="3147822"/>
                    </a:xfrm>
                    <a:prstGeom prst="rect">
                      <a:avLst/>
                    </a:prstGeom>
                  </pic:spPr>
                </pic:pic>
              </a:graphicData>
            </a:graphic>
          </wp:inline>
        </w:drawing>
      </w:r>
    </w:p>
    <w:p w14:paraId="2F04DD19" w14:textId="4731C8C4" w:rsidR="002F27ED" w:rsidRDefault="002F27ED" w:rsidP="00A34413">
      <w:pPr>
        <w:pStyle w:val="BodyText"/>
      </w:pPr>
    </w:p>
    <w:p w14:paraId="6D3778CE" w14:textId="77777777" w:rsidR="00BD6988" w:rsidRDefault="00000000" w:rsidP="000B5F8C">
      <w:pPr>
        <w:spacing w:beforeLines="60" w:before="144"/>
        <w:ind w:left="3065"/>
        <w:rPr>
          <w:i/>
          <w:sz w:val="18"/>
        </w:rPr>
      </w:pPr>
      <w:r>
        <w:rPr>
          <w:i/>
          <w:color w:val="1F487C"/>
          <w:sz w:val="18"/>
        </w:rPr>
        <w:t>Figure</w:t>
      </w:r>
      <w:r>
        <w:rPr>
          <w:i/>
          <w:color w:val="1F487C"/>
          <w:spacing w:val="-3"/>
          <w:sz w:val="18"/>
        </w:rPr>
        <w:t xml:space="preserve"> </w:t>
      </w:r>
      <w:r>
        <w:rPr>
          <w:i/>
          <w:color w:val="1F487C"/>
          <w:sz w:val="18"/>
        </w:rPr>
        <w:t>14.</w:t>
      </w:r>
      <w:r>
        <w:rPr>
          <w:i/>
          <w:color w:val="1F487C"/>
          <w:spacing w:val="-3"/>
          <w:sz w:val="18"/>
        </w:rPr>
        <w:t xml:space="preserve"> </w:t>
      </w:r>
      <w:r>
        <w:rPr>
          <w:i/>
          <w:color w:val="1F487C"/>
          <w:sz w:val="18"/>
        </w:rPr>
        <w:t>Basic</w:t>
      </w:r>
      <w:r>
        <w:rPr>
          <w:i/>
          <w:color w:val="1F487C"/>
          <w:spacing w:val="-3"/>
          <w:sz w:val="18"/>
        </w:rPr>
        <w:t xml:space="preserve"> </w:t>
      </w:r>
      <w:r>
        <w:rPr>
          <w:i/>
          <w:color w:val="1F487C"/>
          <w:sz w:val="18"/>
        </w:rPr>
        <w:t>class</w:t>
      </w:r>
      <w:r>
        <w:rPr>
          <w:i/>
          <w:color w:val="1F487C"/>
          <w:spacing w:val="-3"/>
          <w:sz w:val="18"/>
        </w:rPr>
        <w:t xml:space="preserve"> </w:t>
      </w:r>
      <w:r>
        <w:rPr>
          <w:i/>
          <w:color w:val="1F487C"/>
          <w:sz w:val="18"/>
        </w:rPr>
        <w:t>structure</w:t>
      </w:r>
      <w:r>
        <w:rPr>
          <w:i/>
          <w:color w:val="1F487C"/>
          <w:spacing w:val="-3"/>
          <w:sz w:val="18"/>
        </w:rPr>
        <w:t xml:space="preserve"> </w:t>
      </w:r>
      <w:r>
        <w:rPr>
          <w:i/>
          <w:color w:val="1F487C"/>
          <w:sz w:val="18"/>
        </w:rPr>
        <w:t>for</w:t>
      </w:r>
      <w:r>
        <w:rPr>
          <w:i/>
          <w:color w:val="1F487C"/>
          <w:spacing w:val="-2"/>
          <w:sz w:val="18"/>
        </w:rPr>
        <w:t xml:space="preserve"> variables.</w:t>
      </w:r>
    </w:p>
    <w:p w14:paraId="2F04DD1C" w14:textId="44F45A42" w:rsidR="002F27ED" w:rsidRDefault="00000000" w:rsidP="00A34413">
      <w:pPr>
        <w:pStyle w:val="BodyText"/>
      </w:pPr>
      <w:r>
        <w:t>Any given variable has a set of possible values, each of which comes from either a Substantive Value Domain</w:t>
      </w:r>
      <w:r>
        <w:rPr>
          <w:spacing w:val="-4"/>
        </w:rPr>
        <w:t xml:space="preserve"> </w:t>
      </w:r>
      <w:r>
        <w:t>(the</w:t>
      </w:r>
      <w:r>
        <w:rPr>
          <w:spacing w:val="-4"/>
        </w:rPr>
        <w:t xml:space="preserve"> </w:t>
      </w:r>
      <w:r>
        <w:t>meaningful</w:t>
      </w:r>
      <w:r>
        <w:rPr>
          <w:spacing w:val="-4"/>
        </w:rPr>
        <w:t xml:space="preserve"> </w:t>
      </w:r>
      <w:r>
        <w:t>values)</w:t>
      </w:r>
      <w:r>
        <w:rPr>
          <w:spacing w:val="-2"/>
        </w:rPr>
        <w:t xml:space="preserve"> </w:t>
      </w:r>
      <w:r>
        <w:t>or</w:t>
      </w:r>
      <w:r>
        <w:rPr>
          <w:spacing w:val="-2"/>
        </w:rPr>
        <w:t xml:space="preserve"> </w:t>
      </w:r>
      <w:r>
        <w:t>a</w:t>
      </w:r>
      <w:r>
        <w:rPr>
          <w:spacing w:val="-2"/>
        </w:rPr>
        <w:t xml:space="preserve"> </w:t>
      </w:r>
      <w:r>
        <w:t>Sentinel</w:t>
      </w:r>
      <w:r>
        <w:rPr>
          <w:spacing w:val="-2"/>
        </w:rPr>
        <w:t xml:space="preserve"> </w:t>
      </w:r>
      <w:r>
        <w:t>Value</w:t>
      </w:r>
      <w:r>
        <w:rPr>
          <w:spacing w:val="-4"/>
        </w:rPr>
        <w:t xml:space="preserve"> </w:t>
      </w:r>
      <w:r>
        <w:t>Domain</w:t>
      </w:r>
      <w:r>
        <w:rPr>
          <w:spacing w:val="-4"/>
        </w:rPr>
        <w:t xml:space="preserve"> </w:t>
      </w:r>
      <w:r>
        <w:t>(the</w:t>
      </w:r>
      <w:r>
        <w:rPr>
          <w:spacing w:val="-4"/>
        </w:rPr>
        <w:t xml:space="preserve"> </w:t>
      </w:r>
      <w:r>
        <w:t>flags</w:t>
      </w:r>
      <w:r>
        <w:rPr>
          <w:spacing w:val="-2"/>
        </w:rPr>
        <w:t xml:space="preserve"> </w:t>
      </w:r>
      <w:r>
        <w:t>for</w:t>
      </w:r>
      <w:r>
        <w:rPr>
          <w:spacing w:val="-2"/>
        </w:rPr>
        <w:t xml:space="preserve"> </w:t>
      </w:r>
      <w:r>
        <w:t>things</w:t>
      </w:r>
      <w:r>
        <w:rPr>
          <w:spacing w:val="-2"/>
        </w:rPr>
        <w:t xml:space="preserve"> </w:t>
      </w:r>
      <w:r>
        <w:t>like</w:t>
      </w:r>
      <w:r>
        <w:rPr>
          <w:spacing w:val="-4"/>
        </w:rPr>
        <w:t xml:space="preserve"> </w:t>
      </w:r>
      <w:r>
        <w:t>“missing”</w:t>
      </w:r>
      <w:r>
        <w:rPr>
          <w:spacing w:val="-3"/>
        </w:rPr>
        <w:t xml:space="preserve"> </w:t>
      </w:r>
      <w:r>
        <w:t>values).</w:t>
      </w:r>
      <w:r>
        <w:rPr>
          <w:spacing w:val="-5"/>
        </w:rPr>
        <w:t xml:space="preserve"> </w:t>
      </w:r>
      <w:r>
        <w:t>It is required</w:t>
      </w:r>
      <w:r>
        <w:rPr>
          <w:spacing w:val="-1"/>
        </w:rPr>
        <w:t xml:space="preserve"> </w:t>
      </w:r>
      <w:r>
        <w:t>to have an</w:t>
      </w:r>
      <w:r>
        <w:rPr>
          <w:spacing w:val="-4"/>
        </w:rPr>
        <w:t xml:space="preserve"> </w:t>
      </w:r>
      <w:r>
        <w:t>instance of</w:t>
      </w:r>
      <w:r>
        <w:rPr>
          <w:spacing w:val="-3"/>
        </w:rPr>
        <w:t xml:space="preserve"> </w:t>
      </w:r>
      <w:r>
        <w:t>the</w:t>
      </w:r>
      <w:r>
        <w:rPr>
          <w:spacing w:val="-2"/>
        </w:rPr>
        <w:t xml:space="preserve"> </w:t>
      </w:r>
      <w:r>
        <w:t>cdi:SubstantiveValueDomain</w:t>
      </w:r>
      <w:r>
        <w:rPr>
          <w:spacing w:val="-4"/>
        </w:rPr>
        <w:t xml:space="preserve"> </w:t>
      </w:r>
      <w:r>
        <w:t>class</w:t>
      </w:r>
      <w:r>
        <w:rPr>
          <w:spacing w:val="-3"/>
        </w:rPr>
        <w:t xml:space="preserve"> </w:t>
      </w:r>
      <w:r>
        <w:t>when describing</w:t>
      </w:r>
      <w:r>
        <w:rPr>
          <w:spacing w:val="-1"/>
        </w:rPr>
        <w:t xml:space="preserve"> </w:t>
      </w:r>
      <w:r>
        <w:t>a variable.</w:t>
      </w:r>
      <w:r>
        <w:rPr>
          <w:spacing w:val="-3"/>
        </w:rPr>
        <w:t xml:space="preserve"> </w:t>
      </w:r>
      <w:r>
        <w:t>It is not required to have an instance of the cdi:SentinelValueDomain class, although it is recommended if these are present in</w:t>
      </w:r>
      <w:r>
        <w:rPr>
          <w:spacing w:val="-1"/>
        </w:rPr>
        <w:t xml:space="preserve"> </w:t>
      </w:r>
      <w:r>
        <w:t>the data, as this enhances the practical reusability of the data. It is always the case that</w:t>
      </w:r>
      <w:r>
        <w:rPr>
          <w:spacing w:val="-5"/>
        </w:rPr>
        <w:t xml:space="preserve"> </w:t>
      </w:r>
      <w:r>
        <w:t>all</w:t>
      </w:r>
      <w:r>
        <w:rPr>
          <w:spacing w:val="-2"/>
        </w:rPr>
        <w:t xml:space="preserve"> </w:t>
      </w:r>
      <w:r>
        <w:t>possible</w:t>
      </w:r>
      <w:r>
        <w:rPr>
          <w:spacing w:val="-4"/>
        </w:rPr>
        <w:t xml:space="preserve"> </w:t>
      </w:r>
      <w:r>
        <w:t>values</w:t>
      </w:r>
      <w:r>
        <w:rPr>
          <w:spacing w:val="-5"/>
        </w:rPr>
        <w:t xml:space="preserve"> </w:t>
      </w:r>
      <w:r>
        <w:t>for</w:t>
      </w:r>
      <w:r>
        <w:rPr>
          <w:spacing w:val="-5"/>
        </w:rPr>
        <w:t xml:space="preserve"> </w:t>
      </w:r>
      <w:r>
        <w:t>the</w:t>
      </w:r>
      <w:r>
        <w:rPr>
          <w:spacing w:val="-2"/>
        </w:rPr>
        <w:t xml:space="preserve"> </w:t>
      </w:r>
      <w:r>
        <w:t>variable</w:t>
      </w:r>
      <w:r>
        <w:rPr>
          <w:spacing w:val="-5"/>
        </w:rPr>
        <w:t xml:space="preserve"> </w:t>
      </w:r>
      <w:r>
        <w:t>be</w:t>
      </w:r>
      <w:r>
        <w:rPr>
          <w:spacing w:val="-3"/>
        </w:rPr>
        <w:t xml:space="preserve"> </w:t>
      </w:r>
      <w:r>
        <w:t>described</w:t>
      </w:r>
      <w:r>
        <w:rPr>
          <w:spacing w:val="-2"/>
        </w:rPr>
        <w:t xml:space="preserve"> </w:t>
      </w:r>
      <w:r>
        <w:t>in</w:t>
      </w:r>
      <w:r>
        <w:rPr>
          <w:spacing w:val="-5"/>
        </w:rPr>
        <w:t xml:space="preserve"> </w:t>
      </w:r>
      <w:r>
        <w:t>one</w:t>
      </w:r>
      <w:r>
        <w:rPr>
          <w:spacing w:val="-5"/>
        </w:rPr>
        <w:t xml:space="preserve"> </w:t>
      </w:r>
      <w:r>
        <w:t>or</w:t>
      </w:r>
      <w:r>
        <w:rPr>
          <w:spacing w:val="-2"/>
        </w:rPr>
        <w:t xml:space="preserve"> </w:t>
      </w:r>
      <w:r>
        <w:t>the</w:t>
      </w:r>
      <w:r>
        <w:rPr>
          <w:spacing w:val="-4"/>
        </w:rPr>
        <w:t xml:space="preserve"> </w:t>
      </w:r>
      <w:r>
        <w:t>other</w:t>
      </w:r>
      <w:r>
        <w:rPr>
          <w:spacing w:val="-4"/>
        </w:rPr>
        <w:t xml:space="preserve"> </w:t>
      </w:r>
      <w:r>
        <w:t>of</w:t>
      </w:r>
      <w:r>
        <w:rPr>
          <w:spacing w:val="-5"/>
        </w:rPr>
        <w:t xml:space="preserve"> </w:t>
      </w:r>
      <w:r>
        <w:t>the</w:t>
      </w:r>
      <w:r>
        <w:rPr>
          <w:spacing w:val="-4"/>
        </w:rPr>
        <w:t xml:space="preserve"> </w:t>
      </w:r>
      <w:r>
        <w:t>value</w:t>
      </w:r>
      <w:r>
        <w:rPr>
          <w:spacing w:val="-2"/>
        </w:rPr>
        <w:t xml:space="preserve"> </w:t>
      </w:r>
      <w:r>
        <w:t>domains,</w:t>
      </w:r>
      <w:r>
        <w:rPr>
          <w:spacing w:val="-2"/>
        </w:rPr>
        <w:t xml:space="preserve"> however.</w:t>
      </w:r>
    </w:p>
    <w:p w14:paraId="2F04DD1D" w14:textId="77777777" w:rsidR="002F27ED" w:rsidRDefault="00000000" w:rsidP="00A34413">
      <w:pPr>
        <w:pStyle w:val="BodyText"/>
      </w:pPr>
      <w:r>
        <w:t>Both the Substantive Value Domain</w:t>
      </w:r>
      <w:r>
        <w:rPr>
          <w:spacing w:val="-1"/>
        </w:rPr>
        <w:t xml:space="preserve"> </w:t>
      </w:r>
      <w:r>
        <w:t>and the Sentinel Value Domain take their data types from either a reference</w:t>
      </w:r>
      <w:r>
        <w:rPr>
          <w:spacing w:val="-2"/>
        </w:rPr>
        <w:t xml:space="preserve"> </w:t>
      </w:r>
      <w:r>
        <w:t>to</w:t>
      </w:r>
      <w:r>
        <w:rPr>
          <w:spacing w:val="-1"/>
        </w:rPr>
        <w:t xml:space="preserve"> </w:t>
      </w:r>
      <w:r>
        <w:t>a</w:t>
      </w:r>
      <w:r>
        <w:rPr>
          <w:spacing w:val="-4"/>
        </w:rPr>
        <w:t xml:space="preserve"> </w:t>
      </w:r>
      <w:r>
        <w:t>skos:ConceptScheme</w:t>
      </w:r>
      <w:r>
        <w:rPr>
          <w:spacing w:val="-2"/>
        </w:rPr>
        <w:t xml:space="preserve"> </w:t>
      </w:r>
      <w:r>
        <w:t>(for</w:t>
      </w:r>
      <w:r>
        <w:rPr>
          <w:spacing w:val="-4"/>
        </w:rPr>
        <w:t xml:space="preserve"> </w:t>
      </w:r>
      <w:r>
        <w:t>enumerated</w:t>
      </w:r>
      <w:r>
        <w:rPr>
          <w:spacing w:val="-5"/>
        </w:rPr>
        <w:t xml:space="preserve"> </w:t>
      </w:r>
      <w:r>
        <w:t>values)</w:t>
      </w:r>
      <w:r>
        <w:rPr>
          <w:spacing w:val="-4"/>
        </w:rPr>
        <w:t xml:space="preserve"> </w:t>
      </w:r>
      <w:r>
        <w:t>or</w:t>
      </w:r>
      <w:r>
        <w:rPr>
          <w:spacing w:val="-4"/>
        </w:rPr>
        <w:t xml:space="preserve"> </w:t>
      </w:r>
      <w:r>
        <w:t>an</w:t>
      </w:r>
      <w:r>
        <w:rPr>
          <w:spacing w:val="-3"/>
        </w:rPr>
        <w:t xml:space="preserve"> </w:t>
      </w:r>
      <w:r>
        <w:t>XSD</w:t>
      </w:r>
      <w:r>
        <w:rPr>
          <w:spacing w:val="-1"/>
        </w:rPr>
        <w:t xml:space="preserve"> </w:t>
      </w:r>
      <w:r>
        <w:t>data</w:t>
      </w:r>
      <w:r>
        <w:rPr>
          <w:spacing w:val="-4"/>
        </w:rPr>
        <w:t xml:space="preserve"> </w:t>
      </w:r>
      <w:r>
        <w:t>type.</w:t>
      </w:r>
      <w:r>
        <w:rPr>
          <w:spacing w:val="-2"/>
        </w:rPr>
        <w:t xml:space="preserve"> </w:t>
      </w:r>
      <w:r>
        <w:t>The</w:t>
      </w:r>
      <w:r>
        <w:rPr>
          <w:spacing w:val="-2"/>
        </w:rPr>
        <w:t xml:space="preserve"> </w:t>
      </w:r>
      <w:r>
        <w:t>list</w:t>
      </w:r>
      <w:r>
        <w:rPr>
          <w:spacing w:val="-4"/>
        </w:rPr>
        <w:t xml:space="preserve"> </w:t>
      </w:r>
      <w:r>
        <w:t>below</w:t>
      </w:r>
      <w:r>
        <w:rPr>
          <w:spacing w:val="-1"/>
        </w:rPr>
        <w:t xml:space="preserve"> </w:t>
      </w:r>
      <w:r>
        <w:t xml:space="preserve">shows the valid XSD data types (XSD types available in RDF – see </w:t>
      </w:r>
      <w:hyperlink r:id="rId13">
        <w:r w:rsidR="002F27ED">
          <w:rPr>
            <w:color w:val="1154CC"/>
            <w:u w:val="single" w:color="1154CC"/>
          </w:rPr>
          <w:t>https://www.w3.org/2011/rdf-</w:t>
        </w:r>
      </w:hyperlink>
      <w:hyperlink r:id="rId14">
        <w:r w:rsidR="002F27ED">
          <w:rPr>
            <w:color w:val="1154CC"/>
            <w:spacing w:val="-2"/>
            <w:u w:val="single" w:color="1154CC"/>
          </w:rPr>
          <w:t>wg/wiki/XSD_Datatypes</w:t>
        </w:r>
      </w:hyperlink>
      <w:r>
        <w:rPr>
          <w:spacing w:val="-2"/>
        </w:rPr>
        <w:t>):</w:t>
      </w:r>
    </w:p>
    <w:p w14:paraId="2F04DD1E" w14:textId="77777777" w:rsidR="002F27ED" w:rsidRDefault="00000000" w:rsidP="000B5F8C">
      <w:pPr>
        <w:spacing w:beforeLines="60" w:before="144" w:line="439" w:lineRule="auto"/>
        <w:ind w:right="8387"/>
        <w:rPr>
          <w:sz w:val="24"/>
        </w:rPr>
      </w:pPr>
      <w:r>
        <w:rPr>
          <w:color w:val="1F2228"/>
          <w:spacing w:val="-2"/>
          <w:sz w:val="24"/>
        </w:rPr>
        <w:t>xsd:anyURI xsd:base64Binary xsd:boolean xsd:byte</w:t>
      </w:r>
      <w:r>
        <w:rPr>
          <w:color w:val="1F2228"/>
          <w:spacing w:val="80"/>
          <w:sz w:val="24"/>
        </w:rPr>
        <w:t xml:space="preserve"> </w:t>
      </w:r>
      <w:r>
        <w:rPr>
          <w:color w:val="1F2228"/>
          <w:spacing w:val="-2"/>
          <w:sz w:val="24"/>
        </w:rPr>
        <w:t>xsd:date</w:t>
      </w:r>
    </w:p>
    <w:p w14:paraId="2F04DD1F" w14:textId="77777777" w:rsidR="002F27ED" w:rsidRDefault="002F27ED" w:rsidP="000B5F8C">
      <w:pPr>
        <w:spacing w:beforeLines="60" w:before="144" w:line="439" w:lineRule="auto"/>
        <w:rPr>
          <w:sz w:val="24"/>
        </w:rPr>
        <w:sectPr w:rsidR="002F27ED">
          <w:pgSz w:w="12240" w:h="15840"/>
          <w:pgMar w:top="1820" w:right="720" w:bottom="280" w:left="1440" w:header="720" w:footer="720" w:gutter="0"/>
          <w:cols w:space="720"/>
        </w:sectPr>
      </w:pPr>
    </w:p>
    <w:p w14:paraId="2F04DD20" w14:textId="77777777" w:rsidR="002F27ED" w:rsidRDefault="00000000" w:rsidP="000B5F8C">
      <w:pPr>
        <w:spacing w:beforeLines="60" w:before="144" w:line="439" w:lineRule="auto"/>
        <w:ind w:right="8423"/>
        <w:rPr>
          <w:sz w:val="24"/>
        </w:rPr>
      </w:pPr>
      <w:r>
        <w:rPr>
          <w:color w:val="1F2228"/>
          <w:spacing w:val="-2"/>
          <w:sz w:val="24"/>
        </w:rPr>
        <w:lastRenderedPageBreak/>
        <w:t>xsd:dateTime xsd:decimal xsd:double xsd:float xsd:gDay xsd:gMonth xsd:gMonthDay xsd:gYear xsd:gYearMonth xsd:hexBinary xsd:int xsd:integer xsd:language xsd:long xsd:Name xsd:NCName xsd:NMTOKEN</w:t>
      </w:r>
    </w:p>
    <w:p w14:paraId="2F04DD21" w14:textId="77777777" w:rsidR="002F27ED" w:rsidRDefault="00000000" w:rsidP="000B5F8C">
      <w:pPr>
        <w:spacing w:beforeLines="60" w:before="144" w:line="439" w:lineRule="auto"/>
        <w:ind w:right="7401"/>
        <w:rPr>
          <w:sz w:val="24"/>
        </w:rPr>
      </w:pPr>
      <w:r>
        <w:rPr>
          <w:color w:val="1F2228"/>
          <w:spacing w:val="-2"/>
          <w:sz w:val="24"/>
        </w:rPr>
        <w:t>xsd:negativeInteger xsd:nonNegativeInteger xsd:nonPositiveInteger xsd:normalizedString xsd:positiveInteger xsd:short</w:t>
      </w:r>
    </w:p>
    <w:p w14:paraId="2F04DD22" w14:textId="77777777" w:rsidR="002F27ED" w:rsidRDefault="00000000" w:rsidP="000B5F8C">
      <w:pPr>
        <w:spacing w:beforeLines="60" w:before="144"/>
        <w:rPr>
          <w:sz w:val="24"/>
        </w:rPr>
      </w:pPr>
      <w:r>
        <w:rPr>
          <w:color w:val="1F2228"/>
          <w:spacing w:val="-2"/>
          <w:sz w:val="24"/>
        </w:rPr>
        <w:t>xsd:string</w:t>
      </w:r>
    </w:p>
    <w:p w14:paraId="2F04DD23" w14:textId="77777777" w:rsidR="002F27ED" w:rsidRDefault="002F27ED" w:rsidP="000B5F8C">
      <w:pPr>
        <w:spacing w:beforeLines="60" w:before="144"/>
        <w:rPr>
          <w:sz w:val="24"/>
        </w:rPr>
        <w:sectPr w:rsidR="002F27ED">
          <w:pgSz w:w="12240" w:h="15840"/>
          <w:pgMar w:top="1400" w:right="720" w:bottom="280" w:left="1440" w:header="720" w:footer="720" w:gutter="0"/>
          <w:cols w:space="720"/>
        </w:sectPr>
      </w:pPr>
    </w:p>
    <w:p w14:paraId="2F04DD24" w14:textId="77777777" w:rsidR="002F27ED" w:rsidRDefault="00000000" w:rsidP="000B5F8C">
      <w:pPr>
        <w:spacing w:beforeLines="60" w:before="144" w:line="439" w:lineRule="auto"/>
        <w:ind w:right="8278"/>
        <w:rPr>
          <w:sz w:val="24"/>
        </w:rPr>
      </w:pPr>
      <w:r>
        <w:rPr>
          <w:color w:val="1F2228"/>
          <w:spacing w:val="-2"/>
          <w:sz w:val="24"/>
        </w:rPr>
        <w:lastRenderedPageBreak/>
        <w:t>xsd:time</w:t>
      </w:r>
      <w:r>
        <w:rPr>
          <w:color w:val="1F2228"/>
          <w:spacing w:val="40"/>
          <w:sz w:val="24"/>
        </w:rPr>
        <w:t xml:space="preserve"> </w:t>
      </w:r>
      <w:r>
        <w:rPr>
          <w:color w:val="1F2228"/>
          <w:spacing w:val="-2"/>
          <w:sz w:val="24"/>
        </w:rPr>
        <w:t>xsd:token xsd:unsignedByte xsd:unsignedInt xsd:unsignedLong xsd:unsignedShort</w:t>
      </w:r>
    </w:p>
    <w:p w14:paraId="2F04DD25" w14:textId="77777777" w:rsidR="002F27ED" w:rsidRDefault="00000000" w:rsidP="00A34413">
      <w:pPr>
        <w:pStyle w:val="BodyText"/>
      </w:pPr>
      <w:r>
        <w:t>The definitions of variables are described in Appendix 4, below — these are provided as literal definitions</w:t>
      </w:r>
      <w:r>
        <w:rPr>
          <w:spacing w:val="-3"/>
        </w:rPr>
        <w:t xml:space="preserve"> </w:t>
      </w:r>
      <w:r>
        <w:t>but</w:t>
      </w:r>
      <w:r>
        <w:rPr>
          <w:spacing w:val="-5"/>
        </w:rPr>
        <w:t xml:space="preserve"> </w:t>
      </w:r>
      <w:r>
        <w:t>can</w:t>
      </w:r>
      <w:r>
        <w:rPr>
          <w:spacing w:val="-4"/>
        </w:rPr>
        <w:t xml:space="preserve"> </w:t>
      </w:r>
      <w:r>
        <w:t>also</w:t>
      </w:r>
      <w:r>
        <w:rPr>
          <w:spacing w:val="-4"/>
        </w:rPr>
        <w:t xml:space="preserve"> </w:t>
      </w:r>
      <w:r>
        <w:t>make</w:t>
      </w:r>
      <w:r>
        <w:rPr>
          <w:spacing w:val="-3"/>
        </w:rPr>
        <w:t xml:space="preserve"> </w:t>
      </w:r>
      <w:r>
        <w:t>reference</w:t>
      </w:r>
      <w:r>
        <w:rPr>
          <w:spacing w:val="-3"/>
        </w:rPr>
        <w:t xml:space="preserve"> </w:t>
      </w:r>
      <w:r>
        <w:t>to</w:t>
      </w:r>
      <w:r>
        <w:rPr>
          <w:spacing w:val="-2"/>
        </w:rPr>
        <w:t xml:space="preserve"> </w:t>
      </w:r>
      <w:r>
        <w:t>concepts</w:t>
      </w:r>
      <w:r>
        <w:rPr>
          <w:spacing w:val="-3"/>
        </w:rPr>
        <w:t xml:space="preserve"> </w:t>
      </w:r>
      <w:r>
        <w:t>defined</w:t>
      </w:r>
      <w:r>
        <w:rPr>
          <w:spacing w:val="-3"/>
        </w:rPr>
        <w:t xml:space="preserve"> </w:t>
      </w:r>
      <w:r>
        <w:t>elsewhere.</w:t>
      </w:r>
      <w:r>
        <w:rPr>
          <w:spacing w:val="-3"/>
        </w:rPr>
        <w:t xml:space="preserve"> </w:t>
      </w:r>
      <w:r>
        <w:t>Note</w:t>
      </w:r>
      <w:r>
        <w:rPr>
          <w:spacing w:val="-5"/>
        </w:rPr>
        <w:t xml:space="preserve"> </w:t>
      </w:r>
      <w:r>
        <w:t>that</w:t>
      </w:r>
      <w:r>
        <w:rPr>
          <w:spacing w:val="-3"/>
        </w:rPr>
        <w:t xml:space="preserve"> </w:t>
      </w:r>
      <w:r>
        <w:t>some</w:t>
      </w:r>
      <w:r>
        <w:rPr>
          <w:spacing w:val="-3"/>
        </w:rPr>
        <w:t xml:space="preserve"> </w:t>
      </w:r>
      <w:r>
        <w:t>variables</w:t>
      </w:r>
      <w:r>
        <w:rPr>
          <w:spacing w:val="-5"/>
        </w:rPr>
        <w:t xml:space="preserve"> </w:t>
      </w:r>
      <w:r>
        <w:t>may hold</w:t>
      </w:r>
      <w:r>
        <w:rPr>
          <w:spacing w:val="-3"/>
        </w:rPr>
        <w:t xml:space="preserve"> </w:t>
      </w:r>
      <w:r>
        <w:t>more</w:t>
      </w:r>
      <w:r>
        <w:rPr>
          <w:spacing w:val="-3"/>
        </w:rPr>
        <w:t xml:space="preserve"> </w:t>
      </w:r>
      <w:r>
        <w:t>complex</w:t>
      </w:r>
      <w:r>
        <w:rPr>
          <w:spacing w:val="-3"/>
        </w:rPr>
        <w:t xml:space="preserve"> </w:t>
      </w:r>
      <w:r>
        <w:t>values</w:t>
      </w:r>
      <w:r>
        <w:rPr>
          <w:spacing w:val="-3"/>
        </w:rPr>
        <w:t xml:space="preserve"> </w:t>
      </w:r>
      <w:r>
        <w:t>such</w:t>
      </w:r>
      <w:r>
        <w:rPr>
          <w:spacing w:val="-3"/>
        </w:rPr>
        <w:t xml:space="preserve"> </w:t>
      </w:r>
      <w:r>
        <w:t>as</w:t>
      </w:r>
      <w:r>
        <w:rPr>
          <w:spacing w:val="-1"/>
        </w:rPr>
        <w:t xml:space="preserve"> </w:t>
      </w:r>
      <w:r>
        <w:t>arrays.</w:t>
      </w:r>
      <w:r>
        <w:rPr>
          <w:spacing w:val="-1"/>
        </w:rPr>
        <w:t xml:space="preserve"> </w:t>
      </w:r>
      <w:r>
        <w:t>We</w:t>
      </w:r>
      <w:r>
        <w:rPr>
          <w:spacing w:val="-1"/>
        </w:rPr>
        <w:t xml:space="preserve"> </w:t>
      </w:r>
      <w:r>
        <w:t>do</w:t>
      </w:r>
      <w:r>
        <w:rPr>
          <w:spacing w:val="-3"/>
        </w:rPr>
        <w:t xml:space="preserve"> </w:t>
      </w:r>
      <w:r>
        <w:t>not</w:t>
      </w:r>
      <w:r>
        <w:rPr>
          <w:spacing w:val="-1"/>
        </w:rPr>
        <w:t xml:space="preserve"> </w:t>
      </w:r>
      <w:r>
        <w:t>cover</w:t>
      </w:r>
      <w:r>
        <w:rPr>
          <w:spacing w:val="-1"/>
        </w:rPr>
        <w:t xml:space="preserve"> </w:t>
      </w:r>
      <w:r>
        <w:t>this</w:t>
      </w:r>
      <w:r>
        <w:rPr>
          <w:spacing w:val="-3"/>
        </w:rPr>
        <w:t xml:space="preserve"> </w:t>
      </w:r>
      <w:r>
        <w:t>case</w:t>
      </w:r>
      <w:r>
        <w:rPr>
          <w:spacing w:val="-3"/>
        </w:rPr>
        <w:t xml:space="preserve"> </w:t>
      </w:r>
      <w:r>
        <w:t>in</w:t>
      </w:r>
      <w:r>
        <w:rPr>
          <w:spacing w:val="-1"/>
        </w:rPr>
        <w:t xml:space="preserve"> </w:t>
      </w:r>
      <w:r>
        <w:t>the</w:t>
      </w:r>
      <w:r>
        <w:rPr>
          <w:spacing w:val="-3"/>
        </w:rPr>
        <w:t xml:space="preserve"> </w:t>
      </w:r>
      <w:r>
        <w:t>current</w:t>
      </w:r>
      <w:r>
        <w:rPr>
          <w:spacing w:val="-1"/>
        </w:rPr>
        <w:t xml:space="preserve"> </w:t>
      </w:r>
      <w:r>
        <w:t>profile,</w:t>
      </w:r>
      <w:r>
        <w:rPr>
          <w:spacing w:val="-1"/>
        </w:rPr>
        <w:t xml:space="preserve"> </w:t>
      </w:r>
      <w:r>
        <w:t>but</w:t>
      </w:r>
      <w:r>
        <w:rPr>
          <w:spacing w:val="-1"/>
        </w:rPr>
        <w:t xml:space="preserve"> </w:t>
      </w:r>
      <w:r>
        <w:t>this</w:t>
      </w:r>
      <w:r>
        <w:rPr>
          <w:spacing w:val="-4"/>
        </w:rPr>
        <w:t xml:space="preserve"> </w:t>
      </w:r>
      <w:r>
        <w:t>is</w:t>
      </w:r>
      <w:r>
        <w:rPr>
          <w:spacing w:val="-1"/>
        </w:rPr>
        <w:t xml:space="preserve"> </w:t>
      </w:r>
      <w:r>
        <w:t>a subject which will be addressed in future.</w:t>
      </w:r>
    </w:p>
    <w:p w14:paraId="2F04DD26" w14:textId="77777777" w:rsidR="002F27ED" w:rsidRDefault="00000000" w:rsidP="00A34413">
      <w:pPr>
        <w:pStyle w:val="BodyText"/>
      </w:pPr>
      <w:r>
        <w:t>It is also possible to instantiate classes which represent the subject of the data. This is possible at both the variable level and the Logical Record level. These classes include cdi:UnitType, cdi:Universe, and cdi:Population. A Unit Type is the most general class: it differentiates the top-level category of entity being</w:t>
      </w:r>
      <w:r>
        <w:rPr>
          <w:spacing w:val="-3"/>
        </w:rPr>
        <w:t xml:space="preserve"> </w:t>
      </w:r>
      <w:r>
        <w:t>observed,</w:t>
      </w:r>
      <w:r>
        <w:rPr>
          <w:spacing w:val="-4"/>
        </w:rPr>
        <w:t xml:space="preserve"> </w:t>
      </w:r>
      <w:r>
        <w:t>and</w:t>
      </w:r>
      <w:r>
        <w:rPr>
          <w:spacing w:val="-3"/>
        </w:rPr>
        <w:t xml:space="preserve"> </w:t>
      </w:r>
      <w:r>
        <w:t>is</w:t>
      </w:r>
      <w:r>
        <w:rPr>
          <w:spacing w:val="-2"/>
        </w:rPr>
        <w:t xml:space="preserve"> </w:t>
      </w:r>
      <w:r>
        <w:t>often</w:t>
      </w:r>
      <w:r>
        <w:rPr>
          <w:spacing w:val="-3"/>
        </w:rPr>
        <w:t xml:space="preserve"> </w:t>
      </w:r>
      <w:r>
        <w:t>implicit</w:t>
      </w:r>
      <w:r>
        <w:rPr>
          <w:spacing w:val="-2"/>
        </w:rPr>
        <w:t xml:space="preserve"> </w:t>
      </w:r>
      <w:r>
        <w:t>in</w:t>
      </w:r>
      <w:r>
        <w:rPr>
          <w:spacing w:val="-6"/>
        </w:rPr>
        <w:t xml:space="preserve"> </w:t>
      </w:r>
      <w:r>
        <w:t>the</w:t>
      </w:r>
      <w:r>
        <w:rPr>
          <w:spacing w:val="-4"/>
        </w:rPr>
        <w:t xml:space="preserve"> </w:t>
      </w:r>
      <w:r>
        <w:t>more-detailed</w:t>
      </w:r>
      <w:r>
        <w:rPr>
          <w:spacing w:val="-3"/>
        </w:rPr>
        <w:t xml:space="preserve"> </w:t>
      </w:r>
      <w:r>
        <w:t>classes</w:t>
      </w:r>
      <w:r>
        <w:rPr>
          <w:spacing w:val="-2"/>
        </w:rPr>
        <w:t xml:space="preserve"> </w:t>
      </w:r>
      <w:r>
        <w:t>(Universe</w:t>
      </w:r>
      <w:r>
        <w:rPr>
          <w:spacing w:val="-2"/>
        </w:rPr>
        <w:t xml:space="preserve"> </w:t>
      </w:r>
      <w:r>
        <w:t>and</w:t>
      </w:r>
      <w:r>
        <w:rPr>
          <w:spacing w:val="-5"/>
        </w:rPr>
        <w:t xml:space="preserve"> </w:t>
      </w:r>
      <w:r>
        <w:t>Population).</w:t>
      </w:r>
      <w:r>
        <w:rPr>
          <w:spacing w:val="-4"/>
        </w:rPr>
        <w:t xml:space="preserve"> </w:t>
      </w:r>
      <w:r>
        <w:t>Typical</w:t>
      </w:r>
      <w:r>
        <w:rPr>
          <w:spacing w:val="-5"/>
        </w:rPr>
        <w:t xml:space="preserve"> </w:t>
      </w:r>
      <w:r>
        <w:t>Unit Types are ‘person’, ‘organism’, ‘chemical compound’, ‘water’, and similar very broad categories. While conceptually always present, it is not always useful to describe these, as they are often implicit in the more-detailed (and more useful) Universe and Population descriptions. A Universe is a qualified Unit Type, but without specifics</w:t>
      </w:r>
      <w:r>
        <w:rPr>
          <w:spacing w:val="-3"/>
        </w:rPr>
        <w:t xml:space="preserve"> </w:t>
      </w:r>
      <w:r>
        <w:t>about time and place. For a</w:t>
      </w:r>
      <w:r>
        <w:rPr>
          <w:spacing w:val="-1"/>
        </w:rPr>
        <w:t xml:space="preserve"> </w:t>
      </w:r>
      <w:r>
        <w:t>Unit Type of ‘person’,</w:t>
      </w:r>
      <w:r>
        <w:rPr>
          <w:spacing w:val="-1"/>
        </w:rPr>
        <w:t xml:space="preserve"> </w:t>
      </w:r>
      <w:r>
        <w:t>I might have ‘student’ as a Universe. For a Unit Type of ‘organism’ I might have ‘dipterids’ as a Universe. A Population further qualifies the Universe by specifying time and place.</w:t>
      </w:r>
      <w:r>
        <w:rPr>
          <w:spacing w:val="40"/>
        </w:rPr>
        <w:t xml:space="preserve"> </w:t>
      </w:r>
      <w:r>
        <w:t>These classes are instantiated with formal, textual definitions, which may be included as literal or by reference to an external source.</w:t>
      </w:r>
    </w:p>
    <w:p w14:paraId="2F04DD27" w14:textId="77777777" w:rsidR="002F27ED" w:rsidRDefault="00000000" w:rsidP="00A34413">
      <w:pPr>
        <w:pStyle w:val="BodyText"/>
      </w:pPr>
      <w:r>
        <w:t>The diagram below shows how the variables and Logical Records can be associated with Unit Types, Universes,</w:t>
      </w:r>
      <w:r>
        <w:rPr>
          <w:spacing w:val="-1"/>
        </w:rPr>
        <w:t xml:space="preserve"> </w:t>
      </w:r>
      <w:r>
        <w:t>and</w:t>
      </w:r>
      <w:r>
        <w:rPr>
          <w:spacing w:val="-4"/>
        </w:rPr>
        <w:t xml:space="preserve"> </w:t>
      </w:r>
      <w:r>
        <w:t>Populations.</w:t>
      </w:r>
      <w:r>
        <w:rPr>
          <w:spacing w:val="-2"/>
        </w:rPr>
        <w:t xml:space="preserve"> </w:t>
      </w:r>
      <w:r>
        <w:t>The</w:t>
      </w:r>
      <w:r>
        <w:rPr>
          <w:spacing w:val="-2"/>
        </w:rPr>
        <w:t xml:space="preserve"> </w:t>
      </w:r>
      <w:r>
        <w:t>use</w:t>
      </w:r>
      <w:r>
        <w:rPr>
          <w:spacing w:val="-3"/>
        </w:rPr>
        <w:t xml:space="preserve"> </w:t>
      </w:r>
      <w:r>
        <w:t>of</w:t>
      </w:r>
      <w:r>
        <w:rPr>
          <w:spacing w:val="-4"/>
        </w:rPr>
        <w:t xml:space="preserve"> </w:t>
      </w:r>
      <w:r>
        <w:t>Unit</w:t>
      </w:r>
      <w:r>
        <w:rPr>
          <w:spacing w:val="-2"/>
        </w:rPr>
        <w:t xml:space="preserve"> </w:t>
      </w:r>
      <w:r>
        <w:t>Type,</w:t>
      </w:r>
      <w:r>
        <w:rPr>
          <w:spacing w:val="-3"/>
        </w:rPr>
        <w:t xml:space="preserve"> </w:t>
      </w:r>
      <w:r>
        <w:t>Universe,</w:t>
      </w:r>
      <w:r>
        <w:rPr>
          <w:spacing w:val="-2"/>
        </w:rPr>
        <w:t xml:space="preserve"> </w:t>
      </w:r>
      <w:r>
        <w:t>and</w:t>
      </w:r>
      <w:r>
        <w:rPr>
          <w:spacing w:val="-5"/>
        </w:rPr>
        <w:t xml:space="preserve"> </w:t>
      </w:r>
      <w:r>
        <w:t>Population</w:t>
      </w:r>
      <w:r>
        <w:rPr>
          <w:spacing w:val="-2"/>
        </w:rPr>
        <w:t xml:space="preserve"> </w:t>
      </w:r>
      <w:r>
        <w:t>is</w:t>
      </w:r>
      <w:r>
        <w:rPr>
          <w:spacing w:val="-2"/>
        </w:rPr>
        <w:t xml:space="preserve"> </w:t>
      </w:r>
      <w:r>
        <w:t>always</w:t>
      </w:r>
      <w:r>
        <w:rPr>
          <w:spacing w:val="-3"/>
        </w:rPr>
        <w:t xml:space="preserve"> </w:t>
      </w:r>
      <w:r>
        <w:t>optional,</w:t>
      </w:r>
      <w:r>
        <w:rPr>
          <w:spacing w:val="-4"/>
        </w:rPr>
        <w:t xml:space="preserve"> </w:t>
      </w:r>
      <w:r>
        <w:t>but</w:t>
      </w:r>
      <w:r>
        <w:rPr>
          <w:spacing w:val="-3"/>
        </w:rPr>
        <w:t xml:space="preserve"> </w:t>
      </w:r>
      <w:r>
        <w:t>may be useful, especially when variable-level searches are being made across broad sets of data for comparable measures on comparable populations.</w:t>
      </w:r>
    </w:p>
    <w:p w14:paraId="2F04DD28" w14:textId="77777777" w:rsidR="002F27ED" w:rsidRDefault="002F27ED" w:rsidP="00A34413">
      <w:pPr>
        <w:pStyle w:val="BodyText"/>
        <w:sectPr w:rsidR="002F27ED">
          <w:pgSz w:w="12240" w:h="15840"/>
          <w:pgMar w:top="1400" w:right="720" w:bottom="280" w:left="1440" w:header="720" w:footer="720" w:gutter="0"/>
          <w:cols w:space="720"/>
        </w:sectPr>
      </w:pPr>
    </w:p>
    <w:p w14:paraId="43A784EE" w14:textId="77777777" w:rsidR="00BD6988" w:rsidRDefault="00000000" w:rsidP="000B5F8C">
      <w:pPr>
        <w:spacing w:beforeLines="60" w:before="144"/>
        <w:ind w:left="365"/>
        <w:rPr>
          <w:sz w:val="20"/>
        </w:rPr>
      </w:pPr>
      <w:r>
        <w:rPr>
          <w:noProof/>
          <w:sz w:val="20"/>
        </w:rPr>
        <w:lastRenderedPageBreak/>
        <w:drawing>
          <wp:inline distT="0" distB="0" distL="0" distR="0" wp14:anchorId="2F04DF44" wp14:editId="2F04DF45">
            <wp:extent cx="5679171" cy="3264408"/>
            <wp:effectExtent l="0" t="0" r="0" b="0"/>
            <wp:docPr id="7" name="Image 7" descr="A diagram of a struc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structure  AI-generated content may be incorrect."/>
                    <pic:cNvPicPr/>
                  </pic:nvPicPr>
                  <pic:blipFill>
                    <a:blip r:embed="rId15" cstate="print"/>
                    <a:stretch>
                      <a:fillRect/>
                    </a:stretch>
                  </pic:blipFill>
                  <pic:spPr>
                    <a:xfrm>
                      <a:off x="0" y="0"/>
                      <a:ext cx="5679171" cy="3264408"/>
                    </a:xfrm>
                    <a:prstGeom prst="rect">
                      <a:avLst/>
                    </a:prstGeom>
                  </pic:spPr>
                </pic:pic>
              </a:graphicData>
            </a:graphic>
          </wp:inline>
        </w:drawing>
      </w:r>
    </w:p>
    <w:p w14:paraId="2F04DD2B" w14:textId="3761F2AC" w:rsidR="002F27ED" w:rsidRDefault="002F27ED" w:rsidP="00A34413">
      <w:pPr>
        <w:pStyle w:val="BodyText"/>
      </w:pPr>
    </w:p>
    <w:p w14:paraId="2F04DD2C" w14:textId="77777777" w:rsidR="002F27ED" w:rsidRDefault="00000000" w:rsidP="000B5F8C">
      <w:pPr>
        <w:spacing w:beforeLines="60" w:before="144"/>
        <w:ind w:left="3173"/>
        <w:rPr>
          <w:i/>
          <w:sz w:val="18"/>
        </w:rPr>
      </w:pPr>
      <w:r>
        <w:rPr>
          <w:i/>
          <w:color w:val="1F487C"/>
          <w:sz w:val="18"/>
        </w:rPr>
        <w:t>Figure</w:t>
      </w:r>
      <w:r>
        <w:rPr>
          <w:i/>
          <w:color w:val="1F487C"/>
          <w:spacing w:val="-3"/>
          <w:sz w:val="18"/>
        </w:rPr>
        <w:t xml:space="preserve"> </w:t>
      </w:r>
      <w:r>
        <w:rPr>
          <w:i/>
          <w:color w:val="1F487C"/>
          <w:sz w:val="18"/>
        </w:rPr>
        <w:t>15.</w:t>
      </w:r>
      <w:r>
        <w:rPr>
          <w:i/>
          <w:color w:val="1F487C"/>
          <w:spacing w:val="-2"/>
          <w:sz w:val="18"/>
        </w:rPr>
        <w:t xml:space="preserve"> </w:t>
      </w:r>
      <w:r>
        <w:rPr>
          <w:i/>
          <w:color w:val="1F487C"/>
          <w:sz w:val="18"/>
        </w:rPr>
        <w:t>Unit,</w:t>
      </w:r>
      <w:r>
        <w:rPr>
          <w:i/>
          <w:color w:val="1F487C"/>
          <w:spacing w:val="-4"/>
          <w:sz w:val="18"/>
        </w:rPr>
        <w:t xml:space="preserve"> </w:t>
      </w:r>
      <w:r>
        <w:rPr>
          <w:i/>
          <w:color w:val="1F487C"/>
          <w:sz w:val="18"/>
        </w:rPr>
        <w:t>universe,</w:t>
      </w:r>
      <w:r>
        <w:rPr>
          <w:i/>
          <w:color w:val="1F487C"/>
          <w:spacing w:val="-4"/>
          <w:sz w:val="18"/>
        </w:rPr>
        <w:t xml:space="preserve"> </w:t>
      </w:r>
      <w:r>
        <w:rPr>
          <w:i/>
          <w:color w:val="1F487C"/>
          <w:sz w:val="18"/>
        </w:rPr>
        <w:t>and</w:t>
      </w:r>
      <w:r>
        <w:rPr>
          <w:i/>
          <w:color w:val="1F487C"/>
          <w:spacing w:val="-3"/>
          <w:sz w:val="18"/>
        </w:rPr>
        <w:t xml:space="preserve"> </w:t>
      </w:r>
      <w:r>
        <w:rPr>
          <w:i/>
          <w:color w:val="1F487C"/>
          <w:spacing w:val="-2"/>
          <w:sz w:val="18"/>
        </w:rPr>
        <w:t>population.</w:t>
      </w:r>
    </w:p>
    <w:p w14:paraId="2F04DD2D" w14:textId="77777777" w:rsidR="002F27ED" w:rsidRDefault="00000000" w:rsidP="001D64CC">
      <w:pPr>
        <w:pStyle w:val="ListParagraph"/>
        <w:numPr>
          <w:ilvl w:val="4"/>
          <w:numId w:val="10"/>
        </w:numPr>
        <w:tabs>
          <w:tab w:val="left" w:pos="959"/>
        </w:tabs>
        <w:spacing w:before="198"/>
        <w:ind w:left="959" w:hanging="959"/>
        <w:rPr>
          <w:sz w:val="24"/>
        </w:rPr>
      </w:pPr>
      <w:r>
        <w:rPr>
          <w:color w:val="0E4660"/>
          <w:sz w:val="24"/>
        </w:rPr>
        <w:t>Describe</w:t>
      </w:r>
      <w:r>
        <w:rPr>
          <w:color w:val="0E4660"/>
          <w:spacing w:val="-3"/>
          <w:sz w:val="24"/>
        </w:rPr>
        <w:t xml:space="preserve"> </w:t>
      </w:r>
      <w:r>
        <w:rPr>
          <w:color w:val="0E4660"/>
          <w:sz w:val="24"/>
        </w:rPr>
        <w:t>the</w:t>
      </w:r>
      <w:r>
        <w:rPr>
          <w:color w:val="0E4660"/>
          <w:spacing w:val="-1"/>
          <w:sz w:val="24"/>
        </w:rPr>
        <w:t xml:space="preserve"> </w:t>
      </w:r>
      <w:r>
        <w:rPr>
          <w:color w:val="0E4660"/>
          <w:sz w:val="24"/>
        </w:rPr>
        <w:t>data</w:t>
      </w:r>
      <w:r>
        <w:rPr>
          <w:color w:val="0E4660"/>
          <w:spacing w:val="-2"/>
          <w:sz w:val="24"/>
        </w:rPr>
        <w:t xml:space="preserve"> structure</w:t>
      </w:r>
    </w:p>
    <w:p w14:paraId="2F04DD2E" w14:textId="77777777" w:rsidR="002F27ED" w:rsidRDefault="00000000" w:rsidP="00A34413">
      <w:pPr>
        <w:pStyle w:val="BodyText"/>
      </w:pPr>
      <w:r>
        <w:t>For Data Sets (which always have a fixed structure – and these may include the results of querying services, with the Data Structure generated when the query is executed along with the resulting data), DDI-CDI gives us a model for describing the details. There are three types of Data Set: Wide, Long, and Dimensional.</w:t>
      </w:r>
      <w:r>
        <w:rPr>
          <w:spacing w:val="-6"/>
        </w:rPr>
        <w:t xml:space="preserve"> </w:t>
      </w:r>
      <w:r>
        <w:t>The</w:t>
      </w:r>
      <w:r>
        <w:rPr>
          <w:spacing w:val="-3"/>
        </w:rPr>
        <w:t xml:space="preserve"> </w:t>
      </w:r>
      <w:r>
        <w:t>descriptions</w:t>
      </w:r>
      <w:r>
        <w:rPr>
          <w:spacing w:val="-5"/>
        </w:rPr>
        <w:t xml:space="preserve"> </w:t>
      </w:r>
      <w:r>
        <w:t>of</w:t>
      </w:r>
      <w:r>
        <w:rPr>
          <w:spacing w:val="-3"/>
        </w:rPr>
        <w:t xml:space="preserve"> </w:t>
      </w:r>
      <w:r>
        <w:t>these</w:t>
      </w:r>
      <w:r>
        <w:rPr>
          <w:spacing w:val="-2"/>
        </w:rPr>
        <w:t xml:space="preserve"> </w:t>
      </w:r>
      <w:r>
        <w:t>are</w:t>
      </w:r>
      <w:r>
        <w:rPr>
          <w:spacing w:val="-5"/>
        </w:rPr>
        <w:t xml:space="preserve"> </w:t>
      </w:r>
      <w:r>
        <w:t>very</w:t>
      </w:r>
      <w:r>
        <w:rPr>
          <w:spacing w:val="-3"/>
        </w:rPr>
        <w:t xml:space="preserve"> </w:t>
      </w:r>
      <w:r>
        <w:t>similar,</w:t>
      </w:r>
      <w:r>
        <w:rPr>
          <w:spacing w:val="-3"/>
        </w:rPr>
        <w:t xml:space="preserve"> </w:t>
      </w:r>
      <w:r>
        <w:t>differing</w:t>
      </w:r>
      <w:r>
        <w:rPr>
          <w:spacing w:val="-4"/>
        </w:rPr>
        <w:t xml:space="preserve"> </w:t>
      </w:r>
      <w:r>
        <w:t>mainly</w:t>
      </w:r>
      <w:r>
        <w:rPr>
          <w:spacing w:val="-3"/>
        </w:rPr>
        <w:t xml:space="preserve"> </w:t>
      </w:r>
      <w:r>
        <w:t>in</w:t>
      </w:r>
      <w:r>
        <w:rPr>
          <w:spacing w:val="-3"/>
        </w:rPr>
        <w:t xml:space="preserve"> </w:t>
      </w:r>
      <w:r>
        <w:t>the</w:t>
      </w:r>
      <w:r>
        <w:rPr>
          <w:spacing w:val="-3"/>
        </w:rPr>
        <w:t xml:space="preserve"> </w:t>
      </w:r>
      <w:r>
        <w:t>way</w:t>
      </w:r>
      <w:r>
        <w:rPr>
          <w:spacing w:val="-2"/>
        </w:rPr>
        <w:t xml:space="preserve"> </w:t>
      </w:r>
      <w:r>
        <w:t>they</w:t>
      </w:r>
      <w:r>
        <w:rPr>
          <w:spacing w:val="-3"/>
        </w:rPr>
        <w:t xml:space="preserve"> </w:t>
      </w:r>
      <w:r>
        <w:t>identify</w:t>
      </w:r>
      <w:r>
        <w:rPr>
          <w:spacing w:val="-3"/>
        </w:rPr>
        <w:t xml:space="preserve"> </w:t>
      </w:r>
      <w:r>
        <w:t>specific data cells.</w:t>
      </w:r>
    </w:p>
    <w:p w14:paraId="2F04DD2F" w14:textId="77777777" w:rsidR="002F27ED" w:rsidRDefault="00000000" w:rsidP="00A34413">
      <w:pPr>
        <w:pStyle w:val="BodyText"/>
      </w:pPr>
      <w:r>
        <w:t>Variables are described separately from the Data Structure, because variables can be re-used across many different structures. I could, for example, have a ‘Nation’ variable which is always represented with</w:t>
      </w:r>
      <w:r>
        <w:rPr>
          <w:spacing w:val="-1"/>
        </w:rPr>
        <w:t xml:space="preserve"> </w:t>
      </w:r>
      <w:r>
        <w:t>a</w:t>
      </w:r>
      <w:r>
        <w:rPr>
          <w:spacing w:val="-1"/>
        </w:rPr>
        <w:t xml:space="preserve"> </w:t>
      </w:r>
      <w:r>
        <w:t>two-character</w:t>
      </w:r>
      <w:r>
        <w:rPr>
          <w:spacing w:val="-1"/>
        </w:rPr>
        <w:t xml:space="preserve"> </w:t>
      </w:r>
      <w:r>
        <w:t>ISO</w:t>
      </w:r>
      <w:r>
        <w:rPr>
          <w:spacing w:val="-3"/>
        </w:rPr>
        <w:t xml:space="preserve"> </w:t>
      </w:r>
      <w:r>
        <w:t>Country</w:t>
      </w:r>
      <w:r>
        <w:rPr>
          <w:spacing w:val="-3"/>
        </w:rPr>
        <w:t xml:space="preserve"> </w:t>
      </w:r>
      <w:r>
        <w:t>Code.</w:t>
      </w:r>
      <w:r>
        <w:rPr>
          <w:spacing w:val="-4"/>
        </w:rPr>
        <w:t xml:space="preserve"> </w:t>
      </w:r>
      <w:r>
        <w:t>This</w:t>
      </w:r>
      <w:r>
        <w:rPr>
          <w:spacing w:val="-4"/>
        </w:rPr>
        <w:t xml:space="preserve"> </w:t>
      </w:r>
      <w:r>
        <w:t>variable</w:t>
      </w:r>
      <w:r>
        <w:rPr>
          <w:spacing w:val="-3"/>
        </w:rPr>
        <w:t xml:space="preserve"> </w:t>
      </w:r>
      <w:r>
        <w:t>might</w:t>
      </w:r>
      <w:r>
        <w:rPr>
          <w:spacing w:val="-1"/>
        </w:rPr>
        <w:t xml:space="preserve"> </w:t>
      </w:r>
      <w:r>
        <w:t>be</w:t>
      </w:r>
      <w:r>
        <w:rPr>
          <w:spacing w:val="-3"/>
        </w:rPr>
        <w:t xml:space="preserve"> </w:t>
      </w:r>
      <w:r>
        <w:t>reused</w:t>
      </w:r>
      <w:r>
        <w:rPr>
          <w:spacing w:val="-2"/>
        </w:rPr>
        <w:t xml:space="preserve"> </w:t>
      </w:r>
      <w:r>
        <w:t>across</w:t>
      </w:r>
      <w:r>
        <w:rPr>
          <w:spacing w:val="-1"/>
        </w:rPr>
        <w:t xml:space="preserve"> </w:t>
      </w:r>
      <w:r>
        <w:t>a</w:t>
      </w:r>
      <w:r>
        <w:rPr>
          <w:spacing w:val="-3"/>
        </w:rPr>
        <w:t xml:space="preserve"> </w:t>
      </w:r>
      <w:r>
        <w:t>wide</w:t>
      </w:r>
      <w:r>
        <w:rPr>
          <w:spacing w:val="-1"/>
        </w:rPr>
        <w:t xml:space="preserve"> </w:t>
      </w:r>
      <w:r>
        <w:t>body</w:t>
      </w:r>
      <w:r>
        <w:rPr>
          <w:spacing w:val="-3"/>
        </w:rPr>
        <w:t xml:space="preserve"> </w:t>
      </w:r>
      <w:r>
        <w:t>of</w:t>
      </w:r>
      <w:r>
        <w:rPr>
          <w:spacing w:val="-4"/>
        </w:rPr>
        <w:t xml:space="preserve"> </w:t>
      </w:r>
      <w:r>
        <w:t>different data sets (think of data in the SDG Indicators and the Minimum Set of Gender Indicators - both have such a Country variable, and share some others, but are mostly different structures). The role of a variable</w:t>
      </w:r>
      <w:r>
        <w:rPr>
          <w:spacing w:val="-4"/>
        </w:rPr>
        <w:t xml:space="preserve"> </w:t>
      </w:r>
      <w:r>
        <w:t>within</w:t>
      </w:r>
      <w:r>
        <w:rPr>
          <w:spacing w:val="-4"/>
        </w:rPr>
        <w:t xml:space="preserve"> </w:t>
      </w:r>
      <w:r>
        <w:t>a</w:t>
      </w:r>
      <w:r>
        <w:rPr>
          <w:spacing w:val="-2"/>
        </w:rPr>
        <w:t xml:space="preserve"> </w:t>
      </w:r>
      <w:r>
        <w:t>specific</w:t>
      </w:r>
      <w:r>
        <w:rPr>
          <w:spacing w:val="-4"/>
        </w:rPr>
        <w:t xml:space="preserve"> </w:t>
      </w:r>
      <w:r>
        <w:t>Data</w:t>
      </w:r>
      <w:r>
        <w:rPr>
          <w:spacing w:val="-2"/>
        </w:rPr>
        <w:t xml:space="preserve"> </w:t>
      </w:r>
      <w:r>
        <w:t>Structure</w:t>
      </w:r>
      <w:r>
        <w:rPr>
          <w:spacing w:val="-2"/>
        </w:rPr>
        <w:t xml:space="preserve"> </w:t>
      </w:r>
      <w:r>
        <w:t>is</w:t>
      </w:r>
      <w:r>
        <w:rPr>
          <w:spacing w:val="-2"/>
        </w:rPr>
        <w:t xml:space="preserve"> </w:t>
      </w:r>
      <w:r>
        <w:t>represented</w:t>
      </w:r>
      <w:r>
        <w:rPr>
          <w:spacing w:val="-3"/>
        </w:rPr>
        <w:t xml:space="preserve"> </w:t>
      </w:r>
      <w:r>
        <w:t>by</w:t>
      </w:r>
      <w:r>
        <w:rPr>
          <w:spacing w:val="-1"/>
        </w:rPr>
        <w:t xml:space="preserve"> </w:t>
      </w:r>
      <w:r>
        <w:t>the</w:t>
      </w:r>
      <w:r>
        <w:rPr>
          <w:spacing w:val="-4"/>
        </w:rPr>
        <w:t xml:space="preserve"> </w:t>
      </w:r>
      <w:r>
        <w:t>cdi:Component</w:t>
      </w:r>
      <w:r>
        <w:rPr>
          <w:spacing w:val="-5"/>
        </w:rPr>
        <w:t xml:space="preserve"> </w:t>
      </w:r>
      <w:r>
        <w:t>class.</w:t>
      </w:r>
      <w:r>
        <w:rPr>
          <w:spacing w:val="-2"/>
        </w:rPr>
        <w:t xml:space="preserve"> </w:t>
      </w:r>
      <w:r>
        <w:t>There</w:t>
      </w:r>
      <w:r>
        <w:rPr>
          <w:spacing w:val="-4"/>
        </w:rPr>
        <w:t xml:space="preserve"> </w:t>
      </w:r>
      <w:r>
        <w:t>are</w:t>
      </w:r>
      <w:r>
        <w:rPr>
          <w:spacing w:val="-4"/>
        </w:rPr>
        <w:t xml:space="preserve"> </w:t>
      </w:r>
      <w:r>
        <w:t>several specific types of Components: identifiers, measures, attributes, and so on. These are described as appropriate for each of the three types of data structure.</w:t>
      </w:r>
    </w:p>
    <w:p w14:paraId="2F04DD30" w14:textId="77777777" w:rsidR="002F27ED" w:rsidRDefault="00000000" w:rsidP="00A34413">
      <w:pPr>
        <w:pStyle w:val="BodyText"/>
      </w:pPr>
      <w:r>
        <w:t>Most</w:t>
      </w:r>
      <w:r>
        <w:rPr>
          <w:spacing w:val="-1"/>
        </w:rPr>
        <w:t xml:space="preserve"> </w:t>
      </w:r>
      <w:r>
        <w:t>data</w:t>
      </w:r>
      <w:r>
        <w:rPr>
          <w:spacing w:val="-4"/>
        </w:rPr>
        <w:t xml:space="preserve"> </w:t>
      </w:r>
      <w:r>
        <w:t>sets</w:t>
      </w:r>
      <w:r>
        <w:rPr>
          <w:spacing w:val="-1"/>
        </w:rPr>
        <w:t xml:space="preserve"> </w:t>
      </w:r>
      <w:r>
        <w:t>can</w:t>
      </w:r>
      <w:r>
        <w:rPr>
          <w:spacing w:val="-2"/>
        </w:rPr>
        <w:t xml:space="preserve"> </w:t>
      </w:r>
      <w:r>
        <w:t>be</w:t>
      </w:r>
      <w:r>
        <w:rPr>
          <w:spacing w:val="-3"/>
        </w:rPr>
        <w:t xml:space="preserve"> </w:t>
      </w:r>
      <w:r>
        <w:t>described</w:t>
      </w:r>
      <w:r>
        <w:rPr>
          <w:spacing w:val="-1"/>
        </w:rPr>
        <w:t xml:space="preserve"> </w:t>
      </w:r>
      <w:r>
        <w:t>as</w:t>
      </w:r>
      <w:r>
        <w:rPr>
          <w:spacing w:val="-1"/>
        </w:rPr>
        <w:t xml:space="preserve"> </w:t>
      </w:r>
      <w:r>
        <w:t>Wide</w:t>
      </w:r>
      <w:r>
        <w:rPr>
          <w:spacing w:val="-3"/>
        </w:rPr>
        <w:t xml:space="preserve"> </w:t>
      </w:r>
      <w:r>
        <w:t>Data</w:t>
      </w:r>
      <w:r>
        <w:rPr>
          <w:spacing w:val="-1"/>
        </w:rPr>
        <w:t xml:space="preserve"> </w:t>
      </w:r>
      <w:r>
        <w:t>Sets in</w:t>
      </w:r>
      <w:r>
        <w:rPr>
          <w:spacing w:val="-5"/>
        </w:rPr>
        <w:t xml:space="preserve"> </w:t>
      </w:r>
      <w:r>
        <w:t>DDI-CDI</w:t>
      </w:r>
      <w:r>
        <w:rPr>
          <w:spacing w:val="-1"/>
        </w:rPr>
        <w:t xml:space="preserve"> </w:t>
      </w:r>
      <w:r>
        <w:t>–</w:t>
      </w:r>
      <w:r>
        <w:rPr>
          <w:spacing w:val="-3"/>
        </w:rPr>
        <w:t xml:space="preserve"> </w:t>
      </w:r>
      <w:r>
        <w:t>these</w:t>
      </w:r>
      <w:r>
        <w:rPr>
          <w:spacing w:val="-1"/>
        </w:rPr>
        <w:t xml:space="preserve"> </w:t>
      </w:r>
      <w:r>
        <w:t>are</w:t>
      </w:r>
      <w:r>
        <w:rPr>
          <w:spacing w:val="-4"/>
        </w:rPr>
        <w:t xml:space="preserve"> </w:t>
      </w:r>
      <w:r>
        <w:t>those cases</w:t>
      </w:r>
      <w:r>
        <w:rPr>
          <w:spacing w:val="-3"/>
        </w:rPr>
        <w:t xml:space="preserve"> </w:t>
      </w:r>
      <w:r>
        <w:t>where</w:t>
      </w:r>
      <w:r>
        <w:rPr>
          <w:spacing w:val="-3"/>
        </w:rPr>
        <w:t xml:space="preserve"> </w:t>
      </w:r>
      <w:r>
        <w:t>each</w:t>
      </w:r>
      <w:r>
        <w:rPr>
          <w:spacing w:val="-1"/>
        </w:rPr>
        <w:t xml:space="preserve"> </w:t>
      </w:r>
      <w:r>
        <w:t>row</w:t>
      </w:r>
      <w:r>
        <w:rPr>
          <w:spacing w:val="-3"/>
        </w:rPr>
        <w:t xml:space="preserve"> </w:t>
      </w:r>
      <w:r>
        <w:t>in a tabular view of the data is a record, and each column is a single variable. (When in doubt, this is the place to start in</w:t>
      </w:r>
      <w:r>
        <w:rPr>
          <w:spacing w:val="-2"/>
        </w:rPr>
        <w:t xml:space="preserve"> </w:t>
      </w:r>
      <w:r>
        <w:t>most</w:t>
      </w:r>
      <w:r>
        <w:rPr>
          <w:spacing w:val="-1"/>
        </w:rPr>
        <w:t xml:space="preserve"> </w:t>
      </w:r>
      <w:r>
        <w:t>cases.) Long</w:t>
      </w:r>
      <w:r>
        <w:rPr>
          <w:spacing w:val="-2"/>
        </w:rPr>
        <w:t xml:space="preserve"> </w:t>
      </w:r>
      <w:r>
        <w:t>Data</w:t>
      </w:r>
      <w:r>
        <w:rPr>
          <w:spacing w:val="-2"/>
        </w:rPr>
        <w:t xml:space="preserve"> </w:t>
      </w:r>
      <w:r>
        <w:t>Sets</w:t>
      </w:r>
      <w:r>
        <w:rPr>
          <w:spacing w:val="-2"/>
        </w:rPr>
        <w:t xml:space="preserve"> </w:t>
      </w:r>
      <w:r>
        <w:t>are</w:t>
      </w:r>
      <w:r>
        <w:rPr>
          <w:spacing w:val="-1"/>
        </w:rPr>
        <w:t xml:space="preserve"> </w:t>
      </w:r>
      <w:r>
        <w:t>often</w:t>
      </w:r>
      <w:r>
        <w:rPr>
          <w:spacing w:val="-2"/>
        </w:rPr>
        <w:t xml:space="preserve"> </w:t>
      </w:r>
      <w:r>
        <w:t>seen in cases</w:t>
      </w:r>
      <w:r>
        <w:rPr>
          <w:spacing w:val="-1"/>
        </w:rPr>
        <w:t xml:space="preserve"> </w:t>
      </w:r>
      <w:r>
        <w:t>where</w:t>
      </w:r>
      <w:r>
        <w:rPr>
          <w:spacing w:val="-1"/>
        </w:rPr>
        <w:t xml:space="preserve"> </w:t>
      </w:r>
      <w:r>
        <w:t>there is a stream of</w:t>
      </w:r>
      <w:r>
        <w:rPr>
          <w:spacing w:val="-2"/>
        </w:rPr>
        <w:t xml:space="preserve"> </w:t>
      </w:r>
      <w:r>
        <w:t>data,</w:t>
      </w:r>
      <w:r>
        <w:rPr>
          <w:spacing w:val="-1"/>
        </w:rPr>
        <w:t xml:space="preserve"> </w:t>
      </w:r>
      <w:r>
        <w:t>and the</w:t>
      </w:r>
      <w:r>
        <w:rPr>
          <w:spacing w:val="-2"/>
        </w:rPr>
        <w:t xml:space="preserve"> </w:t>
      </w:r>
      <w:r>
        <w:t>measured</w:t>
      </w:r>
      <w:r>
        <w:rPr>
          <w:spacing w:val="-4"/>
        </w:rPr>
        <w:t xml:space="preserve"> </w:t>
      </w:r>
      <w:r>
        <w:t>values are</w:t>
      </w:r>
      <w:r>
        <w:rPr>
          <w:spacing w:val="-2"/>
        </w:rPr>
        <w:t xml:space="preserve"> </w:t>
      </w:r>
      <w:r>
        <w:t>accompanied</w:t>
      </w:r>
      <w:r>
        <w:rPr>
          <w:spacing w:val="-1"/>
        </w:rPr>
        <w:t xml:space="preserve"> </w:t>
      </w:r>
      <w:r>
        <w:t>by</w:t>
      </w:r>
      <w:r>
        <w:rPr>
          <w:spacing w:val="-2"/>
        </w:rPr>
        <w:t xml:space="preserve"> </w:t>
      </w:r>
      <w:r>
        <w:t>another field</w:t>
      </w:r>
      <w:r>
        <w:rPr>
          <w:spacing w:val="-1"/>
        </w:rPr>
        <w:t xml:space="preserve"> </w:t>
      </w:r>
      <w:r>
        <w:t>which</w:t>
      </w:r>
      <w:r>
        <w:rPr>
          <w:spacing w:val="-1"/>
        </w:rPr>
        <w:t xml:space="preserve"> </w:t>
      </w:r>
      <w:r>
        <w:t>tells</w:t>
      </w:r>
      <w:r>
        <w:rPr>
          <w:spacing w:val="-3"/>
        </w:rPr>
        <w:t xml:space="preserve"> </w:t>
      </w:r>
      <w:r>
        <w:t>you</w:t>
      </w:r>
      <w:r>
        <w:rPr>
          <w:spacing w:val="-1"/>
        </w:rPr>
        <w:t xml:space="preserve"> </w:t>
      </w:r>
      <w:r>
        <w:t>which type of</w:t>
      </w:r>
      <w:r>
        <w:rPr>
          <w:spacing w:val="-3"/>
        </w:rPr>
        <w:t xml:space="preserve"> </w:t>
      </w:r>
      <w:r>
        <w:t>measurement they are. This case is important, although probably less common. Dimensional Data Sets are ‘cubes’ where</w:t>
      </w:r>
    </w:p>
    <w:p w14:paraId="2F04DD31" w14:textId="77777777" w:rsidR="002F27ED" w:rsidRDefault="002F27ED" w:rsidP="00A34413">
      <w:pPr>
        <w:pStyle w:val="BodyText"/>
        <w:sectPr w:rsidR="002F27ED">
          <w:pgSz w:w="12240" w:h="15840"/>
          <w:pgMar w:top="1560" w:right="720" w:bottom="280" w:left="1440" w:header="720" w:footer="720" w:gutter="0"/>
          <w:cols w:space="720"/>
        </w:sectPr>
      </w:pPr>
    </w:p>
    <w:p w14:paraId="2F04DD32" w14:textId="77777777" w:rsidR="002F27ED" w:rsidRDefault="00000000" w:rsidP="00A34413">
      <w:pPr>
        <w:pStyle w:val="BodyText"/>
      </w:pPr>
      <w:r>
        <w:rPr>
          <w:noProof/>
        </w:rPr>
        <w:lastRenderedPageBreak/>
        <w:drawing>
          <wp:anchor distT="0" distB="0" distL="0" distR="0" simplePos="0" relativeHeight="251620352" behindDoc="0" locked="0" layoutInCell="1" allowOverlap="1" wp14:anchorId="2F04DF46" wp14:editId="4C3C8040">
            <wp:simplePos x="0" y="0"/>
            <wp:positionH relativeFrom="page">
              <wp:posOffset>4289425</wp:posOffset>
            </wp:positionH>
            <wp:positionV relativeFrom="paragraph">
              <wp:posOffset>307340</wp:posOffset>
            </wp:positionV>
            <wp:extent cx="2407285" cy="2129155"/>
            <wp:effectExtent l="0" t="0" r="0" b="4445"/>
            <wp:wrapSquare wrapText="bothSides"/>
            <wp:docPr id="8" name="Image 8" descr="A table with number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table with numbers and numbers  AI-generated content may be incorrect."/>
                    <pic:cNvPicPr/>
                  </pic:nvPicPr>
                  <pic:blipFill>
                    <a:blip r:embed="rId16" cstate="print"/>
                    <a:stretch>
                      <a:fillRect/>
                    </a:stretch>
                  </pic:blipFill>
                  <pic:spPr>
                    <a:xfrm>
                      <a:off x="0" y="0"/>
                      <a:ext cx="2407285" cy="2129155"/>
                    </a:xfrm>
                    <a:prstGeom prst="rect">
                      <a:avLst/>
                    </a:prstGeom>
                  </pic:spPr>
                </pic:pic>
              </a:graphicData>
            </a:graphic>
          </wp:anchor>
        </w:drawing>
      </w:r>
      <w:r>
        <w:t>the</w:t>
      </w:r>
      <w:r>
        <w:rPr>
          <w:spacing w:val="-4"/>
        </w:rPr>
        <w:t xml:space="preserve"> </w:t>
      </w:r>
      <w:r>
        <w:t>data</w:t>
      </w:r>
      <w:r>
        <w:rPr>
          <w:spacing w:val="-4"/>
        </w:rPr>
        <w:t xml:space="preserve"> </w:t>
      </w:r>
      <w:r>
        <w:t>points</w:t>
      </w:r>
      <w:r>
        <w:rPr>
          <w:spacing w:val="-3"/>
        </w:rPr>
        <w:t xml:space="preserve"> </w:t>
      </w:r>
      <w:r>
        <w:t>are</w:t>
      </w:r>
      <w:r>
        <w:rPr>
          <w:spacing w:val="-4"/>
        </w:rPr>
        <w:t xml:space="preserve"> </w:t>
      </w:r>
      <w:r>
        <w:t>addressed</w:t>
      </w:r>
      <w:r>
        <w:rPr>
          <w:spacing w:val="-4"/>
        </w:rPr>
        <w:t xml:space="preserve"> </w:t>
      </w:r>
      <w:r>
        <w:t>with</w:t>
      </w:r>
      <w:r>
        <w:rPr>
          <w:spacing w:val="-7"/>
        </w:rPr>
        <w:t xml:space="preserve"> </w:t>
      </w:r>
      <w:r>
        <w:t>the</w:t>
      </w:r>
      <w:r>
        <w:rPr>
          <w:spacing w:val="-4"/>
        </w:rPr>
        <w:t xml:space="preserve"> </w:t>
      </w:r>
      <w:r>
        <w:t>coordinates</w:t>
      </w:r>
      <w:r>
        <w:rPr>
          <w:spacing w:val="-7"/>
        </w:rPr>
        <w:t xml:space="preserve"> </w:t>
      </w:r>
      <w:r>
        <w:t>of</w:t>
      </w:r>
      <w:r>
        <w:rPr>
          <w:spacing w:val="-6"/>
        </w:rPr>
        <w:t xml:space="preserve"> </w:t>
      </w:r>
      <w:r>
        <w:t>a matrix, along different dimensions. This is a very common case for aggregated data.</w:t>
      </w:r>
    </w:p>
    <w:p w14:paraId="2F04DD33" w14:textId="77777777" w:rsidR="002F27ED" w:rsidRDefault="00000000" w:rsidP="008D0F35">
      <w:pPr>
        <w:pStyle w:val="Heading2"/>
        <w:numPr>
          <w:ilvl w:val="5"/>
          <w:numId w:val="10"/>
        </w:numPr>
      </w:pPr>
      <w:bookmarkStart w:id="5" w:name="_Toc229292732"/>
      <w:r>
        <w:t>Wide</w:t>
      </w:r>
      <w:r>
        <w:rPr>
          <w:spacing w:val="-3"/>
        </w:rPr>
        <w:t xml:space="preserve"> </w:t>
      </w:r>
      <w:r>
        <w:t>Data</w:t>
      </w:r>
      <w:r>
        <w:rPr>
          <w:spacing w:val="-1"/>
        </w:rPr>
        <w:t xml:space="preserve"> </w:t>
      </w:r>
      <w:r>
        <w:t>Structures</w:t>
      </w:r>
      <w:bookmarkEnd w:id="5"/>
    </w:p>
    <w:p w14:paraId="2F04DD34" w14:textId="0ABB31D5" w:rsidR="002F27ED" w:rsidRDefault="00000000" w:rsidP="00A34413">
      <w:pPr>
        <w:pStyle w:val="BodyText"/>
      </w:pPr>
      <w:r>
        <w:t>To describe a Wide Data Structure, each variable (here we use Instance Variables, acting in their capacity as Represented</w:t>
      </w:r>
      <w:r>
        <w:rPr>
          <w:spacing w:val="-6"/>
        </w:rPr>
        <w:t xml:space="preserve"> </w:t>
      </w:r>
      <w:r>
        <w:t>Variables)</w:t>
      </w:r>
      <w:r>
        <w:rPr>
          <w:spacing w:val="-6"/>
        </w:rPr>
        <w:t xml:space="preserve"> </w:t>
      </w:r>
      <w:r>
        <w:t>is</w:t>
      </w:r>
      <w:r>
        <w:rPr>
          <w:spacing w:val="-6"/>
        </w:rPr>
        <w:t xml:space="preserve"> </w:t>
      </w:r>
      <w:r>
        <w:t>assigned</w:t>
      </w:r>
      <w:r>
        <w:rPr>
          <w:spacing w:val="-6"/>
        </w:rPr>
        <w:t xml:space="preserve"> </w:t>
      </w:r>
      <w:r>
        <w:t>as</w:t>
      </w:r>
      <w:r>
        <w:rPr>
          <w:spacing w:val="-6"/>
        </w:rPr>
        <w:t xml:space="preserve"> </w:t>
      </w:r>
      <w:r>
        <w:t>defining</w:t>
      </w:r>
      <w:r>
        <w:rPr>
          <w:spacing w:val="-6"/>
        </w:rPr>
        <w:t xml:space="preserve"> </w:t>
      </w:r>
      <w:r>
        <w:t>a</w:t>
      </w:r>
      <w:r>
        <w:rPr>
          <w:spacing w:val="-6"/>
        </w:rPr>
        <w:t xml:space="preserve"> </w:t>
      </w:r>
      <w:r>
        <w:t>specific type of Component. In Wide Data Structures, the only Component</w:t>
      </w:r>
      <w:r>
        <w:rPr>
          <w:spacing w:val="-3"/>
        </w:rPr>
        <w:t xml:space="preserve"> </w:t>
      </w:r>
      <w:r>
        <w:t>classes</w:t>
      </w:r>
      <w:r>
        <w:rPr>
          <w:spacing w:val="-2"/>
        </w:rPr>
        <w:t xml:space="preserve"> </w:t>
      </w:r>
      <w:r>
        <w:t>we need</w:t>
      </w:r>
      <w:r>
        <w:rPr>
          <w:spacing w:val="-1"/>
        </w:rPr>
        <w:t xml:space="preserve"> </w:t>
      </w:r>
      <w:r>
        <w:t>are Identifier Components (cdi:IdentifierComponent), Measure Components (cdi:MeasureComponent), and Attribute Components (cdi:AttributeComponent).</w:t>
      </w:r>
      <w:r>
        <w:rPr>
          <w:spacing w:val="40"/>
        </w:rPr>
        <w:t xml:space="preserve"> </w:t>
      </w:r>
      <w:r>
        <w:t>The diagram below shows how these and other classes are related.</w:t>
      </w:r>
    </w:p>
    <w:p w14:paraId="4ADBEF3B" w14:textId="6586617A" w:rsidR="00BD6988" w:rsidRDefault="00BD6988" w:rsidP="00A34413">
      <w:pPr>
        <w:pStyle w:val="BodyText"/>
      </w:pPr>
    </w:p>
    <w:p w14:paraId="2F04DD37" w14:textId="00457756" w:rsidR="002F27ED" w:rsidRDefault="002F27ED" w:rsidP="00A34413">
      <w:pPr>
        <w:pStyle w:val="BodyText"/>
      </w:pPr>
    </w:p>
    <w:p w14:paraId="0764D96A" w14:textId="6F567197" w:rsidR="00BD6988" w:rsidRDefault="0028786D" w:rsidP="000B5F8C">
      <w:pPr>
        <w:spacing w:beforeLines="60" w:before="144"/>
        <w:ind w:right="718"/>
        <w:jc w:val="center"/>
        <w:rPr>
          <w:i/>
          <w:sz w:val="18"/>
        </w:rPr>
      </w:pPr>
      <w:r>
        <w:rPr>
          <w:noProof/>
        </w:rPr>
        <w:drawing>
          <wp:anchor distT="0" distB="0" distL="0" distR="0" simplePos="0" relativeHeight="251643904" behindDoc="1" locked="0" layoutInCell="1" allowOverlap="1" wp14:anchorId="2F04DF48" wp14:editId="288D3479">
            <wp:simplePos x="0" y="0"/>
            <wp:positionH relativeFrom="page">
              <wp:posOffset>1072179</wp:posOffset>
            </wp:positionH>
            <wp:positionV relativeFrom="paragraph">
              <wp:posOffset>447675</wp:posOffset>
            </wp:positionV>
            <wp:extent cx="5393941" cy="3023616"/>
            <wp:effectExtent l="0" t="0" r="0" b="0"/>
            <wp:wrapTopAndBottom/>
            <wp:docPr id="9" name="Image 9" descr="A diagram of components of a compon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components of a component  AI-generated content may be incorrect."/>
                    <pic:cNvPicPr/>
                  </pic:nvPicPr>
                  <pic:blipFill>
                    <a:blip r:embed="rId17" cstate="print"/>
                    <a:stretch>
                      <a:fillRect/>
                    </a:stretch>
                  </pic:blipFill>
                  <pic:spPr>
                    <a:xfrm>
                      <a:off x="0" y="0"/>
                      <a:ext cx="5393941" cy="3023616"/>
                    </a:xfrm>
                    <a:prstGeom prst="rect">
                      <a:avLst/>
                    </a:prstGeom>
                  </pic:spPr>
                </pic:pic>
              </a:graphicData>
            </a:graphic>
          </wp:anchor>
        </w:drawing>
      </w:r>
      <w:r>
        <w:rPr>
          <w:i/>
          <w:color w:val="1F487C"/>
          <w:sz w:val="18"/>
        </w:rPr>
        <w:t>Figure</w:t>
      </w:r>
      <w:r>
        <w:rPr>
          <w:i/>
          <w:color w:val="1F487C"/>
          <w:spacing w:val="-3"/>
          <w:sz w:val="18"/>
        </w:rPr>
        <w:t xml:space="preserve"> </w:t>
      </w:r>
      <w:r>
        <w:rPr>
          <w:i/>
          <w:color w:val="1F487C"/>
          <w:sz w:val="18"/>
        </w:rPr>
        <w:t>16.</w:t>
      </w:r>
      <w:r>
        <w:rPr>
          <w:i/>
          <w:color w:val="1F487C"/>
          <w:spacing w:val="-2"/>
          <w:sz w:val="18"/>
        </w:rPr>
        <w:t xml:space="preserve"> </w:t>
      </w:r>
      <w:r>
        <w:rPr>
          <w:i/>
          <w:color w:val="1F487C"/>
          <w:sz w:val="18"/>
        </w:rPr>
        <w:t>Wide</w:t>
      </w:r>
      <w:r>
        <w:rPr>
          <w:i/>
          <w:color w:val="1F487C"/>
          <w:spacing w:val="-4"/>
          <w:sz w:val="18"/>
        </w:rPr>
        <w:t xml:space="preserve"> </w:t>
      </w:r>
      <w:r>
        <w:rPr>
          <w:i/>
          <w:color w:val="1F487C"/>
          <w:sz w:val="18"/>
        </w:rPr>
        <w:t>data</w:t>
      </w:r>
      <w:r>
        <w:rPr>
          <w:i/>
          <w:color w:val="1F487C"/>
          <w:spacing w:val="-2"/>
          <w:sz w:val="18"/>
        </w:rPr>
        <w:t xml:space="preserve"> structures.</w:t>
      </w:r>
    </w:p>
    <w:p w14:paraId="2F04DD3A" w14:textId="4CFC5565" w:rsidR="002F27ED" w:rsidRDefault="00000000" w:rsidP="00A34413">
      <w:pPr>
        <w:pStyle w:val="BodyText"/>
      </w:pPr>
      <w:r>
        <w:t>Measure Components hold</w:t>
      </w:r>
      <w:r>
        <w:rPr>
          <w:spacing w:val="-1"/>
        </w:rPr>
        <w:t xml:space="preserve"> </w:t>
      </w:r>
      <w:r>
        <w:t>the observed or measured values in our data. Identifier Components hold specific</w:t>
      </w:r>
      <w:r>
        <w:rPr>
          <w:spacing w:val="-2"/>
        </w:rPr>
        <w:t xml:space="preserve"> </w:t>
      </w:r>
      <w:r>
        <w:t>identifiers</w:t>
      </w:r>
      <w:r>
        <w:rPr>
          <w:spacing w:val="-2"/>
        </w:rPr>
        <w:t xml:space="preserve"> </w:t>
      </w:r>
      <w:r>
        <w:t>assigned</w:t>
      </w:r>
      <w:r>
        <w:rPr>
          <w:spacing w:val="-2"/>
        </w:rPr>
        <w:t xml:space="preserve"> </w:t>
      </w:r>
      <w:r>
        <w:t>to</w:t>
      </w:r>
      <w:r>
        <w:rPr>
          <w:spacing w:val="-3"/>
        </w:rPr>
        <w:t xml:space="preserve"> </w:t>
      </w:r>
      <w:r>
        <w:t>the</w:t>
      </w:r>
      <w:r>
        <w:rPr>
          <w:spacing w:val="-4"/>
        </w:rPr>
        <w:t xml:space="preserve"> </w:t>
      </w:r>
      <w:r>
        <w:t>cases</w:t>
      </w:r>
      <w:r>
        <w:rPr>
          <w:spacing w:val="-4"/>
        </w:rPr>
        <w:t xml:space="preserve"> </w:t>
      </w:r>
      <w:r>
        <w:t>in</w:t>
      </w:r>
      <w:r>
        <w:rPr>
          <w:spacing w:val="-2"/>
        </w:rPr>
        <w:t xml:space="preserve"> </w:t>
      </w:r>
      <w:r>
        <w:t>our</w:t>
      </w:r>
      <w:r>
        <w:rPr>
          <w:spacing w:val="-2"/>
        </w:rPr>
        <w:t xml:space="preserve"> </w:t>
      </w:r>
      <w:r>
        <w:t>data:</w:t>
      </w:r>
      <w:r>
        <w:rPr>
          <w:spacing w:val="-3"/>
        </w:rPr>
        <w:t xml:space="preserve"> </w:t>
      </w:r>
      <w:r>
        <w:t>each</w:t>
      </w:r>
      <w:r>
        <w:rPr>
          <w:spacing w:val="-3"/>
        </w:rPr>
        <w:t xml:space="preserve"> </w:t>
      </w:r>
      <w:r>
        <w:t>record</w:t>
      </w:r>
      <w:r>
        <w:rPr>
          <w:spacing w:val="-3"/>
        </w:rPr>
        <w:t xml:space="preserve"> </w:t>
      </w:r>
      <w:r>
        <w:t>is</w:t>
      </w:r>
      <w:r>
        <w:rPr>
          <w:spacing w:val="-2"/>
        </w:rPr>
        <w:t xml:space="preserve"> </w:t>
      </w:r>
      <w:r>
        <w:t>about</w:t>
      </w:r>
      <w:r>
        <w:rPr>
          <w:spacing w:val="-2"/>
        </w:rPr>
        <w:t xml:space="preserve"> </w:t>
      </w:r>
      <w:r>
        <w:t>a</w:t>
      </w:r>
      <w:r>
        <w:rPr>
          <w:spacing w:val="-5"/>
        </w:rPr>
        <w:t xml:space="preserve"> </w:t>
      </w:r>
      <w:r>
        <w:t>single</w:t>
      </w:r>
      <w:r>
        <w:rPr>
          <w:spacing w:val="-5"/>
        </w:rPr>
        <w:t xml:space="preserve"> </w:t>
      </w:r>
      <w:r>
        <w:t>‘case’,</w:t>
      </w:r>
      <w:r>
        <w:rPr>
          <w:spacing w:val="-2"/>
        </w:rPr>
        <w:t xml:space="preserve"> </w:t>
      </w:r>
      <w:r>
        <w:t>and</w:t>
      </w:r>
      <w:r>
        <w:rPr>
          <w:spacing w:val="-4"/>
        </w:rPr>
        <w:t xml:space="preserve"> </w:t>
      </w:r>
      <w:r>
        <w:t>these</w:t>
      </w:r>
      <w:r>
        <w:rPr>
          <w:spacing w:val="-2"/>
        </w:rPr>
        <w:t xml:space="preserve"> </w:t>
      </w:r>
      <w:r>
        <w:t>are sometimes assigned identifiers to distinguish them.</w:t>
      </w:r>
    </w:p>
    <w:p w14:paraId="2F04DD3B" w14:textId="77777777" w:rsidR="002F27ED" w:rsidRDefault="00000000" w:rsidP="00A34413">
      <w:pPr>
        <w:pStyle w:val="BodyText"/>
      </w:pPr>
      <w:r>
        <w:t>As</w:t>
      </w:r>
      <w:r>
        <w:rPr>
          <w:spacing w:val="-1"/>
        </w:rPr>
        <w:t xml:space="preserve"> </w:t>
      </w:r>
      <w:r>
        <w:t>in</w:t>
      </w:r>
      <w:r>
        <w:rPr>
          <w:spacing w:val="-2"/>
        </w:rPr>
        <w:t xml:space="preserve"> </w:t>
      </w:r>
      <w:r>
        <w:rPr>
          <w:b/>
          <w:i/>
        </w:rPr>
        <w:t>the</w:t>
      </w:r>
      <w:r>
        <w:rPr>
          <w:b/>
          <w:i/>
          <w:spacing w:val="-4"/>
        </w:rPr>
        <w:t xml:space="preserve"> </w:t>
      </w:r>
      <w:r>
        <w:rPr>
          <w:b/>
          <w:i/>
        </w:rPr>
        <w:t>example</w:t>
      </w:r>
      <w:r>
        <w:rPr>
          <w:b/>
          <w:i/>
          <w:spacing w:val="-4"/>
        </w:rPr>
        <w:t xml:space="preserve"> </w:t>
      </w:r>
      <w:r>
        <w:rPr>
          <w:b/>
          <w:i/>
        </w:rPr>
        <w:t>provided to the</w:t>
      </w:r>
      <w:r>
        <w:rPr>
          <w:b/>
          <w:i/>
          <w:spacing w:val="-1"/>
        </w:rPr>
        <w:t xml:space="preserve"> </w:t>
      </w:r>
      <w:r>
        <w:rPr>
          <w:b/>
          <w:i/>
        </w:rPr>
        <w:t>right</w:t>
      </w:r>
      <w:r>
        <w:t>,</w:t>
      </w:r>
      <w:r>
        <w:rPr>
          <w:spacing w:val="-3"/>
        </w:rPr>
        <w:t xml:space="preserve"> </w:t>
      </w:r>
      <w:r>
        <w:t>this</w:t>
      </w:r>
      <w:r>
        <w:rPr>
          <w:spacing w:val="-1"/>
        </w:rPr>
        <w:t xml:space="preserve"> </w:t>
      </w:r>
      <w:r>
        <w:t>could</w:t>
      </w:r>
      <w:r>
        <w:rPr>
          <w:spacing w:val="-3"/>
        </w:rPr>
        <w:t xml:space="preserve"> </w:t>
      </w:r>
      <w:r>
        <w:t>be</w:t>
      </w:r>
      <w:r>
        <w:rPr>
          <w:spacing w:val="-3"/>
        </w:rPr>
        <w:t xml:space="preserve"> </w:t>
      </w:r>
      <w:r>
        <w:t>a</w:t>
      </w:r>
      <w:r>
        <w:rPr>
          <w:spacing w:val="-1"/>
        </w:rPr>
        <w:t xml:space="preserve"> </w:t>
      </w:r>
      <w:r>
        <w:t>tax-payer</w:t>
      </w:r>
      <w:r>
        <w:rPr>
          <w:spacing w:val="-1"/>
        </w:rPr>
        <w:t xml:space="preserve"> </w:t>
      </w:r>
      <w:r>
        <w:t>ID for</w:t>
      </w:r>
      <w:r>
        <w:rPr>
          <w:spacing w:val="-1"/>
        </w:rPr>
        <w:t xml:space="preserve"> </w:t>
      </w:r>
      <w:r>
        <w:t>a</w:t>
      </w:r>
      <w:r>
        <w:rPr>
          <w:spacing w:val="-4"/>
        </w:rPr>
        <w:t xml:space="preserve"> </w:t>
      </w:r>
      <w:r>
        <w:t>person,</w:t>
      </w:r>
      <w:r>
        <w:rPr>
          <w:spacing w:val="-1"/>
        </w:rPr>
        <w:t xml:space="preserve"> </w:t>
      </w:r>
      <w:r>
        <w:t>for</w:t>
      </w:r>
      <w:r>
        <w:rPr>
          <w:spacing w:val="-3"/>
        </w:rPr>
        <w:t xml:space="preserve"> </w:t>
      </w:r>
      <w:r>
        <w:t>example,</w:t>
      </w:r>
      <w:r>
        <w:rPr>
          <w:spacing w:val="-4"/>
        </w:rPr>
        <w:t xml:space="preserve"> </w:t>
      </w:r>
      <w:r>
        <w:t>or</w:t>
      </w:r>
      <w:r>
        <w:rPr>
          <w:spacing w:val="-3"/>
        </w:rPr>
        <w:t xml:space="preserve"> </w:t>
      </w:r>
      <w:r>
        <w:t xml:space="preserve">might be a randomly assigned number in the case where the cases have been anonymised to protect their </w:t>
      </w:r>
      <w:r>
        <w:rPr>
          <w:spacing w:val="-2"/>
        </w:rPr>
        <w:t>identities.</w:t>
      </w:r>
    </w:p>
    <w:p w14:paraId="2F04DD3C" w14:textId="77777777" w:rsidR="002F27ED" w:rsidRDefault="002F27ED" w:rsidP="00A34413">
      <w:pPr>
        <w:pStyle w:val="BodyText"/>
        <w:sectPr w:rsidR="002F27ED">
          <w:pgSz w:w="12240" w:h="15840"/>
          <w:pgMar w:top="1400" w:right="720" w:bottom="280" w:left="1440" w:header="720" w:footer="720" w:gutter="0"/>
          <w:cols w:space="720"/>
        </w:sectPr>
      </w:pPr>
    </w:p>
    <w:p w14:paraId="2F04DD3D" w14:textId="77777777" w:rsidR="002F27ED" w:rsidRDefault="00000000" w:rsidP="00A34413">
      <w:pPr>
        <w:pStyle w:val="BodyText"/>
      </w:pPr>
      <w:r>
        <w:lastRenderedPageBreak/>
        <w:t>It</w:t>
      </w:r>
      <w:r>
        <w:rPr>
          <w:spacing w:val="-2"/>
        </w:rPr>
        <w:t xml:space="preserve"> </w:t>
      </w:r>
      <w:r>
        <w:t>is</w:t>
      </w:r>
      <w:r>
        <w:rPr>
          <w:spacing w:val="-2"/>
        </w:rPr>
        <w:t xml:space="preserve"> </w:t>
      </w:r>
      <w:r>
        <w:t>sometimes</w:t>
      </w:r>
      <w:r>
        <w:rPr>
          <w:spacing w:val="-4"/>
        </w:rPr>
        <w:t xml:space="preserve"> </w:t>
      </w:r>
      <w:r>
        <w:t>the</w:t>
      </w:r>
      <w:r>
        <w:rPr>
          <w:spacing w:val="-4"/>
        </w:rPr>
        <w:t xml:space="preserve"> </w:t>
      </w:r>
      <w:r>
        <w:t>case</w:t>
      </w:r>
      <w:r>
        <w:rPr>
          <w:spacing w:val="-4"/>
        </w:rPr>
        <w:t xml:space="preserve"> </w:t>
      </w:r>
      <w:r>
        <w:t>that</w:t>
      </w:r>
      <w:r>
        <w:rPr>
          <w:spacing w:val="-2"/>
        </w:rPr>
        <w:t xml:space="preserve"> </w:t>
      </w:r>
      <w:r>
        <w:t>an</w:t>
      </w:r>
      <w:r>
        <w:rPr>
          <w:spacing w:val="-3"/>
        </w:rPr>
        <w:t xml:space="preserve"> </w:t>
      </w:r>
      <w:r>
        <w:t>identifier</w:t>
      </w:r>
      <w:r>
        <w:rPr>
          <w:spacing w:val="-2"/>
        </w:rPr>
        <w:t xml:space="preserve"> </w:t>
      </w:r>
      <w:r>
        <w:t>Component</w:t>
      </w:r>
      <w:r>
        <w:rPr>
          <w:spacing w:val="-5"/>
        </w:rPr>
        <w:t xml:space="preserve"> </w:t>
      </w:r>
      <w:r>
        <w:t>is</w:t>
      </w:r>
      <w:r>
        <w:rPr>
          <w:spacing w:val="-2"/>
        </w:rPr>
        <w:t xml:space="preserve"> </w:t>
      </w:r>
      <w:r>
        <w:t>sufficient</w:t>
      </w:r>
      <w:r>
        <w:rPr>
          <w:spacing w:val="-5"/>
        </w:rPr>
        <w:t xml:space="preserve"> </w:t>
      </w:r>
      <w:r>
        <w:t>to</w:t>
      </w:r>
      <w:r>
        <w:rPr>
          <w:spacing w:val="-1"/>
        </w:rPr>
        <w:t xml:space="preserve"> </w:t>
      </w:r>
      <w:r>
        <w:t>disambiguate</w:t>
      </w:r>
      <w:r>
        <w:rPr>
          <w:spacing w:val="-2"/>
        </w:rPr>
        <w:t xml:space="preserve"> </w:t>
      </w:r>
      <w:r>
        <w:t>all</w:t>
      </w:r>
      <w:r>
        <w:rPr>
          <w:spacing w:val="-3"/>
        </w:rPr>
        <w:t xml:space="preserve"> </w:t>
      </w:r>
      <w:r>
        <w:t>the</w:t>
      </w:r>
      <w:r>
        <w:rPr>
          <w:spacing w:val="-4"/>
        </w:rPr>
        <w:t xml:space="preserve"> </w:t>
      </w:r>
      <w:r>
        <w:t>records</w:t>
      </w:r>
      <w:r>
        <w:rPr>
          <w:spacing w:val="-2"/>
        </w:rPr>
        <w:t xml:space="preserve"> </w:t>
      </w:r>
      <w:r>
        <w:t>in</w:t>
      </w:r>
      <w:r>
        <w:rPr>
          <w:spacing w:val="-5"/>
        </w:rPr>
        <w:t xml:space="preserve"> </w:t>
      </w:r>
      <w:r>
        <w:t>the data set: Identifier indicating the row/case, and the variable telling you which value in that record.</w:t>
      </w:r>
    </w:p>
    <w:p w14:paraId="2F04DD3E" w14:textId="77777777" w:rsidR="002F27ED" w:rsidRDefault="00000000" w:rsidP="00A34413">
      <w:pPr>
        <w:pStyle w:val="BodyText"/>
      </w:pPr>
      <w:r>
        <w:t>Often, however, there will be additional fields which are needed (like a timestamp, in the case where the same case was measured/observed on more than one occasion).</w:t>
      </w:r>
      <w:r>
        <w:rPr>
          <w:spacing w:val="40"/>
        </w:rPr>
        <w:t xml:space="preserve"> </w:t>
      </w:r>
      <w:r>
        <w:t>Attribute Components contain additional</w:t>
      </w:r>
      <w:r>
        <w:rPr>
          <w:spacing w:val="-4"/>
        </w:rPr>
        <w:t xml:space="preserve"> </w:t>
      </w:r>
      <w:r>
        <w:t>information</w:t>
      </w:r>
      <w:r>
        <w:rPr>
          <w:spacing w:val="-4"/>
        </w:rPr>
        <w:t xml:space="preserve"> </w:t>
      </w:r>
      <w:r>
        <w:t>about</w:t>
      </w:r>
      <w:r>
        <w:rPr>
          <w:spacing w:val="-4"/>
        </w:rPr>
        <w:t xml:space="preserve"> </w:t>
      </w:r>
      <w:r>
        <w:t>the</w:t>
      </w:r>
      <w:r>
        <w:rPr>
          <w:spacing w:val="-5"/>
        </w:rPr>
        <w:t xml:space="preserve"> </w:t>
      </w:r>
      <w:r>
        <w:t>measurements/observations</w:t>
      </w:r>
      <w:r>
        <w:rPr>
          <w:spacing w:val="-4"/>
        </w:rPr>
        <w:t xml:space="preserve"> </w:t>
      </w:r>
      <w:r>
        <w:t>which</w:t>
      </w:r>
      <w:r>
        <w:rPr>
          <w:spacing w:val="-6"/>
        </w:rPr>
        <w:t xml:space="preserve"> </w:t>
      </w:r>
      <w:r>
        <w:t>are</w:t>
      </w:r>
      <w:r>
        <w:rPr>
          <w:spacing w:val="-4"/>
        </w:rPr>
        <w:t xml:space="preserve"> </w:t>
      </w:r>
      <w:r>
        <w:t>applicable</w:t>
      </w:r>
      <w:r>
        <w:rPr>
          <w:spacing w:val="-4"/>
        </w:rPr>
        <w:t xml:space="preserve"> </w:t>
      </w:r>
      <w:r>
        <w:t>to</w:t>
      </w:r>
      <w:r>
        <w:rPr>
          <w:spacing w:val="-3"/>
        </w:rPr>
        <w:t xml:space="preserve"> </w:t>
      </w:r>
      <w:r>
        <w:t>each</w:t>
      </w:r>
      <w:r>
        <w:rPr>
          <w:spacing w:val="-4"/>
        </w:rPr>
        <w:t xml:space="preserve"> </w:t>
      </w:r>
      <w:r>
        <w:t>case.</w:t>
      </w:r>
      <w:r>
        <w:rPr>
          <w:spacing w:val="-4"/>
        </w:rPr>
        <w:t xml:space="preserve"> </w:t>
      </w:r>
      <w:r>
        <w:t>Typical Attribute Components are</w:t>
      </w:r>
      <w:r>
        <w:rPr>
          <w:spacing w:val="-3"/>
        </w:rPr>
        <w:t xml:space="preserve"> </w:t>
      </w:r>
      <w:r>
        <w:t>time stamps, geographical</w:t>
      </w:r>
      <w:r>
        <w:rPr>
          <w:spacing w:val="-1"/>
        </w:rPr>
        <w:t xml:space="preserve"> </w:t>
      </w:r>
      <w:r>
        <w:t>coordinates,</w:t>
      </w:r>
      <w:r>
        <w:rPr>
          <w:spacing w:val="-1"/>
        </w:rPr>
        <w:t xml:space="preserve"> </w:t>
      </w:r>
      <w:r>
        <w:t xml:space="preserve">statuses, </w:t>
      </w:r>
      <w:r>
        <w:rPr>
          <w:color w:val="444646"/>
        </w:rPr>
        <w:t>or other data related</w:t>
      </w:r>
      <w:r>
        <w:rPr>
          <w:color w:val="444646"/>
          <w:spacing w:val="-1"/>
        </w:rPr>
        <w:t xml:space="preserve"> </w:t>
      </w:r>
      <w:r>
        <w:rPr>
          <w:color w:val="444646"/>
        </w:rPr>
        <w:t>to the context of the measurement or observation</w:t>
      </w:r>
      <w:r>
        <w:t>.</w:t>
      </w:r>
    </w:p>
    <w:p w14:paraId="2F04DD3F" w14:textId="77777777" w:rsidR="002F27ED" w:rsidRDefault="00000000" w:rsidP="00A34413">
      <w:pPr>
        <w:pStyle w:val="BodyText"/>
      </w:pPr>
      <w:r>
        <w:t>The</w:t>
      </w:r>
      <w:r>
        <w:rPr>
          <w:spacing w:val="-1"/>
        </w:rPr>
        <w:t xml:space="preserve"> </w:t>
      </w:r>
      <w:r>
        <w:t>Primary</w:t>
      </w:r>
      <w:r>
        <w:rPr>
          <w:spacing w:val="-3"/>
        </w:rPr>
        <w:t xml:space="preserve"> </w:t>
      </w:r>
      <w:r>
        <w:t>Key</w:t>
      </w:r>
      <w:r>
        <w:rPr>
          <w:spacing w:val="-3"/>
        </w:rPr>
        <w:t xml:space="preserve"> </w:t>
      </w:r>
      <w:r>
        <w:t>is</w:t>
      </w:r>
      <w:r>
        <w:rPr>
          <w:spacing w:val="-1"/>
        </w:rPr>
        <w:t xml:space="preserve"> </w:t>
      </w:r>
      <w:r>
        <w:t>the</w:t>
      </w:r>
      <w:r>
        <w:rPr>
          <w:spacing w:val="-1"/>
        </w:rPr>
        <w:t xml:space="preserve"> </w:t>
      </w:r>
      <w:r>
        <w:t>set</w:t>
      </w:r>
      <w:r>
        <w:rPr>
          <w:spacing w:val="-3"/>
        </w:rPr>
        <w:t xml:space="preserve"> </w:t>
      </w:r>
      <w:r>
        <w:t>of</w:t>
      </w:r>
      <w:r>
        <w:rPr>
          <w:spacing w:val="-1"/>
        </w:rPr>
        <w:t xml:space="preserve"> </w:t>
      </w:r>
      <w:r>
        <w:t>Components</w:t>
      </w:r>
      <w:r>
        <w:rPr>
          <w:spacing w:val="-4"/>
        </w:rPr>
        <w:t xml:space="preserve"> </w:t>
      </w:r>
      <w:r>
        <w:t>needed</w:t>
      </w:r>
      <w:r>
        <w:rPr>
          <w:spacing w:val="-1"/>
        </w:rPr>
        <w:t xml:space="preserve"> </w:t>
      </w:r>
      <w:r>
        <w:t>to</w:t>
      </w:r>
      <w:r>
        <w:rPr>
          <w:spacing w:val="-2"/>
        </w:rPr>
        <w:t xml:space="preserve"> </w:t>
      </w:r>
      <w:r>
        <w:t>uniquely</w:t>
      </w:r>
      <w:r>
        <w:rPr>
          <w:spacing w:val="-1"/>
        </w:rPr>
        <w:t xml:space="preserve"> </w:t>
      </w:r>
      <w:r>
        <w:t>identify</w:t>
      </w:r>
      <w:r>
        <w:rPr>
          <w:spacing w:val="-3"/>
        </w:rPr>
        <w:t xml:space="preserve"> </w:t>
      </w:r>
      <w:r>
        <w:t>each</w:t>
      </w:r>
      <w:r>
        <w:rPr>
          <w:spacing w:val="-2"/>
        </w:rPr>
        <w:t xml:space="preserve"> </w:t>
      </w:r>
      <w:r>
        <w:t>record</w:t>
      </w:r>
      <w:r>
        <w:rPr>
          <w:spacing w:val="-2"/>
        </w:rPr>
        <w:t xml:space="preserve"> </w:t>
      </w:r>
      <w:r>
        <w:t>in</w:t>
      </w:r>
      <w:r>
        <w:rPr>
          <w:spacing w:val="-1"/>
        </w:rPr>
        <w:t xml:space="preserve"> </w:t>
      </w:r>
      <w:r>
        <w:t>the</w:t>
      </w:r>
      <w:r>
        <w:rPr>
          <w:spacing w:val="-1"/>
        </w:rPr>
        <w:t xml:space="preserve"> </w:t>
      </w:r>
      <w:r>
        <w:t>data</w:t>
      </w:r>
      <w:r>
        <w:rPr>
          <w:spacing w:val="-4"/>
        </w:rPr>
        <w:t xml:space="preserve"> </w:t>
      </w:r>
      <w:r>
        <w:t>set.</w:t>
      </w:r>
      <w:r>
        <w:rPr>
          <w:spacing w:val="-4"/>
        </w:rPr>
        <w:t xml:space="preserve"> </w:t>
      </w:r>
      <w:r>
        <w:t>It</w:t>
      </w:r>
      <w:r>
        <w:rPr>
          <w:spacing w:val="-1"/>
        </w:rPr>
        <w:t xml:space="preserve"> </w:t>
      </w:r>
      <w:r>
        <w:t>is not typically the case that the Measure Components form part of the Primary Key.</w:t>
      </w:r>
    </w:p>
    <w:p w14:paraId="2F04DD40" w14:textId="77777777" w:rsidR="002F27ED" w:rsidRDefault="00000000" w:rsidP="00A34413">
      <w:pPr>
        <w:pStyle w:val="BodyText"/>
      </w:pPr>
      <w:r>
        <w:rPr>
          <w:b/>
        </w:rPr>
        <w:t xml:space="preserve">Long vs. Wide Data Sets: </w:t>
      </w:r>
      <w:r>
        <w:t>If a Measure Component in a data set cannot be clearly associated with a single</w:t>
      </w:r>
      <w:r>
        <w:rPr>
          <w:spacing w:val="-2"/>
        </w:rPr>
        <w:t xml:space="preserve"> </w:t>
      </w:r>
      <w:r>
        <w:t>variable,</w:t>
      </w:r>
      <w:r>
        <w:rPr>
          <w:spacing w:val="-5"/>
        </w:rPr>
        <w:t xml:space="preserve"> </w:t>
      </w:r>
      <w:r>
        <w:t>but</w:t>
      </w:r>
      <w:r>
        <w:rPr>
          <w:spacing w:val="-2"/>
        </w:rPr>
        <w:t xml:space="preserve"> </w:t>
      </w:r>
      <w:r>
        <w:t>relies</w:t>
      </w:r>
      <w:r>
        <w:rPr>
          <w:spacing w:val="-4"/>
        </w:rPr>
        <w:t xml:space="preserve"> </w:t>
      </w:r>
      <w:r>
        <w:t>on</w:t>
      </w:r>
      <w:r>
        <w:rPr>
          <w:spacing w:val="-3"/>
        </w:rPr>
        <w:t xml:space="preserve"> </w:t>
      </w:r>
      <w:r>
        <w:t>the</w:t>
      </w:r>
      <w:r>
        <w:rPr>
          <w:spacing w:val="-2"/>
        </w:rPr>
        <w:t xml:space="preserve"> </w:t>
      </w:r>
      <w:r>
        <w:t>value</w:t>
      </w:r>
      <w:r>
        <w:rPr>
          <w:spacing w:val="-4"/>
        </w:rPr>
        <w:t xml:space="preserve"> </w:t>
      </w:r>
      <w:r>
        <w:t>of</w:t>
      </w:r>
      <w:r>
        <w:rPr>
          <w:spacing w:val="-2"/>
        </w:rPr>
        <w:t xml:space="preserve"> </w:t>
      </w:r>
      <w:r>
        <w:t>another</w:t>
      </w:r>
      <w:r>
        <w:rPr>
          <w:spacing w:val="-4"/>
        </w:rPr>
        <w:t xml:space="preserve"> </w:t>
      </w:r>
      <w:r>
        <w:t>variable</w:t>
      </w:r>
      <w:r>
        <w:rPr>
          <w:spacing w:val="-2"/>
        </w:rPr>
        <w:t xml:space="preserve"> </w:t>
      </w:r>
      <w:r>
        <w:t>to</w:t>
      </w:r>
      <w:r>
        <w:rPr>
          <w:spacing w:val="-4"/>
        </w:rPr>
        <w:t xml:space="preserve"> </w:t>
      </w:r>
      <w:r>
        <w:t>indicate</w:t>
      </w:r>
      <w:r>
        <w:rPr>
          <w:spacing w:val="-4"/>
        </w:rPr>
        <w:t xml:space="preserve"> </w:t>
      </w:r>
      <w:r>
        <w:t>which</w:t>
      </w:r>
      <w:r>
        <w:rPr>
          <w:spacing w:val="-5"/>
        </w:rPr>
        <w:t xml:space="preserve"> </w:t>
      </w:r>
      <w:r>
        <w:t>variable</w:t>
      </w:r>
      <w:r>
        <w:rPr>
          <w:spacing w:val="-2"/>
        </w:rPr>
        <w:t xml:space="preserve"> </w:t>
      </w:r>
      <w:r>
        <w:t>it</w:t>
      </w:r>
      <w:r>
        <w:rPr>
          <w:spacing w:val="-4"/>
        </w:rPr>
        <w:t xml:space="preserve"> </w:t>
      </w:r>
      <w:r>
        <w:t>measures,</w:t>
      </w:r>
      <w:r>
        <w:rPr>
          <w:spacing w:val="-1"/>
        </w:rPr>
        <w:t xml:space="preserve"> </w:t>
      </w:r>
      <w:r>
        <w:t>then you have a Long Data Set, and not a Wide one.</w:t>
      </w:r>
    </w:p>
    <w:p w14:paraId="2F04DD41" w14:textId="77777777" w:rsidR="002F27ED" w:rsidRDefault="00000000" w:rsidP="00A34413">
      <w:pPr>
        <w:pStyle w:val="BodyText"/>
      </w:pPr>
      <w:r>
        <w:t>To</w:t>
      </w:r>
      <w:r>
        <w:rPr>
          <w:spacing w:val="-1"/>
        </w:rPr>
        <w:t xml:space="preserve"> </w:t>
      </w:r>
      <w:r>
        <w:t>illustrate</w:t>
      </w:r>
      <w:r>
        <w:rPr>
          <w:spacing w:val="-4"/>
        </w:rPr>
        <w:t xml:space="preserve"> </w:t>
      </w:r>
      <w:r>
        <w:t>the</w:t>
      </w:r>
      <w:r>
        <w:rPr>
          <w:spacing w:val="-2"/>
        </w:rPr>
        <w:t xml:space="preserve"> </w:t>
      </w:r>
      <w:r>
        <w:t>difference,</w:t>
      </w:r>
      <w:r>
        <w:rPr>
          <w:spacing w:val="-5"/>
        </w:rPr>
        <w:t xml:space="preserve"> </w:t>
      </w:r>
      <w:r>
        <w:t>some</w:t>
      </w:r>
      <w:r>
        <w:rPr>
          <w:spacing w:val="-4"/>
        </w:rPr>
        <w:t xml:space="preserve"> </w:t>
      </w:r>
      <w:r>
        <w:t>examples</w:t>
      </w:r>
      <w:r>
        <w:rPr>
          <w:spacing w:val="-5"/>
        </w:rPr>
        <w:t xml:space="preserve"> </w:t>
      </w:r>
      <w:r>
        <w:t>may</w:t>
      </w:r>
      <w:r>
        <w:rPr>
          <w:spacing w:val="-1"/>
        </w:rPr>
        <w:t xml:space="preserve"> </w:t>
      </w:r>
      <w:r>
        <w:t>be</w:t>
      </w:r>
      <w:r>
        <w:rPr>
          <w:spacing w:val="-2"/>
        </w:rPr>
        <w:t xml:space="preserve"> </w:t>
      </w:r>
      <w:r>
        <w:t>helpful.</w:t>
      </w:r>
      <w:r>
        <w:rPr>
          <w:spacing w:val="-3"/>
        </w:rPr>
        <w:t xml:space="preserve"> </w:t>
      </w:r>
      <w:r>
        <w:t>The</w:t>
      </w:r>
      <w:r>
        <w:rPr>
          <w:spacing w:val="-2"/>
        </w:rPr>
        <w:t xml:space="preserve"> </w:t>
      </w:r>
      <w:r>
        <w:t>table</w:t>
      </w:r>
      <w:r>
        <w:rPr>
          <w:spacing w:val="-2"/>
        </w:rPr>
        <w:t xml:space="preserve"> </w:t>
      </w:r>
      <w:r>
        <w:t>below</w:t>
      </w:r>
      <w:r>
        <w:rPr>
          <w:spacing w:val="-1"/>
        </w:rPr>
        <w:t xml:space="preserve"> </w:t>
      </w:r>
      <w:r>
        <w:t>is</w:t>
      </w:r>
      <w:r>
        <w:rPr>
          <w:spacing w:val="-2"/>
        </w:rPr>
        <w:t xml:space="preserve"> </w:t>
      </w:r>
      <w:r>
        <w:t>a</w:t>
      </w:r>
      <w:r>
        <w:rPr>
          <w:spacing w:val="-5"/>
        </w:rPr>
        <w:t xml:space="preserve"> </w:t>
      </w:r>
      <w:r>
        <w:t>simple</w:t>
      </w:r>
      <w:r>
        <w:rPr>
          <w:spacing w:val="-4"/>
        </w:rPr>
        <w:t xml:space="preserve"> </w:t>
      </w:r>
      <w:r>
        <w:t>example</w:t>
      </w:r>
      <w:r>
        <w:rPr>
          <w:spacing w:val="-4"/>
        </w:rPr>
        <w:t xml:space="preserve"> </w:t>
      </w:r>
      <w:r>
        <w:t>of</w:t>
      </w:r>
      <w:r>
        <w:rPr>
          <w:spacing w:val="-2"/>
        </w:rPr>
        <w:t xml:space="preserve"> </w:t>
      </w:r>
      <w:r>
        <w:t>a typical Wide Data Set:</w:t>
      </w:r>
    </w:p>
    <w:p w14:paraId="2F04DD42" w14:textId="77777777" w:rsidR="002F27ED" w:rsidRDefault="00000000" w:rsidP="00A34413">
      <w:pPr>
        <w:pStyle w:val="BodyText"/>
      </w:pPr>
      <w:r>
        <w:t>Here, the Taxpayer ID is an Identifier Component (it gives the unique ID of each case), the Taxes Paid column is a Measure Component, and the Year is an attribute. If the cases are restricted to one entry</w:t>
      </w:r>
      <w:r>
        <w:rPr>
          <w:spacing w:val="40"/>
        </w:rPr>
        <w:t xml:space="preserve"> </w:t>
      </w:r>
      <w:r>
        <w:t>per</w:t>
      </w:r>
      <w:r>
        <w:rPr>
          <w:spacing w:val="-1"/>
        </w:rPr>
        <w:t xml:space="preserve"> </w:t>
      </w:r>
      <w:r>
        <w:t>taxpayer,</w:t>
      </w:r>
      <w:r>
        <w:rPr>
          <w:spacing w:val="-3"/>
        </w:rPr>
        <w:t xml:space="preserve"> </w:t>
      </w:r>
      <w:r>
        <w:t>then</w:t>
      </w:r>
      <w:r>
        <w:rPr>
          <w:spacing w:val="-1"/>
        </w:rPr>
        <w:t xml:space="preserve"> </w:t>
      </w:r>
      <w:r>
        <w:t>the</w:t>
      </w:r>
      <w:r>
        <w:rPr>
          <w:spacing w:val="-3"/>
        </w:rPr>
        <w:t xml:space="preserve"> </w:t>
      </w:r>
      <w:r>
        <w:t>Primary</w:t>
      </w:r>
      <w:r>
        <w:rPr>
          <w:spacing w:val="-3"/>
        </w:rPr>
        <w:t xml:space="preserve"> </w:t>
      </w:r>
      <w:r>
        <w:t>Key</w:t>
      </w:r>
      <w:r>
        <w:rPr>
          <w:spacing w:val="-3"/>
        </w:rPr>
        <w:t xml:space="preserve"> </w:t>
      </w:r>
      <w:r>
        <w:t>will</w:t>
      </w:r>
      <w:r>
        <w:rPr>
          <w:spacing w:val="-1"/>
        </w:rPr>
        <w:t xml:space="preserve"> </w:t>
      </w:r>
      <w:r>
        <w:t>need</w:t>
      </w:r>
      <w:r>
        <w:rPr>
          <w:spacing w:val="-5"/>
        </w:rPr>
        <w:t xml:space="preserve"> </w:t>
      </w:r>
      <w:r>
        <w:t>only</w:t>
      </w:r>
      <w:r>
        <w:rPr>
          <w:spacing w:val="-1"/>
        </w:rPr>
        <w:t xml:space="preserve"> </w:t>
      </w:r>
      <w:r>
        <w:t>the</w:t>
      </w:r>
      <w:r>
        <w:rPr>
          <w:spacing w:val="-2"/>
        </w:rPr>
        <w:t xml:space="preserve"> </w:t>
      </w:r>
      <w:r>
        <w:t>Taxpayer</w:t>
      </w:r>
      <w:r>
        <w:rPr>
          <w:spacing w:val="-3"/>
        </w:rPr>
        <w:t xml:space="preserve"> </w:t>
      </w:r>
      <w:r>
        <w:t>ID</w:t>
      </w:r>
      <w:r>
        <w:rPr>
          <w:spacing w:val="-1"/>
        </w:rPr>
        <w:t xml:space="preserve"> </w:t>
      </w:r>
      <w:r>
        <w:t>field,</w:t>
      </w:r>
      <w:r>
        <w:rPr>
          <w:spacing w:val="-1"/>
        </w:rPr>
        <w:t xml:space="preserve"> </w:t>
      </w:r>
      <w:r>
        <w:t>but</w:t>
      </w:r>
      <w:r>
        <w:rPr>
          <w:spacing w:val="-2"/>
        </w:rPr>
        <w:t xml:space="preserve"> </w:t>
      </w:r>
      <w:r>
        <w:t>if</w:t>
      </w:r>
      <w:r>
        <w:rPr>
          <w:spacing w:val="-4"/>
        </w:rPr>
        <w:t xml:space="preserve"> </w:t>
      </w:r>
      <w:r>
        <w:t>(as</w:t>
      </w:r>
      <w:r>
        <w:rPr>
          <w:spacing w:val="-1"/>
        </w:rPr>
        <w:t xml:space="preserve"> </w:t>
      </w:r>
      <w:r>
        <w:t>is</w:t>
      </w:r>
      <w:r>
        <w:rPr>
          <w:spacing w:val="-2"/>
        </w:rPr>
        <w:t xml:space="preserve"> </w:t>
      </w:r>
      <w:r>
        <w:t>likely,</w:t>
      </w:r>
      <w:r>
        <w:rPr>
          <w:spacing w:val="-1"/>
        </w:rPr>
        <w:t xml:space="preserve"> </w:t>
      </w:r>
      <w:r>
        <w:t>given</w:t>
      </w:r>
      <w:r>
        <w:rPr>
          <w:spacing w:val="-4"/>
        </w:rPr>
        <w:t xml:space="preserve"> </w:t>
      </w:r>
      <w:r>
        <w:t>the</w:t>
      </w:r>
      <w:r>
        <w:rPr>
          <w:spacing w:val="-1"/>
        </w:rPr>
        <w:t xml:space="preserve"> </w:t>
      </w:r>
      <w:r>
        <w:t>need to pay taxes annually) there was more than one entry per taxpayer, then the Primary Key would also need to contain the Attribute Component Year.</w:t>
      </w:r>
      <w:r>
        <w:rPr>
          <w:spacing w:val="40"/>
        </w:rPr>
        <w:t xml:space="preserve"> </w:t>
      </w:r>
      <w:r>
        <w:t xml:space="preserve">Compare this to the example in the </w:t>
      </w:r>
      <w:r>
        <w:rPr>
          <w:i/>
        </w:rPr>
        <w:t xml:space="preserve">Long Data Structures </w:t>
      </w:r>
      <w:r>
        <w:t>section below.</w:t>
      </w:r>
    </w:p>
    <w:p w14:paraId="2F04DD43" w14:textId="77777777" w:rsidR="002F27ED" w:rsidRDefault="00000000" w:rsidP="008D0F35">
      <w:pPr>
        <w:pStyle w:val="Heading2"/>
        <w:numPr>
          <w:ilvl w:val="5"/>
          <w:numId w:val="10"/>
        </w:numPr>
      </w:pPr>
      <w:bookmarkStart w:id="6" w:name="_Toc229292733"/>
      <w:r>
        <w:t>Long</w:t>
      </w:r>
      <w:r>
        <w:rPr>
          <w:spacing w:val="-3"/>
        </w:rPr>
        <w:t xml:space="preserve"> </w:t>
      </w:r>
      <w:r>
        <w:t>Data</w:t>
      </w:r>
      <w:r>
        <w:rPr>
          <w:spacing w:val="-3"/>
        </w:rPr>
        <w:t xml:space="preserve"> </w:t>
      </w:r>
      <w:r>
        <w:t>Structures</w:t>
      </w:r>
      <w:bookmarkEnd w:id="6"/>
    </w:p>
    <w:p w14:paraId="2F04DD44" w14:textId="77777777" w:rsidR="002F27ED" w:rsidRDefault="00000000" w:rsidP="00A34413">
      <w:pPr>
        <w:pStyle w:val="BodyText"/>
      </w:pPr>
      <w:r>
        <w:t>Long</w:t>
      </w:r>
      <w:r>
        <w:rPr>
          <w:spacing w:val="-9"/>
        </w:rPr>
        <w:t xml:space="preserve"> </w:t>
      </w:r>
      <w:r>
        <w:t>Data</w:t>
      </w:r>
      <w:r>
        <w:rPr>
          <w:spacing w:val="-3"/>
        </w:rPr>
        <w:t xml:space="preserve"> </w:t>
      </w:r>
      <w:r>
        <w:t>Sets</w:t>
      </w:r>
      <w:r>
        <w:rPr>
          <w:spacing w:val="-3"/>
        </w:rPr>
        <w:t xml:space="preserve"> </w:t>
      </w:r>
      <w:r>
        <w:t>are</w:t>
      </w:r>
      <w:r>
        <w:rPr>
          <w:spacing w:val="-4"/>
        </w:rPr>
        <w:t xml:space="preserve"> </w:t>
      </w:r>
      <w:r>
        <w:t>typically</w:t>
      </w:r>
      <w:r>
        <w:rPr>
          <w:spacing w:val="-5"/>
        </w:rPr>
        <w:t xml:space="preserve"> </w:t>
      </w:r>
      <w:r>
        <w:t>coming</w:t>
      </w:r>
      <w:r>
        <w:rPr>
          <w:spacing w:val="-4"/>
        </w:rPr>
        <w:t xml:space="preserve"> </w:t>
      </w:r>
      <w:r>
        <w:t>from</w:t>
      </w:r>
      <w:r>
        <w:rPr>
          <w:spacing w:val="-6"/>
        </w:rPr>
        <w:t xml:space="preserve"> </w:t>
      </w:r>
      <w:r>
        <w:t>sensors,</w:t>
      </w:r>
      <w:r>
        <w:rPr>
          <w:spacing w:val="-3"/>
        </w:rPr>
        <w:t xml:space="preserve"> </w:t>
      </w:r>
      <w:r>
        <w:t>administrative</w:t>
      </w:r>
      <w:r>
        <w:rPr>
          <w:spacing w:val="-3"/>
        </w:rPr>
        <w:t xml:space="preserve"> </w:t>
      </w:r>
      <w:r>
        <w:t>registers,</w:t>
      </w:r>
      <w:r>
        <w:rPr>
          <w:spacing w:val="-6"/>
        </w:rPr>
        <w:t xml:space="preserve"> </w:t>
      </w:r>
      <w:r>
        <w:t>or</w:t>
      </w:r>
      <w:r>
        <w:rPr>
          <w:spacing w:val="-5"/>
        </w:rPr>
        <w:t xml:space="preserve"> </w:t>
      </w:r>
      <w:r>
        <w:t>systems</w:t>
      </w:r>
      <w:r>
        <w:rPr>
          <w:spacing w:val="-6"/>
        </w:rPr>
        <w:t xml:space="preserve"> </w:t>
      </w:r>
      <w:r>
        <w:t>which</w:t>
      </w:r>
      <w:r>
        <w:rPr>
          <w:spacing w:val="-4"/>
        </w:rPr>
        <w:t xml:space="preserve"> </w:t>
      </w:r>
      <w:r>
        <w:rPr>
          <w:spacing w:val="-2"/>
        </w:rPr>
        <w:t>contain</w:t>
      </w:r>
    </w:p>
    <w:p w14:paraId="2F04DD45" w14:textId="77777777" w:rsidR="002F27ED" w:rsidRDefault="00000000" w:rsidP="00A34413">
      <w:pPr>
        <w:pStyle w:val="BodyText"/>
      </w:pPr>
      <w:r>
        <w:t>‘spell</w:t>
      </w:r>
      <w:r>
        <w:rPr>
          <w:spacing w:val="-2"/>
        </w:rPr>
        <w:t xml:space="preserve"> </w:t>
      </w:r>
      <w:r>
        <w:t>data’.</w:t>
      </w:r>
      <w:r>
        <w:rPr>
          <w:spacing w:val="-4"/>
        </w:rPr>
        <w:t xml:space="preserve"> </w:t>
      </w:r>
      <w:r>
        <w:t>These</w:t>
      </w:r>
      <w:r>
        <w:rPr>
          <w:spacing w:val="-3"/>
        </w:rPr>
        <w:t xml:space="preserve"> </w:t>
      </w:r>
      <w:r>
        <w:t>forms</w:t>
      </w:r>
      <w:r>
        <w:rPr>
          <w:spacing w:val="-4"/>
        </w:rPr>
        <w:t xml:space="preserve"> </w:t>
      </w:r>
      <w:r>
        <w:t>of</w:t>
      </w:r>
      <w:r>
        <w:rPr>
          <w:spacing w:val="-4"/>
        </w:rPr>
        <w:t xml:space="preserve"> </w:t>
      </w:r>
      <w:r>
        <w:t>data</w:t>
      </w:r>
      <w:r>
        <w:rPr>
          <w:spacing w:val="-1"/>
        </w:rPr>
        <w:t xml:space="preserve"> </w:t>
      </w:r>
      <w:r>
        <w:t>are</w:t>
      </w:r>
      <w:r>
        <w:rPr>
          <w:spacing w:val="-3"/>
        </w:rPr>
        <w:t xml:space="preserve"> </w:t>
      </w:r>
      <w:r>
        <w:t>structured</w:t>
      </w:r>
      <w:r>
        <w:rPr>
          <w:spacing w:val="-1"/>
        </w:rPr>
        <w:t xml:space="preserve"> </w:t>
      </w:r>
      <w:r>
        <w:t>differently</w:t>
      </w:r>
      <w:r>
        <w:rPr>
          <w:spacing w:val="-1"/>
        </w:rPr>
        <w:t xml:space="preserve"> </w:t>
      </w:r>
      <w:r>
        <w:t>than</w:t>
      </w:r>
      <w:r>
        <w:rPr>
          <w:spacing w:val="-4"/>
        </w:rPr>
        <w:t xml:space="preserve"> </w:t>
      </w:r>
      <w:r>
        <w:t>what</w:t>
      </w:r>
      <w:r>
        <w:rPr>
          <w:spacing w:val="-3"/>
        </w:rPr>
        <w:t xml:space="preserve"> </w:t>
      </w:r>
      <w:r>
        <w:t>we</w:t>
      </w:r>
      <w:r>
        <w:rPr>
          <w:spacing w:val="-1"/>
        </w:rPr>
        <w:t xml:space="preserve"> </w:t>
      </w:r>
      <w:r>
        <w:t>see</w:t>
      </w:r>
      <w:r>
        <w:rPr>
          <w:spacing w:val="-1"/>
        </w:rPr>
        <w:t xml:space="preserve"> </w:t>
      </w:r>
      <w:r>
        <w:t>in</w:t>
      </w:r>
      <w:r>
        <w:rPr>
          <w:spacing w:val="-5"/>
        </w:rPr>
        <w:t xml:space="preserve"> </w:t>
      </w:r>
      <w:r>
        <w:t>most SQL-based</w:t>
      </w:r>
      <w:r>
        <w:rPr>
          <w:spacing w:val="-4"/>
        </w:rPr>
        <w:t xml:space="preserve"> </w:t>
      </w:r>
      <w:r>
        <w:t>systems, and they have a different relationship to the logical contents of data.</w:t>
      </w:r>
    </w:p>
    <w:p w14:paraId="5EDDE208" w14:textId="77777777" w:rsidR="00BD6988" w:rsidRDefault="00000000" w:rsidP="00A34413">
      <w:pPr>
        <w:pStyle w:val="BodyText"/>
      </w:pPr>
      <w:r>
        <w:t>A</w:t>
      </w:r>
      <w:r>
        <w:rPr>
          <w:spacing w:val="-1"/>
        </w:rPr>
        <w:t xml:space="preserve"> </w:t>
      </w:r>
      <w:r>
        <w:t>second</w:t>
      </w:r>
      <w:r>
        <w:rPr>
          <w:spacing w:val="-2"/>
        </w:rPr>
        <w:t xml:space="preserve"> </w:t>
      </w:r>
      <w:r>
        <w:t>example</w:t>
      </w:r>
      <w:r>
        <w:rPr>
          <w:spacing w:val="-4"/>
        </w:rPr>
        <w:t xml:space="preserve"> </w:t>
      </w:r>
      <w:r>
        <w:t>can</w:t>
      </w:r>
      <w:r>
        <w:rPr>
          <w:spacing w:val="-2"/>
        </w:rPr>
        <w:t xml:space="preserve"> </w:t>
      </w:r>
      <w:r>
        <w:t>help</w:t>
      </w:r>
      <w:r>
        <w:rPr>
          <w:spacing w:val="-5"/>
        </w:rPr>
        <w:t xml:space="preserve"> </w:t>
      </w:r>
      <w:r>
        <w:t>to illustrate</w:t>
      </w:r>
      <w:r>
        <w:rPr>
          <w:spacing w:val="-3"/>
        </w:rPr>
        <w:t xml:space="preserve"> </w:t>
      </w:r>
      <w:r>
        <w:t>the</w:t>
      </w:r>
      <w:r>
        <w:rPr>
          <w:spacing w:val="-3"/>
        </w:rPr>
        <w:t xml:space="preserve"> </w:t>
      </w:r>
      <w:r>
        <w:t>difference</w:t>
      </w:r>
      <w:r>
        <w:rPr>
          <w:spacing w:val="-3"/>
        </w:rPr>
        <w:t xml:space="preserve"> </w:t>
      </w:r>
      <w:r>
        <w:t>between</w:t>
      </w:r>
      <w:r>
        <w:rPr>
          <w:spacing w:val="-1"/>
        </w:rPr>
        <w:t xml:space="preserve"> </w:t>
      </w:r>
      <w:r>
        <w:t>Wide</w:t>
      </w:r>
      <w:r>
        <w:rPr>
          <w:spacing w:val="-4"/>
        </w:rPr>
        <w:t xml:space="preserve"> </w:t>
      </w:r>
      <w:r>
        <w:t>and</w:t>
      </w:r>
      <w:r>
        <w:rPr>
          <w:spacing w:val="-3"/>
        </w:rPr>
        <w:t xml:space="preserve"> </w:t>
      </w:r>
      <w:r>
        <w:t>Long</w:t>
      </w:r>
      <w:r>
        <w:rPr>
          <w:spacing w:val="-2"/>
        </w:rPr>
        <w:t xml:space="preserve"> </w:t>
      </w:r>
      <w:r>
        <w:t>Data</w:t>
      </w:r>
      <w:r>
        <w:rPr>
          <w:spacing w:val="-1"/>
        </w:rPr>
        <w:t xml:space="preserve"> </w:t>
      </w:r>
      <w:r>
        <w:t>Sets.</w:t>
      </w:r>
      <w:r>
        <w:rPr>
          <w:spacing w:val="-4"/>
        </w:rPr>
        <w:t xml:space="preserve"> </w:t>
      </w:r>
      <w:r>
        <w:t>Long</w:t>
      </w:r>
      <w:r>
        <w:rPr>
          <w:spacing w:val="-2"/>
        </w:rPr>
        <w:t xml:space="preserve"> </w:t>
      </w:r>
      <w:r>
        <w:t>Data</w:t>
      </w:r>
      <w:r>
        <w:rPr>
          <w:spacing w:val="-1"/>
        </w:rPr>
        <w:t xml:space="preserve"> </w:t>
      </w:r>
      <w:r>
        <w:t>Sets use additional Components, as they have a more complex relationship to logical variables.</w:t>
      </w:r>
    </w:p>
    <w:p w14:paraId="2F04DD48" w14:textId="54E48C0E" w:rsidR="002F27ED" w:rsidRDefault="002F27ED" w:rsidP="00A34413">
      <w:pPr>
        <w:pStyle w:val="BodyText"/>
      </w:pPr>
    </w:p>
    <w:p w14:paraId="2F04DD49" w14:textId="77777777" w:rsidR="002F27ED" w:rsidRDefault="00000000" w:rsidP="00A34413">
      <w:pPr>
        <w:pStyle w:val="BodyText"/>
      </w:pPr>
      <w:r>
        <w:rPr>
          <w:b/>
          <w:i/>
        </w:rPr>
        <w:t xml:space="preserve">The table to the right </w:t>
      </w:r>
      <w:r>
        <w:t>shows a simple Long Data Set. Here, we have an Identifier Component (Patient</w:t>
      </w:r>
      <w:r>
        <w:rPr>
          <w:spacing w:val="40"/>
        </w:rPr>
        <w:t xml:space="preserve"> </w:t>
      </w:r>
      <w:r>
        <w:t>ID), a column giving us the test performed (Test), a column with a measurement (Reading), and a</w:t>
      </w:r>
      <w:r>
        <w:rPr>
          <w:spacing w:val="40"/>
        </w:rPr>
        <w:t xml:space="preserve"> </w:t>
      </w:r>
      <w:r>
        <w:t>column</w:t>
      </w:r>
      <w:r>
        <w:rPr>
          <w:spacing w:val="-5"/>
        </w:rPr>
        <w:t xml:space="preserve"> </w:t>
      </w:r>
      <w:r>
        <w:t>with</w:t>
      </w:r>
      <w:r>
        <w:rPr>
          <w:spacing w:val="-2"/>
        </w:rPr>
        <w:t xml:space="preserve"> </w:t>
      </w:r>
      <w:r>
        <w:t>a</w:t>
      </w:r>
      <w:r>
        <w:rPr>
          <w:spacing w:val="-3"/>
        </w:rPr>
        <w:t xml:space="preserve"> </w:t>
      </w:r>
      <w:r>
        <w:t>unit</w:t>
      </w:r>
      <w:r>
        <w:rPr>
          <w:spacing w:val="-3"/>
        </w:rPr>
        <w:t xml:space="preserve"> </w:t>
      </w:r>
      <w:r>
        <w:t>of</w:t>
      </w:r>
      <w:r>
        <w:rPr>
          <w:spacing w:val="-3"/>
        </w:rPr>
        <w:t xml:space="preserve"> </w:t>
      </w:r>
      <w:r>
        <w:t>measure</w:t>
      </w:r>
      <w:r>
        <w:rPr>
          <w:spacing w:val="-1"/>
        </w:rPr>
        <w:t xml:space="preserve"> </w:t>
      </w:r>
      <w:r>
        <w:t>for</w:t>
      </w:r>
      <w:r>
        <w:rPr>
          <w:spacing w:val="-4"/>
        </w:rPr>
        <w:t xml:space="preserve"> </w:t>
      </w:r>
      <w:r>
        <w:t>the</w:t>
      </w:r>
      <w:r>
        <w:rPr>
          <w:spacing w:val="-1"/>
        </w:rPr>
        <w:t xml:space="preserve"> </w:t>
      </w:r>
      <w:r>
        <w:t>reading</w:t>
      </w:r>
      <w:r>
        <w:rPr>
          <w:spacing w:val="-2"/>
        </w:rPr>
        <w:t xml:space="preserve"> </w:t>
      </w:r>
      <w:r>
        <w:t>(UoM).</w:t>
      </w:r>
      <w:r>
        <w:rPr>
          <w:spacing w:val="-6"/>
        </w:rPr>
        <w:t xml:space="preserve"> </w:t>
      </w:r>
      <w:r>
        <w:t>The</w:t>
      </w:r>
      <w:r>
        <w:rPr>
          <w:spacing w:val="-1"/>
        </w:rPr>
        <w:t xml:space="preserve"> </w:t>
      </w:r>
      <w:r>
        <w:t>UoM</w:t>
      </w:r>
      <w:r>
        <w:rPr>
          <w:spacing w:val="-3"/>
        </w:rPr>
        <w:t xml:space="preserve"> </w:t>
      </w:r>
      <w:r>
        <w:t>column</w:t>
      </w:r>
      <w:r>
        <w:rPr>
          <w:spacing w:val="-2"/>
        </w:rPr>
        <w:t xml:space="preserve"> </w:t>
      </w:r>
      <w:r>
        <w:t>is</w:t>
      </w:r>
      <w:r>
        <w:rPr>
          <w:spacing w:val="-4"/>
        </w:rPr>
        <w:t xml:space="preserve"> </w:t>
      </w:r>
      <w:r>
        <w:t>an</w:t>
      </w:r>
      <w:r>
        <w:rPr>
          <w:spacing w:val="-1"/>
        </w:rPr>
        <w:t xml:space="preserve"> </w:t>
      </w:r>
      <w:r>
        <w:t>Attribute</w:t>
      </w:r>
      <w:r>
        <w:rPr>
          <w:spacing w:val="-1"/>
        </w:rPr>
        <w:t xml:space="preserve"> </w:t>
      </w:r>
      <w:r>
        <w:t>Component:</w:t>
      </w:r>
      <w:r>
        <w:rPr>
          <w:spacing w:val="-3"/>
        </w:rPr>
        <w:t xml:space="preserve"> </w:t>
      </w:r>
      <w:r>
        <w:t>each entry</w:t>
      </w:r>
      <w:r>
        <w:rPr>
          <w:spacing w:val="-4"/>
        </w:rPr>
        <w:t xml:space="preserve"> </w:t>
      </w:r>
      <w:r>
        <w:t>provides</w:t>
      </w:r>
      <w:r>
        <w:rPr>
          <w:spacing w:val="-2"/>
        </w:rPr>
        <w:t xml:space="preserve"> </w:t>
      </w:r>
      <w:r>
        <w:t>a</w:t>
      </w:r>
      <w:r>
        <w:rPr>
          <w:spacing w:val="-3"/>
        </w:rPr>
        <w:t xml:space="preserve"> </w:t>
      </w:r>
      <w:r>
        <w:t>value</w:t>
      </w:r>
      <w:r>
        <w:rPr>
          <w:spacing w:val="-4"/>
        </w:rPr>
        <w:t xml:space="preserve"> </w:t>
      </w:r>
      <w:r>
        <w:t>that</w:t>
      </w:r>
      <w:r>
        <w:rPr>
          <w:spacing w:val="-4"/>
        </w:rPr>
        <w:t xml:space="preserve"> </w:t>
      </w:r>
      <w:r>
        <w:t>represents</w:t>
      </w:r>
      <w:r>
        <w:rPr>
          <w:spacing w:val="-4"/>
        </w:rPr>
        <w:t xml:space="preserve"> </w:t>
      </w:r>
      <w:r>
        <w:t>a</w:t>
      </w:r>
      <w:r>
        <w:rPr>
          <w:spacing w:val="-2"/>
        </w:rPr>
        <w:t xml:space="preserve"> </w:t>
      </w:r>
      <w:r>
        <w:t>Unit</w:t>
      </w:r>
      <w:r>
        <w:rPr>
          <w:spacing w:val="-5"/>
        </w:rPr>
        <w:t xml:space="preserve"> </w:t>
      </w:r>
      <w:r>
        <w:t>of</w:t>
      </w:r>
      <w:r>
        <w:rPr>
          <w:spacing w:val="-5"/>
        </w:rPr>
        <w:t xml:space="preserve"> </w:t>
      </w:r>
      <w:r>
        <w:t>Measure,</w:t>
      </w:r>
      <w:r>
        <w:rPr>
          <w:spacing w:val="-2"/>
        </w:rPr>
        <w:t xml:space="preserve"> </w:t>
      </w:r>
      <w:r>
        <w:t>and</w:t>
      </w:r>
      <w:r>
        <w:rPr>
          <w:spacing w:val="-3"/>
        </w:rPr>
        <w:t xml:space="preserve"> </w:t>
      </w:r>
      <w:r>
        <w:t>we</w:t>
      </w:r>
      <w:r>
        <w:rPr>
          <w:spacing w:val="-2"/>
        </w:rPr>
        <w:t xml:space="preserve"> </w:t>
      </w:r>
      <w:r>
        <w:t>can</w:t>
      </w:r>
      <w:r>
        <w:rPr>
          <w:spacing w:val="-5"/>
        </w:rPr>
        <w:t xml:space="preserve"> </w:t>
      </w:r>
      <w:r>
        <w:t>easily</w:t>
      </w:r>
      <w:r>
        <w:rPr>
          <w:spacing w:val="-4"/>
        </w:rPr>
        <w:t xml:space="preserve"> </w:t>
      </w:r>
      <w:r>
        <w:t>describe</w:t>
      </w:r>
      <w:r>
        <w:rPr>
          <w:spacing w:val="-2"/>
        </w:rPr>
        <w:t xml:space="preserve"> </w:t>
      </w:r>
      <w:r>
        <w:t>a</w:t>
      </w:r>
      <w:r>
        <w:rPr>
          <w:spacing w:val="-2"/>
        </w:rPr>
        <w:t xml:space="preserve"> </w:t>
      </w:r>
      <w:r>
        <w:t>‘Unit</w:t>
      </w:r>
      <w:r>
        <w:rPr>
          <w:spacing w:val="-4"/>
        </w:rPr>
        <w:t xml:space="preserve"> </w:t>
      </w:r>
      <w:r>
        <w:t>of</w:t>
      </w:r>
      <w:r>
        <w:rPr>
          <w:spacing w:val="-3"/>
        </w:rPr>
        <w:t xml:space="preserve"> </w:t>
      </w:r>
      <w:r>
        <w:rPr>
          <w:spacing w:val="-2"/>
        </w:rPr>
        <w:t>Measure’</w:t>
      </w:r>
    </w:p>
    <w:p w14:paraId="2F04DD4A" w14:textId="77777777" w:rsidR="002F27ED" w:rsidRDefault="002F27ED" w:rsidP="00A34413">
      <w:pPr>
        <w:pStyle w:val="BodyText"/>
        <w:sectPr w:rsidR="002F27ED">
          <w:pgSz w:w="12240" w:h="15840"/>
          <w:pgMar w:top="1400" w:right="720" w:bottom="280" w:left="1440" w:header="720" w:footer="720" w:gutter="0"/>
          <w:cols w:space="720"/>
        </w:sectPr>
      </w:pPr>
    </w:p>
    <w:p w14:paraId="2F04DD4B" w14:textId="5576CF03" w:rsidR="002F27ED" w:rsidRDefault="00812473" w:rsidP="00A34413">
      <w:pPr>
        <w:pStyle w:val="BodyText"/>
      </w:pPr>
      <w:r>
        <w:rPr>
          <w:noProof/>
        </w:rPr>
        <w:lastRenderedPageBreak/>
        <mc:AlternateContent>
          <mc:Choice Requires="wps">
            <w:drawing>
              <wp:anchor distT="0" distB="0" distL="114300" distR="114300" simplePos="0" relativeHeight="251677696" behindDoc="0" locked="0" layoutInCell="1" allowOverlap="1" wp14:anchorId="49F09210" wp14:editId="49F1194D">
                <wp:simplePos x="0" y="0"/>
                <wp:positionH relativeFrom="column">
                  <wp:posOffset>3461385</wp:posOffset>
                </wp:positionH>
                <wp:positionV relativeFrom="paragraph">
                  <wp:posOffset>1971675</wp:posOffset>
                </wp:positionV>
                <wp:extent cx="2709545" cy="635"/>
                <wp:effectExtent l="0" t="0" r="0" b="0"/>
                <wp:wrapSquare wrapText="bothSides"/>
                <wp:docPr id="1443176504" name="Text Box 1"/>
                <wp:cNvGraphicFramePr/>
                <a:graphic xmlns:a="http://schemas.openxmlformats.org/drawingml/2006/main">
                  <a:graphicData uri="http://schemas.microsoft.com/office/word/2010/wordprocessingShape">
                    <wps:wsp>
                      <wps:cNvSpPr txBox="1"/>
                      <wps:spPr>
                        <a:xfrm>
                          <a:off x="0" y="0"/>
                          <a:ext cx="2709545" cy="635"/>
                        </a:xfrm>
                        <a:prstGeom prst="rect">
                          <a:avLst/>
                        </a:prstGeom>
                        <a:solidFill>
                          <a:prstClr val="white"/>
                        </a:solidFill>
                        <a:ln>
                          <a:noFill/>
                        </a:ln>
                      </wps:spPr>
                      <wps:txbx>
                        <w:txbxContent>
                          <w:p w14:paraId="392EDF5E" w14:textId="4382A086" w:rsidR="00812473" w:rsidRPr="009453B2" w:rsidRDefault="00812473" w:rsidP="00812473">
                            <w:pPr>
                              <w:pStyle w:val="Caption"/>
                              <w:rPr>
                                <w:noProof/>
                                <w:color w:val="1F2228"/>
                                <w:sz w:val="22"/>
                                <w:szCs w:val="22"/>
                              </w:rPr>
                            </w:pPr>
                            <w:bookmarkStart w:id="7" w:name="_Ref229236466"/>
                            <w:r>
                              <w:t xml:space="preserve">Figure </w:t>
                            </w:r>
                            <w:fldSimple w:instr=" SEQ Figure \* ARABIC ">
                              <w:r w:rsidR="002C47AD">
                                <w:rPr>
                                  <w:noProof/>
                                </w:rPr>
                                <w:t>4</w:t>
                              </w:r>
                            </w:fldSimple>
                            <w:r>
                              <w:t>. Long Data Example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09210" id="_x0000_s1029" type="#_x0000_t202" style="position:absolute;margin-left:272.55pt;margin-top:155.25pt;width:213.3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4VQGw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" stroked="f">
                <v:textbox style="mso-fit-shape-to-text:t" inset="0,0,0,0">
                  <w:txbxContent>
                    <w:p w14:paraId="392EDF5E" w14:textId="4382A086" w:rsidR="00812473" w:rsidRPr="009453B2" w:rsidRDefault="00812473" w:rsidP="00812473">
                      <w:pPr>
                        <w:pStyle w:val="Caption"/>
                        <w:rPr>
                          <w:noProof/>
                          <w:color w:val="1F2228"/>
                          <w:sz w:val="22"/>
                          <w:szCs w:val="22"/>
                        </w:rPr>
                      </w:pPr>
                      <w:bookmarkStart w:id="8" w:name="_Ref229236466"/>
                      <w:r>
                        <w:t xml:space="preserve">Figure </w:t>
                      </w:r>
                      <w:fldSimple w:instr=" SEQ Figure \* ARABIC ">
                        <w:r w:rsidR="002C47AD">
                          <w:rPr>
                            <w:noProof/>
                          </w:rPr>
                          <w:t>4</w:t>
                        </w:r>
                      </w:fldSimple>
                      <w:r>
                        <w:t>. Long Data Example</w:t>
                      </w:r>
                      <w:bookmarkEnd w:id="8"/>
                    </w:p>
                  </w:txbxContent>
                </v:textbox>
                <w10:wrap type="square"/>
              </v:shape>
            </w:pict>
          </mc:Fallback>
        </mc:AlternateContent>
      </w:r>
      <w:r>
        <w:rPr>
          <w:noProof/>
        </w:rPr>
        <w:drawing>
          <wp:anchor distT="0" distB="0" distL="0" distR="0" simplePos="0" relativeHeight="251623424" behindDoc="0" locked="0" layoutInCell="1" allowOverlap="1" wp14:anchorId="2F04DF4A" wp14:editId="45009C86">
            <wp:simplePos x="0" y="0"/>
            <wp:positionH relativeFrom="page">
              <wp:posOffset>4376057</wp:posOffset>
            </wp:positionH>
            <wp:positionV relativeFrom="paragraph">
              <wp:posOffset>138216</wp:posOffset>
            </wp:positionV>
            <wp:extent cx="2709795" cy="1777314"/>
            <wp:effectExtent l="0" t="0" r="0" b="0"/>
            <wp:wrapSquare wrapText="bothSides"/>
            <wp:docPr id="10" name="Image 10" descr="A table of measure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table of measurement  AI-generated content may be incorrect."/>
                    <pic:cNvPicPr/>
                  </pic:nvPicPr>
                  <pic:blipFill>
                    <a:blip r:embed="rId18" cstate="print"/>
                    <a:stretch>
                      <a:fillRect/>
                    </a:stretch>
                  </pic:blipFill>
                  <pic:spPr>
                    <a:xfrm>
                      <a:off x="0" y="0"/>
                      <a:ext cx="2709795" cy="1777314"/>
                    </a:xfrm>
                    <a:prstGeom prst="rect">
                      <a:avLst/>
                    </a:prstGeom>
                  </pic:spPr>
                </pic:pic>
              </a:graphicData>
            </a:graphic>
          </wp:anchor>
        </w:drawing>
      </w:r>
      <w:r>
        <w:t>variable (even though that can be inherent in the definition</w:t>
      </w:r>
      <w:r>
        <w:rPr>
          <w:spacing w:val="-5"/>
        </w:rPr>
        <w:t xml:space="preserve"> </w:t>
      </w:r>
      <w:r>
        <w:t>of</w:t>
      </w:r>
      <w:r>
        <w:rPr>
          <w:spacing w:val="-2"/>
        </w:rPr>
        <w:t xml:space="preserve"> </w:t>
      </w:r>
      <w:r>
        <w:t>a</w:t>
      </w:r>
      <w:r>
        <w:rPr>
          <w:spacing w:val="-4"/>
        </w:rPr>
        <w:t xml:space="preserve"> </w:t>
      </w:r>
      <w:r>
        <w:t>variable</w:t>
      </w:r>
      <w:r>
        <w:rPr>
          <w:spacing w:val="-5"/>
        </w:rPr>
        <w:t xml:space="preserve"> </w:t>
      </w:r>
      <w:r>
        <w:t>as</w:t>
      </w:r>
      <w:r>
        <w:rPr>
          <w:spacing w:val="-2"/>
        </w:rPr>
        <w:t xml:space="preserve"> </w:t>
      </w:r>
      <w:r>
        <w:t>is</w:t>
      </w:r>
      <w:r>
        <w:rPr>
          <w:spacing w:val="-5"/>
        </w:rPr>
        <w:t xml:space="preserve"> </w:t>
      </w:r>
      <w:r>
        <w:t>often</w:t>
      </w:r>
      <w:r>
        <w:rPr>
          <w:spacing w:val="-2"/>
        </w:rPr>
        <w:t xml:space="preserve"> </w:t>
      </w:r>
      <w:r>
        <w:t>seen</w:t>
      </w:r>
      <w:r>
        <w:rPr>
          <w:spacing w:val="-2"/>
        </w:rPr>
        <w:t xml:space="preserve"> </w:t>
      </w:r>
      <w:r>
        <w:t>in</w:t>
      </w:r>
      <w:r>
        <w:rPr>
          <w:spacing w:val="-3"/>
        </w:rPr>
        <w:t xml:space="preserve"> </w:t>
      </w:r>
      <w:r>
        <w:t>data</w:t>
      </w:r>
      <w:r>
        <w:rPr>
          <w:spacing w:val="-4"/>
        </w:rPr>
        <w:t xml:space="preserve"> </w:t>
      </w:r>
      <w:r>
        <w:t>sets</w:t>
      </w:r>
      <w:r>
        <w:rPr>
          <w:spacing w:val="-5"/>
        </w:rPr>
        <w:t xml:space="preserve"> </w:t>
      </w:r>
      <w:r>
        <w:t>today.)</w:t>
      </w:r>
    </w:p>
    <w:p w14:paraId="2F04DD4C" w14:textId="77777777" w:rsidR="002F27ED" w:rsidRDefault="00000000" w:rsidP="00A34413">
      <w:pPr>
        <w:pStyle w:val="BodyText"/>
      </w:pPr>
      <w:r>
        <w:t>The Reading column is more problematic: each cell contains a measurement, but they are different types of measures.</w:t>
      </w:r>
      <w:r>
        <w:rPr>
          <w:spacing w:val="-1"/>
        </w:rPr>
        <w:t xml:space="preserve"> </w:t>
      </w:r>
      <w:r>
        <w:t>In</w:t>
      </w:r>
      <w:r>
        <w:rPr>
          <w:spacing w:val="-4"/>
        </w:rPr>
        <w:t xml:space="preserve"> </w:t>
      </w:r>
      <w:r>
        <w:t>order</w:t>
      </w:r>
      <w:r>
        <w:rPr>
          <w:spacing w:val="-1"/>
        </w:rPr>
        <w:t xml:space="preserve"> </w:t>
      </w:r>
      <w:r>
        <w:t>to understand</w:t>
      </w:r>
      <w:r>
        <w:rPr>
          <w:spacing w:val="-3"/>
        </w:rPr>
        <w:t xml:space="preserve"> </w:t>
      </w:r>
      <w:r>
        <w:t>the</w:t>
      </w:r>
      <w:r>
        <w:rPr>
          <w:spacing w:val="-3"/>
        </w:rPr>
        <w:t xml:space="preserve"> </w:t>
      </w:r>
      <w:r>
        <w:t>measurement,</w:t>
      </w:r>
      <w:r>
        <w:rPr>
          <w:spacing w:val="-3"/>
        </w:rPr>
        <w:t xml:space="preserve"> </w:t>
      </w:r>
      <w:r>
        <w:t>you have</w:t>
      </w:r>
      <w:r>
        <w:rPr>
          <w:spacing w:val="-2"/>
        </w:rPr>
        <w:t xml:space="preserve"> </w:t>
      </w:r>
      <w:r>
        <w:t>to</w:t>
      </w:r>
      <w:r>
        <w:rPr>
          <w:spacing w:val="-3"/>
        </w:rPr>
        <w:t xml:space="preserve"> </w:t>
      </w:r>
      <w:r>
        <w:t>consult</w:t>
      </w:r>
      <w:r>
        <w:rPr>
          <w:spacing w:val="-4"/>
        </w:rPr>
        <w:t xml:space="preserve"> </w:t>
      </w:r>
      <w:r>
        <w:t>the</w:t>
      </w:r>
      <w:r>
        <w:rPr>
          <w:spacing w:val="-4"/>
        </w:rPr>
        <w:t xml:space="preserve"> </w:t>
      </w:r>
      <w:r>
        <w:t>Test</w:t>
      </w:r>
      <w:r>
        <w:rPr>
          <w:spacing w:val="-2"/>
        </w:rPr>
        <w:t xml:space="preserve"> </w:t>
      </w:r>
      <w:r>
        <w:t>column,</w:t>
      </w:r>
      <w:r>
        <w:rPr>
          <w:spacing w:val="-2"/>
        </w:rPr>
        <w:t xml:space="preserve"> </w:t>
      </w:r>
      <w:r>
        <w:t>which</w:t>
      </w:r>
      <w:r>
        <w:rPr>
          <w:spacing w:val="-5"/>
        </w:rPr>
        <w:t xml:space="preserve"> </w:t>
      </w:r>
      <w:r>
        <w:t>tells</w:t>
      </w:r>
      <w:r>
        <w:rPr>
          <w:spacing w:val="-4"/>
        </w:rPr>
        <w:t xml:space="preserve"> </w:t>
      </w:r>
      <w:r>
        <w:t>you</w:t>
      </w:r>
      <w:r>
        <w:rPr>
          <w:spacing w:val="-3"/>
        </w:rPr>
        <w:t xml:space="preserve"> </w:t>
      </w:r>
      <w:r>
        <w:t>whether it</w:t>
      </w:r>
      <w:r>
        <w:rPr>
          <w:spacing w:val="-4"/>
        </w:rPr>
        <w:t xml:space="preserve"> </w:t>
      </w:r>
      <w:r>
        <w:t>is</w:t>
      </w:r>
      <w:r>
        <w:rPr>
          <w:spacing w:val="-4"/>
        </w:rPr>
        <w:t xml:space="preserve"> </w:t>
      </w:r>
      <w:r>
        <w:t>a</w:t>
      </w:r>
      <w:r>
        <w:rPr>
          <w:spacing w:val="-4"/>
        </w:rPr>
        <w:t xml:space="preserve"> </w:t>
      </w:r>
      <w:r>
        <w:t>pulse,</w:t>
      </w:r>
      <w:r>
        <w:rPr>
          <w:spacing w:val="-4"/>
        </w:rPr>
        <w:t xml:space="preserve"> </w:t>
      </w:r>
      <w:r>
        <w:t>a</w:t>
      </w:r>
      <w:r>
        <w:rPr>
          <w:spacing w:val="-4"/>
        </w:rPr>
        <w:t xml:space="preserve"> </w:t>
      </w:r>
      <w:r>
        <w:t>temperature,</w:t>
      </w:r>
      <w:r>
        <w:rPr>
          <w:spacing w:val="-5"/>
        </w:rPr>
        <w:t xml:space="preserve"> </w:t>
      </w:r>
      <w:r>
        <w:t>or</w:t>
      </w:r>
      <w:r>
        <w:rPr>
          <w:spacing w:val="-4"/>
        </w:rPr>
        <w:t xml:space="preserve"> </w:t>
      </w:r>
      <w:r>
        <w:t>a</w:t>
      </w:r>
      <w:r>
        <w:rPr>
          <w:spacing w:val="-6"/>
        </w:rPr>
        <w:t xml:space="preserve"> </w:t>
      </w:r>
      <w:r>
        <w:t>weight.</w:t>
      </w:r>
      <w:r>
        <w:rPr>
          <w:spacing w:val="-6"/>
        </w:rPr>
        <w:t xml:space="preserve"> </w:t>
      </w:r>
      <w:r>
        <w:t>This</w:t>
      </w:r>
      <w:r>
        <w:rPr>
          <w:spacing w:val="-4"/>
        </w:rPr>
        <w:t xml:space="preserve"> </w:t>
      </w:r>
      <w:r>
        <w:t>dependency is the characteristic feature of Long Data Sets.</w:t>
      </w:r>
    </w:p>
    <w:p w14:paraId="2F04DD4D" w14:textId="1863426E" w:rsidR="002F27ED" w:rsidRDefault="00812473" w:rsidP="00A34413">
      <w:pPr>
        <w:pStyle w:val="BodyText"/>
      </w:pPr>
      <w:r>
        <w:rPr>
          <w:noProof/>
        </w:rPr>
        <mc:AlternateContent>
          <mc:Choice Requires="wps">
            <w:drawing>
              <wp:anchor distT="0" distB="0" distL="114300" distR="114300" simplePos="0" relativeHeight="251680768" behindDoc="0" locked="0" layoutInCell="1" allowOverlap="1" wp14:anchorId="32F82564" wp14:editId="15AFA515">
                <wp:simplePos x="0" y="0"/>
                <wp:positionH relativeFrom="column">
                  <wp:posOffset>3458210</wp:posOffset>
                </wp:positionH>
                <wp:positionV relativeFrom="paragraph">
                  <wp:posOffset>1834515</wp:posOffset>
                </wp:positionV>
                <wp:extent cx="2710180" cy="635"/>
                <wp:effectExtent l="0" t="0" r="0" b="0"/>
                <wp:wrapSquare wrapText="bothSides"/>
                <wp:docPr id="260459199" name="Text Box 1"/>
                <wp:cNvGraphicFramePr/>
                <a:graphic xmlns:a="http://schemas.openxmlformats.org/drawingml/2006/main">
                  <a:graphicData uri="http://schemas.microsoft.com/office/word/2010/wordprocessingShape">
                    <wps:wsp>
                      <wps:cNvSpPr txBox="1"/>
                      <wps:spPr>
                        <a:xfrm>
                          <a:off x="0" y="0"/>
                          <a:ext cx="2710180" cy="635"/>
                        </a:xfrm>
                        <a:prstGeom prst="rect">
                          <a:avLst/>
                        </a:prstGeom>
                        <a:solidFill>
                          <a:prstClr val="white"/>
                        </a:solidFill>
                        <a:ln>
                          <a:noFill/>
                        </a:ln>
                      </wps:spPr>
                      <wps:txbx>
                        <w:txbxContent>
                          <w:p w14:paraId="2F6A9B4B" w14:textId="1B44F511" w:rsidR="00812473" w:rsidRPr="005A5E2E" w:rsidRDefault="00812473" w:rsidP="00812473">
                            <w:pPr>
                              <w:pStyle w:val="Caption"/>
                              <w:rPr>
                                <w:noProof/>
                                <w:color w:val="1F2228"/>
                                <w:sz w:val="22"/>
                                <w:szCs w:val="22"/>
                              </w:rPr>
                            </w:pPr>
                            <w:r>
                              <w:t xml:space="preserve">Figure </w:t>
                            </w:r>
                            <w:fldSimple w:instr=" SEQ Figure \* ARABIC ">
                              <w:r w:rsidR="002C47AD">
                                <w:rPr>
                                  <w:noProof/>
                                </w:rPr>
                                <w:t>5</w:t>
                              </w:r>
                            </w:fldSimple>
                            <w:r>
                              <w:t>. Wide view of the same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F82564" id="_x0000_s1030" type="#_x0000_t202" style="position:absolute;margin-left:272.3pt;margin-top:144.45pt;width:213.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hUGgIAAD8EAAAOAAAAZHJzL2Uyb0RvYy54bWysU8Fu2zAMvQ/YPwi6L06yrSu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" stroked="f">
                <v:textbox style="mso-fit-shape-to-text:t" inset="0,0,0,0">
                  <w:txbxContent>
                    <w:p w14:paraId="2F6A9B4B" w14:textId="1B44F511" w:rsidR="00812473" w:rsidRPr="005A5E2E" w:rsidRDefault="00812473" w:rsidP="00812473">
                      <w:pPr>
                        <w:pStyle w:val="Caption"/>
                        <w:rPr>
                          <w:noProof/>
                          <w:color w:val="1F2228"/>
                          <w:sz w:val="22"/>
                          <w:szCs w:val="22"/>
                        </w:rPr>
                      </w:pPr>
                      <w:r>
                        <w:t xml:space="preserve">Figure </w:t>
                      </w:r>
                      <w:fldSimple w:instr=" SEQ Figure \* ARABIC ">
                        <w:r w:rsidR="002C47AD">
                          <w:rPr>
                            <w:noProof/>
                          </w:rPr>
                          <w:t>5</w:t>
                        </w:r>
                      </w:fldSimple>
                      <w:r>
                        <w:t>. Wide view of the same data</w:t>
                      </w:r>
                    </w:p>
                  </w:txbxContent>
                </v:textbox>
                <w10:wrap type="square"/>
              </v:shape>
            </w:pict>
          </mc:Fallback>
        </mc:AlternateContent>
      </w:r>
      <w:r>
        <w:rPr>
          <w:noProof/>
        </w:rPr>
        <w:drawing>
          <wp:anchor distT="0" distB="0" distL="0" distR="0" simplePos="0" relativeHeight="251626496" behindDoc="0" locked="0" layoutInCell="1" allowOverlap="1" wp14:anchorId="2F04DF4C" wp14:editId="53D6AFFF">
            <wp:simplePos x="0" y="0"/>
            <wp:positionH relativeFrom="page">
              <wp:posOffset>4372610</wp:posOffset>
            </wp:positionH>
            <wp:positionV relativeFrom="paragraph">
              <wp:posOffset>685307</wp:posOffset>
            </wp:positionV>
            <wp:extent cx="2710274" cy="1092547"/>
            <wp:effectExtent l="0" t="0" r="0" b="0"/>
            <wp:wrapSquare wrapText="bothSides"/>
            <wp:docPr id="11" name="Image 11" descr="A white squares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white squares with black text  AI-generated content may be incorrect."/>
                    <pic:cNvPicPr/>
                  </pic:nvPicPr>
                  <pic:blipFill>
                    <a:blip r:embed="rId19" cstate="print"/>
                    <a:stretch>
                      <a:fillRect/>
                    </a:stretch>
                  </pic:blipFill>
                  <pic:spPr>
                    <a:xfrm>
                      <a:off x="0" y="0"/>
                      <a:ext cx="2710274" cy="1092547"/>
                    </a:xfrm>
                    <a:prstGeom prst="rect">
                      <a:avLst/>
                    </a:prstGeom>
                  </pic:spPr>
                </pic:pic>
              </a:graphicData>
            </a:graphic>
          </wp:anchor>
        </w:drawing>
      </w:r>
      <w:r>
        <w:t>When</w:t>
      </w:r>
      <w:r>
        <w:rPr>
          <w:spacing w:val="-5"/>
        </w:rPr>
        <w:t xml:space="preserve"> </w:t>
      </w:r>
      <w:r>
        <w:t>we</w:t>
      </w:r>
      <w:r>
        <w:rPr>
          <w:spacing w:val="-4"/>
        </w:rPr>
        <w:t xml:space="preserve"> </w:t>
      </w:r>
      <w:r>
        <w:t>describe</w:t>
      </w:r>
      <w:r>
        <w:rPr>
          <w:spacing w:val="-4"/>
        </w:rPr>
        <w:t xml:space="preserve"> </w:t>
      </w:r>
      <w:r>
        <w:t>a</w:t>
      </w:r>
      <w:r>
        <w:rPr>
          <w:spacing w:val="-6"/>
        </w:rPr>
        <w:t xml:space="preserve"> </w:t>
      </w:r>
      <w:r>
        <w:t>Long</w:t>
      </w:r>
      <w:r>
        <w:rPr>
          <w:spacing w:val="-7"/>
        </w:rPr>
        <w:t xml:space="preserve"> </w:t>
      </w:r>
      <w:r>
        <w:t>Data</w:t>
      </w:r>
      <w:r>
        <w:rPr>
          <w:spacing w:val="-4"/>
        </w:rPr>
        <w:t xml:space="preserve"> </w:t>
      </w:r>
      <w:r>
        <w:t>Structure,</w:t>
      </w:r>
      <w:r>
        <w:rPr>
          <w:spacing w:val="-6"/>
        </w:rPr>
        <w:t xml:space="preserve"> </w:t>
      </w:r>
      <w:r>
        <w:t>it</w:t>
      </w:r>
      <w:r>
        <w:rPr>
          <w:spacing w:val="-3"/>
        </w:rPr>
        <w:t xml:space="preserve"> </w:t>
      </w:r>
      <w:r>
        <w:t>is</w:t>
      </w:r>
      <w:r>
        <w:rPr>
          <w:spacing w:val="-4"/>
        </w:rPr>
        <w:t xml:space="preserve"> </w:t>
      </w:r>
      <w:r>
        <w:t xml:space="preserve">important to distinguish between the </w:t>
      </w:r>
      <w:r>
        <w:rPr>
          <w:i/>
        </w:rPr>
        <w:t xml:space="preserve">logical </w:t>
      </w:r>
      <w:r>
        <w:t xml:space="preserve">content and the presentation of it. Consider this re-structuring of the information shown in </w:t>
      </w:r>
      <w:r>
        <w:rPr>
          <w:b/>
          <w:i/>
        </w:rPr>
        <w:t>the example to the right</w:t>
      </w:r>
      <w:r>
        <w:t>.</w:t>
      </w:r>
    </w:p>
    <w:p w14:paraId="2F04DD4E" w14:textId="77777777" w:rsidR="002F27ED" w:rsidRDefault="00000000" w:rsidP="00A34413">
      <w:pPr>
        <w:pStyle w:val="BodyText"/>
      </w:pPr>
      <w:r>
        <w:t>The</w:t>
      </w:r>
      <w:r>
        <w:rPr>
          <w:spacing w:val="-4"/>
        </w:rPr>
        <w:t xml:space="preserve"> </w:t>
      </w:r>
      <w:r>
        <w:t>values</w:t>
      </w:r>
      <w:r>
        <w:rPr>
          <w:spacing w:val="-3"/>
        </w:rPr>
        <w:t xml:space="preserve"> </w:t>
      </w:r>
      <w:r>
        <w:t>in</w:t>
      </w:r>
      <w:r>
        <w:rPr>
          <w:spacing w:val="-6"/>
        </w:rPr>
        <w:t xml:space="preserve"> </w:t>
      </w:r>
      <w:r>
        <w:t>the</w:t>
      </w:r>
      <w:r>
        <w:rPr>
          <w:spacing w:val="-4"/>
        </w:rPr>
        <w:t xml:space="preserve"> </w:t>
      </w:r>
      <w:r>
        <w:t>Test</w:t>
      </w:r>
      <w:r>
        <w:rPr>
          <w:spacing w:val="-6"/>
        </w:rPr>
        <w:t xml:space="preserve"> </w:t>
      </w:r>
      <w:r>
        <w:t>column</w:t>
      </w:r>
      <w:r>
        <w:rPr>
          <w:spacing w:val="-5"/>
        </w:rPr>
        <w:t xml:space="preserve"> </w:t>
      </w:r>
      <w:r>
        <w:t>have</w:t>
      </w:r>
      <w:r>
        <w:rPr>
          <w:spacing w:val="-4"/>
        </w:rPr>
        <w:t xml:space="preserve"> </w:t>
      </w:r>
      <w:r>
        <w:t>been</w:t>
      </w:r>
      <w:r>
        <w:rPr>
          <w:spacing w:val="-4"/>
        </w:rPr>
        <w:t xml:space="preserve"> </w:t>
      </w:r>
      <w:r>
        <w:t>broken</w:t>
      </w:r>
      <w:r>
        <w:rPr>
          <w:spacing w:val="-7"/>
        </w:rPr>
        <w:t xml:space="preserve"> </w:t>
      </w:r>
      <w:r>
        <w:t>out</w:t>
      </w:r>
      <w:r>
        <w:rPr>
          <w:spacing w:val="-4"/>
        </w:rPr>
        <w:t xml:space="preserve"> </w:t>
      </w:r>
      <w:r>
        <w:t>into separate columns which cleanly align with the measurements being taken, containing the values</w:t>
      </w:r>
    </w:p>
    <w:p w14:paraId="2F04DD4F" w14:textId="77777777" w:rsidR="002F27ED" w:rsidRDefault="00000000" w:rsidP="00A34413">
      <w:pPr>
        <w:pStyle w:val="BodyText"/>
      </w:pPr>
      <w:r>
        <w:t>formerly held in the Reading column. The UoM column is now part of the definition of each of these variables, and so does not need to be included here. Logically, however, this is the same data as that shown</w:t>
      </w:r>
      <w:r>
        <w:rPr>
          <w:spacing w:val="-2"/>
        </w:rPr>
        <w:t xml:space="preserve"> </w:t>
      </w:r>
      <w:r>
        <w:t>above.</w:t>
      </w:r>
      <w:r>
        <w:rPr>
          <w:spacing w:val="-1"/>
        </w:rPr>
        <w:t xml:space="preserve"> </w:t>
      </w:r>
      <w:r>
        <w:t>(This</w:t>
      </w:r>
      <w:r>
        <w:rPr>
          <w:spacing w:val="-4"/>
        </w:rPr>
        <w:t xml:space="preserve"> </w:t>
      </w:r>
      <w:r>
        <w:t>re-structuring</w:t>
      </w:r>
      <w:r>
        <w:rPr>
          <w:spacing w:val="-2"/>
        </w:rPr>
        <w:t xml:space="preserve"> </w:t>
      </w:r>
      <w:r>
        <w:t>is</w:t>
      </w:r>
      <w:r>
        <w:rPr>
          <w:spacing w:val="-1"/>
        </w:rPr>
        <w:t xml:space="preserve"> </w:t>
      </w:r>
      <w:r>
        <w:t>illustrative</w:t>
      </w:r>
      <w:r>
        <w:rPr>
          <w:spacing w:val="-2"/>
        </w:rPr>
        <w:t xml:space="preserve"> </w:t>
      </w:r>
      <w:r>
        <w:t>–</w:t>
      </w:r>
      <w:r>
        <w:rPr>
          <w:spacing w:val="-3"/>
        </w:rPr>
        <w:t xml:space="preserve"> </w:t>
      </w:r>
      <w:r>
        <w:t>we are</w:t>
      </w:r>
      <w:r>
        <w:rPr>
          <w:spacing w:val="-1"/>
        </w:rPr>
        <w:t xml:space="preserve"> </w:t>
      </w:r>
      <w:r>
        <w:t>not</w:t>
      </w:r>
      <w:r>
        <w:rPr>
          <w:spacing w:val="-3"/>
        </w:rPr>
        <w:t xml:space="preserve"> </w:t>
      </w:r>
      <w:r>
        <w:t>recommending</w:t>
      </w:r>
      <w:r>
        <w:rPr>
          <w:spacing w:val="-2"/>
        </w:rPr>
        <w:t xml:space="preserve"> </w:t>
      </w:r>
      <w:r>
        <w:t>that</w:t>
      </w:r>
      <w:r>
        <w:rPr>
          <w:spacing w:val="-3"/>
        </w:rPr>
        <w:t xml:space="preserve"> </w:t>
      </w:r>
      <w:r>
        <w:t>Long</w:t>
      </w:r>
      <w:r>
        <w:rPr>
          <w:spacing w:val="-4"/>
        </w:rPr>
        <w:t xml:space="preserve"> </w:t>
      </w:r>
      <w:r>
        <w:t>Data</w:t>
      </w:r>
      <w:r>
        <w:rPr>
          <w:spacing w:val="-1"/>
        </w:rPr>
        <w:t xml:space="preserve"> </w:t>
      </w:r>
      <w:r>
        <w:t>Sets</w:t>
      </w:r>
      <w:r>
        <w:rPr>
          <w:spacing w:val="-1"/>
        </w:rPr>
        <w:t xml:space="preserve"> </w:t>
      </w:r>
      <w:r>
        <w:t>be</w:t>
      </w:r>
      <w:r>
        <w:rPr>
          <w:spacing w:val="-1"/>
        </w:rPr>
        <w:t xml:space="preserve"> </w:t>
      </w:r>
      <w:r>
        <w:t>re-structured as Wide Data Sets for publication.)</w:t>
      </w:r>
    </w:p>
    <w:p w14:paraId="2F04DD50" w14:textId="77777777" w:rsidR="002F27ED" w:rsidRDefault="00000000" w:rsidP="00A34413">
      <w:pPr>
        <w:pStyle w:val="BodyText"/>
      </w:pPr>
      <w:r>
        <w:t xml:space="preserve">In order to describe my Long Data Structure, I need to define the </w:t>
      </w:r>
      <w:r>
        <w:rPr>
          <w:i/>
        </w:rPr>
        <w:t xml:space="preserve">logical </w:t>
      </w:r>
      <w:r>
        <w:t>variables, as seen in this re-working of the table, so that each variable can have a single, ‘clean’ definition, containing a single type of</w:t>
      </w:r>
      <w:r>
        <w:rPr>
          <w:spacing w:val="-4"/>
        </w:rPr>
        <w:t xml:space="preserve"> </w:t>
      </w:r>
      <w:r>
        <w:t>measurement.</w:t>
      </w:r>
      <w:r>
        <w:rPr>
          <w:spacing w:val="-2"/>
        </w:rPr>
        <w:t xml:space="preserve"> </w:t>
      </w:r>
      <w:r>
        <w:t>Each</w:t>
      </w:r>
      <w:r>
        <w:rPr>
          <w:spacing w:val="-2"/>
        </w:rPr>
        <w:t xml:space="preserve"> </w:t>
      </w:r>
      <w:r>
        <w:t>becomes</w:t>
      </w:r>
      <w:r>
        <w:rPr>
          <w:spacing w:val="-1"/>
        </w:rPr>
        <w:t xml:space="preserve"> </w:t>
      </w:r>
      <w:r>
        <w:t>an</w:t>
      </w:r>
      <w:r>
        <w:rPr>
          <w:spacing w:val="-3"/>
        </w:rPr>
        <w:t xml:space="preserve"> </w:t>
      </w:r>
      <w:r>
        <w:t>Instance</w:t>
      </w:r>
      <w:r>
        <w:rPr>
          <w:spacing w:val="-2"/>
        </w:rPr>
        <w:t xml:space="preserve"> </w:t>
      </w:r>
      <w:r>
        <w:t>Variable</w:t>
      </w:r>
      <w:r>
        <w:rPr>
          <w:spacing w:val="-2"/>
        </w:rPr>
        <w:t xml:space="preserve"> </w:t>
      </w:r>
      <w:r>
        <w:t>in</w:t>
      </w:r>
      <w:r>
        <w:rPr>
          <w:spacing w:val="-3"/>
        </w:rPr>
        <w:t xml:space="preserve"> </w:t>
      </w:r>
      <w:r>
        <w:t>my</w:t>
      </w:r>
      <w:r>
        <w:rPr>
          <w:spacing w:val="-4"/>
        </w:rPr>
        <w:t xml:space="preserve"> </w:t>
      </w:r>
      <w:r>
        <w:t>metadata.</w:t>
      </w:r>
      <w:r>
        <w:rPr>
          <w:spacing w:val="-5"/>
        </w:rPr>
        <w:t xml:space="preserve"> </w:t>
      </w:r>
      <w:r>
        <w:t>I</w:t>
      </w:r>
      <w:r>
        <w:rPr>
          <w:spacing w:val="-2"/>
        </w:rPr>
        <w:t xml:space="preserve"> </w:t>
      </w:r>
      <w:r>
        <w:t>would</w:t>
      </w:r>
      <w:r>
        <w:rPr>
          <w:spacing w:val="-4"/>
        </w:rPr>
        <w:t xml:space="preserve"> </w:t>
      </w:r>
      <w:r>
        <w:t>then</w:t>
      </w:r>
      <w:r>
        <w:rPr>
          <w:spacing w:val="-2"/>
        </w:rPr>
        <w:t xml:space="preserve"> </w:t>
      </w:r>
      <w:r>
        <w:t>go</w:t>
      </w:r>
      <w:r>
        <w:rPr>
          <w:spacing w:val="-2"/>
        </w:rPr>
        <w:t xml:space="preserve"> </w:t>
      </w:r>
      <w:r>
        <w:t>back</w:t>
      </w:r>
      <w:r>
        <w:rPr>
          <w:spacing w:val="-2"/>
        </w:rPr>
        <w:t xml:space="preserve"> </w:t>
      </w:r>
      <w:r>
        <w:t>and</w:t>
      </w:r>
      <w:r>
        <w:rPr>
          <w:spacing w:val="-3"/>
        </w:rPr>
        <w:t xml:space="preserve"> </w:t>
      </w:r>
      <w:r>
        <w:t>identify the additional variables needed to support the original presentation of the data: the Test column, the Reading column, and the UoM column.</w:t>
      </w:r>
    </w:p>
    <w:p w14:paraId="2F04DD51" w14:textId="77777777" w:rsidR="002F27ED" w:rsidRDefault="00000000" w:rsidP="00A34413">
      <w:pPr>
        <w:pStyle w:val="BodyText"/>
      </w:pPr>
      <w:r>
        <w:t>UoM</w:t>
      </w:r>
      <w:r>
        <w:rPr>
          <w:spacing w:val="-4"/>
        </w:rPr>
        <w:t xml:space="preserve"> </w:t>
      </w:r>
      <w:r>
        <w:t>would</w:t>
      </w:r>
      <w:r>
        <w:rPr>
          <w:spacing w:val="-4"/>
        </w:rPr>
        <w:t xml:space="preserve"> </w:t>
      </w:r>
      <w:r>
        <w:t>be</w:t>
      </w:r>
      <w:r>
        <w:rPr>
          <w:spacing w:val="-2"/>
        </w:rPr>
        <w:t xml:space="preserve"> </w:t>
      </w:r>
      <w:r>
        <w:t>described</w:t>
      </w:r>
      <w:r>
        <w:rPr>
          <w:spacing w:val="-2"/>
        </w:rPr>
        <w:t xml:space="preserve"> </w:t>
      </w:r>
      <w:r>
        <w:t>as</w:t>
      </w:r>
      <w:r>
        <w:rPr>
          <w:spacing w:val="-2"/>
        </w:rPr>
        <w:t xml:space="preserve"> </w:t>
      </w:r>
      <w:r>
        <w:t>an</w:t>
      </w:r>
      <w:r>
        <w:rPr>
          <w:spacing w:val="-2"/>
        </w:rPr>
        <w:t xml:space="preserve"> </w:t>
      </w:r>
      <w:r>
        <w:t>Instance</w:t>
      </w:r>
      <w:r>
        <w:rPr>
          <w:spacing w:val="-4"/>
        </w:rPr>
        <w:t xml:space="preserve"> </w:t>
      </w:r>
      <w:r>
        <w:t>Variable,</w:t>
      </w:r>
      <w:r>
        <w:rPr>
          <w:spacing w:val="-2"/>
        </w:rPr>
        <w:t xml:space="preserve"> </w:t>
      </w:r>
      <w:r>
        <w:t>but</w:t>
      </w:r>
      <w:r>
        <w:rPr>
          <w:spacing w:val="-6"/>
        </w:rPr>
        <w:t xml:space="preserve"> </w:t>
      </w:r>
      <w:r>
        <w:t>Test</w:t>
      </w:r>
      <w:r>
        <w:rPr>
          <w:spacing w:val="-1"/>
        </w:rPr>
        <w:t xml:space="preserve"> </w:t>
      </w:r>
      <w:r>
        <w:t>becomes</w:t>
      </w:r>
      <w:r>
        <w:rPr>
          <w:spacing w:val="-1"/>
        </w:rPr>
        <w:t xml:space="preserve"> </w:t>
      </w:r>
      <w:r>
        <w:t>a</w:t>
      </w:r>
      <w:r>
        <w:rPr>
          <w:spacing w:val="-4"/>
        </w:rPr>
        <w:t xml:space="preserve"> </w:t>
      </w:r>
      <w:r>
        <w:t>special</w:t>
      </w:r>
      <w:r>
        <w:rPr>
          <w:spacing w:val="-5"/>
        </w:rPr>
        <w:t xml:space="preserve"> </w:t>
      </w:r>
      <w:r>
        <w:t>type:</w:t>
      </w:r>
      <w:r>
        <w:rPr>
          <w:spacing w:val="-1"/>
        </w:rPr>
        <w:t xml:space="preserve"> </w:t>
      </w:r>
      <w:r>
        <w:t>a</w:t>
      </w:r>
      <w:r>
        <w:rPr>
          <w:spacing w:val="-4"/>
        </w:rPr>
        <w:t xml:space="preserve"> </w:t>
      </w:r>
      <w:r>
        <w:t>Descriptor</w:t>
      </w:r>
      <w:r>
        <w:rPr>
          <w:spacing w:val="-2"/>
        </w:rPr>
        <w:t xml:space="preserve"> </w:t>
      </w:r>
      <w:r>
        <w:t>Variable (cdi:DescriptorVariable), and Reading becomes a Reference Variable (cdi:ReferenceVariable), which is the name for</w:t>
      </w:r>
      <w:r>
        <w:rPr>
          <w:spacing w:val="40"/>
        </w:rPr>
        <w:t xml:space="preserve"> </w:t>
      </w:r>
      <w:r>
        <w:t>a variable which combines measurement values from several logical Instance Variables.</w:t>
      </w:r>
    </w:p>
    <w:p w14:paraId="2F04DD52" w14:textId="77777777" w:rsidR="002F27ED" w:rsidRDefault="00000000" w:rsidP="00A34413">
      <w:pPr>
        <w:pStyle w:val="BodyText"/>
      </w:pPr>
      <w:r>
        <w:t>These</w:t>
      </w:r>
      <w:r>
        <w:rPr>
          <w:spacing w:val="-2"/>
        </w:rPr>
        <w:t xml:space="preserve"> </w:t>
      </w:r>
      <w:r>
        <w:t>new</w:t>
      </w:r>
      <w:r>
        <w:rPr>
          <w:spacing w:val="-4"/>
        </w:rPr>
        <w:t xml:space="preserve"> </w:t>
      </w:r>
      <w:r>
        <w:t>types</w:t>
      </w:r>
      <w:r>
        <w:rPr>
          <w:spacing w:val="-4"/>
        </w:rPr>
        <w:t xml:space="preserve"> </w:t>
      </w:r>
      <w:r>
        <w:t>of</w:t>
      </w:r>
      <w:r>
        <w:rPr>
          <w:spacing w:val="-5"/>
        </w:rPr>
        <w:t xml:space="preserve"> </w:t>
      </w:r>
      <w:r>
        <w:t>presentational</w:t>
      </w:r>
      <w:r>
        <w:rPr>
          <w:spacing w:val="-5"/>
        </w:rPr>
        <w:t xml:space="preserve"> </w:t>
      </w:r>
      <w:r>
        <w:t>variables</w:t>
      </w:r>
      <w:r>
        <w:rPr>
          <w:spacing w:val="-2"/>
        </w:rPr>
        <w:t xml:space="preserve"> </w:t>
      </w:r>
      <w:r>
        <w:t>have</w:t>
      </w:r>
      <w:r>
        <w:rPr>
          <w:spacing w:val="-2"/>
        </w:rPr>
        <w:t xml:space="preserve"> </w:t>
      </w:r>
      <w:r>
        <w:t>different</w:t>
      </w:r>
      <w:r>
        <w:rPr>
          <w:spacing w:val="-2"/>
        </w:rPr>
        <w:t xml:space="preserve"> </w:t>
      </w:r>
      <w:r>
        <w:t>component</w:t>
      </w:r>
      <w:r>
        <w:rPr>
          <w:spacing w:val="-2"/>
        </w:rPr>
        <w:t xml:space="preserve"> </w:t>
      </w:r>
      <w:r>
        <w:t>types.</w:t>
      </w:r>
      <w:r>
        <w:rPr>
          <w:spacing w:val="-4"/>
        </w:rPr>
        <w:t xml:space="preserve"> </w:t>
      </w:r>
      <w:r>
        <w:t>The</w:t>
      </w:r>
      <w:r>
        <w:rPr>
          <w:spacing w:val="-2"/>
        </w:rPr>
        <w:t xml:space="preserve"> </w:t>
      </w:r>
      <w:r>
        <w:t>UoM</w:t>
      </w:r>
      <w:r>
        <w:rPr>
          <w:spacing w:val="-4"/>
        </w:rPr>
        <w:t xml:space="preserve"> </w:t>
      </w:r>
      <w:r>
        <w:t>column</w:t>
      </w:r>
      <w:r>
        <w:rPr>
          <w:spacing w:val="-3"/>
        </w:rPr>
        <w:t xml:space="preserve"> </w:t>
      </w:r>
      <w:r>
        <w:t>is</w:t>
      </w:r>
      <w:r>
        <w:rPr>
          <w:spacing w:val="-2"/>
        </w:rPr>
        <w:t xml:space="preserve"> </w:t>
      </w:r>
      <w:r>
        <w:t>still</w:t>
      </w:r>
      <w:r>
        <w:rPr>
          <w:spacing w:val="-3"/>
        </w:rPr>
        <w:t xml:space="preserve"> </w:t>
      </w:r>
      <w:r>
        <w:t>an Attribute Component, but the other columns introduce new ones: a Variable Descriptor Component (cdi:VariableDescriptorComponent), which is defined by a Descriptor Variable (Test), and a Variable Value Component (cdi:VariableValueComponent), which is defined by a Reference Variable (Reading).</w:t>
      </w:r>
    </w:p>
    <w:p w14:paraId="2F04DD53" w14:textId="77777777" w:rsidR="002F27ED" w:rsidRDefault="00000000" w:rsidP="00A34413">
      <w:pPr>
        <w:pStyle w:val="BodyText"/>
      </w:pPr>
      <w:r>
        <w:t>Thus, my resulting metadata will have descriptions of both my logical (Patient ID, Pulse, Weight, Temperature) and presentational (Test, Reading, UoM) variables. The Components in my Long Data Structure would reference the presented variables: Patient ID (an Identifier Component), Test (a VariableDescriptorComponent),</w:t>
      </w:r>
      <w:r>
        <w:rPr>
          <w:spacing w:val="-4"/>
        </w:rPr>
        <w:t xml:space="preserve"> </w:t>
      </w:r>
      <w:r>
        <w:t>and</w:t>
      </w:r>
      <w:r>
        <w:rPr>
          <w:spacing w:val="-5"/>
        </w:rPr>
        <w:t xml:space="preserve"> </w:t>
      </w:r>
      <w:r>
        <w:t>Reading</w:t>
      </w:r>
      <w:r>
        <w:rPr>
          <w:spacing w:val="-5"/>
        </w:rPr>
        <w:t xml:space="preserve"> </w:t>
      </w:r>
      <w:r>
        <w:t>(a</w:t>
      </w:r>
      <w:r>
        <w:rPr>
          <w:spacing w:val="-4"/>
        </w:rPr>
        <w:t xml:space="preserve"> </w:t>
      </w:r>
      <w:r>
        <w:t>VariableValueComponent)</w:t>
      </w:r>
      <w:r>
        <w:rPr>
          <w:spacing w:val="-4"/>
        </w:rPr>
        <w:t xml:space="preserve"> </w:t>
      </w:r>
      <w:r>
        <w:t>but</w:t>
      </w:r>
      <w:r>
        <w:rPr>
          <w:spacing w:val="-6"/>
        </w:rPr>
        <w:t xml:space="preserve"> </w:t>
      </w:r>
      <w:r>
        <w:t>the</w:t>
      </w:r>
      <w:r>
        <w:rPr>
          <w:spacing w:val="-4"/>
        </w:rPr>
        <w:t xml:space="preserve"> </w:t>
      </w:r>
      <w:r>
        <w:t>logical</w:t>
      </w:r>
      <w:r>
        <w:rPr>
          <w:spacing w:val="-7"/>
        </w:rPr>
        <w:t xml:space="preserve"> </w:t>
      </w:r>
      <w:r>
        <w:t>variables</w:t>
      </w:r>
      <w:r>
        <w:rPr>
          <w:spacing w:val="-3"/>
        </w:rPr>
        <w:t xml:space="preserve"> </w:t>
      </w:r>
      <w:r>
        <w:t>in turn would all be referenced from the VariableDescriptorComponent and associated classes, as described below.</w:t>
      </w:r>
    </w:p>
    <w:p w14:paraId="2F04DD54" w14:textId="77777777" w:rsidR="002F27ED" w:rsidRDefault="002F27ED" w:rsidP="00A34413">
      <w:pPr>
        <w:pStyle w:val="BodyText"/>
        <w:sectPr w:rsidR="002F27ED">
          <w:pgSz w:w="12240" w:h="15840"/>
          <w:pgMar w:top="1400" w:right="720" w:bottom="280" w:left="1440" w:header="720" w:footer="720" w:gutter="0"/>
          <w:cols w:space="720"/>
        </w:sectPr>
      </w:pPr>
    </w:p>
    <w:p w14:paraId="2F04DD55" w14:textId="77777777" w:rsidR="002F27ED" w:rsidRDefault="00000000" w:rsidP="00A34413">
      <w:pPr>
        <w:pStyle w:val="BodyText"/>
      </w:pPr>
      <w:r>
        <w:lastRenderedPageBreak/>
        <w:t>VariableDescriptorComponents</w:t>
      </w:r>
      <w:r>
        <w:rPr>
          <w:spacing w:val="-4"/>
        </w:rPr>
        <w:t xml:space="preserve"> </w:t>
      </w:r>
      <w:r>
        <w:t>have</w:t>
      </w:r>
      <w:r>
        <w:rPr>
          <w:spacing w:val="-4"/>
        </w:rPr>
        <w:t xml:space="preserve"> </w:t>
      </w:r>
      <w:r>
        <w:t>a</w:t>
      </w:r>
      <w:r>
        <w:rPr>
          <w:spacing w:val="-3"/>
        </w:rPr>
        <w:t xml:space="preserve"> </w:t>
      </w:r>
      <w:r>
        <w:rPr>
          <w:i/>
        </w:rPr>
        <w:t>refersTo</w:t>
      </w:r>
      <w:r>
        <w:rPr>
          <w:i/>
          <w:spacing w:val="-3"/>
        </w:rPr>
        <w:t xml:space="preserve"> </w:t>
      </w:r>
      <w:r>
        <w:t>association</w:t>
      </w:r>
      <w:r>
        <w:rPr>
          <w:spacing w:val="-7"/>
        </w:rPr>
        <w:t xml:space="preserve"> </w:t>
      </w:r>
      <w:r>
        <w:t>with</w:t>
      </w:r>
      <w:r>
        <w:rPr>
          <w:spacing w:val="-4"/>
        </w:rPr>
        <w:t xml:space="preserve"> </w:t>
      </w:r>
      <w:r>
        <w:t>a</w:t>
      </w:r>
      <w:r>
        <w:rPr>
          <w:spacing w:val="-4"/>
        </w:rPr>
        <w:t xml:space="preserve"> </w:t>
      </w:r>
      <w:r>
        <w:t>VariableValueComponent</w:t>
      </w:r>
      <w:r>
        <w:rPr>
          <w:spacing w:val="-7"/>
        </w:rPr>
        <w:t xml:space="preserve"> </w:t>
      </w:r>
      <w:r>
        <w:t>(in</w:t>
      </w:r>
      <w:r>
        <w:rPr>
          <w:spacing w:val="-6"/>
        </w:rPr>
        <w:t xml:space="preserve"> </w:t>
      </w:r>
      <w:r>
        <w:t>this case, Test will associate itself with Reading in this way).</w:t>
      </w:r>
    </w:p>
    <w:p w14:paraId="2F04DD56" w14:textId="77777777" w:rsidR="002F27ED" w:rsidRDefault="00000000" w:rsidP="00A34413">
      <w:pPr>
        <w:pStyle w:val="BodyText"/>
      </w:pPr>
      <w:r>
        <w:t>Descriptor</w:t>
      </w:r>
      <w:r>
        <w:rPr>
          <w:spacing w:val="-2"/>
        </w:rPr>
        <w:t xml:space="preserve"> </w:t>
      </w:r>
      <w:r>
        <w:t>Variables</w:t>
      </w:r>
      <w:r>
        <w:rPr>
          <w:spacing w:val="-3"/>
        </w:rPr>
        <w:t xml:space="preserve"> </w:t>
      </w:r>
      <w:r>
        <w:t>–</w:t>
      </w:r>
      <w:r>
        <w:rPr>
          <w:spacing w:val="-1"/>
        </w:rPr>
        <w:t xml:space="preserve"> </w:t>
      </w:r>
      <w:r>
        <w:t>the</w:t>
      </w:r>
      <w:r>
        <w:rPr>
          <w:spacing w:val="-6"/>
        </w:rPr>
        <w:t xml:space="preserve"> </w:t>
      </w:r>
      <w:r>
        <w:t>only</w:t>
      </w:r>
      <w:r>
        <w:rPr>
          <w:spacing w:val="-4"/>
        </w:rPr>
        <w:t xml:space="preserve"> </w:t>
      </w:r>
      <w:r>
        <w:t>variables</w:t>
      </w:r>
      <w:r>
        <w:rPr>
          <w:spacing w:val="-5"/>
        </w:rPr>
        <w:t xml:space="preserve"> </w:t>
      </w:r>
      <w:r>
        <w:t>which</w:t>
      </w:r>
      <w:r>
        <w:rPr>
          <w:spacing w:val="-3"/>
        </w:rPr>
        <w:t xml:space="preserve"> </w:t>
      </w:r>
      <w:r>
        <w:t>act</w:t>
      </w:r>
      <w:r>
        <w:rPr>
          <w:spacing w:val="-1"/>
        </w:rPr>
        <w:t xml:space="preserve"> </w:t>
      </w:r>
      <w:r>
        <w:t>as</w:t>
      </w:r>
      <w:r>
        <w:rPr>
          <w:spacing w:val="-7"/>
        </w:rPr>
        <w:t xml:space="preserve"> </w:t>
      </w:r>
      <w:r>
        <w:t>Variable</w:t>
      </w:r>
      <w:r>
        <w:rPr>
          <w:spacing w:val="-2"/>
        </w:rPr>
        <w:t xml:space="preserve"> </w:t>
      </w:r>
      <w:r>
        <w:t>Descriptor</w:t>
      </w:r>
      <w:r>
        <w:rPr>
          <w:spacing w:val="-2"/>
        </w:rPr>
        <w:t xml:space="preserve"> </w:t>
      </w:r>
      <w:r>
        <w:t>Components –</w:t>
      </w:r>
      <w:r>
        <w:rPr>
          <w:spacing w:val="-1"/>
        </w:rPr>
        <w:t xml:space="preserve"> </w:t>
      </w:r>
      <w:r>
        <w:t>do</w:t>
      </w:r>
      <w:r>
        <w:rPr>
          <w:spacing w:val="-1"/>
        </w:rPr>
        <w:t xml:space="preserve"> </w:t>
      </w:r>
      <w:r>
        <w:t>not</w:t>
      </w:r>
      <w:r>
        <w:rPr>
          <w:spacing w:val="-2"/>
        </w:rPr>
        <w:t xml:space="preserve"> </w:t>
      </w:r>
      <w:r>
        <w:t>have</w:t>
      </w:r>
      <w:r>
        <w:rPr>
          <w:spacing w:val="-4"/>
        </w:rPr>
        <w:t xml:space="preserve"> </w:t>
      </w:r>
      <w:r>
        <w:t xml:space="preserve">the same type of representations as other variables. Instead, they will always take their values from a Descriptor Value Domain (cdi:DescriptorValueDomain). This is a class which associates with a set of Descriptors (cdi:Descriptor), which are codes that refer to logical Instance Variables using an </w:t>
      </w:r>
      <w:r>
        <w:rPr>
          <w:i/>
        </w:rPr>
        <w:t xml:space="preserve">identifies </w:t>
      </w:r>
      <w:r>
        <w:t>relationship. The code in the Descriptor Component indicates which Instance Variable the value provided in the corresponding Reference Variable should be associated with. Thus, in our example above, when the :Test” column has a value of ‘Temp’, we know that the value in</w:t>
      </w:r>
      <w:r>
        <w:rPr>
          <w:spacing w:val="-1"/>
        </w:rPr>
        <w:t xml:space="preserve"> </w:t>
      </w:r>
      <w:r>
        <w:t xml:space="preserve">the “Reading” field is a measurement of temperature, associated with the temperature </w:t>
      </w:r>
      <w:r>
        <w:rPr>
          <w:i/>
        </w:rPr>
        <w:t xml:space="preserve">logical </w:t>
      </w:r>
      <w:r>
        <w:t>variable.</w:t>
      </w:r>
    </w:p>
    <w:p w14:paraId="2F04DD57" w14:textId="77777777" w:rsidR="002F27ED" w:rsidRDefault="00000000" w:rsidP="00A34413">
      <w:pPr>
        <w:pStyle w:val="BodyText"/>
      </w:pPr>
      <w:r>
        <w:t>Reference Variables always have a representation which is the super-set of the values of the variables for</w:t>
      </w:r>
      <w:r>
        <w:rPr>
          <w:spacing w:val="-2"/>
        </w:rPr>
        <w:t xml:space="preserve"> </w:t>
      </w:r>
      <w:r>
        <w:t>which</w:t>
      </w:r>
      <w:r>
        <w:rPr>
          <w:spacing w:val="-6"/>
        </w:rPr>
        <w:t xml:space="preserve"> </w:t>
      </w:r>
      <w:r>
        <w:t>they</w:t>
      </w:r>
      <w:r>
        <w:rPr>
          <w:spacing w:val="-2"/>
        </w:rPr>
        <w:t xml:space="preserve"> </w:t>
      </w:r>
      <w:r>
        <w:t>can</w:t>
      </w:r>
      <w:r>
        <w:rPr>
          <w:spacing w:val="-3"/>
        </w:rPr>
        <w:t xml:space="preserve"> </w:t>
      </w:r>
      <w:r>
        <w:t>hold</w:t>
      </w:r>
      <w:r>
        <w:rPr>
          <w:spacing w:val="-6"/>
        </w:rPr>
        <w:t xml:space="preserve"> </w:t>
      </w:r>
      <w:r>
        <w:t>measures.</w:t>
      </w:r>
      <w:r>
        <w:rPr>
          <w:spacing w:val="-2"/>
        </w:rPr>
        <w:t xml:space="preserve"> </w:t>
      </w:r>
      <w:r>
        <w:t>They</w:t>
      </w:r>
      <w:r>
        <w:rPr>
          <w:spacing w:val="-2"/>
        </w:rPr>
        <w:t xml:space="preserve"> </w:t>
      </w:r>
      <w:r>
        <w:t>are</w:t>
      </w:r>
      <w:r>
        <w:rPr>
          <w:spacing w:val="-2"/>
        </w:rPr>
        <w:t xml:space="preserve"> </w:t>
      </w:r>
      <w:r>
        <w:t>thus</w:t>
      </w:r>
      <w:r>
        <w:rPr>
          <w:spacing w:val="-4"/>
        </w:rPr>
        <w:t xml:space="preserve"> </w:t>
      </w:r>
      <w:r>
        <w:t>often</w:t>
      </w:r>
      <w:r>
        <w:rPr>
          <w:spacing w:val="-2"/>
        </w:rPr>
        <w:t xml:space="preserve"> </w:t>
      </w:r>
      <w:r>
        <w:t>declared</w:t>
      </w:r>
      <w:r>
        <w:rPr>
          <w:spacing w:val="-2"/>
        </w:rPr>
        <w:t xml:space="preserve"> </w:t>
      </w:r>
      <w:r>
        <w:t>as</w:t>
      </w:r>
      <w:r>
        <w:rPr>
          <w:spacing w:val="-2"/>
        </w:rPr>
        <w:t xml:space="preserve"> </w:t>
      </w:r>
      <w:r>
        <w:t>generic</w:t>
      </w:r>
      <w:r>
        <w:rPr>
          <w:spacing w:val="-2"/>
        </w:rPr>
        <w:t xml:space="preserve"> </w:t>
      </w:r>
      <w:r>
        <w:t>types</w:t>
      </w:r>
      <w:r>
        <w:rPr>
          <w:spacing w:val="-1"/>
        </w:rPr>
        <w:t xml:space="preserve"> </w:t>
      </w:r>
      <w:r>
        <w:t>such</w:t>
      </w:r>
      <w:r>
        <w:rPr>
          <w:spacing w:val="-2"/>
        </w:rPr>
        <w:t xml:space="preserve"> </w:t>
      </w:r>
      <w:r>
        <w:t>as</w:t>
      </w:r>
      <w:r>
        <w:rPr>
          <w:spacing w:val="-2"/>
        </w:rPr>
        <w:t xml:space="preserve"> </w:t>
      </w:r>
      <w:r>
        <w:t>XSD</w:t>
      </w:r>
      <w:r>
        <w:rPr>
          <w:spacing w:val="-1"/>
        </w:rPr>
        <w:t xml:space="preserve"> </w:t>
      </w:r>
      <w:r>
        <w:t>string.</w:t>
      </w:r>
      <w:r>
        <w:rPr>
          <w:spacing w:val="-2"/>
        </w:rPr>
        <w:t xml:space="preserve"> </w:t>
      </w:r>
      <w:r>
        <w:t>The specific types of any value can be determined from the description of the associated Instance Variable (the logical variable) and do not rely on the Reference Variable.</w:t>
      </w:r>
      <w:r>
        <w:rPr>
          <w:spacing w:val="40"/>
        </w:rPr>
        <w:t xml:space="preserve"> </w:t>
      </w:r>
      <w:r>
        <w:t>Figure 17 shows how these new presentational classes are connected.</w:t>
      </w:r>
    </w:p>
    <w:p w14:paraId="630E31C6" w14:textId="77777777" w:rsidR="00BD6988" w:rsidRDefault="00000000" w:rsidP="00A34413">
      <w:pPr>
        <w:pStyle w:val="BodyText"/>
      </w:pPr>
      <w:r>
        <w:rPr>
          <w:noProof/>
        </w:rPr>
        <w:drawing>
          <wp:anchor distT="0" distB="0" distL="0" distR="0" simplePos="0" relativeHeight="251646976" behindDoc="1" locked="0" layoutInCell="1" allowOverlap="1" wp14:anchorId="2F04DF4E" wp14:editId="2F04DF4F">
            <wp:simplePos x="0" y="0"/>
            <wp:positionH relativeFrom="page">
              <wp:posOffset>1100989</wp:posOffset>
            </wp:positionH>
            <wp:positionV relativeFrom="paragraph">
              <wp:posOffset>152293</wp:posOffset>
            </wp:positionV>
            <wp:extent cx="5478375" cy="3118104"/>
            <wp:effectExtent l="0" t="0" r="0" b="0"/>
            <wp:wrapTopAndBottom/>
            <wp:docPr id="12" name="Image 12" descr="A diagram of a variab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variable  AI-generated content may be incorrect."/>
                    <pic:cNvPicPr/>
                  </pic:nvPicPr>
                  <pic:blipFill>
                    <a:blip r:embed="rId20" cstate="print"/>
                    <a:stretch>
                      <a:fillRect/>
                    </a:stretch>
                  </pic:blipFill>
                  <pic:spPr>
                    <a:xfrm>
                      <a:off x="0" y="0"/>
                      <a:ext cx="5478375" cy="3118104"/>
                    </a:xfrm>
                    <a:prstGeom prst="rect">
                      <a:avLst/>
                    </a:prstGeom>
                  </pic:spPr>
                </pic:pic>
              </a:graphicData>
            </a:graphic>
          </wp:anchor>
        </w:drawing>
      </w:r>
    </w:p>
    <w:p w14:paraId="738BE0D4" w14:textId="77777777" w:rsidR="00BD6988" w:rsidRDefault="00000000" w:rsidP="000B5F8C">
      <w:pPr>
        <w:spacing w:beforeLines="60" w:before="144"/>
        <w:ind w:left="2571"/>
        <w:rPr>
          <w:i/>
          <w:sz w:val="18"/>
        </w:rPr>
      </w:pPr>
      <w:r>
        <w:rPr>
          <w:i/>
          <w:color w:val="1F487C"/>
          <w:sz w:val="18"/>
        </w:rPr>
        <w:t>Figure</w:t>
      </w:r>
      <w:r>
        <w:rPr>
          <w:i/>
          <w:color w:val="1F487C"/>
          <w:spacing w:val="-4"/>
          <w:sz w:val="18"/>
        </w:rPr>
        <w:t xml:space="preserve"> </w:t>
      </w:r>
      <w:r>
        <w:rPr>
          <w:i/>
          <w:color w:val="1F487C"/>
          <w:sz w:val="18"/>
        </w:rPr>
        <w:t>17.</w:t>
      </w:r>
      <w:r>
        <w:rPr>
          <w:i/>
          <w:color w:val="1F487C"/>
          <w:spacing w:val="-3"/>
          <w:sz w:val="18"/>
        </w:rPr>
        <w:t xml:space="preserve"> </w:t>
      </w:r>
      <w:r>
        <w:rPr>
          <w:i/>
          <w:color w:val="1F487C"/>
          <w:sz w:val="18"/>
        </w:rPr>
        <w:t>Long</w:t>
      </w:r>
      <w:r>
        <w:rPr>
          <w:i/>
          <w:color w:val="1F487C"/>
          <w:spacing w:val="-3"/>
          <w:sz w:val="18"/>
        </w:rPr>
        <w:t xml:space="preserve"> </w:t>
      </w:r>
      <w:r>
        <w:rPr>
          <w:i/>
          <w:color w:val="1F487C"/>
          <w:sz w:val="18"/>
        </w:rPr>
        <w:t>data</w:t>
      </w:r>
      <w:r>
        <w:rPr>
          <w:i/>
          <w:color w:val="1F487C"/>
          <w:spacing w:val="-4"/>
          <w:sz w:val="18"/>
        </w:rPr>
        <w:t xml:space="preserve"> </w:t>
      </w:r>
      <w:r>
        <w:rPr>
          <w:i/>
          <w:color w:val="1F487C"/>
          <w:sz w:val="18"/>
        </w:rPr>
        <w:t>structures</w:t>
      </w:r>
      <w:r>
        <w:rPr>
          <w:i/>
          <w:color w:val="1F487C"/>
          <w:spacing w:val="-1"/>
          <w:sz w:val="18"/>
        </w:rPr>
        <w:t xml:space="preserve"> </w:t>
      </w:r>
      <w:r>
        <w:rPr>
          <w:i/>
          <w:color w:val="1F487C"/>
          <w:sz w:val="18"/>
        </w:rPr>
        <w:t>-</w:t>
      </w:r>
      <w:r>
        <w:rPr>
          <w:i/>
          <w:color w:val="1F487C"/>
          <w:spacing w:val="-5"/>
          <w:sz w:val="18"/>
        </w:rPr>
        <w:t xml:space="preserve"> </w:t>
      </w:r>
      <w:r>
        <w:rPr>
          <w:i/>
          <w:color w:val="1F487C"/>
          <w:sz w:val="18"/>
        </w:rPr>
        <w:t>presentational</w:t>
      </w:r>
      <w:r>
        <w:rPr>
          <w:i/>
          <w:color w:val="1F487C"/>
          <w:spacing w:val="-4"/>
          <w:sz w:val="18"/>
        </w:rPr>
        <w:t xml:space="preserve"> </w:t>
      </w:r>
      <w:r>
        <w:rPr>
          <w:i/>
          <w:color w:val="1F487C"/>
          <w:spacing w:val="-2"/>
          <w:sz w:val="18"/>
        </w:rPr>
        <w:t>elements.</w:t>
      </w:r>
    </w:p>
    <w:p w14:paraId="2F04DD5C" w14:textId="546CF8A6" w:rsidR="002F27ED" w:rsidRDefault="00000000" w:rsidP="00A34413">
      <w:pPr>
        <w:pStyle w:val="BodyText"/>
      </w:pPr>
      <w:r>
        <w:t>The</w:t>
      </w:r>
      <w:r>
        <w:rPr>
          <w:spacing w:val="-2"/>
        </w:rPr>
        <w:t xml:space="preserve"> </w:t>
      </w:r>
      <w:r>
        <w:t>Primary</w:t>
      </w:r>
      <w:r>
        <w:rPr>
          <w:spacing w:val="-2"/>
        </w:rPr>
        <w:t xml:space="preserve"> </w:t>
      </w:r>
      <w:r>
        <w:t>key</w:t>
      </w:r>
      <w:r>
        <w:rPr>
          <w:spacing w:val="-3"/>
        </w:rPr>
        <w:t xml:space="preserve"> </w:t>
      </w:r>
      <w:r>
        <w:t>will</w:t>
      </w:r>
      <w:r>
        <w:rPr>
          <w:spacing w:val="-2"/>
        </w:rPr>
        <w:t xml:space="preserve"> </w:t>
      </w:r>
      <w:r>
        <w:t>be</w:t>
      </w:r>
      <w:r>
        <w:rPr>
          <w:spacing w:val="-5"/>
        </w:rPr>
        <w:t xml:space="preserve"> </w:t>
      </w:r>
      <w:r>
        <w:t>assembled</w:t>
      </w:r>
      <w:r>
        <w:rPr>
          <w:spacing w:val="-3"/>
        </w:rPr>
        <w:t xml:space="preserve"> </w:t>
      </w:r>
      <w:r>
        <w:t>from</w:t>
      </w:r>
      <w:r>
        <w:rPr>
          <w:spacing w:val="-3"/>
        </w:rPr>
        <w:t xml:space="preserve"> </w:t>
      </w:r>
      <w:r>
        <w:t>the</w:t>
      </w:r>
      <w:r>
        <w:rPr>
          <w:spacing w:val="-1"/>
        </w:rPr>
        <w:t xml:space="preserve"> </w:t>
      </w:r>
      <w:r>
        <w:rPr>
          <w:i/>
        </w:rPr>
        <w:t>presentational</w:t>
      </w:r>
      <w:r>
        <w:rPr>
          <w:i/>
          <w:spacing w:val="-2"/>
        </w:rPr>
        <w:t xml:space="preserve"> </w:t>
      </w:r>
      <w:r>
        <w:t>variables,</w:t>
      </w:r>
      <w:r>
        <w:rPr>
          <w:spacing w:val="-2"/>
        </w:rPr>
        <w:t xml:space="preserve"> </w:t>
      </w:r>
      <w:r>
        <w:t>however:</w:t>
      </w:r>
      <w:r>
        <w:rPr>
          <w:spacing w:val="-2"/>
        </w:rPr>
        <w:t xml:space="preserve"> </w:t>
      </w:r>
      <w:r>
        <w:t>in</w:t>
      </w:r>
      <w:r>
        <w:rPr>
          <w:spacing w:val="-6"/>
        </w:rPr>
        <w:t xml:space="preserve"> </w:t>
      </w:r>
      <w:r>
        <w:t>this</w:t>
      </w:r>
      <w:r>
        <w:rPr>
          <w:spacing w:val="-2"/>
        </w:rPr>
        <w:t xml:space="preserve"> </w:t>
      </w:r>
      <w:r>
        <w:t>case,</w:t>
      </w:r>
      <w:r>
        <w:rPr>
          <w:spacing w:val="-2"/>
        </w:rPr>
        <w:t xml:space="preserve"> </w:t>
      </w:r>
      <w:r>
        <w:t>a combination of the Patient ID and the Test.</w:t>
      </w:r>
    </w:p>
    <w:p w14:paraId="2F04DD5D" w14:textId="77777777" w:rsidR="002F27ED" w:rsidRDefault="00000000" w:rsidP="00A34413">
      <w:pPr>
        <w:pStyle w:val="BodyText"/>
      </w:pPr>
      <w:r>
        <w:t>The point of having this additional structural metadata for a Long Data Structure is that by providing logical Instance Variables, we are able to reassemble the values in the data set according to other structural</w:t>
      </w:r>
      <w:r>
        <w:rPr>
          <w:spacing w:val="-3"/>
        </w:rPr>
        <w:t xml:space="preserve"> </w:t>
      </w:r>
      <w:r>
        <w:t>arrangements</w:t>
      </w:r>
      <w:r>
        <w:rPr>
          <w:spacing w:val="-3"/>
        </w:rPr>
        <w:t xml:space="preserve"> </w:t>
      </w:r>
      <w:r>
        <w:t>(typically</w:t>
      </w:r>
      <w:r>
        <w:rPr>
          <w:spacing w:val="-5"/>
        </w:rPr>
        <w:t xml:space="preserve"> </w:t>
      </w:r>
      <w:r>
        <w:t>Wide</w:t>
      </w:r>
      <w:r>
        <w:rPr>
          <w:spacing w:val="-5"/>
        </w:rPr>
        <w:t xml:space="preserve"> </w:t>
      </w:r>
      <w:r>
        <w:t>or</w:t>
      </w:r>
      <w:r>
        <w:rPr>
          <w:spacing w:val="-5"/>
        </w:rPr>
        <w:t xml:space="preserve"> </w:t>
      </w:r>
      <w:r>
        <w:t>Dimensional),</w:t>
      </w:r>
      <w:r>
        <w:rPr>
          <w:spacing w:val="-3"/>
        </w:rPr>
        <w:t xml:space="preserve"> </w:t>
      </w:r>
      <w:r>
        <w:t>and</w:t>
      </w:r>
      <w:r>
        <w:rPr>
          <w:spacing w:val="-5"/>
        </w:rPr>
        <w:t xml:space="preserve"> </w:t>
      </w:r>
      <w:r>
        <w:t>to</w:t>
      </w:r>
      <w:r>
        <w:rPr>
          <w:spacing w:val="-2"/>
        </w:rPr>
        <w:t xml:space="preserve"> </w:t>
      </w:r>
      <w:r>
        <w:t>do</w:t>
      </w:r>
      <w:r>
        <w:rPr>
          <w:spacing w:val="-5"/>
        </w:rPr>
        <w:t xml:space="preserve"> </w:t>
      </w:r>
      <w:r>
        <w:t>so</w:t>
      </w:r>
      <w:r>
        <w:rPr>
          <w:spacing w:val="-3"/>
        </w:rPr>
        <w:t xml:space="preserve"> </w:t>
      </w:r>
      <w:r>
        <w:t>programmatically.</w:t>
      </w:r>
      <w:r>
        <w:rPr>
          <w:spacing w:val="-3"/>
        </w:rPr>
        <w:t xml:space="preserve"> </w:t>
      </w:r>
      <w:r>
        <w:t>Although</w:t>
      </w:r>
      <w:r>
        <w:rPr>
          <w:spacing w:val="-4"/>
        </w:rPr>
        <w:t xml:space="preserve"> </w:t>
      </w:r>
      <w:r>
        <w:t>we</w:t>
      </w:r>
    </w:p>
    <w:p w14:paraId="2F04DD5E" w14:textId="77777777" w:rsidR="002F27ED" w:rsidRDefault="002F27ED" w:rsidP="00A34413">
      <w:pPr>
        <w:pStyle w:val="BodyText"/>
        <w:sectPr w:rsidR="002F27ED">
          <w:pgSz w:w="12240" w:h="15840"/>
          <w:pgMar w:top="1400" w:right="720" w:bottom="280" w:left="1440" w:header="720" w:footer="720" w:gutter="0"/>
          <w:cols w:space="720"/>
        </w:sectPr>
      </w:pPr>
    </w:p>
    <w:p w14:paraId="2F04DD5F" w14:textId="77777777" w:rsidR="002F27ED" w:rsidRDefault="00000000" w:rsidP="00A34413">
      <w:pPr>
        <w:pStyle w:val="BodyText"/>
      </w:pPr>
      <w:r>
        <w:lastRenderedPageBreak/>
        <w:t>could have described the example table as a Wide Data Set, the actual variables in the data could not then</w:t>
      </w:r>
      <w:r>
        <w:rPr>
          <w:spacing w:val="-2"/>
        </w:rPr>
        <w:t xml:space="preserve"> </w:t>
      </w:r>
      <w:r>
        <w:t>be</w:t>
      </w:r>
      <w:r>
        <w:rPr>
          <w:spacing w:val="-2"/>
        </w:rPr>
        <w:t xml:space="preserve"> </w:t>
      </w:r>
      <w:r>
        <w:t>re-arranged</w:t>
      </w:r>
      <w:r>
        <w:rPr>
          <w:spacing w:val="-5"/>
        </w:rPr>
        <w:t xml:space="preserve"> </w:t>
      </w:r>
      <w:r>
        <w:t>or</w:t>
      </w:r>
      <w:r>
        <w:rPr>
          <w:spacing w:val="-2"/>
        </w:rPr>
        <w:t xml:space="preserve"> </w:t>
      </w:r>
      <w:r>
        <w:t>re-used:</w:t>
      </w:r>
      <w:r>
        <w:rPr>
          <w:spacing w:val="-1"/>
        </w:rPr>
        <w:t xml:space="preserve"> </w:t>
      </w:r>
      <w:r>
        <w:t>they</w:t>
      </w:r>
      <w:r>
        <w:rPr>
          <w:spacing w:val="-4"/>
        </w:rPr>
        <w:t xml:space="preserve"> </w:t>
      </w:r>
      <w:r>
        <w:t>would</w:t>
      </w:r>
      <w:r>
        <w:rPr>
          <w:spacing w:val="-4"/>
        </w:rPr>
        <w:t xml:space="preserve"> </w:t>
      </w:r>
      <w:r>
        <w:t>be</w:t>
      </w:r>
      <w:r>
        <w:rPr>
          <w:spacing w:val="-4"/>
        </w:rPr>
        <w:t xml:space="preserve"> </w:t>
      </w:r>
      <w:r>
        <w:t>specific</w:t>
      </w:r>
      <w:r>
        <w:rPr>
          <w:spacing w:val="-2"/>
        </w:rPr>
        <w:t xml:space="preserve"> </w:t>
      </w:r>
      <w:r>
        <w:t>to</w:t>
      </w:r>
      <w:r>
        <w:rPr>
          <w:spacing w:val="-3"/>
        </w:rPr>
        <w:t xml:space="preserve"> </w:t>
      </w:r>
      <w:r>
        <w:t>the</w:t>
      </w:r>
      <w:r>
        <w:rPr>
          <w:spacing w:val="-4"/>
        </w:rPr>
        <w:t xml:space="preserve"> </w:t>
      </w:r>
      <w:r>
        <w:t>structure</w:t>
      </w:r>
      <w:r>
        <w:rPr>
          <w:spacing w:val="-4"/>
        </w:rPr>
        <w:t xml:space="preserve"> </w:t>
      </w:r>
      <w:r>
        <w:t>of</w:t>
      </w:r>
      <w:r>
        <w:rPr>
          <w:spacing w:val="-2"/>
        </w:rPr>
        <w:t xml:space="preserve"> </w:t>
      </w:r>
      <w:r>
        <w:t>the</w:t>
      </w:r>
      <w:r>
        <w:rPr>
          <w:spacing w:val="-4"/>
        </w:rPr>
        <w:t xml:space="preserve"> </w:t>
      </w:r>
      <w:r>
        <w:t>data</w:t>
      </w:r>
      <w:r>
        <w:rPr>
          <w:spacing w:val="-2"/>
        </w:rPr>
        <w:t xml:space="preserve"> </w:t>
      </w:r>
      <w:r>
        <w:t>set</w:t>
      </w:r>
      <w:r>
        <w:rPr>
          <w:spacing w:val="-4"/>
        </w:rPr>
        <w:t xml:space="preserve"> </w:t>
      </w:r>
      <w:r>
        <w:t>they</w:t>
      </w:r>
      <w:r>
        <w:rPr>
          <w:spacing w:val="-2"/>
        </w:rPr>
        <w:t xml:space="preserve"> </w:t>
      </w:r>
      <w:r>
        <w:t>appeared</w:t>
      </w:r>
      <w:r>
        <w:rPr>
          <w:spacing w:val="-2"/>
        </w:rPr>
        <w:t xml:space="preserve"> </w:t>
      </w:r>
      <w:r>
        <w:t>in.</w:t>
      </w:r>
    </w:p>
    <w:p w14:paraId="2F04DD60" w14:textId="77777777" w:rsidR="002F27ED" w:rsidRDefault="00000000" w:rsidP="008D0F35">
      <w:pPr>
        <w:pStyle w:val="Heading2"/>
        <w:numPr>
          <w:ilvl w:val="5"/>
          <w:numId w:val="10"/>
        </w:numPr>
      </w:pPr>
      <w:bookmarkStart w:id="9" w:name="_Toc229292734"/>
      <w:r>
        <w:t>Dimensional</w:t>
      </w:r>
      <w:r>
        <w:rPr>
          <w:spacing w:val="-6"/>
        </w:rPr>
        <w:t xml:space="preserve"> </w:t>
      </w:r>
      <w:r>
        <w:t>Data</w:t>
      </w:r>
      <w:r>
        <w:rPr>
          <w:spacing w:val="-5"/>
        </w:rPr>
        <w:t xml:space="preserve"> </w:t>
      </w:r>
      <w:r>
        <w:rPr>
          <w:spacing w:val="-2"/>
        </w:rPr>
        <w:t>Structures</w:t>
      </w:r>
      <w:bookmarkEnd w:id="9"/>
    </w:p>
    <w:p w14:paraId="2F04DD61" w14:textId="77777777" w:rsidR="002F27ED" w:rsidRDefault="00000000" w:rsidP="00A34413">
      <w:pPr>
        <w:pStyle w:val="BodyText"/>
      </w:pPr>
      <w:r>
        <w:t>Dimensional</w:t>
      </w:r>
      <w:r>
        <w:rPr>
          <w:spacing w:val="-1"/>
        </w:rPr>
        <w:t xml:space="preserve"> </w:t>
      </w:r>
      <w:r>
        <w:t>Data Sets have a Dimensional</w:t>
      </w:r>
      <w:r>
        <w:rPr>
          <w:spacing w:val="-1"/>
        </w:rPr>
        <w:t xml:space="preserve"> </w:t>
      </w:r>
      <w:r>
        <w:t>Data Structure which is similar to the Wide Data Structure, but</w:t>
      </w:r>
      <w:r>
        <w:rPr>
          <w:spacing w:val="-2"/>
        </w:rPr>
        <w:t xml:space="preserve"> </w:t>
      </w:r>
      <w:r>
        <w:t>has</w:t>
      </w:r>
      <w:r>
        <w:rPr>
          <w:spacing w:val="-2"/>
        </w:rPr>
        <w:t xml:space="preserve"> </w:t>
      </w:r>
      <w:r>
        <w:t>a</w:t>
      </w:r>
      <w:r>
        <w:rPr>
          <w:spacing w:val="-2"/>
        </w:rPr>
        <w:t xml:space="preserve"> </w:t>
      </w:r>
      <w:r>
        <w:t>different</w:t>
      </w:r>
      <w:r>
        <w:rPr>
          <w:spacing w:val="-2"/>
        </w:rPr>
        <w:t xml:space="preserve"> </w:t>
      </w:r>
      <w:r>
        <w:t>kind</w:t>
      </w:r>
      <w:r>
        <w:rPr>
          <w:spacing w:val="-5"/>
        </w:rPr>
        <w:t xml:space="preserve"> </w:t>
      </w:r>
      <w:r>
        <w:t>of</w:t>
      </w:r>
      <w:r>
        <w:rPr>
          <w:spacing w:val="-4"/>
        </w:rPr>
        <w:t xml:space="preserve"> </w:t>
      </w:r>
      <w:r>
        <w:t>Primary</w:t>
      </w:r>
      <w:r>
        <w:rPr>
          <w:spacing w:val="-4"/>
        </w:rPr>
        <w:t xml:space="preserve"> </w:t>
      </w:r>
      <w:r>
        <w:t>Key.</w:t>
      </w:r>
      <w:r>
        <w:rPr>
          <w:spacing w:val="-2"/>
        </w:rPr>
        <w:t xml:space="preserve"> </w:t>
      </w:r>
      <w:r>
        <w:t>The</w:t>
      </w:r>
      <w:r>
        <w:rPr>
          <w:spacing w:val="-4"/>
        </w:rPr>
        <w:t xml:space="preserve"> </w:t>
      </w:r>
      <w:r>
        <w:t>diagram</w:t>
      </w:r>
      <w:r>
        <w:rPr>
          <w:spacing w:val="-4"/>
        </w:rPr>
        <w:t xml:space="preserve"> </w:t>
      </w:r>
      <w:r>
        <w:t>below</w:t>
      </w:r>
      <w:r>
        <w:rPr>
          <w:spacing w:val="-4"/>
        </w:rPr>
        <w:t xml:space="preserve"> </w:t>
      </w:r>
      <w:r>
        <w:t>shows</w:t>
      </w:r>
      <w:r>
        <w:rPr>
          <w:spacing w:val="-1"/>
        </w:rPr>
        <w:t xml:space="preserve"> </w:t>
      </w:r>
      <w:r>
        <w:t>the</w:t>
      </w:r>
      <w:r>
        <w:rPr>
          <w:spacing w:val="-2"/>
        </w:rPr>
        <w:t xml:space="preserve"> </w:t>
      </w:r>
      <w:r>
        <w:t>set</w:t>
      </w:r>
      <w:r>
        <w:rPr>
          <w:spacing w:val="-4"/>
        </w:rPr>
        <w:t xml:space="preserve"> </w:t>
      </w:r>
      <w:r>
        <w:t>of</w:t>
      </w:r>
      <w:r>
        <w:rPr>
          <w:spacing w:val="-2"/>
        </w:rPr>
        <w:t xml:space="preserve"> </w:t>
      </w:r>
      <w:r>
        <w:t>classes</w:t>
      </w:r>
      <w:r>
        <w:rPr>
          <w:spacing w:val="-1"/>
        </w:rPr>
        <w:t xml:space="preserve"> </w:t>
      </w:r>
      <w:r>
        <w:t>which</w:t>
      </w:r>
      <w:r>
        <w:rPr>
          <w:spacing w:val="-6"/>
        </w:rPr>
        <w:t xml:space="preserve"> </w:t>
      </w:r>
      <w:r>
        <w:t>are</w:t>
      </w:r>
      <w:r>
        <w:rPr>
          <w:spacing w:val="-1"/>
        </w:rPr>
        <w:t xml:space="preserve"> </w:t>
      </w:r>
      <w:r>
        <w:t>needed.</w:t>
      </w:r>
    </w:p>
    <w:p w14:paraId="01966AE0" w14:textId="77777777" w:rsidR="00BD6988" w:rsidRDefault="00000000" w:rsidP="00A34413">
      <w:pPr>
        <w:pStyle w:val="BodyText"/>
      </w:pPr>
      <w:r>
        <w:rPr>
          <w:noProof/>
        </w:rPr>
        <w:drawing>
          <wp:anchor distT="0" distB="0" distL="0" distR="0" simplePos="0" relativeHeight="251650048" behindDoc="1" locked="0" layoutInCell="1" allowOverlap="1" wp14:anchorId="2F04DF50" wp14:editId="2F04DF51">
            <wp:simplePos x="0" y="0"/>
            <wp:positionH relativeFrom="page">
              <wp:posOffset>1006475</wp:posOffset>
            </wp:positionH>
            <wp:positionV relativeFrom="paragraph">
              <wp:posOffset>297555</wp:posOffset>
            </wp:positionV>
            <wp:extent cx="5478375" cy="2976372"/>
            <wp:effectExtent l="0" t="0" r="0" b="0"/>
            <wp:wrapTopAndBottom/>
            <wp:docPr id="13" name="Image 13" descr="A diagram of components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diagram of components of a company  AI-generated content may be incorrect."/>
                    <pic:cNvPicPr/>
                  </pic:nvPicPr>
                  <pic:blipFill>
                    <a:blip r:embed="rId21" cstate="print"/>
                    <a:stretch>
                      <a:fillRect/>
                    </a:stretch>
                  </pic:blipFill>
                  <pic:spPr>
                    <a:xfrm>
                      <a:off x="0" y="0"/>
                      <a:ext cx="5478375" cy="2976372"/>
                    </a:xfrm>
                    <a:prstGeom prst="rect">
                      <a:avLst/>
                    </a:prstGeom>
                  </pic:spPr>
                </pic:pic>
              </a:graphicData>
            </a:graphic>
          </wp:anchor>
        </w:drawing>
      </w:r>
    </w:p>
    <w:p w14:paraId="1F2531CA" w14:textId="77777777" w:rsidR="00BD6988" w:rsidRDefault="00000000" w:rsidP="000B5F8C">
      <w:pPr>
        <w:spacing w:beforeLines="60" w:before="144"/>
        <w:ind w:left="3061"/>
        <w:rPr>
          <w:i/>
          <w:sz w:val="18"/>
        </w:rPr>
      </w:pPr>
      <w:r>
        <w:rPr>
          <w:i/>
          <w:color w:val="1F487C"/>
          <w:sz w:val="18"/>
        </w:rPr>
        <w:t>Figure</w:t>
      </w:r>
      <w:r>
        <w:rPr>
          <w:i/>
          <w:color w:val="1F487C"/>
          <w:spacing w:val="-5"/>
          <w:sz w:val="18"/>
        </w:rPr>
        <w:t xml:space="preserve"> </w:t>
      </w:r>
      <w:r>
        <w:rPr>
          <w:i/>
          <w:color w:val="1F487C"/>
          <w:sz w:val="18"/>
        </w:rPr>
        <w:t>18.</w:t>
      </w:r>
      <w:r>
        <w:rPr>
          <w:i/>
          <w:color w:val="1F487C"/>
          <w:spacing w:val="-4"/>
          <w:sz w:val="18"/>
        </w:rPr>
        <w:t xml:space="preserve"> </w:t>
      </w:r>
      <w:r>
        <w:rPr>
          <w:i/>
          <w:color w:val="1F487C"/>
          <w:sz w:val="18"/>
        </w:rPr>
        <w:t>Multidimensional</w:t>
      </w:r>
      <w:r>
        <w:rPr>
          <w:i/>
          <w:color w:val="1F487C"/>
          <w:spacing w:val="-5"/>
          <w:sz w:val="18"/>
        </w:rPr>
        <w:t xml:space="preserve"> </w:t>
      </w:r>
      <w:r>
        <w:rPr>
          <w:i/>
          <w:color w:val="1F487C"/>
          <w:sz w:val="18"/>
        </w:rPr>
        <w:t>data</w:t>
      </w:r>
      <w:r>
        <w:rPr>
          <w:i/>
          <w:color w:val="1F487C"/>
          <w:spacing w:val="-5"/>
          <w:sz w:val="18"/>
        </w:rPr>
        <w:t xml:space="preserve"> </w:t>
      </w:r>
      <w:r>
        <w:rPr>
          <w:i/>
          <w:color w:val="1F487C"/>
          <w:spacing w:val="-2"/>
          <w:sz w:val="18"/>
        </w:rPr>
        <w:t>structures.</w:t>
      </w:r>
    </w:p>
    <w:p w14:paraId="2F04DD66" w14:textId="2F02F2B1" w:rsidR="002F27ED" w:rsidRDefault="00000000" w:rsidP="00A34413">
      <w:pPr>
        <w:pStyle w:val="BodyText"/>
      </w:pPr>
      <w:r>
        <w:t>In</w:t>
      </w:r>
      <w:r>
        <w:rPr>
          <w:spacing w:val="-4"/>
        </w:rPr>
        <w:t xml:space="preserve"> </w:t>
      </w:r>
      <w:r>
        <w:t>describing</w:t>
      </w:r>
      <w:r>
        <w:rPr>
          <w:spacing w:val="-3"/>
        </w:rPr>
        <w:t xml:space="preserve"> </w:t>
      </w:r>
      <w:r>
        <w:t>a</w:t>
      </w:r>
      <w:r>
        <w:rPr>
          <w:spacing w:val="-2"/>
        </w:rPr>
        <w:t xml:space="preserve"> </w:t>
      </w:r>
      <w:r>
        <w:t>Dimensional</w:t>
      </w:r>
      <w:r>
        <w:rPr>
          <w:spacing w:val="-5"/>
        </w:rPr>
        <w:t xml:space="preserve"> </w:t>
      </w:r>
      <w:r>
        <w:t>Data</w:t>
      </w:r>
      <w:r>
        <w:rPr>
          <w:spacing w:val="-5"/>
        </w:rPr>
        <w:t xml:space="preserve"> </w:t>
      </w:r>
      <w:r>
        <w:t>Structure,</w:t>
      </w:r>
      <w:r>
        <w:rPr>
          <w:spacing w:val="-4"/>
        </w:rPr>
        <w:t xml:space="preserve"> </w:t>
      </w:r>
      <w:r>
        <w:t>our</w:t>
      </w:r>
      <w:r>
        <w:rPr>
          <w:spacing w:val="-2"/>
        </w:rPr>
        <w:t xml:space="preserve"> </w:t>
      </w:r>
      <w:r>
        <w:t>Primary</w:t>
      </w:r>
      <w:r>
        <w:rPr>
          <w:spacing w:val="-2"/>
        </w:rPr>
        <w:t xml:space="preserve"> </w:t>
      </w:r>
      <w:r>
        <w:t>Key</w:t>
      </w:r>
      <w:r>
        <w:rPr>
          <w:spacing w:val="-1"/>
        </w:rPr>
        <w:t xml:space="preserve"> </w:t>
      </w:r>
      <w:r>
        <w:t>is</w:t>
      </w:r>
      <w:r>
        <w:rPr>
          <w:spacing w:val="-5"/>
        </w:rPr>
        <w:t xml:space="preserve"> </w:t>
      </w:r>
      <w:r>
        <w:t>only</w:t>
      </w:r>
      <w:r>
        <w:rPr>
          <w:spacing w:val="-4"/>
        </w:rPr>
        <w:t xml:space="preserve"> </w:t>
      </w:r>
      <w:r>
        <w:t>made</w:t>
      </w:r>
      <w:r>
        <w:rPr>
          <w:spacing w:val="-2"/>
        </w:rPr>
        <w:t xml:space="preserve"> </w:t>
      </w:r>
      <w:r>
        <w:t>up</w:t>
      </w:r>
      <w:r>
        <w:rPr>
          <w:spacing w:val="-5"/>
        </w:rPr>
        <w:t xml:space="preserve"> </w:t>
      </w:r>
      <w:r>
        <w:t>of</w:t>
      </w:r>
      <w:r>
        <w:rPr>
          <w:spacing w:val="-4"/>
        </w:rPr>
        <w:t xml:space="preserve"> </w:t>
      </w:r>
      <w:r>
        <w:t>Dimension</w:t>
      </w:r>
      <w:r>
        <w:rPr>
          <w:spacing w:val="-3"/>
        </w:rPr>
        <w:t xml:space="preserve"> </w:t>
      </w:r>
      <w:r>
        <w:t>Components. Taken together, these address not an entire record, but an individual cell with a cube – a multi-dimensional matrix. That cell holds the value of the Measure Component. Attribute Components are associated with the Measures at the cell level, not at the level of an entire record.</w:t>
      </w:r>
    </w:p>
    <w:p w14:paraId="2F04DD67" w14:textId="77777777" w:rsidR="002F27ED" w:rsidRDefault="00000000" w:rsidP="00A34413">
      <w:pPr>
        <w:pStyle w:val="BodyText"/>
      </w:pPr>
      <w:r>
        <w:t>The exception to this is if a ‘cell’ has more than one Measure Component, in which case the set of Measure</w:t>
      </w:r>
      <w:r>
        <w:rPr>
          <w:spacing w:val="-2"/>
        </w:rPr>
        <w:t xml:space="preserve"> </w:t>
      </w:r>
      <w:r>
        <w:t>Components</w:t>
      </w:r>
      <w:r>
        <w:rPr>
          <w:spacing w:val="-5"/>
        </w:rPr>
        <w:t xml:space="preserve"> </w:t>
      </w:r>
      <w:r>
        <w:t>requires</w:t>
      </w:r>
      <w:r>
        <w:rPr>
          <w:spacing w:val="-2"/>
        </w:rPr>
        <w:t xml:space="preserve"> </w:t>
      </w:r>
      <w:r>
        <w:t>further</w:t>
      </w:r>
      <w:r>
        <w:rPr>
          <w:spacing w:val="-5"/>
        </w:rPr>
        <w:t xml:space="preserve"> </w:t>
      </w:r>
      <w:r>
        <w:t>disambiguation.</w:t>
      </w:r>
      <w:r>
        <w:rPr>
          <w:spacing w:val="-2"/>
        </w:rPr>
        <w:t xml:space="preserve"> </w:t>
      </w:r>
      <w:r>
        <w:t>This</w:t>
      </w:r>
      <w:r>
        <w:rPr>
          <w:spacing w:val="-2"/>
        </w:rPr>
        <w:t xml:space="preserve"> </w:t>
      </w:r>
      <w:r>
        <w:t>can</w:t>
      </w:r>
      <w:r>
        <w:rPr>
          <w:spacing w:val="-3"/>
        </w:rPr>
        <w:t xml:space="preserve"> </w:t>
      </w:r>
      <w:r>
        <w:t>be</w:t>
      </w:r>
      <w:r>
        <w:rPr>
          <w:spacing w:val="-4"/>
        </w:rPr>
        <w:t xml:space="preserve"> </w:t>
      </w:r>
      <w:r>
        <w:t>specified</w:t>
      </w:r>
      <w:r>
        <w:rPr>
          <w:spacing w:val="-2"/>
        </w:rPr>
        <w:t xml:space="preserve"> </w:t>
      </w:r>
      <w:r>
        <w:t>by</w:t>
      </w:r>
      <w:r>
        <w:rPr>
          <w:spacing w:val="-2"/>
        </w:rPr>
        <w:t xml:space="preserve"> </w:t>
      </w:r>
      <w:r>
        <w:t>qualifying</w:t>
      </w:r>
      <w:r>
        <w:rPr>
          <w:spacing w:val="-4"/>
        </w:rPr>
        <w:t xml:space="preserve"> </w:t>
      </w:r>
      <w:r>
        <w:t>the</w:t>
      </w:r>
      <w:r>
        <w:rPr>
          <w:spacing w:val="-4"/>
        </w:rPr>
        <w:t xml:space="preserve"> </w:t>
      </w:r>
      <w:r>
        <w:t>Primary Key values with the Measure Component/Variable. (It is recommended that only a single Measure Component be used if practical — cells should, if possible, hold simple values such as a string/code, a date-time, or a number.)</w:t>
      </w:r>
    </w:p>
    <w:p w14:paraId="2F04DD68" w14:textId="77777777" w:rsidR="002F27ED" w:rsidRDefault="00000000" w:rsidP="00A34413">
      <w:pPr>
        <w:pStyle w:val="BodyText"/>
      </w:pPr>
      <w:r>
        <w:t>In</w:t>
      </w:r>
      <w:r>
        <w:rPr>
          <w:spacing w:val="-3"/>
        </w:rPr>
        <w:t xml:space="preserve"> </w:t>
      </w:r>
      <w:r>
        <w:t>some cases</w:t>
      </w:r>
      <w:r>
        <w:rPr>
          <w:spacing w:val="-3"/>
        </w:rPr>
        <w:t xml:space="preserve"> </w:t>
      </w:r>
      <w:r>
        <w:t>—</w:t>
      </w:r>
      <w:r>
        <w:rPr>
          <w:spacing w:val="-2"/>
        </w:rPr>
        <w:t xml:space="preserve"> </w:t>
      </w:r>
      <w:r>
        <w:t>notably</w:t>
      </w:r>
      <w:r>
        <w:rPr>
          <w:spacing w:val="-1"/>
        </w:rPr>
        <w:t xml:space="preserve"> </w:t>
      </w:r>
      <w:r>
        <w:t>in</w:t>
      </w:r>
      <w:r>
        <w:rPr>
          <w:spacing w:val="-5"/>
        </w:rPr>
        <w:t xml:space="preserve"> </w:t>
      </w:r>
      <w:r>
        <w:t>the</w:t>
      </w:r>
      <w:r>
        <w:rPr>
          <w:spacing w:val="-3"/>
        </w:rPr>
        <w:t xml:space="preserve"> </w:t>
      </w:r>
      <w:r>
        <w:t>DataCube</w:t>
      </w:r>
      <w:r>
        <w:rPr>
          <w:spacing w:val="-3"/>
        </w:rPr>
        <w:t xml:space="preserve"> </w:t>
      </w:r>
      <w:r>
        <w:t>Vocabulary</w:t>
      </w:r>
      <w:r>
        <w:rPr>
          <w:spacing w:val="-1"/>
        </w:rPr>
        <w:t xml:space="preserve"> </w:t>
      </w:r>
      <w:r>
        <w:t>from</w:t>
      </w:r>
      <w:r>
        <w:rPr>
          <w:spacing w:val="-3"/>
        </w:rPr>
        <w:t xml:space="preserve"> </w:t>
      </w:r>
      <w:r>
        <w:t>W3C</w:t>
      </w:r>
      <w:r>
        <w:rPr>
          <w:spacing w:val="-1"/>
        </w:rPr>
        <w:t xml:space="preserve"> </w:t>
      </w:r>
      <w:r>
        <w:t>and</w:t>
      </w:r>
      <w:r>
        <w:rPr>
          <w:spacing w:val="-3"/>
        </w:rPr>
        <w:t xml:space="preserve"> </w:t>
      </w:r>
      <w:r>
        <w:t>the</w:t>
      </w:r>
      <w:r>
        <w:rPr>
          <w:spacing w:val="-1"/>
        </w:rPr>
        <w:t xml:space="preserve"> </w:t>
      </w:r>
      <w:r>
        <w:t>SDMX</w:t>
      </w:r>
      <w:r>
        <w:rPr>
          <w:spacing w:val="-3"/>
        </w:rPr>
        <w:t xml:space="preserve"> </w:t>
      </w:r>
      <w:r>
        <w:t>specifications</w:t>
      </w:r>
      <w:r>
        <w:rPr>
          <w:spacing w:val="-3"/>
        </w:rPr>
        <w:t xml:space="preserve"> </w:t>
      </w:r>
      <w:r>
        <w:t>on</w:t>
      </w:r>
      <w:r>
        <w:rPr>
          <w:spacing w:val="-2"/>
        </w:rPr>
        <w:t xml:space="preserve"> </w:t>
      </w:r>
      <w:r>
        <w:t>which</w:t>
      </w:r>
      <w:r>
        <w:rPr>
          <w:spacing w:val="-2"/>
        </w:rPr>
        <w:t xml:space="preserve"> </w:t>
      </w:r>
      <w:r>
        <w:t>it is based — the dimensions in a key are ordered. In DDI-CDI, specifying an order is done using the Component Position (cdi:ComponentPosition) class. (In fact, you are always allowed to use</w:t>
      </w:r>
    </w:p>
    <w:p w14:paraId="2F04DD69" w14:textId="77777777" w:rsidR="002F27ED" w:rsidRDefault="002F27ED" w:rsidP="00A34413">
      <w:pPr>
        <w:pStyle w:val="BodyText"/>
        <w:sectPr w:rsidR="002F27ED">
          <w:pgSz w:w="12240" w:h="15840"/>
          <w:pgMar w:top="1400" w:right="720" w:bottom="280" w:left="1440" w:header="720" w:footer="720" w:gutter="0"/>
          <w:cols w:space="720"/>
        </w:sectPr>
      </w:pPr>
    </w:p>
    <w:p w14:paraId="2F04DD6A" w14:textId="77777777" w:rsidR="002F27ED" w:rsidRDefault="00000000" w:rsidP="00A34413">
      <w:pPr>
        <w:pStyle w:val="BodyText"/>
      </w:pPr>
      <w:r>
        <w:rPr>
          <w:noProof/>
        </w:rPr>
        <w:lastRenderedPageBreak/>
        <w:drawing>
          <wp:anchor distT="0" distB="0" distL="0" distR="0" simplePos="0" relativeHeight="251629568" behindDoc="0" locked="0" layoutInCell="1" allowOverlap="1" wp14:anchorId="2F04DF52" wp14:editId="08999B03">
            <wp:simplePos x="0" y="0"/>
            <wp:positionH relativeFrom="page">
              <wp:posOffset>4007224</wp:posOffset>
            </wp:positionH>
            <wp:positionV relativeFrom="paragraph">
              <wp:posOffset>482600</wp:posOffset>
            </wp:positionV>
            <wp:extent cx="3048546" cy="1799407"/>
            <wp:effectExtent l="0" t="0" r="0" b="0"/>
            <wp:wrapSquare wrapText="bothSides"/>
            <wp:docPr id="14" name="Image 14" descr="A table of a number of peop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table of a number of people  AI-generated content may be incorrect."/>
                    <pic:cNvPicPr/>
                  </pic:nvPicPr>
                  <pic:blipFill>
                    <a:blip r:embed="rId22" cstate="print"/>
                    <a:stretch>
                      <a:fillRect/>
                    </a:stretch>
                  </pic:blipFill>
                  <pic:spPr>
                    <a:xfrm>
                      <a:off x="0" y="0"/>
                      <a:ext cx="3048546" cy="1799407"/>
                    </a:xfrm>
                    <a:prstGeom prst="rect">
                      <a:avLst/>
                    </a:prstGeom>
                  </pic:spPr>
                </pic:pic>
              </a:graphicData>
            </a:graphic>
          </wp:anchor>
        </w:drawing>
      </w:r>
      <w:r>
        <w:t>cdi:ComponentPosition</w:t>
      </w:r>
      <w:r>
        <w:rPr>
          <w:spacing w:val="-2"/>
        </w:rPr>
        <w:t xml:space="preserve"> </w:t>
      </w:r>
      <w:r>
        <w:t>for</w:t>
      </w:r>
      <w:r>
        <w:rPr>
          <w:spacing w:val="-3"/>
        </w:rPr>
        <w:t xml:space="preserve"> </w:t>
      </w:r>
      <w:r>
        <w:t>any</w:t>
      </w:r>
      <w:r>
        <w:rPr>
          <w:spacing w:val="-1"/>
        </w:rPr>
        <w:t xml:space="preserve"> </w:t>
      </w:r>
      <w:r>
        <w:t>type</w:t>
      </w:r>
      <w:r>
        <w:rPr>
          <w:spacing w:val="-3"/>
        </w:rPr>
        <w:t xml:space="preserve"> </w:t>
      </w:r>
      <w:r>
        <w:t>of</w:t>
      </w:r>
      <w:r>
        <w:rPr>
          <w:spacing w:val="-3"/>
        </w:rPr>
        <w:t xml:space="preserve"> </w:t>
      </w:r>
      <w:r>
        <w:t>Data</w:t>
      </w:r>
      <w:r>
        <w:rPr>
          <w:spacing w:val="-1"/>
        </w:rPr>
        <w:t xml:space="preserve"> </w:t>
      </w:r>
      <w:r>
        <w:t>Structure,</w:t>
      </w:r>
      <w:r>
        <w:rPr>
          <w:spacing w:val="-3"/>
        </w:rPr>
        <w:t xml:space="preserve"> </w:t>
      </w:r>
      <w:r>
        <w:t>but</w:t>
      </w:r>
      <w:r>
        <w:rPr>
          <w:spacing w:val="-1"/>
        </w:rPr>
        <w:t xml:space="preserve"> </w:t>
      </w:r>
      <w:r>
        <w:t>in</w:t>
      </w:r>
      <w:r>
        <w:rPr>
          <w:spacing w:val="-3"/>
        </w:rPr>
        <w:t xml:space="preserve"> </w:t>
      </w:r>
      <w:r>
        <w:t>this</w:t>
      </w:r>
      <w:r>
        <w:rPr>
          <w:spacing w:val="-1"/>
        </w:rPr>
        <w:t xml:space="preserve"> </w:t>
      </w:r>
      <w:r>
        <w:t>profile</w:t>
      </w:r>
      <w:r>
        <w:rPr>
          <w:spacing w:val="-3"/>
        </w:rPr>
        <w:t xml:space="preserve"> </w:t>
      </w:r>
      <w:r>
        <w:t>we</w:t>
      </w:r>
      <w:r>
        <w:rPr>
          <w:spacing w:val="-3"/>
        </w:rPr>
        <w:t xml:space="preserve"> </w:t>
      </w:r>
      <w:r>
        <w:t>only</w:t>
      </w:r>
      <w:r>
        <w:rPr>
          <w:spacing w:val="-3"/>
        </w:rPr>
        <w:t xml:space="preserve"> </w:t>
      </w:r>
      <w:r>
        <w:t>recommend</w:t>
      </w:r>
      <w:r>
        <w:rPr>
          <w:spacing w:val="-3"/>
        </w:rPr>
        <w:t xml:space="preserve"> </w:t>
      </w:r>
      <w:r>
        <w:t>it</w:t>
      </w:r>
      <w:r>
        <w:rPr>
          <w:spacing w:val="-3"/>
        </w:rPr>
        <w:t xml:space="preserve"> </w:t>
      </w:r>
      <w:r>
        <w:t>for Dimensional Data.)</w:t>
      </w:r>
    </w:p>
    <w:p w14:paraId="2F04DD6B" w14:textId="77777777" w:rsidR="002F27ED" w:rsidRDefault="00000000" w:rsidP="000B5F8C">
      <w:pPr>
        <w:spacing w:beforeLines="60" w:before="144" w:line="276" w:lineRule="auto"/>
        <w:ind w:right="5468"/>
      </w:pPr>
      <w:r>
        <w:rPr>
          <w:b/>
          <w:color w:val="1F2228"/>
        </w:rPr>
        <w:t>The</w:t>
      </w:r>
      <w:r>
        <w:rPr>
          <w:b/>
          <w:color w:val="1F2228"/>
          <w:spacing w:val="-6"/>
        </w:rPr>
        <w:t xml:space="preserve"> </w:t>
      </w:r>
      <w:r>
        <w:rPr>
          <w:b/>
          <w:color w:val="1F2228"/>
        </w:rPr>
        <w:t>table,</w:t>
      </w:r>
      <w:r>
        <w:rPr>
          <w:b/>
          <w:color w:val="1F2228"/>
          <w:spacing w:val="-7"/>
        </w:rPr>
        <w:t xml:space="preserve"> </w:t>
      </w:r>
      <w:r>
        <w:rPr>
          <w:b/>
          <w:color w:val="1F2228"/>
        </w:rPr>
        <w:t>‘Education</w:t>
      </w:r>
      <w:r>
        <w:rPr>
          <w:b/>
          <w:color w:val="1F2228"/>
          <w:spacing w:val="-6"/>
        </w:rPr>
        <w:t xml:space="preserve"> </w:t>
      </w:r>
      <w:r>
        <w:rPr>
          <w:b/>
          <w:color w:val="1F2228"/>
        </w:rPr>
        <w:t>Level</w:t>
      </w:r>
      <w:r>
        <w:rPr>
          <w:b/>
          <w:color w:val="1F2228"/>
          <w:spacing w:val="-7"/>
        </w:rPr>
        <w:t xml:space="preserve"> </w:t>
      </w:r>
      <w:r>
        <w:rPr>
          <w:b/>
          <w:color w:val="1F2228"/>
        </w:rPr>
        <w:t>of</w:t>
      </w:r>
      <w:r>
        <w:rPr>
          <w:b/>
          <w:color w:val="1F2228"/>
          <w:spacing w:val="-5"/>
        </w:rPr>
        <w:t xml:space="preserve"> </w:t>
      </w:r>
      <w:r>
        <w:rPr>
          <w:b/>
          <w:color w:val="1F2228"/>
        </w:rPr>
        <w:t>Belgian</w:t>
      </w:r>
      <w:r>
        <w:rPr>
          <w:b/>
          <w:color w:val="1F2228"/>
          <w:spacing w:val="-6"/>
        </w:rPr>
        <w:t xml:space="preserve"> </w:t>
      </w:r>
      <w:r>
        <w:rPr>
          <w:b/>
          <w:color w:val="1F2228"/>
        </w:rPr>
        <w:t>Residents’</w:t>
      </w:r>
      <w:r>
        <w:rPr>
          <w:color w:val="1F2228"/>
        </w:rPr>
        <w:t>, provides a simple example of a Dimensional Data Set, and how its structure can be described.</w:t>
      </w:r>
    </w:p>
    <w:p w14:paraId="2F04DD6C" w14:textId="77777777" w:rsidR="002F27ED" w:rsidRDefault="00000000" w:rsidP="00A34413">
      <w:pPr>
        <w:pStyle w:val="BodyText"/>
      </w:pPr>
      <w:r>
        <w:t>In this example, the first four columns act as dimensions for addressing the value given in the last</w:t>
      </w:r>
      <w:r>
        <w:rPr>
          <w:spacing w:val="-4"/>
        </w:rPr>
        <w:t xml:space="preserve"> </w:t>
      </w:r>
      <w:r>
        <w:t>column.</w:t>
      </w:r>
      <w:r>
        <w:rPr>
          <w:spacing w:val="-7"/>
        </w:rPr>
        <w:t xml:space="preserve"> </w:t>
      </w:r>
      <w:r>
        <w:t>There</w:t>
      </w:r>
      <w:r>
        <w:rPr>
          <w:spacing w:val="-6"/>
        </w:rPr>
        <w:t xml:space="preserve"> </w:t>
      </w:r>
      <w:r>
        <w:t>would</w:t>
      </w:r>
      <w:r>
        <w:rPr>
          <w:spacing w:val="-6"/>
        </w:rPr>
        <w:t xml:space="preserve"> </w:t>
      </w:r>
      <w:r>
        <w:t>be</w:t>
      </w:r>
      <w:r>
        <w:rPr>
          <w:spacing w:val="-4"/>
        </w:rPr>
        <w:t xml:space="preserve"> </w:t>
      </w:r>
      <w:r>
        <w:t>five</w:t>
      </w:r>
      <w:r>
        <w:rPr>
          <w:spacing w:val="-4"/>
        </w:rPr>
        <w:t xml:space="preserve"> </w:t>
      </w:r>
      <w:r>
        <w:t>Instance</w:t>
      </w:r>
      <w:r>
        <w:rPr>
          <w:spacing w:val="-4"/>
        </w:rPr>
        <w:t xml:space="preserve"> </w:t>
      </w:r>
      <w:r>
        <w:t>Variables described: Year, Degree, Province, Age, and Percent. The representations of these variables would be enumerated using SKOS Concept</w:t>
      </w:r>
    </w:p>
    <w:p w14:paraId="2F04DD6D" w14:textId="77777777" w:rsidR="002F27ED" w:rsidRDefault="00000000" w:rsidP="00A34413">
      <w:pPr>
        <w:pStyle w:val="BodyText"/>
      </w:pPr>
      <w:r>
        <w:t>Schemes</w:t>
      </w:r>
      <w:r>
        <w:rPr>
          <w:spacing w:val="-2"/>
        </w:rPr>
        <w:t xml:space="preserve"> </w:t>
      </w:r>
      <w:r>
        <w:t>(see</w:t>
      </w:r>
      <w:r>
        <w:rPr>
          <w:spacing w:val="-2"/>
        </w:rPr>
        <w:t xml:space="preserve"> </w:t>
      </w:r>
      <w:r>
        <w:t>above)</w:t>
      </w:r>
      <w:r>
        <w:rPr>
          <w:spacing w:val="-4"/>
        </w:rPr>
        <w:t xml:space="preserve"> </w:t>
      </w:r>
      <w:r>
        <w:t>except</w:t>
      </w:r>
      <w:r>
        <w:rPr>
          <w:spacing w:val="-2"/>
        </w:rPr>
        <w:t xml:space="preserve"> </w:t>
      </w:r>
      <w:r>
        <w:t>for</w:t>
      </w:r>
      <w:r>
        <w:rPr>
          <w:spacing w:val="-5"/>
        </w:rPr>
        <w:t xml:space="preserve"> </w:t>
      </w:r>
      <w:r>
        <w:t>Year,</w:t>
      </w:r>
      <w:r>
        <w:rPr>
          <w:spacing w:val="-2"/>
        </w:rPr>
        <w:t xml:space="preserve"> </w:t>
      </w:r>
      <w:r>
        <w:t>which</w:t>
      </w:r>
      <w:r>
        <w:rPr>
          <w:spacing w:val="-5"/>
        </w:rPr>
        <w:t xml:space="preserve"> </w:t>
      </w:r>
      <w:r>
        <w:t>would</w:t>
      </w:r>
      <w:r>
        <w:rPr>
          <w:spacing w:val="-4"/>
        </w:rPr>
        <w:t xml:space="preserve"> </w:t>
      </w:r>
      <w:r>
        <w:t>be</w:t>
      </w:r>
      <w:r>
        <w:rPr>
          <w:spacing w:val="-4"/>
        </w:rPr>
        <w:t xml:space="preserve"> </w:t>
      </w:r>
      <w:r>
        <w:t>an</w:t>
      </w:r>
      <w:r>
        <w:rPr>
          <w:spacing w:val="-3"/>
        </w:rPr>
        <w:t xml:space="preserve"> </w:t>
      </w:r>
      <w:r>
        <w:t>XSD</w:t>
      </w:r>
      <w:r>
        <w:rPr>
          <w:spacing w:val="-2"/>
        </w:rPr>
        <w:t xml:space="preserve"> </w:t>
      </w:r>
      <w:r>
        <w:t>gYear,</w:t>
      </w:r>
      <w:r>
        <w:rPr>
          <w:spacing w:val="-5"/>
        </w:rPr>
        <w:t xml:space="preserve"> </w:t>
      </w:r>
      <w:r>
        <w:t>and</w:t>
      </w:r>
      <w:r>
        <w:rPr>
          <w:spacing w:val="-3"/>
        </w:rPr>
        <w:t xml:space="preserve"> </w:t>
      </w:r>
      <w:r>
        <w:t>the</w:t>
      </w:r>
      <w:r>
        <w:rPr>
          <w:spacing w:val="-4"/>
        </w:rPr>
        <w:t xml:space="preserve"> </w:t>
      </w:r>
      <w:r>
        <w:t>Percent</w:t>
      </w:r>
      <w:r>
        <w:rPr>
          <w:spacing w:val="-2"/>
        </w:rPr>
        <w:t xml:space="preserve"> </w:t>
      </w:r>
      <w:r>
        <w:t>variable,</w:t>
      </w:r>
      <w:r>
        <w:rPr>
          <w:spacing w:val="-4"/>
        </w:rPr>
        <w:t xml:space="preserve"> </w:t>
      </w:r>
      <w:r>
        <w:t>which would have a numeric type.</w:t>
      </w:r>
    </w:p>
    <w:p w14:paraId="2F04DD6E" w14:textId="77777777" w:rsidR="002F27ED" w:rsidRDefault="00000000" w:rsidP="00A34413">
      <w:pPr>
        <w:pStyle w:val="BodyText"/>
      </w:pPr>
      <w:r>
        <w:t>Year, Degree, Province, and Age would all be used to define Dimension Components, which could be indexed</w:t>
      </w:r>
      <w:r>
        <w:rPr>
          <w:spacing w:val="-2"/>
        </w:rPr>
        <w:t xml:space="preserve"> </w:t>
      </w:r>
      <w:r>
        <w:t>using</w:t>
      </w:r>
      <w:r>
        <w:rPr>
          <w:spacing w:val="-3"/>
        </w:rPr>
        <w:t xml:space="preserve"> </w:t>
      </w:r>
      <w:r>
        <w:t>instances</w:t>
      </w:r>
      <w:r>
        <w:rPr>
          <w:spacing w:val="-4"/>
        </w:rPr>
        <w:t xml:space="preserve"> </w:t>
      </w:r>
      <w:r>
        <w:t>of</w:t>
      </w:r>
      <w:r>
        <w:rPr>
          <w:spacing w:val="-4"/>
        </w:rPr>
        <w:t xml:space="preserve"> </w:t>
      </w:r>
      <w:r>
        <w:t>the</w:t>
      </w:r>
      <w:r>
        <w:rPr>
          <w:spacing w:val="-2"/>
        </w:rPr>
        <w:t xml:space="preserve"> </w:t>
      </w:r>
      <w:r>
        <w:t>Component</w:t>
      </w:r>
      <w:r>
        <w:rPr>
          <w:spacing w:val="-4"/>
        </w:rPr>
        <w:t xml:space="preserve"> </w:t>
      </w:r>
      <w:r>
        <w:t>Position</w:t>
      </w:r>
      <w:r>
        <w:rPr>
          <w:spacing w:val="-3"/>
        </w:rPr>
        <w:t xml:space="preserve"> </w:t>
      </w:r>
      <w:r>
        <w:t>class,</w:t>
      </w:r>
      <w:r>
        <w:rPr>
          <w:spacing w:val="-2"/>
        </w:rPr>
        <w:t xml:space="preserve"> </w:t>
      </w:r>
      <w:r>
        <w:t>assigning</w:t>
      </w:r>
      <w:r>
        <w:rPr>
          <w:spacing w:val="-3"/>
        </w:rPr>
        <w:t xml:space="preserve"> </w:t>
      </w:r>
      <w:r>
        <w:t>them</w:t>
      </w:r>
      <w:r>
        <w:rPr>
          <w:spacing w:val="-1"/>
        </w:rPr>
        <w:t xml:space="preserve"> </w:t>
      </w:r>
      <w:r>
        <w:t>a</w:t>
      </w:r>
      <w:r>
        <w:rPr>
          <w:spacing w:val="-4"/>
        </w:rPr>
        <w:t xml:space="preserve"> </w:t>
      </w:r>
      <w:r>
        <w:t>ranking</w:t>
      </w:r>
      <w:r>
        <w:rPr>
          <w:spacing w:val="-3"/>
        </w:rPr>
        <w:t xml:space="preserve"> </w:t>
      </w:r>
      <w:r>
        <w:t>from</w:t>
      </w:r>
      <w:r>
        <w:rPr>
          <w:spacing w:val="-4"/>
        </w:rPr>
        <w:t xml:space="preserve"> </w:t>
      </w:r>
      <w:r>
        <w:t>1</w:t>
      </w:r>
      <w:r>
        <w:rPr>
          <w:spacing w:val="-3"/>
        </w:rPr>
        <w:t xml:space="preserve"> </w:t>
      </w:r>
      <w:r>
        <w:t>to</w:t>
      </w:r>
      <w:r>
        <w:rPr>
          <w:spacing w:val="-4"/>
        </w:rPr>
        <w:t xml:space="preserve"> </w:t>
      </w:r>
      <w:r>
        <w:t>4</w:t>
      </w:r>
      <w:r>
        <w:rPr>
          <w:spacing w:val="-3"/>
        </w:rPr>
        <w:t xml:space="preserve"> </w:t>
      </w:r>
      <w:r>
        <w:t>(ordered low-to-high). Taken together, these four Dimension Components would form the Primary Key. Percent would be a Measure Component.</w:t>
      </w:r>
    </w:p>
    <w:p w14:paraId="2F04DD6F" w14:textId="77777777" w:rsidR="002F27ED" w:rsidRDefault="00000000" w:rsidP="008D0F35">
      <w:pPr>
        <w:pStyle w:val="Heading2"/>
        <w:numPr>
          <w:ilvl w:val="5"/>
          <w:numId w:val="10"/>
        </w:numPr>
      </w:pPr>
      <w:bookmarkStart w:id="10" w:name="_Toc229292735"/>
      <w:r>
        <w:t>Notes</w:t>
      </w:r>
      <w:r>
        <w:rPr>
          <w:spacing w:val="-3"/>
        </w:rPr>
        <w:t xml:space="preserve"> </w:t>
      </w:r>
      <w:r>
        <w:t>on</w:t>
      </w:r>
      <w:r>
        <w:rPr>
          <w:spacing w:val="-4"/>
        </w:rPr>
        <w:t xml:space="preserve"> </w:t>
      </w:r>
      <w:r>
        <w:t>Data</w:t>
      </w:r>
      <w:r>
        <w:rPr>
          <w:spacing w:val="-4"/>
        </w:rPr>
        <w:t xml:space="preserve"> </w:t>
      </w:r>
      <w:r>
        <w:t>Structures</w:t>
      </w:r>
      <w:r>
        <w:rPr>
          <w:spacing w:val="-3"/>
        </w:rPr>
        <w:t xml:space="preserve"> </w:t>
      </w:r>
      <w:r>
        <w:t>and</w:t>
      </w:r>
      <w:r>
        <w:rPr>
          <w:spacing w:val="-4"/>
        </w:rPr>
        <w:t xml:space="preserve"> reuse</w:t>
      </w:r>
      <w:bookmarkEnd w:id="10"/>
    </w:p>
    <w:p w14:paraId="2F04DD70" w14:textId="77777777" w:rsidR="002F27ED" w:rsidRDefault="00000000" w:rsidP="00A34413">
      <w:pPr>
        <w:pStyle w:val="BodyText"/>
      </w:pPr>
      <w:r>
        <w:t>It</w:t>
      </w:r>
      <w:r>
        <w:rPr>
          <w:spacing w:val="-2"/>
        </w:rPr>
        <w:t xml:space="preserve"> </w:t>
      </w:r>
      <w:r>
        <w:t>is</w:t>
      </w:r>
      <w:r>
        <w:rPr>
          <w:spacing w:val="-2"/>
        </w:rPr>
        <w:t xml:space="preserve"> </w:t>
      </w:r>
      <w:r>
        <w:t>evident</w:t>
      </w:r>
      <w:r>
        <w:rPr>
          <w:spacing w:val="-4"/>
        </w:rPr>
        <w:t xml:space="preserve"> </w:t>
      </w:r>
      <w:r>
        <w:t>that</w:t>
      </w:r>
      <w:r>
        <w:rPr>
          <w:spacing w:val="-4"/>
        </w:rPr>
        <w:t xml:space="preserve"> </w:t>
      </w:r>
      <w:r>
        <w:t>many</w:t>
      </w:r>
      <w:r>
        <w:rPr>
          <w:spacing w:val="-4"/>
        </w:rPr>
        <w:t xml:space="preserve"> </w:t>
      </w:r>
      <w:r>
        <w:t>different</w:t>
      </w:r>
      <w:r>
        <w:rPr>
          <w:spacing w:val="-4"/>
        </w:rPr>
        <w:t xml:space="preserve"> </w:t>
      </w:r>
      <w:r>
        <w:t>types</w:t>
      </w:r>
      <w:r>
        <w:rPr>
          <w:spacing w:val="-4"/>
        </w:rPr>
        <w:t xml:space="preserve"> </w:t>
      </w:r>
      <w:r>
        <w:t>of</w:t>
      </w:r>
      <w:r>
        <w:rPr>
          <w:spacing w:val="-5"/>
        </w:rPr>
        <w:t xml:space="preserve"> </w:t>
      </w:r>
      <w:r>
        <w:t>Components</w:t>
      </w:r>
      <w:r>
        <w:rPr>
          <w:spacing w:val="-5"/>
        </w:rPr>
        <w:t xml:space="preserve"> </w:t>
      </w:r>
      <w:r>
        <w:t>are</w:t>
      </w:r>
      <w:r>
        <w:rPr>
          <w:spacing w:val="-1"/>
        </w:rPr>
        <w:t xml:space="preserve"> </w:t>
      </w:r>
      <w:r>
        <w:t>shared</w:t>
      </w:r>
      <w:r>
        <w:rPr>
          <w:spacing w:val="-2"/>
        </w:rPr>
        <w:t xml:space="preserve"> </w:t>
      </w:r>
      <w:r>
        <w:t>between</w:t>
      </w:r>
      <w:r>
        <w:rPr>
          <w:spacing w:val="-5"/>
        </w:rPr>
        <w:t xml:space="preserve"> </w:t>
      </w:r>
      <w:r>
        <w:t>different</w:t>
      </w:r>
      <w:r>
        <w:rPr>
          <w:spacing w:val="-2"/>
        </w:rPr>
        <w:t xml:space="preserve"> </w:t>
      </w:r>
      <w:r>
        <w:t>Data</w:t>
      </w:r>
      <w:r>
        <w:rPr>
          <w:spacing w:val="-2"/>
        </w:rPr>
        <w:t xml:space="preserve"> </w:t>
      </w:r>
      <w:r>
        <w:t>Structures.</w:t>
      </w:r>
      <w:r>
        <w:rPr>
          <w:spacing w:val="-2"/>
        </w:rPr>
        <w:t xml:space="preserve"> </w:t>
      </w:r>
      <w:r>
        <w:t>It</w:t>
      </w:r>
      <w:r>
        <w:rPr>
          <w:spacing w:val="-5"/>
        </w:rPr>
        <w:t xml:space="preserve"> </w:t>
      </w:r>
      <w:r>
        <w:t xml:space="preserve">is important to understand that although this is true – and that any given set of data may be organised according to more than one type of Data Structure, the instances of Components themselves are </w:t>
      </w:r>
      <w:r>
        <w:rPr>
          <w:i/>
        </w:rPr>
        <w:t xml:space="preserve">not reusable </w:t>
      </w:r>
      <w:r>
        <w:t>by definition</w:t>
      </w:r>
      <w:r>
        <w:rPr>
          <w:i/>
        </w:rPr>
        <w:t xml:space="preserve">. </w:t>
      </w:r>
      <w:r>
        <w:t>A Component is the specific role played by a variable in the context of a data structure. Each Component appearing in a Data Structure is specific to that Data Structure, and should have its own identity. The variables are the reusable form of the information in describing the same thing used across different structures.</w:t>
      </w:r>
    </w:p>
    <w:p w14:paraId="2F04DD71" w14:textId="77777777" w:rsidR="002F27ED" w:rsidRDefault="00000000" w:rsidP="00A34413">
      <w:pPr>
        <w:pStyle w:val="BodyText"/>
      </w:pPr>
      <w:r>
        <w:t xml:space="preserve">Remember, too, that while the DDI-CDI model uses Represented Variables – the reusable part of a variable description – in modelling Data Structures, for the purposes of CDIF we rely on the fact that Instance Variables are a subclass of Represented Variables, and can thus be used </w:t>
      </w:r>
      <w:r>
        <w:rPr>
          <w:i/>
        </w:rPr>
        <w:t xml:space="preserve">as </w:t>
      </w:r>
      <w:r>
        <w:t>Represented Variables.</w:t>
      </w:r>
      <w:r>
        <w:rPr>
          <w:spacing w:val="-3"/>
        </w:rPr>
        <w:t xml:space="preserve"> </w:t>
      </w:r>
      <w:r>
        <w:t>(This</w:t>
      </w:r>
      <w:r>
        <w:rPr>
          <w:spacing w:val="-3"/>
        </w:rPr>
        <w:t xml:space="preserve"> </w:t>
      </w:r>
      <w:r>
        <w:t>is</w:t>
      </w:r>
      <w:r>
        <w:rPr>
          <w:spacing w:val="-5"/>
        </w:rPr>
        <w:t xml:space="preserve"> </w:t>
      </w:r>
      <w:r>
        <w:t>expressed</w:t>
      </w:r>
      <w:r>
        <w:rPr>
          <w:spacing w:val="-4"/>
        </w:rPr>
        <w:t xml:space="preserve"> </w:t>
      </w:r>
      <w:r>
        <w:t>with</w:t>
      </w:r>
      <w:r>
        <w:rPr>
          <w:spacing w:val="-4"/>
        </w:rPr>
        <w:t xml:space="preserve"> </w:t>
      </w:r>
      <w:r>
        <w:t>the</w:t>
      </w:r>
      <w:r>
        <w:rPr>
          <w:spacing w:val="-4"/>
        </w:rPr>
        <w:t xml:space="preserve"> </w:t>
      </w:r>
      <w:r>
        <w:t>rdf:instanceOf</w:t>
      </w:r>
      <w:r>
        <w:rPr>
          <w:spacing w:val="-4"/>
        </w:rPr>
        <w:t xml:space="preserve"> </w:t>
      </w:r>
      <w:r>
        <w:t>relationship</w:t>
      </w:r>
      <w:r>
        <w:rPr>
          <w:spacing w:val="-5"/>
        </w:rPr>
        <w:t xml:space="preserve"> </w:t>
      </w:r>
      <w:r>
        <w:t>on</w:t>
      </w:r>
      <w:r>
        <w:rPr>
          <w:spacing w:val="-4"/>
        </w:rPr>
        <w:t xml:space="preserve"> </w:t>
      </w:r>
      <w:r>
        <w:t>the</w:t>
      </w:r>
      <w:r>
        <w:rPr>
          <w:spacing w:val="-3"/>
        </w:rPr>
        <w:t xml:space="preserve"> </w:t>
      </w:r>
      <w:r>
        <w:t>instances</w:t>
      </w:r>
      <w:r>
        <w:rPr>
          <w:spacing w:val="-3"/>
        </w:rPr>
        <w:t xml:space="preserve"> </w:t>
      </w:r>
      <w:r>
        <w:t>of</w:t>
      </w:r>
      <w:r>
        <w:rPr>
          <w:spacing w:val="-4"/>
        </w:rPr>
        <w:t xml:space="preserve"> </w:t>
      </w:r>
      <w:r>
        <w:t>cdi:InstanceVariable – see Appendix 4, below.)</w:t>
      </w:r>
    </w:p>
    <w:p w14:paraId="2F04DD72" w14:textId="77777777" w:rsidR="002F27ED" w:rsidRDefault="00000000" w:rsidP="008D0F35">
      <w:pPr>
        <w:pStyle w:val="Heading2"/>
        <w:numPr>
          <w:ilvl w:val="5"/>
          <w:numId w:val="10"/>
        </w:numPr>
      </w:pPr>
      <w:bookmarkStart w:id="11" w:name="_Toc229292736"/>
      <w:r>
        <w:t>Describe</w:t>
      </w:r>
      <w:r>
        <w:rPr>
          <w:spacing w:val="-1"/>
        </w:rPr>
        <w:t xml:space="preserve"> </w:t>
      </w:r>
      <w:r>
        <w:t>the</w:t>
      </w:r>
      <w:r>
        <w:rPr>
          <w:spacing w:val="-6"/>
        </w:rPr>
        <w:t xml:space="preserve"> </w:t>
      </w:r>
      <w:r>
        <w:t>physical</w:t>
      </w:r>
      <w:r>
        <w:rPr>
          <w:spacing w:val="-2"/>
        </w:rPr>
        <w:t xml:space="preserve"> </w:t>
      </w:r>
      <w:r>
        <w:t>format</w:t>
      </w:r>
      <w:r>
        <w:rPr>
          <w:spacing w:val="-1"/>
        </w:rPr>
        <w:t xml:space="preserve"> </w:t>
      </w:r>
      <w:r>
        <w:t>of</w:t>
      </w:r>
      <w:r>
        <w:rPr>
          <w:spacing w:val="-1"/>
        </w:rPr>
        <w:t xml:space="preserve"> </w:t>
      </w:r>
      <w:r>
        <w:t xml:space="preserve">the </w:t>
      </w:r>
      <w:r>
        <w:rPr>
          <w:spacing w:val="-4"/>
        </w:rPr>
        <w:t>data</w:t>
      </w:r>
      <w:bookmarkEnd w:id="11"/>
    </w:p>
    <w:p w14:paraId="2F04DD73" w14:textId="77777777" w:rsidR="002F27ED" w:rsidRDefault="00000000" w:rsidP="00A34413">
      <w:pPr>
        <w:pStyle w:val="BodyText"/>
      </w:pPr>
      <w:r>
        <w:t>DDI-CDI</w:t>
      </w:r>
      <w:r>
        <w:rPr>
          <w:spacing w:val="-2"/>
        </w:rPr>
        <w:t xml:space="preserve"> </w:t>
      </w:r>
      <w:r>
        <w:t>separates</w:t>
      </w:r>
      <w:r>
        <w:rPr>
          <w:spacing w:val="-5"/>
        </w:rPr>
        <w:t xml:space="preserve"> </w:t>
      </w:r>
      <w:r>
        <w:t>the</w:t>
      </w:r>
      <w:r>
        <w:rPr>
          <w:spacing w:val="-2"/>
        </w:rPr>
        <w:t xml:space="preserve"> </w:t>
      </w:r>
      <w:r>
        <w:t>logical</w:t>
      </w:r>
      <w:r>
        <w:rPr>
          <w:spacing w:val="-2"/>
        </w:rPr>
        <w:t xml:space="preserve"> </w:t>
      </w:r>
      <w:r>
        <w:t>and</w:t>
      </w:r>
      <w:r>
        <w:rPr>
          <w:spacing w:val="-3"/>
        </w:rPr>
        <w:t xml:space="preserve"> </w:t>
      </w:r>
      <w:r>
        <w:t>physical</w:t>
      </w:r>
      <w:r>
        <w:rPr>
          <w:spacing w:val="-5"/>
        </w:rPr>
        <w:t xml:space="preserve"> </w:t>
      </w:r>
      <w:r>
        <w:t>organisation</w:t>
      </w:r>
      <w:r>
        <w:rPr>
          <w:spacing w:val="-3"/>
        </w:rPr>
        <w:t xml:space="preserve"> </w:t>
      </w:r>
      <w:r>
        <w:t>of</w:t>
      </w:r>
      <w:r>
        <w:rPr>
          <w:spacing w:val="-2"/>
        </w:rPr>
        <w:t xml:space="preserve"> </w:t>
      </w:r>
      <w:r>
        <w:t>data.</w:t>
      </w:r>
      <w:r>
        <w:rPr>
          <w:spacing w:val="-6"/>
        </w:rPr>
        <w:t xml:space="preserve"> </w:t>
      </w:r>
      <w:r>
        <w:t>The</w:t>
      </w:r>
      <w:r>
        <w:rPr>
          <w:spacing w:val="-4"/>
        </w:rPr>
        <w:t xml:space="preserve"> </w:t>
      </w:r>
      <w:r>
        <w:t>way</w:t>
      </w:r>
      <w:r>
        <w:rPr>
          <w:spacing w:val="-4"/>
        </w:rPr>
        <w:t xml:space="preserve"> </w:t>
      </w:r>
      <w:r>
        <w:t>that</w:t>
      </w:r>
      <w:r>
        <w:rPr>
          <w:spacing w:val="-2"/>
        </w:rPr>
        <w:t xml:space="preserve"> </w:t>
      </w:r>
      <w:r>
        <w:t>data</w:t>
      </w:r>
      <w:r>
        <w:rPr>
          <w:spacing w:val="-2"/>
        </w:rPr>
        <w:t xml:space="preserve"> </w:t>
      </w:r>
      <w:r>
        <w:t>is</w:t>
      </w:r>
      <w:r>
        <w:rPr>
          <w:spacing w:val="-2"/>
        </w:rPr>
        <w:t xml:space="preserve"> </w:t>
      </w:r>
      <w:r>
        <w:t>stored</w:t>
      </w:r>
      <w:r>
        <w:rPr>
          <w:spacing w:val="-2"/>
        </w:rPr>
        <w:t xml:space="preserve"> </w:t>
      </w:r>
      <w:r>
        <w:t>in</w:t>
      </w:r>
      <w:r>
        <w:rPr>
          <w:spacing w:val="-6"/>
        </w:rPr>
        <w:t xml:space="preserve"> </w:t>
      </w:r>
      <w:r>
        <w:t>a</w:t>
      </w:r>
      <w:r>
        <w:rPr>
          <w:spacing w:val="-2"/>
        </w:rPr>
        <w:t xml:space="preserve"> </w:t>
      </w:r>
      <w:r>
        <w:t>system or recorded in a file has no necessary relationship to the way in which the data is logically structured.</w:t>
      </w:r>
    </w:p>
    <w:p w14:paraId="2F04DD74" w14:textId="77777777" w:rsidR="002F27ED" w:rsidRDefault="00000000" w:rsidP="00A34413">
      <w:pPr>
        <w:pStyle w:val="BodyText"/>
      </w:pPr>
      <w:r>
        <w:rPr>
          <w:color w:val="444646"/>
        </w:rPr>
        <w:t xml:space="preserve">In this initial version of CDIF, we are only describing data that is expressed </w:t>
      </w:r>
      <w:r>
        <w:t>in a textual format such as a CSV</w:t>
      </w:r>
      <w:r>
        <w:rPr>
          <w:spacing w:val="-4"/>
        </w:rPr>
        <w:t xml:space="preserve"> </w:t>
      </w:r>
      <w:r>
        <w:t>file,</w:t>
      </w:r>
      <w:r>
        <w:rPr>
          <w:spacing w:val="-2"/>
        </w:rPr>
        <w:t xml:space="preserve"> </w:t>
      </w:r>
      <w:r>
        <w:t>fixed-width</w:t>
      </w:r>
      <w:r>
        <w:rPr>
          <w:spacing w:val="-3"/>
        </w:rPr>
        <w:t xml:space="preserve"> </w:t>
      </w:r>
      <w:r>
        <w:t>tabular</w:t>
      </w:r>
      <w:r>
        <w:rPr>
          <w:spacing w:val="-2"/>
        </w:rPr>
        <w:t xml:space="preserve"> </w:t>
      </w:r>
      <w:r>
        <w:t>files,</w:t>
      </w:r>
      <w:r>
        <w:rPr>
          <w:spacing w:val="-4"/>
        </w:rPr>
        <w:t xml:space="preserve"> </w:t>
      </w:r>
      <w:r>
        <w:t>or</w:t>
      </w:r>
      <w:r>
        <w:rPr>
          <w:spacing w:val="-2"/>
        </w:rPr>
        <w:t xml:space="preserve"> </w:t>
      </w:r>
      <w:r>
        <w:t>the</w:t>
      </w:r>
      <w:r>
        <w:rPr>
          <w:spacing w:val="-2"/>
        </w:rPr>
        <w:t xml:space="preserve"> </w:t>
      </w:r>
      <w:r>
        <w:t>query</w:t>
      </w:r>
      <w:r>
        <w:rPr>
          <w:spacing w:val="-2"/>
        </w:rPr>
        <w:t xml:space="preserve"> </w:t>
      </w:r>
      <w:r>
        <w:t>result</w:t>
      </w:r>
      <w:r>
        <w:rPr>
          <w:spacing w:val="-4"/>
        </w:rPr>
        <w:t xml:space="preserve"> </w:t>
      </w:r>
      <w:r>
        <w:t>from</w:t>
      </w:r>
      <w:r>
        <w:rPr>
          <w:spacing w:val="-4"/>
        </w:rPr>
        <w:t xml:space="preserve"> </w:t>
      </w:r>
      <w:r>
        <w:t>a</w:t>
      </w:r>
      <w:r>
        <w:rPr>
          <w:spacing w:val="-2"/>
        </w:rPr>
        <w:t xml:space="preserve"> </w:t>
      </w:r>
      <w:r>
        <w:t>relational</w:t>
      </w:r>
      <w:r>
        <w:rPr>
          <w:spacing w:val="-5"/>
        </w:rPr>
        <w:t xml:space="preserve"> </w:t>
      </w:r>
      <w:r>
        <w:t>system.</w:t>
      </w:r>
      <w:r>
        <w:rPr>
          <w:spacing w:val="-2"/>
        </w:rPr>
        <w:t xml:space="preserve"> </w:t>
      </w:r>
      <w:r>
        <w:t>(This</w:t>
      </w:r>
      <w:r>
        <w:rPr>
          <w:spacing w:val="-2"/>
        </w:rPr>
        <w:t xml:space="preserve"> </w:t>
      </w:r>
      <w:r>
        <w:t>is</w:t>
      </w:r>
      <w:r>
        <w:rPr>
          <w:spacing w:val="-2"/>
        </w:rPr>
        <w:t xml:space="preserve"> </w:t>
      </w:r>
      <w:r>
        <w:t>a</w:t>
      </w:r>
      <w:r>
        <w:rPr>
          <w:spacing w:val="-2"/>
        </w:rPr>
        <w:t xml:space="preserve"> </w:t>
      </w:r>
      <w:r>
        <w:t>limitation</w:t>
      </w:r>
      <w:r>
        <w:rPr>
          <w:spacing w:val="-3"/>
        </w:rPr>
        <w:t xml:space="preserve"> </w:t>
      </w:r>
      <w:r>
        <w:t>which</w:t>
      </w:r>
    </w:p>
    <w:p w14:paraId="2F04DD75" w14:textId="77777777" w:rsidR="002F27ED" w:rsidRDefault="002F27ED" w:rsidP="00A34413">
      <w:pPr>
        <w:pStyle w:val="BodyText"/>
        <w:sectPr w:rsidR="002F27ED">
          <w:pgSz w:w="12240" w:h="15840"/>
          <w:pgMar w:top="1400" w:right="720" w:bottom="280" w:left="1440" w:header="720" w:footer="720" w:gutter="0"/>
          <w:cols w:space="720"/>
        </w:sectPr>
      </w:pPr>
    </w:p>
    <w:p w14:paraId="2F04DD76" w14:textId="77777777" w:rsidR="002F27ED" w:rsidRDefault="00000000" w:rsidP="00A34413">
      <w:pPr>
        <w:pStyle w:val="BodyText"/>
      </w:pPr>
      <w:r>
        <w:lastRenderedPageBreak/>
        <w:t>will</w:t>
      </w:r>
      <w:r>
        <w:rPr>
          <w:spacing w:val="-1"/>
        </w:rPr>
        <w:t xml:space="preserve"> </w:t>
      </w:r>
      <w:r>
        <w:t>be</w:t>
      </w:r>
      <w:r>
        <w:rPr>
          <w:spacing w:val="-1"/>
        </w:rPr>
        <w:t xml:space="preserve"> </w:t>
      </w:r>
      <w:r>
        <w:t>addressed</w:t>
      </w:r>
      <w:r>
        <w:rPr>
          <w:spacing w:val="-4"/>
        </w:rPr>
        <w:t xml:space="preserve"> </w:t>
      </w:r>
      <w:r>
        <w:t>moving</w:t>
      </w:r>
      <w:r>
        <w:rPr>
          <w:spacing w:val="-2"/>
        </w:rPr>
        <w:t xml:space="preserve"> </w:t>
      </w:r>
      <w:r>
        <w:t>forward.)</w:t>
      </w:r>
      <w:r>
        <w:rPr>
          <w:spacing w:val="40"/>
        </w:rPr>
        <w:t xml:space="preserve"> </w:t>
      </w:r>
      <w:r>
        <w:t>Further,</w:t>
      </w:r>
      <w:r>
        <w:rPr>
          <w:spacing w:val="-3"/>
        </w:rPr>
        <w:t xml:space="preserve"> </w:t>
      </w:r>
      <w:r>
        <w:t>the</w:t>
      </w:r>
      <w:r>
        <w:rPr>
          <w:spacing w:val="-1"/>
        </w:rPr>
        <w:t xml:space="preserve"> </w:t>
      </w:r>
      <w:r>
        <w:t>assumption</w:t>
      </w:r>
      <w:r>
        <w:rPr>
          <w:spacing w:val="-2"/>
        </w:rPr>
        <w:t xml:space="preserve"> </w:t>
      </w:r>
      <w:r>
        <w:t>is</w:t>
      </w:r>
      <w:r>
        <w:rPr>
          <w:spacing w:val="-3"/>
        </w:rPr>
        <w:t xml:space="preserve"> </w:t>
      </w:r>
      <w:r>
        <w:t>made</w:t>
      </w:r>
      <w:r>
        <w:rPr>
          <w:spacing w:val="-3"/>
        </w:rPr>
        <w:t xml:space="preserve"> </w:t>
      </w:r>
      <w:r>
        <w:t>that</w:t>
      </w:r>
      <w:r>
        <w:rPr>
          <w:spacing w:val="-1"/>
        </w:rPr>
        <w:t xml:space="preserve"> </w:t>
      </w:r>
      <w:r>
        <w:t>any</w:t>
      </w:r>
      <w:r>
        <w:rPr>
          <w:spacing w:val="-1"/>
        </w:rPr>
        <w:t xml:space="preserve"> </w:t>
      </w:r>
      <w:r>
        <w:t>Data</w:t>
      </w:r>
      <w:r>
        <w:rPr>
          <w:spacing w:val="-1"/>
        </w:rPr>
        <w:t xml:space="preserve"> </w:t>
      </w:r>
      <w:r>
        <w:t>Set</w:t>
      </w:r>
      <w:r>
        <w:rPr>
          <w:spacing w:val="-3"/>
        </w:rPr>
        <w:t xml:space="preserve"> </w:t>
      </w:r>
      <w:r>
        <w:t>uses</w:t>
      </w:r>
      <w:r>
        <w:rPr>
          <w:spacing w:val="-3"/>
        </w:rPr>
        <w:t xml:space="preserve"> </w:t>
      </w:r>
      <w:r>
        <w:t>only</w:t>
      </w:r>
      <w:r>
        <w:rPr>
          <w:spacing w:val="-3"/>
        </w:rPr>
        <w:t xml:space="preserve"> </w:t>
      </w:r>
      <w:r>
        <w:t>one structure for all of its records, and that these are organised in a uniform way.</w:t>
      </w:r>
    </w:p>
    <w:p w14:paraId="2F04DD77" w14:textId="77777777" w:rsidR="002F27ED" w:rsidRDefault="00000000" w:rsidP="00A34413">
      <w:pPr>
        <w:pStyle w:val="BodyText"/>
      </w:pPr>
      <w:r>
        <w:t>These</w:t>
      </w:r>
      <w:r>
        <w:rPr>
          <w:spacing w:val="-2"/>
        </w:rPr>
        <w:t xml:space="preserve"> </w:t>
      </w:r>
      <w:r>
        <w:t>recommendations</w:t>
      </w:r>
      <w:r>
        <w:rPr>
          <w:spacing w:val="-5"/>
        </w:rPr>
        <w:t xml:space="preserve"> </w:t>
      </w:r>
      <w:r>
        <w:t>pertain</w:t>
      </w:r>
      <w:r>
        <w:rPr>
          <w:spacing w:val="-3"/>
        </w:rPr>
        <w:t xml:space="preserve"> </w:t>
      </w:r>
      <w:r>
        <w:t>to</w:t>
      </w:r>
      <w:r>
        <w:rPr>
          <w:spacing w:val="-1"/>
        </w:rPr>
        <w:t xml:space="preserve"> </w:t>
      </w:r>
      <w:r>
        <w:t>data</w:t>
      </w:r>
      <w:r>
        <w:rPr>
          <w:spacing w:val="-5"/>
        </w:rPr>
        <w:t xml:space="preserve"> </w:t>
      </w:r>
      <w:r>
        <w:t>that</w:t>
      </w:r>
      <w:r>
        <w:rPr>
          <w:spacing w:val="-4"/>
        </w:rPr>
        <w:t xml:space="preserve"> </w:t>
      </w:r>
      <w:r>
        <w:t>can</w:t>
      </w:r>
      <w:r>
        <w:rPr>
          <w:spacing w:val="-3"/>
        </w:rPr>
        <w:t xml:space="preserve"> </w:t>
      </w:r>
      <w:r>
        <w:t>be</w:t>
      </w:r>
      <w:r>
        <w:rPr>
          <w:spacing w:val="-2"/>
        </w:rPr>
        <w:t xml:space="preserve"> </w:t>
      </w:r>
      <w:r>
        <w:t>represented</w:t>
      </w:r>
      <w:r>
        <w:rPr>
          <w:spacing w:val="-2"/>
        </w:rPr>
        <w:t xml:space="preserve"> </w:t>
      </w:r>
      <w:r>
        <w:t>in</w:t>
      </w:r>
      <w:r>
        <w:rPr>
          <w:spacing w:val="-3"/>
        </w:rPr>
        <w:t xml:space="preserve"> </w:t>
      </w:r>
      <w:r>
        <w:t>a</w:t>
      </w:r>
      <w:r>
        <w:rPr>
          <w:spacing w:val="-4"/>
        </w:rPr>
        <w:t xml:space="preserve"> </w:t>
      </w:r>
      <w:r>
        <w:t>tabular</w:t>
      </w:r>
      <w:r>
        <w:rPr>
          <w:spacing w:val="-3"/>
        </w:rPr>
        <w:t xml:space="preserve"> </w:t>
      </w:r>
      <w:r>
        <w:t>data</w:t>
      </w:r>
      <w:r>
        <w:rPr>
          <w:spacing w:val="-2"/>
        </w:rPr>
        <w:t xml:space="preserve"> </w:t>
      </w:r>
      <w:r>
        <w:t>structure,</w:t>
      </w:r>
      <w:r>
        <w:rPr>
          <w:spacing w:val="-2"/>
        </w:rPr>
        <w:t xml:space="preserve"> </w:t>
      </w:r>
      <w:r>
        <w:t>packaged</w:t>
      </w:r>
      <w:r>
        <w:rPr>
          <w:spacing w:val="-2"/>
        </w:rPr>
        <w:t xml:space="preserve"> </w:t>
      </w:r>
      <w:r>
        <w:t>in datasets that consist of a set of records that all have the same set of fields.</w:t>
      </w:r>
      <w:r>
        <w:rPr>
          <w:spacing w:val="40"/>
        </w:rPr>
        <w:t xml:space="preserve"> </w:t>
      </w:r>
      <w:r>
        <w:t>Figure 19 shows the classes which are needed for describing the physical encoding of the data.</w:t>
      </w:r>
    </w:p>
    <w:p w14:paraId="7610938F" w14:textId="77777777" w:rsidR="00BD6988" w:rsidRDefault="00000000" w:rsidP="00A34413">
      <w:pPr>
        <w:pStyle w:val="BodyText"/>
      </w:pPr>
      <w:r>
        <w:rPr>
          <w:noProof/>
        </w:rPr>
        <w:drawing>
          <wp:anchor distT="0" distB="0" distL="0" distR="0" simplePos="0" relativeHeight="251653120" behindDoc="1" locked="0" layoutInCell="1" allowOverlap="1" wp14:anchorId="2F04DF54" wp14:editId="2F04DF55">
            <wp:simplePos x="0" y="0"/>
            <wp:positionH relativeFrom="page">
              <wp:posOffset>1195503</wp:posOffset>
            </wp:positionH>
            <wp:positionV relativeFrom="paragraph">
              <wp:posOffset>247585</wp:posOffset>
            </wp:positionV>
            <wp:extent cx="5478589" cy="3118104"/>
            <wp:effectExtent l="0" t="0" r="0" b="0"/>
            <wp:wrapTopAndBottom/>
            <wp:docPr id="15" name="Image 15" descr="A diagram of a data fl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diagram of a data flow  AI-generated content may be incorrect."/>
                    <pic:cNvPicPr/>
                  </pic:nvPicPr>
                  <pic:blipFill>
                    <a:blip r:embed="rId23" cstate="print"/>
                    <a:stretch>
                      <a:fillRect/>
                    </a:stretch>
                  </pic:blipFill>
                  <pic:spPr>
                    <a:xfrm>
                      <a:off x="0" y="0"/>
                      <a:ext cx="5478589" cy="3118104"/>
                    </a:xfrm>
                    <a:prstGeom prst="rect">
                      <a:avLst/>
                    </a:prstGeom>
                  </pic:spPr>
                </pic:pic>
              </a:graphicData>
            </a:graphic>
          </wp:anchor>
        </w:drawing>
      </w:r>
    </w:p>
    <w:p w14:paraId="79024442" w14:textId="77777777" w:rsidR="00BD6988" w:rsidRDefault="00000000" w:rsidP="000B5F8C">
      <w:pPr>
        <w:spacing w:beforeLines="60" w:before="144"/>
        <w:ind w:left="3293"/>
        <w:rPr>
          <w:i/>
          <w:sz w:val="18"/>
        </w:rPr>
      </w:pPr>
      <w:r>
        <w:rPr>
          <w:i/>
          <w:color w:val="1F487C"/>
          <w:sz w:val="18"/>
        </w:rPr>
        <w:t>Figure</w:t>
      </w:r>
      <w:r>
        <w:rPr>
          <w:i/>
          <w:color w:val="1F487C"/>
          <w:spacing w:val="-4"/>
          <w:sz w:val="18"/>
        </w:rPr>
        <w:t xml:space="preserve"> </w:t>
      </w:r>
      <w:r>
        <w:rPr>
          <w:i/>
          <w:color w:val="1F487C"/>
          <w:sz w:val="18"/>
        </w:rPr>
        <w:t>19.</w:t>
      </w:r>
      <w:r>
        <w:rPr>
          <w:i/>
          <w:color w:val="1F487C"/>
          <w:spacing w:val="-4"/>
          <w:sz w:val="18"/>
        </w:rPr>
        <w:t xml:space="preserve"> </w:t>
      </w:r>
      <w:r>
        <w:rPr>
          <w:i/>
          <w:color w:val="1F487C"/>
          <w:sz w:val="18"/>
        </w:rPr>
        <w:t>Describing</w:t>
      </w:r>
      <w:r>
        <w:rPr>
          <w:i/>
          <w:color w:val="1F487C"/>
          <w:spacing w:val="-3"/>
          <w:sz w:val="18"/>
        </w:rPr>
        <w:t xml:space="preserve"> </w:t>
      </w:r>
      <w:r>
        <w:rPr>
          <w:i/>
          <w:color w:val="1F487C"/>
          <w:sz w:val="18"/>
        </w:rPr>
        <w:t>physical</w:t>
      </w:r>
      <w:r>
        <w:rPr>
          <w:i/>
          <w:color w:val="1F487C"/>
          <w:spacing w:val="-4"/>
          <w:sz w:val="18"/>
        </w:rPr>
        <w:t xml:space="preserve"> </w:t>
      </w:r>
      <w:r>
        <w:rPr>
          <w:i/>
          <w:color w:val="1F487C"/>
          <w:spacing w:val="-2"/>
          <w:sz w:val="18"/>
        </w:rPr>
        <w:t>layouts.</w:t>
      </w:r>
    </w:p>
    <w:p w14:paraId="2F04DD7C" w14:textId="610E3489" w:rsidR="002F27ED" w:rsidRDefault="00000000" w:rsidP="00A34413">
      <w:pPr>
        <w:pStyle w:val="BodyText"/>
      </w:pPr>
      <w:r>
        <w:t>The Logical Record (cdi:LogicalRecord) references all of the Instance variables used within the Data Set. A</w:t>
      </w:r>
      <w:r>
        <w:rPr>
          <w:spacing w:val="-1"/>
        </w:rPr>
        <w:t xml:space="preserve"> </w:t>
      </w:r>
      <w:r>
        <w:t>Physical</w:t>
      </w:r>
      <w:r>
        <w:rPr>
          <w:spacing w:val="-1"/>
        </w:rPr>
        <w:t xml:space="preserve"> </w:t>
      </w:r>
      <w:r>
        <w:t>Segment</w:t>
      </w:r>
      <w:r>
        <w:rPr>
          <w:spacing w:val="-4"/>
        </w:rPr>
        <w:t xml:space="preserve"> </w:t>
      </w:r>
      <w:r>
        <w:t>Layout</w:t>
      </w:r>
      <w:r>
        <w:rPr>
          <w:spacing w:val="-5"/>
        </w:rPr>
        <w:t xml:space="preserve"> </w:t>
      </w:r>
      <w:r>
        <w:t>(cdi:PhysicalSegementLayout)</w:t>
      </w:r>
      <w:r>
        <w:rPr>
          <w:spacing w:val="-1"/>
        </w:rPr>
        <w:t xml:space="preserve"> </w:t>
      </w:r>
      <w:r>
        <w:t>describes</w:t>
      </w:r>
      <w:r>
        <w:rPr>
          <w:spacing w:val="-1"/>
        </w:rPr>
        <w:t xml:space="preserve"> </w:t>
      </w:r>
      <w:r>
        <w:t>the</w:t>
      </w:r>
      <w:r>
        <w:rPr>
          <w:spacing w:val="-3"/>
        </w:rPr>
        <w:t xml:space="preserve"> </w:t>
      </w:r>
      <w:r>
        <w:t>way</w:t>
      </w:r>
      <w:r>
        <w:rPr>
          <w:spacing w:val="-1"/>
        </w:rPr>
        <w:t xml:space="preserve"> </w:t>
      </w:r>
      <w:r>
        <w:t>in</w:t>
      </w:r>
      <w:r>
        <w:rPr>
          <w:spacing w:val="-4"/>
        </w:rPr>
        <w:t xml:space="preserve"> </w:t>
      </w:r>
      <w:r>
        <w:t>which</w:t>
      </w:r>
      <w:r>
        <w:rPr>
          <w:spacing w:val="-3"/>
        </w:rPr>
        <w:t xml:space="preserve"> </w:t>
      </w:r>
      <w:r>
        <w:t>that</w:t>
      </w:r>
      <w:r>
        <w:rPr>
          <w:spacing w:val="-3"/>
        </w:rPr>
        <w:t xml:space="preserve"> </w:t>
      </w:r>
      <w:r>
        <w:t>Logical</w:t>
      </w:r>
      <w:r>
        <w:rPr>
          <w:spacing w:val="-4"/>
        </w:rPr>
        <w:t xml:space="preserve"> </w:t>
      </w:r>
      <w:r>
        <w:t>Record is expressed in the physical file. It has a set of Value Mappings (cdi:valueMapping) instances and corresponding Value Mapping Position (cdi:ValueMappingPosition) instances, which provide the links between</w:t>
      </w:r>
      <w:r>
        <w:rPr>
          <w:spacing w:val="-2"/>
        </w:rPr>
        <w:t xml:space="preserve"> </w:t>
      </w:r>
      <w:r>
        <w:t>the</w:t>
      </w:r>
      <w:r>
        <w:rPr>
          <w:spacing w:val="-4"/>
        </w:rPr>
        <w:t xml:space="preserve"> </w:t>
      </w:r>
      <w:r>
        <w:t>physical</w:t>
      </w:r>
      <w:r>
        <w:rPr>
          <w:spacing w:val="-3"/>
        </w:rPr>
        <w:t xml:space="preserve"> </w:t>
      </w:r>
      <w:r>
        <w:t>layout</w:t>
      </w:r>
      <w:r>
        <w:rPr>
          <w:spacing w:val="-2"/>
        </w:rPr>
        <w:t xml:space="preserve"> </w:t>
      </w:r>
      <w:r>
        <w:t>and</w:t>
      </w:r>
      <w:r>
        <w:rPr>
          <w:spacing w:val="-3"/>
        </w:rPr>
        <w:t xml:space="preserve"> </w:t>
      </w:r>
      <w:r>
        <w:t>the</w:t>
      </w:r>
      <w:r>
        <w:rPr>
          <w:spacing w:val="-4"/>
        </w:rPr>
        <w:t xml:space="preserve"> </w:t>
      </w:r>
      <w:r>
        <w:t>values</w:t>
      </w:r>
      <w:r>
        <w:rPr>
          <w:spacing w:val="-4"/>
        </w:rPr>
        <w:t xml:space="preserve"> </w:t>
      </w:r>
      <w:r>
        <w:t>of</w:t>
      </w:r>
      <w:r>
        <w:rPr>
          <w:spacing w:val="-5"/>
        </w:rPr>
        <w:t xml:space="preserve"> </w:t>
      </w:r>
      <w:r>
        <w:t>the</w:t>
      </w:r>
      <w:r>
        <w:rPr>
          <w:spacing w:val="-2"/>
        </w:rPr>
        <w:t xml:space="preserve"> </w:t>
      </w:r>
      <w:r>
        <w:t>Instance</w:t>
      </w:r>
      <w:r>
        <w:rPr>
          <w:spacing w:val="-1"/>
        </w:rPr>
        <w:t xml:space="preserve"> </w:t>
      </w:r>
      <w:r>
        <w:t>Variables.</w:t>
      </w:r>
      <w:r>
        <w:rPr>
          <w:spacing w:val="-5"/>
        </w:rPr>
        <w:t xml:space="preserve"> </w:t>
      </w:r>
      <w:r>
        <w:t>Physical</w:t>
      </w:r>
      <w:r>
        <w:rPr>
          <w:spacing w:val="-3"/>
        </w:rPr>
        <w:t xml:space="preserve"> </w:t>
      </w:r>
      <w:r>
        <w:t>Segment</w:t>
      </w:r>
      <w:r>
        <w:rPr>
          <w:spacing w:val="-4"/>
        </w:rPr>
        <w:t xml:space="preserve"> </w:t>
      </w:r>
      <w:r>
        <w:t>Layout</w:t>
      </w:r>
      <w:r>
        <w:rPr>
          <w:spacing w:val="-4"/>
        </w:rPr>
        <w:t xml:space="preserve"> </w:t>
      </w:r>
      <w:r>
        <w:t>instances contain much of the information needed by machines to read the data (i.e., character encodings, delimiters, line-end characters, etc.).</w:t>
      </w:r>
    </w:p>
    <w:p w14:paraId="2F04DD7D" w14:textId="77777777" w:rsidR="002F27ED" w:rsidRDefault="00000000" w:rsidP="00A34413">
      <w:pPr>
        <w:pStyle w:val="BodyText"/>
      </w:pPr>
      <w:r>
        <w:t xml:space="preserve">(Note that the </w:t>
      </w:r>
      <w:r>
        <w:rPr>
          <w:i/>
        </w:rPr>
        <w:t xml:space="preserve">formats </w:t>
      </w:r>
      <w:r>
        <w:t>relationship between Value Mapping and Instance Variable has been collapsed from</w:t>
      </w:r>
      <w:r>
        <w:rPr>
          <w:spacing w:val="-3"/>
        </w:rPr>
        <w:t xml:space="preserve"> </w:t>
      </w:r>
      <w:r>
        <w:t>what</w:t>
      </w:r>
      <w:r>
        <w:rPr>
          <w:spacing w:val="-4"/>
        </w:rPr>
        <w:t xml:space="preserve"> </w:t>
      </w:r>
      <w:r>
        <w:t>is</w:t>
      </w:r>
      <w:r>
        <w:rPr>
          <w:spacing w:val="-1"/>
        </w:rPr>
        <w:t xml:space="preserve"> </w:t>
      </w:r>
      <w:r>
        <w:t>presented</w:t>
      </w:r>
      <w:r>
        <w:rPr>
          <w:spacing w:val="-5"/>
        </w:rPr>
        <w:t xml:space="preserve"> </w:t>
      </w:r>
      <w:r>
        <w:t>in</w:t>
      </w:r>
      <w:r>
        <w:rPr>
          <w:spacing w:val="-1"/>
        </w:rPr>
        <w:t xml:space="preserve"> </w:t>
      </w:r>
      <w:r>
        <w:t>the</w:t>
      </w:r>
      <w:r>
        <w:rPr>
          <w:spacing w:val="-1"/>
        </w:rPr>
        <w:t xml:space="preserve"> </w:t>
      </w:r>
      <w:r>
        <w:t>DDI-CDI</w:t>
      </w:r>
      <w:r>
        <w:rPr>
          <w:spacing w:val="-4"/>
        </w:rPr>
        <w:t xml:space="preserve"> </w:t>
      </w:r>
      <w:r>
        <w:t>model</w:t>
      </w:r>
      <w:r>
        <w:rPr>
          <w:spacing w:val="-1"/>
        </w:rPr>
        <w:t xml:space="preserve"> </w:t>
      </w:r>
      <w:r>
        <w:t>by</w:t>
      </w:r>
      <w:r>
        <w:rPr>
          <w:spacing w:val="-3"/>
        </w:rPr>
        <w:t xml:space="preserve"> </w:t>
      </w:r>
      <w:r>
        <w:t>omitting</w:t>
      </w:r>
      <w:r>
        <w:rPr>
          <w:spacing w:val="-2"/>
        </w:rPr>
        <w:t xml:space="preserve"> </w:t>
      </w:r>
      <w:r>
        <w:t>the</w:t>
      </w:r>
      <w:r>
        <w:rPr>
          <w:spacing w:val="-1"/>
        </w:rPr>
        <w:t xml:space="preserve"> </w:t>
      </w:r>
      <w:r>
        <w:t>intervening</w:t>
      </w:r>
      <w:r>
        <w:rPr>
          <w:spacing w:val="-4"/>
        </w:rPr>
        <w:t xml:space="preserve"> </w:t>
      </w:r>
      <w:r>
        <w:t>Data</w:t>
      </w:r>
      <w:r>
        <w:rPr>
          <w:spacing w:val="-3"/>
        </w:rPr>
        <w:t xml:space="preserve"> </w:t>
      </w:r>
      <w:r>
        <w:t>Point,</w:t>
      </w:r>
      <w:r>
        <w:rPr>
          <w:spacing w:val="-1"/>
        </w:rPr>
        <w:t xml:space="preserve"> </w:t>
      </w:r>
      <w:r>
        <w:t>as</w:t>
      </w:r>
      <w:r>
        <w:rPr>
          <w:spacing w:val="-3"/>
        </w:rPr>
        <w:t xml:space="preserve"> </w:t>
      </w:r>
      <w:r>
        <w:t>Data</w:t>
      </w:r>
      <w:r>
        <w:rPr>
          <w:spacing w:val="-3"/>
        </w:rPr>
        <w:t xml:space="preserve"> </w:t>
      </w:r>
      <w:r>
        <w:t>Points</w:t>
      </w:r>
      <w:r>
        <w:rPr>
          <w:spacing w:val="-1"/>
        </w:rPr>
        <w:t xml:space="preserve"> </w:t>
      </w:r>
      <w:r>
        <w:t>are not instantiated in this profile.)</w:t>
      </w:r>
    </w:p>
    <w:p w14:paraId="2F04DD7E" w14:textId="77777777" w:rsidR="002F27ED" w:rsidRDefault="00000000" w:rsidP="001D64CC">
      <w:pPr>
        <w:pStyle w:val="Heading1"/>
        <w:numPr>
          <w:ilvl w:val="2"/>
          <w:numId w:val="10"/>
        </w:numPr>
        <w:tabs>
          <w:tab w:val="left" w:pos="698"/>
        </w:tabs>
        <w:spacing w:before="241"/>
        <w:ind w:left="698" w:hanging="698"/>
      </w:pPr>
      <w:bookmarkStart w:id="12" w:name="_Toc229292737"/>
      <w:r>
        <w:rPr>
          <w:color w:val="0E4660"/>
        </w:rPr>
        <w:t>Describing</w:t>
      </w:r>
      <w:r>
        <w:rPr>
          <w:color w:val="0E4660"/>
          <w:spacing w:val="-4"/>
        </w:rPr>
        <w:t xml:space="preserve"> </w:t>
      </w:r>
      <w:r>
        <w:rPr>
          <w:color w:val="0E4660"/>
        </w:rPr>
        <w:t>the</w:t>
      </w:r>
      <w:r>
        <w:rPr>
          <w:color w:val="0E4660"/>
          <w:spacing w:val="-5"/>
        </w:rPr>
        <w:t xml:space="preserve"> </w:t>
      </w:r>
      <w:r>
        <w:rPr>
          <w:color w:val="0E4660"/>
        </w:rPr>
        <w:t>integration</w:t>
      </w:r>
      <w:r>
        <w:rPr>
          <w:color w:val="0E4660"/>
          <w:spacing w:val="-4"/>
        </w:rPr>
        <w:t xml:space="preserve"> </w:t>
      </w:r>
      <w:r>
        <w:rPr>
          <w:color w:val="0E4660"/>
        </w:rPr>
        <w:t>of</w:t>
      </w:r>
      <w:r>
        <w:rPr>
          <w:color w:val="0E4660"/>
          <w:spacing w:val="-3"/>
        </w:rPr>
        <w:t xml:space="preserve"> </w:t>
      </w:r>
      <w:r>
        <w:rPr>
          <w:color w:val="0E4660"/>
        </w:rPr>
        <w:t>data</w:t>
      </w:r>
      <w:r>
        <w:rPr>
          <w:color w:val="0E4660"/>
          <w:spacing w:val="-5"/>
        </w:rPr>
        <w:t xml:space="preserve"> </w:t>
      </w:r>
      <w:r>
        <w:rPr>
          <w:color w:val="0E4660"/>
          <w:spacing w:val="-4"/>
        </w:rPr>
        <w:t>sets</w:t>
      </w:r>
      <w:bookmarkEnd w:id="12"/>
    </w:p>
    <w:p w14:paraId="2F04DD7F" w14:textId="77777777" w:rsidR="002F27ED" w:rsidRDefault="00000000" w:rsidP="00A34413">
      <w:pPr>
        <w:pStyle w:val="BodyText"/>
      </w:pPr>
      <w:r>
        <w:t>This version of the CDIF recommendations does not contain a full profile for the description of data integration,</w:t>
      </w:r>
      <w:r>
        <w:rPr>
          <w:spacing w:val="-1"/>
        </w:rPr>
        <w:t xml:space="preserve"> </w:t>
      </w:r>
      <w:r>
        <w:t>but this topic</w:t>
      </w:r>
      <w:r>
        <w:rPr>
          <w:spacing w:val="-1"/>
        </w:rPr>
        <w:t xml:space="preserve"> </w:t>
      </w:r>
      <w:r>
        <w:t>has received</w:t>
      </w:r>
      <w:r>
        <w:rPr>
          <w:spacing w:val="-1"/>
        </w:rPr>
        <w:t xml:space="preserve"> </w:t>
      </w:r>
      <w:r>
        <w:t>a lot of attention from the working group. An exploration into different</w:t>
      </w:r>
      <w:r>
        <w:rPr>
          <w:spacing w:val="-2"/>
        </w:rPr>
        <w:t xml:space="preserve"> </w:t>
      </w:r>
      <w:r>
        <w:t>data</w:t>
      </w:r>
      <w:r>
        <w:rPr>
          <w:spacing w:val="-5"/>
        </w:rPr>
        <w:t xml:space="preserve"> </w:t>
      </w:r>
      <w:r>
        <w:t>integration</w:t>
      </w:r>
      <w:r>
        <w:rPr>
          <w:spacing w:val="-3"/>
        </w:rPr>
        <w:t xml:space="preserve"> </w:t>
      </w:r>
      <w:r>
        <w:t>scenarios</w:t>
      </w:r>
      <w:r>
        <w:rPr>
          <w:spacing w:val="-5"/>
        </w:rPr>
        <w:t xml:space="preserve"> </w:t>
      </w:r>
      <w:r>
        <w:t>has</w:t>
      </w:r>
      <w:r>
        <w:rPr>
          <w:spacing w:val="-2"/>
        </w:rPr>
        <w:t xml:space="preserve"> </w:t>
      </w:r>
      <w:r>
        <w:t>been</w:t>
      </w:r>
      <w:r>
        <w:rPr>
          <w:spacing w:val="-2"/>
        </w:rPr>
        <w:t xml:space="preserve"> </w:t>
      </w:r>
      <w:r>
        <w:t>conducted,</w:t>
      </w:r>
      <w:r>
        <w:rPr>
          <w:spacing w:val="-2"/>
        </w:rPr>
        <w:t xml:space="preserve"> </w:t>
      </w:r>
      <w:r>
        <w:t>notably</w:t>
      </w:r>
      <w:r>
        <w:rPr>
          <w:spacing w:val="-2"/>
        </w:rPr>
        <w:t xml:space="preserve"> </w:t>
      </w:r>
      <w:r>
        <w:t>an</w:t>
      </w:r>
      <w:r>
        <w:rPr>
          <w:spacing w:val="-5"/>
        </w:rPr>
        <w:t xml:space="preserve"> </w:t>
      </w:r>
      <w:r>
        <w:t>effort</w:t>
      </w:r>
      <w:r>
        <w:rPr>
          <w:spacing w:val="-2"/>
        </w:rPr>
        <w:t xml:space="preserve"> </w:t>
      </w:r>
      <w:r>
        <w:t>to</w:t>
      </w:r>
      <w:r>
        <w:rPr>
          <w:spacing w:val="-1"/>
        </w:rPr>
        <w:t xml:space="preserve"> </w:t>
      </w:r>
      <w:r>
        <w:t>integrate</w:t>
      </w:r>
      <w:r>
        <w:rPr>
          <w:spacing w:val="-2"/>
        </w:rPr>
        <w:t xml:space="preserve"> </w:t>
      </w:r>
      <w:r>
        <w:t>data</w:t>
      </w:r>
      <w:r>
        <w:rPr>
          <w:spacing w:val="-2"/>
        </w:rPr>
        <w:t xml:space="preserve"> </w:t>
      </w:r>
      <w:r>
        <w:t>from</w:t>
      </w:r>
      <w:r>
        <w:rPr>
          <w:spacing w:val="-4"/>
        </w:rPr>
        <w:t xml:space="preserve"> </w:t>
      </w:r>
      <w:r>
        <w:t>ILO,</w:t>
      </w:r>
    </w:p>
    <w:p w14:paraId="2F04DD80" w14:textId="77777777" w:rsidR="002F27ED" w:rsidRDefault="002F27ED" w:rsidP="00A34413">
      <w:pPr>
        <w:pStyle w:val="BodyText"/>
        <w:sectPr w:rsidR="002F27ED">
          <w:pgSz w:w="12240" w:h="15840"/>
          <w:pgMar w:top="1400" w:right="720" w:bottom="280" w:left="1440" w:header="720" w:footer="720" w:gutter="0"/>
          <w:cols w:space="720"/>
        </w:sectPr>
      </w:pPr>
    </w:p>
    <w:p w14:paraId="2F04DD81" w14:textId="77777777" w:rsidR="002F27ED" w:rsidRDefault="00000000" w:rsidP="00A34413">
      <w:pPr>
        <w:pStyle w:val="BodyText"/>
      </w:pPr>
      <w:r>
        <w:lastRenderedPageBreak/>
        <w:t>the</w:t>
      </w:r>
      <w:r>
        <w:rPr>
          <w:spacing w:val="-2"/>
        </w:rPr>
        <w:t xml:space="preserve"> </w:t>
      </w:r>
      <w:r>
        <w:t>World</w:t>
      </w:r>
      <w:r>
        <w:rPr>
          <w:spacing w:val="-4"/>
        </w:rPr>
        <w:t xml:space="preserve"> </w:t>
      </w:r>
      <w:r>
        <w:t>Health</w:t>
      </w:r>
      <w:r>
        <w:rPr>
          <w:spacing w:val="-2"/>
        </w:rPr>
        <w:t xml:space="preserve"> </w:t>
      </w:r>
      <w:r>
        <w:t>Organization</w:t>
      </w:r>
      <w:r>
        <w:rPr>
          <w:spacing w:val="-3"/>
        </w:rPr>
        <w:t xml:space="preserve"> </w:t>
      </w:r>
      <w:r>
        <w:t>(WHO),</w:t>
      </w:r>
      <w:r>
        <w:rPr>
          <w:spacing w:val="-4"/>
        </w:rPr>
        <w:t xml:space="preserve"> </w:t>
      </w:r>
      <w:r>
        <w:t>and</w:t>
      </w:r>
      <w:r>
        <w:rPr>
          <w:spacing w:val="-3"/>
        </w:rPr>
        <w:t xml:space="preserve"> </w:t>
      </w:r>
      <w:r>
        <w:t>the</w:t>
      </w:r>
      <w:r>
        <w:rPr>
          <w:spacing w:val="-2"/>
        </w:rPr>
        <w:t xml:space="preserve"> </w:t>
      </w:r>
      <w:r>
        <w:t>SDG</w:t>
      </w:r>
      <w:r>
        <w:rPr>
          <w:spacing w:val="-2"/>
        </w:rPr>
        <w:t xml:space="preserve"> </w:t>
      </w:r>
      <w:r>
        <w:t>Indicators,</w:t>
      </w:r>
      <w:r>
        <w:rPr>
          <w:spacing w:val="-5"/>
        </w:rPr>
        <w:t xml:space="preserve"> </w:t>
      </w:r>
      <w:r>
        <w:t>with</w:t>
      </w:r>
      <w:r>
        <w:rPr>
          <w:spacing w:val="-5"/>
        </w:rPr>
        <w:t xml:space="preserve"> </w:t>
      </w:r>
      <w:r>
        <w:t>a</w:t>
      </w:r>
      <w:r>
        <w:rPr>
          <w:spacing w:val="-2"/>
        </w:rPr>
        <w:t xml:space="preserve"> </w:t>
      </w:r>
      <w:r>
        <w:t>goal</w:t>
      </w:r>
      <w:r>
        <w:rPr>
          <w:spacing w:val="-5"/>
        </w:rPr>
        <w:t xml:space="preserve"> </w:t>
      </w:r>
      <w:r>
        <w:t>of</w:t>
      </w:r>
      <w:r>
        <w:rPr>
          <w:spacing w:val="-5"/>
        </w:rPr>
        <w:t xml:space="preserve"> </w:t>
      </w:r>
      <w:r>
        <w:t>publishing</w:t>
      </w:r>
      <w:r>
        <w:rPr>
          <w:spacing w:val="-3"/>
        </w:rPr>
        <w:t xml:space="preserve"> </w:t>
      </w:r>
      <w:r>
        <w:t>this</w:t>
      </w:r>
      <w:r>
        <w:rPr>
          <w:spacing w:val="-2"/>
        </w:rPr>
        <w:t xml:space="preserve"> </w:t>
      </w:r>
      <w:r>
        <w:t>data</w:t>
      </w:r>
      <w:r>
        <w:rPr>
          <w:spacing w:val="-2"/>
        </w:rPr>
        <w:t xml:space="preserve"> </w:t>
      </w:r>
      <w:r>
        <w:t>into Google Data Commons and the knowledge graph model used there. This work is on-going, but it has demonstrated the set of metadata needed to fully describe a data integration.</w:t>
      </w:r>
    </w:p>
    <w:p w14:paraId="2F04DD82" w14:textId="77777777" w:rsidR="002F27ED" w:rsidRDefault="00000000" w:rsidP="00A34413">
      <w:pPr>
        <w:pStyle w:val="BodyText"/>
      </w:pPr>
      <w:r>
        <w:t>This</w:t>
      </w:r>
      <w:r>
        <w:rPr>
          <w:spacing w:val="-1"/>
        </w:rPr>
        <w:t xml:space="preserve"> </w:t>
      </w:r>
      <w:r>
        <w:t>set</w:t>
      </w:r>
      <w:r>
        <w:rPr>
          <w:spacing w:val="-3"/>
        </w:rPr>
        <w:t xml:space="preserve"> </w:t>
      </w:r>
      <w:r>
        <w:t>of</w:t>
      </w:r>
      <w:r>
        <w:rPr>
          <w:spacing w:val="-4"/>
        </w:rPr>
        <w:t xml:space="preserve"> </w:t>
      </w:r>
      <w:r>
        <w:t>metadata</w:t>
      </w:r>
      <w:r>
        <w:rPr>
          <w:spacing w:val="-4"/>
        </w:rPr>
        <w:t xml:space="preserve"> </w:t>
      </w:r>
      <w:r>
        <w:t>requirements</w:t>
      </w:r>
      <w:r>
        <w:rPr>
          <w:spacing w:val="-1"/>
        </w:rPr>
        <w:t xml:space="preserve"> </w:t>
      </w:r>
      <w:r>
        <w:t>can</w:t>
      </w:r>
      <w:r>
        <w:rPr>
          <w:spacing w:val="-5"/>
        </w:rPr>
        <w:t xml:space="preserve"> </w:t>
      </w:r>
      <w:r>
        <w:t>be</w:t>
      </w:r>
      <w:r>
        <w:rPr>
          <w:spacing w:val="-1"/>
        </w:rPr>
        <w:t xml:space="preserve"> </w:t>
      </w:r>
      <w:r>
        <w:t>summarised</w:t>
      </w:r>
      <w:r>
        <w:rPr>
          <w:spacing w:val="-4"/>
        </w:rPr>
        <w:t xml:space="preserve"> </w:t>
      </w:r>
      <w:r>
        <w:t>as</w:t>
      </w:r>
      <w:r>
        <w:rPr>
          <w:spacing w:val="-1"/>
        </w:rPr>
        <w:t xml:space="preserve"> </w:t>
      </w:r>
      <w:r>
        <w:t>follows, based</w:t>
      </w:r>
      <w:r>
        <w:rPr>
          <w:spacing w:val="-1"/>
        </w:rPr>
        <w:t xml:space="preserve"> </w:t>
      </w:r>
      <w:r>
        <w:t>on</w:t>
      </w:r>
      <w:r>
        <w:rPr>
          <w:spacing w:val="-4"/>
        </w:rPr>
        <w:t xml:space="preserve"> </w:t>
      </w:r>
      <w:r>
        <w:t>the</w:t>
      </w:r>
      <w:r>
        <w:rPr>
          <w:spacing w:val="-1"/>
        </w:rPr>
        <w:t xml:space="preserve"> </w:t>
      </w:r>
      <w:r>
        <w:t>assumption</w:t>
      </w:r>
      <w:r>
        <w:rPr>
          <w:spacing w:val="-5"/>
        </w:rPr>
        <w:t xml:space="preserve"> </w:t>
      </w:r>
      <w:r>
        <w:t>that</w:t>
      </w:r>
      <w:r>
        <w:rPr>
          <w:spacing w:val="-3"/>
        </w:rPr>
        <w:t xml:space="preserve"> </w:t>
      </w:r>
      <w:r>
        <w:t>there</w:t>
      </w:r>
      <w:r>
        <w:rPr>
          <w:spacing w:val="-3"/>
        </w:rPr>
        <w:t xml:space="preserve"> </w:t>
      </w:r>
      <w:r>
        <w:t>is access to the data being integrated:</w:t>
      </w:r>
    </w:p>
    <w:p w14:paraId="2F04DD83" w14:textId="77777777" w:rsidR="002F27ED" w:rsidRDefault="00000000" w:rsidP="001D64CC">
      <w:pPr>
        <w:pStyle w:val="ListParagraph"/>
        <w:numPr>
          <w:ilvl w:val="0"/>
          <w:numId w:val="4"/>
        </w:numPr>
        <w:tabs>
          <w:tab w:val="left" w:pos="718"/>
        </w:tabs>
        <w:spacing w:before="200"/>
        <w:ind w:left="718" w:hanging="358"/>
      </w:pPr>
      <w:r>
        <w:rPr>
          <w:color w:val="1F2228"/>
        </w:rPr>
        <w:t>Detailed</w:t>
      </w:r>
      <w:r>
        <w:rPr>
          <w:color w:val="1F2228"/>
          <w:spacing w:val="-7"/>
        </w:rPr>
        <w:t xml:space="preserve"> </w:t>
      </w:r>
      <w:r>
        <w:rPr>
          <w:color w:val="1F2228"/>
        </w:rPr>
        <w:t>data</w:t>
      </w:r>
      <w:r>
        <w:rPr>
          <w:color w:val="1F2228"/>
          <w:spacing w:val="-7"/>
        </w:rPr>
        <w:t xml:space="preserve"> </w:t>
      </w:r>
      <w:r>
        <w:rPr>
          <w:color w:val="1F2228"/>
        </w:rPr>
        <w:t>description</w:t>
      </w:r>
      <w:r>
        <w:rPr>
          <w:color w:val="1F2228"/>
          <w:spacing w:val="-7"/>
        </w:rPr>
        <w:t xml:space="preserve"> </w:t>
      </w:r>
      <w:r>
        <w:rPr>
          <w:color w:val="1F2228"/>
        </w:rPr>
        <w:t>(variable-</w:t>
      </w:r>
      <w:r>
        <w:rPr>
          <w:color w:val="1F2228"/>
          <w:spacing w:val="-2"/>
        </w:rPr>
        <w:t>level)</w:t>
      </w:r>
    </w:p>
    <w:p w14:paraId="2F04DD84" w14:textId="77777777" w:rsidR="002F27ED" w:rsidRDefault="00000000" w:rsidP="001D64CC">
      <w:pPr>
        <w:pStyle w:val="ListParagraph"/>
        <w:numPr>
          <w:ilvl w:val="0"/>
          <w:numId w:val="4"/>
        </w:numPr>
        <w:tabs>
          <w:tab w:val="left" w:pos="718"/>
        </w:tabs>
        <w:spacing w:before="41"/>
        <w:ind w:left="718" w:hanging="358"/>
      </w:pPr>
      <w:r>
        <w:rPr>
          <w:color w:val="1F2228"/>
        </w:rPr>
        <w:t>Structural</w:t>
      </w:r>
      <w:r>
        <w:rPr>
          <w:color w:val="1F2228"/>
          <w:spacing w:val="-6"/>
        </w:rPr>
        <w:t xml:space="preserve"> </w:t>
      </w:r>
      <w:r>
        <w:rPr>
          <w:color w:val="1F2228"/>
        </w:rPr>
        <w:t>metadata</w:t>
      </w:r>
      <w:r>
        <w:rPr>
          <w:color w:val="1F2228"/>
          <w:spacing w:val="-4"/>
        </w:rPr>
        <w:t xml:space="preserve"> </w:t>
      </w:r>
      <w:r>
        <w:rPr>
          <w:color w:val="1F2228"/>
        </w:rPr>
        <w:t>of</w:t>
      </w:r>
      <w:r>
        <w:rPr>
          <w:color w:val="1F2228"/>
          <w:spacing w:val="-2"/>
        </w:rPr>
        <w:t xml:space="preserve"> </w:t>
      </w:r>
      <w:r>
        <w:rPr>
          <w:color w:val="1F2228"/>
        </w:rPr>
        <w:t>the</w:t>
      </w:r>
      <w:r>
        <w:rPr>
          <w:color w:val="1F2228"/>
          <w:spacing w:val="-6"/>
        </w:rPr>
        <w:t xml:space="preserve"> </w:t>
      </w:r>
      <w:r>
        <w:rPr>
          <w:color w:val="1F2228"/>
        </w:rPr>
        <w:t>data</w:t>
      </w:r>
      <w:r>
        <w:rPr>
          <w:color w:val="1F2228"/>
          <w:spacing w:val="-2"/>
        </w:rPr>
        <w:t xml:space="preserve"> </w:t>
      </w:r>
      <w:r>
        <w:rPr>
          <w:color w:val="1F2228"/>
          <w:spacing w:val="-4"/>
        </w:rPr>
        <w:t>sets</w:t>
      </w:r>
    </w:p>
    <w:p w14:paraId="2F04DD85" w14:textId="77777777" w:rsidR="002F27ED" w:rsidRDefault="00000000" w:rsidP="001D64CC">
      <w:pPr>
        <w:pStyle w:val="ListParagraph"/>
        <w:numPr>
          <w:ilvl w:val="0"/>
          <w:numId w:val="4"/>
        </w:numPr>
        <w:tabs>
          <w:tab w:val="left" w:pos="718"/>
        </w:tabs>
        <w:spacing w:before="39"/>
        <w:ind w:left="718" w:hanging="358"/>
      </w:pPr>
      <w:r>
        <w:rPr>
          <w:color w:val="1F2228"/>
        </w:rPr>
        <w:t>Enumerated</w:t>
      </w:r>
      <w:r>
        <w:rPr>
          <w:color w:val="1F2228"/>
          <w:spacing w:val="-10"/>
        </w:rPr>
        <w:t xml:space="preserve"> </w:t>
      </w:r>
      <w:r>
        <w:rPr>
          <w:color w:val="1F2228"/>
        </w:rPr>
        <w:t>values</w:t>
      </w:r>
      <w:r>
        <w:rPr>
          <w:color w:val="1F2228"/>
          <w:spacing w:val="-5"/>
        </w:rPr>
        <w:t xml:space="preserve"> </w:t>
      </w:r>
      <w:r>
        <w:rPr>
          <w:color w:val="1F2228"/>
        </w:rPr>
        <w:t>(codelists</w:t>
      </w:r>
      <w:r>
        <w:rPr>
          <w:color w:val="1F2228"/>
          <w:spacing w:val="-6"/>
        </w:rPr>
        <w:t xml:space="preserve"> </w:t>
      </w:r>
      <w:r>
        <w:rPr>
          <w:color w:val="1F2228"/>
        </w:rPr>
        <w:t>and</w:t>
      </w:r>
      <w:r>
        <w:rPr>
          <w:color w:val="1F2228"/>
          <w:spacing w:val="-7"/>
        </w:rPr>
        <w:t xml:space="preserve"> </w:t>
      </w:r>
      <w:r>
        <w:rPr>
          <w:color w:val="1F2228"/>
          <w:spacing w:val="-2"/>
        </w:rPr>
        <w:t>classifications)</w:t>
      </w:r>
    </w:p>
    <w:p w14:paraId="2F04DD86" w14:textId="77777777" w:rsidR="002F27ED" w:rsidRDefault="00000000" w:rsidP="001D64CC">
      <w:pPr>
        <w:pStyle w:val="ListParagraph"/>
        <w:numPr>
          <w:ilvl w:val="0"/>
          <w:numId w:val="4"/>
        </w:numPr>
        <w:tabs>
          <w:tab w:val="left" w:pos="718"/>
        </w:tabs>
        <w:spacing w:before="41"/>
        <w:ind w:left="718" w:hanging="358"/>
      </w:pPr>
      <w:r>
        <w:rPr>
          <w:color w:val="1F2228"/>
        </w:rPr>
        <w:t>Mappings</w:t>
      </w:r>
      <w:r>
        <w:rPr>
          <w:color w:val="1F2228"/>
          <w:spacing w:val="-4"/>
        </w:rPr>
        <w:t xml:space="preserve"> </w:t>
      </w:r>
      <w:r>
        <w:rPr>
          <w:color w:val="1F2228"/>
        </w:rPr>
        <w:t>between</w:t>
      </w:r>
      <w:r>
        <w:rPr>
          <w:color w:val="1F2228"/>
          <w:spacing w:val="-5"/>
        </w:rPr>
        <w:t xml:space="preserve"> </w:t>
      </w:r>
      <w:r>
        <w:rPr>
          <w:color w:val="1F2228"/>
        </w:rPr>
        <w:t>sets</w:t>
      </w:r>
      <w:r>
        <w:rPr>
          <w:color w:val="1F2228"/>
          <w:spacing w:val="-6"/>
        </w:rPr>
        <w:t xml:space="preserve"> </w:t>
      </w:r>
      <w:r>
        <w:rPr>
          <w:color w:val="1F2228"/>
        </w:rPr>
        <w:t>of</w:t>
      </w:r>
      <w:r>
        <w:rPr>
          <w:color w:val="1F2228"/>
          <w:spacing w:val="-8"/>
        </w:rPr>
        <w:t xml:space="preserve"> </w:t>
      </w:r>
      <w:r>
        <w:rPr>
          <w:color w:val="1F2228"/>
        </w:rPr>
        <w:t>enumerated</w:t>
      </w:r>
      <w:r>
        <w:rPr>
          <w:color w:val="1F2228"/>
          <w:spacing w:val="-6"/>
        </w:rPr>
        <w:t xml:space="preserve"> </w:t>
      </w:r>
      <w:r>
        <w:rPr>
          <w:color w:val="1F2228"/>
          <w:spacing w:val="-2"/>
        </w:rPr>
        <w:t>values</w:t>
      </w:r>
    </w:p>
    <w:p w14:paraId="2F04DD87" w14:textId="77777777" w:rsidR="002F27ED" w:rsidRDefault="00000000" w:rsidP="001D64CC">
      <w:pPr>
        <w:pStyle w:val="ListParagraph"/>
        <w:numPr>
          <w:ilvl w:val="0"/>
          <w:numId w:val="4"/>
        </w:numPr>
        <w:tabs>
          <w:tab w:val="left" w:pos="718"/>
          <w:tab w:val="left" w:pos="720"/>
        </w:tabs>
        <w:spacing w:before="41" w:line="276" w:lineRule="auto"/>
        <w:ind w:right="1120"/>
      </w:pPr>
      <w:r>
        <w:rPr>
          <w:color w:val="1F2228"/>
        </w:rPr>
        <w:t>Processing</w:t>
      </w:r>
      <w:r>
        <w:rPr>
          <w:color w:val="1F2228"/>
          <w:spacing w:val="-5"/>
        </w:rPr>
        <w:t xml:space="preserve"> </w:t>
      </w:r>
      <w:r>
        <w:rPr>
          <w:color w:val="1F2228"/>
        </w:rPr>
        <w:t>description,</w:t>
      </w:r>
      <w:r>
        <w:rPr>
          <w:color w:val="1F2228"/>
          <w:spacing w:val="-4"/>
        </w:rPr>
        <w:t xml:space="preserve"> </w:t>
      </w:r>
      <w:r>
        <w:rPr>
          <w:color w:val="1F2228"/>
        </w:rPr>
        <w:t>indicating</w:t>
      </w:r>
      <w:r>
        <w:rPr>
          <w:color w:val="1F2228"/>
          <w:spacing w:val="-5"/>
        </w:rPr>
        <w:t xml:space="preserve"> </w:t>
      </w:r>
      <w:r>
        <w:rPr>
          <w:color w:val="1F2228"/>
        </w:rPr>
        <w:t>how</w:t>
      </w:r>
      <w:r>
        <w:rPr>
          <w:color w:val="1F2228"/>
          <w:spacing w:val="-7"/>
        </w:rPr>
        <w:t xml:space="preserve"> </w:t>
      </w:r>
      <w:r>
        <w:rPr>
          <w:color w:val="1F2228"/>
        </w:rPr>
        <w:t>mappings</w:t>
      </w:r>
      <w:r>
        <w:rPr>
          <w:color w:val="1F2228"/>
          <w:spacing w:val="-4"/>
        </w:rPr>
        <w:t xml:space="preserve"> </w:t>
      </w:r>
      <w:r>
        <w:rPr>
          <w:color w:val="1F2228"/>
        </w:rPr>
        <w:t>were</w:t>
      </w:r>
      <w:r>
        <w:rPr>
          <w:color w:val="1F2228"/>
          <w:spacing w:val="-5"/>
        </w:rPr>
        <w:t xml:space="preserve"> </w:t>
      </w:r>
      <w:r>
        <w:rPr>
          <w:color w:val="1F2228"/>
        </w:rPr>
        <w:t>implemented</w:t>
      </w:r>
      <w:r>
        <w:rPr>
          <w:color w:val="1F2228"/>
          <w:spacing w:val="-4"/>
        </w:rPr>
        <w:t xml:space="preserve"> </w:t>
      </w:r>
      <w:r>
        <w:rPr>
          <w:color w:val="1F2228"/>
        </w:rPr>
        <w:t>in</w:t>
      </w:r>
      <w:r>
        <w:rPr>
          <w:color w:val="1F2228"/>
          <w:spacing w:val="-5"/>
        </w:rPr>
        <w:t xml:space="preserve"> </w:t>
      </w:r>
      <w:r>
        <w:rPr>
          <w:color w:val="1F2228"/>
        </w:rPr>
        <w:t>transformations,</w:t>
      </w:r>
      <w:r>
        <w:rPr>
          <w:color w:val="1F2228"/>
          <w:spacing w:val="-4"/>
        </w:rPr>
        <w:t xml:space="preserve"> </w:t>
      </w:r>
      <w:r>
        <w:rPr>
          <w:color w:val="1F2228"/>
        </w:rPr>
        <w:t>and what other operations were performed for data integration</w:t>
      </w:r>
    </w:p>
    <w:p w14:paraId="2833F1A6" w14:textId="77777777" w:rsidR="00BD6988" w:rsidRDefault="00000000" w:rsidP="00A34413">
      <w:pPr>
        <w:pStyle w:val="BodyText"/>
      </w:pPr>
      <w:r>
        <w:t>While</w:t>
      </w:r>
      <w:r>
        <w:rPr>
          <w:spacing w:val="-2"/>
        </w:rPr>
        <w:t xml:space="preserve"> </w:t>
      </w:r>
      <w:r>
        <w:t>this</w:t>
      </w:r>
      <w:r>
        <w:rPr>
          <w:spacing w:val="-5"/>
        </w:rPr>
        <w:t xml:space="preserve"> </w:t>
      </w:r>
      <w:r>
        <w:t>seems</w:t>
      </w:r>
      <w:r>
        <w:rPr>
          <w:spacing w:val="-2"/>
        </w:rPr>
        <w:t xml:space="preserve"> </w:t>
      </w:r>
      <w:r>
        <w:t>like</w:t>
      </w:r>
      <w:r>
        <w:rPr>
          <w:spacing w:val="-2"/>
        </w:rPr>
        <w:t xml:space="preserve"> </w:t>
      </w:r>
      <w:r>
        <w:t>a</w:t>
      </w:r>
      <w:r>
        <w:rPr>
          <w:spacing w:val="-4"/>
        </w:rPr>
        <w:t xml:space="preserve"> </w:t>
      </w:r>
      <w:r>
        <w:t>daunting</w:t>
      </w:r>
      <w:r>
        <w:rPr>
          <w:spacing w:val="-3"/>
        </w:rPr>
        <w:t xml:space="preserve"> </w:t>
      </w:r>
      <w:r>
        <w:t>set</w:t>
      </w:r>
      <w:r>
        <w:rPr>
          <w:spacing w:val="-4"/>
        </w:rPr>
        <w:t xml:space="preserve"> </w:t>
      </w:r>
      <w:r>
        <w:t>of</w:t>
      </w:r>
      <w:r>
        <w:rPr>
          <w:spacing w:val="-2"/>
        </w:rPr>
        <w:t xml:space="preserve"> </w:t>
      </w:r>
      <w:r>
        <w:t>information,</w:t>
      </w:r>
      <w:r>
        <w:rPr>
          <w:spacing w:val="-5"/>
        </w:rPr>
        <w:t xml:space="preserve"> </w:t>
      </w:r>
      <w:r>
        <w:t>the</w:t>
      </w:r>
      <w:r>
        <w:rPr>
          <w:spacing w:val="-2"/>
        </w:rPr>
        <w:t xml:space="preserve"> </w:t>
      </w:r>
      <w:r>
        <w:t>exploratory</w:t>
      </w:r>
      <w:r>
        <w:rPr>
          <w:spacing w:val="-4"/>
        </w:rPr>
        <w:t xml:space="preserve"> </w:t>
      </w:r>
      <w:r>
        <w:t>work</w:t>
      </w:r>
      <w:r>
        <w:rPr>
          <w:spacing w:val="-2"/>
        </w:rPr>
        <w:t xml:space="preserve"> </w:t>
      </w:r>
      <w:r>
        <w:t>has</w:t>
      </w:r>
      <w:r>
        <w:rPr>
          <w:spacing w:val="-2"/>
        </w:rPr>
        <w:t xml:space="preserve"> </w:t>
      </w:r>
      <w:r>
        <w:t>shown</w:t>
      </w:r>
      <w:r>
        <w:rPr>
          <w:spacing w:val="-2"/>
        </w:rPr>
        <w:t xml:space="preserve"> </w:t>
      </w:r>
      <w:r>
        <w:t>that</w:t>
      </w:r>
      <w:r>
        <w:rPr>
          <w:spacing w:val="-2"/>
        </w:rPr>
        <w:t xml:space="preserve"> </w:t>
      </w:r>
      <w:r>
        <w:t>if</w:t>
      </w:r>
      <w:r>
        <w:rPr>
          <w:spacing w:val="-5"/>
        </w:rPr>
        <w:t xml:space="preserve"> </w:t>
      </w:r>
      <w:r>
        <w:t xml:space="preserve">the metadata are available in a sufficiently detailed form, then the actual integration itself is </w:t>
      </w:r>
      <w:r>
        <w:rPr>
          <w:spacing w:val="-2"/>
        </w:rPr>
        <w:t>straightforward.</w:t>
      </w:r>
    </w:p>
    <w:p w14:paraId="3C44EC24" w14:textId="77777777" w:rsidR="00BD6988" w:rsidRDefault="00BD6988" w:rsidP="00A34413">
      <w:pPr>
        <w:pStyle w:val="BodyText"/>
      </w:pPr>
    </w:p>
    <w:p w14:paraId="4AAC2F03" w14:textId="77777777" w:rsidR="00BD6988" w:rsidRDefault="00BD6988" w:rsidP="00A34413">
      <w:pPr>
        <w:pStyle w:val="BodyText"/>
      </w:pPr>
    </w:p>
    <w:p w14:paraId="2F04DD8E" w14:textId="77777777" w:rsidR="002F27ED" w:rsidRDefault="00000000">
      <w:pPr>
        <w:pStyle w:val="Heading1"/>
        <w:spacing w:line="276" w:lineRule="auto"/>
      </w:pPr>
      <w:bookmarkStart w:id="13" w:name="_Toc229292738"/>
      <w:r>
        <w:rPr>
          <w:color w:val="0E4660"/>
        </w:rPr>
        <w:t>Appendix</w:t>
      </w:r>
      <w:r>
        <w:rPr>
          <w:color w:val="0E4660"/>
          <w:spacing w:val="-8"/>
        </w:rPr>
        <w:t xml:space="preserve"> </w:t>
      </w:r>
      <w:r>
        <w:rPr>
          <w:color w:val="0E4660"/>
        </w:rPr>
        <w:t>4.</w:t>
      </w:r>
      <w:r>
        <w:rPr>
          <w:color w:val="0E4660"/>
          <w:spacing w:val="-4"/>
        </w:rPr>
        <w:t xml:space="preserve"> </w:t>
      </w:r>
      <w:r>
        <w:rPr>
          <w:color w:val="0E4660"/>
        </w:rPr>
        <w:t>Metadata</w:t>
      </w:r>
      <w:r>
        <w:rPr>
          <w:color w:val="0E4660"/>
          <w:spacing w:val="-6"/>
        </w:rPr>
        <w:t xml:space="preserve"> </w:t>
      </w:r>
      <w:r>
        <w:rPr>
          <w:color w:val="0E4660"/>
        </w:rPr>
        <w:t>for</w:t>
      </w:r>
      <w:r>
        <w:rPr>
          <w:color w:val="0E4660"/>
          <w:spacing w:val="-4"/>
        </w:rPr>
        <w:t xml:space="preserve"> </w:t>
      </w:r>
      <w:r>
        <w:rPr>
          <w:color w:val="0E4660"/>
        </w:rPr>
        <w:t>making</w:t>
      </w:r>
      <w:r>
        <w:rPr>
          <w:color w:val="0E4660"/>
          <w:spacing w:val="-4"/>
        </w:rPr>
        <w:t xml:space="preserve"> </w:t>
      </w:r>
      <w:r>
        <w:rPr>
          <w:color w:val="0E4660"/>
        </w:rPr>
        <w:t>data</w:t>
      </w:r>
      <w:r>
        <w:rPr>
          <w:color w:val="0E4660"/>
          <w:spacing w:val="-7"/>
        </w:rPr>
        <w:t xml:space="preserve"> </w:t>
      </w:r>
      <w:r>
        <w:rPr>
          <w:color w:val="0E4660"/>
        </w:rPr>
        <w:t>‘integration-ready’: DDI-CDI classes and properties</w:t>
      </w:r>
      <w:bookmarkEnd w:id="13"/>
    </w:p>
    <w:p w14:paraId="2F04DD8F" w14:textId="77777777" w:rsidR="002F27ED" w:rsidRDefault="00000000" w:rsidP="00A34413">
      <w:pPr>
        <w:pStyle w:val="BodyText"/>
      </w:pPr>
      <w:r>
        <w:t>This</w:t>
      </w:r>
      <w:r>
        <w:rPr>
          <w:spacing w:val="-2"/>
        </w:rPr>
        <w:t xml:space="preserve"> </w:t>
      </w:r>
      <w:r>
        <w:t>appendix</w:t>
      </w:r>
      <w:r>
        <w:rPr>
          <w:spacing w:val="-2"/>
        </w:rPr>
        <w:t xml:space="preserve"> </w:t>
      </w:r>
      <w:r>
        <w:t>lists</w:t>
      </w:r>
      <w:r>
        <w:rPr>
          <w:spacing w:val="-4"/>
        </w:rPr>
        <w:t xml:space="preserve"> </w:t>
      </w:r>
      <w:r>
        <w:t>the</w:t>
      </w:r>
      <w:r>
        <w:rPr>
          <w:spacing w:val="-4"/>
        </w:rPr>
        <w:t xml:space="preserve"> </w:t>
      </w:r>
      <w:r>
        <w:t>classes</w:t>
      </w:r>
      <w:r>
        <w:rPr>
          <w:spacing w:val="-1"/>
        </w:rPr>
        <w:t xml:space="preserve"> </w:t>
      </w:r>
      <w:r>
        <w:t>discussed</w:t>
      </w:r>
      <w:r>
        <w:rPr>
          <w:spacing w:val="-5"/>
        </w:rPr>
        <w:t xml:space="preserve"> </w:t>
      </w:r>
      <w:r>
        <w:t>in</w:t>
      </w:r>
      <w:r>
        <w:rPr>
          <w:spacing w:val="-2"/>
        </w:rPr>
        <w:t xml:space="preserve"> </w:t>
      </w:r>
      <w:r>
        <w:t>the</w:t>
      </w:r>
      <w:r>
        <w:rPr>
          <w:spacing w:val="-4"/>
        </w:rPr>
        <w:t xml:space="preserve"> </w:t>
      </w:r>
      <w:r>
        <w:t>text</w:t>
      </w:r>
      <w:r>
        <w:rPr>
          <w:spacing w:val="-2"/>
        </w:rPr>
        <w:t xml:space="preserve"> </w:t>
      </w:r>
      <w:r>
        <w:t>above,</w:t>
      </w:r>
      <w:r>
        <w:rPr>
          <w:spacing w:val="-2"/>
        </w:rPr>
        <w:t xml:space="preserve"> </w:t>
      </w:r>
      <w:r>
        <w:t>and</w:t>
      </w:r>
      <w:r>
        <w:rPr>
          <w:spacing w:val="-3"/>
        </w:rPr>
        <w:t xml:space="preserve"> </w:t>
      </w:r>
      <w:r>
        <w:t>indicates</w:t>
      </w:r>
      <w:r>
        <w:rPr>
          <w:spacing w:val="-4"/>
        </w:rPr>
        <w:t xml:space="preserve"> </w:t>
      </w:r>
      <w:r>
        <w:t>which</w:t>
      </w:r>
      <w:r>
        <w:rPr>
          <w:spacing w:val="-4"/>
        </w:rPr>
        <w:t xml:space="preserve"> </w:t>
      </w:r>
      <w:r>
        <w:t>properties</w:t>
      </w:r>
      <w:r>
        <w:rPr>
          <w:spacing w:val="-4"/>
        </w:rPr>
        <w:t xml:space="preserve"> </w:t>
      </w:r>
      <w:r>
        <w:t>must</w:t>
      </w:r>
      <w:r>
        <w:rPr>
          <w:spacing w:val="-4"/>
        </w:rPr>
        <w:t xml:space="preserve"> </w:t>
      </w:r>
      <w:r>
        <w:t>or</w:t>
      </w:r>
      <w:r>
        <w:rPr>
          <w:spacing w:val="-5"/>
        </w:rPr>
        <w:t xml:space="preserve"> </w:t>
      </w:r>
      <w:r>
        <w:t>may be used when these classes are instantiated.</w:t>
      </w:r>
    </w:p>
    <w:p w14:paraId="2F04DD90" w14:textId="77777777" w:rsidR="002F27ED" w:rsidRDefault="00000000" w:rsidP="00A34413">
      <w:pPr>
        <w:pStyle w:val="BodyText"/>
      </w:pPr>
      <w:r>
        <w:t>It</w:t>
      </w:r>
      <w:r>
        <w:rPr>
          <w:spacing w:val="-1"/>
        </w:rPr>
        <w:t xml:space="preserve"> </w:t>
      </w:r>
      <w:r>
        <w:t>should</w:t>
      </w:r>
      <w:r>
        <w:rPr>
          <w:spacing w:val="-3"/>
        </w:rPr>
        <w:t xml:space="preserve"> </w:t>
      </w:r>
      <w:r>
        <w:t>be</w:t>
      </w:r>
      <w:r>
        <w:rPr>
          <w:spacing w:val="-3"/>
        </w:rPr>
        <w:t xml:space="preserve"> </w:t>
      </w:r>
      <w:r>
        <w:t>noted</w:t>
      </w:r>
      <w:r>
        <w:rPr>
          <w:spacing w:val="-1"/>
        </w:rPr>
        <w:t xml:space="preserve"> </w:t>
      </w:r>
      <w:r>
        <w:t>that</w:t>
      </w:r>
      <w:r>
        <w:rPr>
          <w:spacing w:val="-4"/>
        </w:rPr>
        <w:t xml:space="preserve"> </w:t>
      </w:r>
      <w:r>
        <w:t>while</w:t>
      </w:r>
      <w:r>
        <w:rPr>
          <w:spacing w:val="-1"/>
        </w:rPr>
        <w:t xml:space="preserve"> </w:t>
      </w:r>
      <w:r>
        <w:t>the</w:t>
      </w:r>
      <w:r>
        <w:rPr>
          <w:spacing w:val="-3"/>
        </w:rPr>
        <w:t xml:space="preserve"> </w:t>
      </w:r>
      <w:r>
        <w:t>Data</w:t>
      </w:r>
      <w:r>
        <w:rPr>
          <w:spacing w:val="-4"/>
        </w:rPr>
        <w:t xml:space="preserve"> </w:t>
      </w:r>
      <w:r>
        <w:t>Set</w:t>
      </w:r>
      <w:r>
        <w:rPr>
          <w:spacing w:val="-3"/>
        </w:rPr>
        <w:t xml:space="preserve"> </w:t>
      </w:r>
      <w:r>
        <w:t>and</w:t>
      </w:r>
      <w:r>
        <w:rPr>
          <w:spacing w:val="-3"/>
        </w:rPr>
        <w:t xml:space="preserve"> </w:t>
      </w:r>
      <w:r>
        <w:t>Data</w:t>
      </w:r>
      <w:r>
        <w:rPr>
          <w:spacing w:val="-1"/>
        </w:rPr>
        <w:t xml:space="preserve"> </w:t>
      </w:r>
      <w:r>
        <w:t>Structure</w:t>
      </w:r>
      <w:r>
        <w:rPr>
          <w:spacing w:val="-1"/>
        </w:rPr>
        <w:t xml:space="preserve"> </w:t>
      </w:r>
      <w:r>
        <w:t>classes appear</w:t>
      </w:r>
      <w:r>
        <w:rPr>
          <w:spacing w:val="-1"/>
        </w:rPr>
        <w:t xml:space="preserve"> </w:t>
      </w:r>
      <w:r>
        <w:t>in</w:t>
      </w:r>
      <w:r>
        <w:rPr>
          <w:spacing w:val="-3"/>
        </w:rPr>
        <w:t xml:space="preserve"> </w:t>
      </w:r>
      <w:r>
        <w:t>the</w:t>
      </w:r>
      <w:r>
        <w:rPr>
          <w:spacing w:val="-1"/>
        </w:rPr>
        <w:t xml:space="preserve"> </w:t>
      </w:r>
      <w:r>
        <w:t>DDI-CDI</w:t>
      </w:r>
      <w:r>
        <w:rPr>
          <w:spacing w:val="-4"/>
        </w:rPr>
        <w:t xml:space="preserve"> </w:t>
      </w:r>
      <w:r>
        <w:t>model,</w:t>
      </w:r>
      <w:r>
        <w:rPr>
          <w:spacing w:val="-3"/>
        </w:rPr>
        <w:t xml:space="preserve"> </w:t>
      </w:r>
      <w:r>
        <w:t>and are used in</w:t>
      </w:r>
      <w:r>
        <w:rPr>
          <w:spacing w:val="-2"/>
        </w:rPr>
        <w:t xml:space="preserve"> </w:t>
      </w:r>
      <w:r>
        <w:t>the diagrams above, these are never directly instantiated. Instead, their sub-classes will be used: Wide Data Set/Wide Data Structure, Long Data Set/Long Data Structure, and Dimensional Data Set/Dimensional Data Structure. For this reason, Data Set and Data Structure are not listed here.</w:t>
      </w:r>
    </w:p>
    <w:p w14:paraId="2F04DD91" w14:textId="77777777" w:rsidR="002F27ED" w:rsidRDefault="00000000" w:rsidP="00A34413">
      <w:pPr>
        <w:pStyle w:val="BodyText"/>
      </w:pPr>
      <w:r>
        <w:t>The</w:t>
      </w:r>
      <w:r>
        <w:rPr>
          <w:spacing w:val="-2"/>
        </w:rPr>
        <w:t xml:space="preserve"> </w:t>
      </w:r>
      <w:r>
        <w:t>identifiers</w:t>
      </w:r>
      <w:r>
        <w:rPr>
          <w:spacing w:val="-4"/>
        </w:rPr>
        <w:t xml:space="preserve"> </w:t>
      </w:r>
      <w:r>
        <w:t>of</w:t>
      </w:r>
      <w:r>
        <w:rPr>
          <w:spacing w:val="-2"/>
        </w:rPr>
        <w:t xml:space="preserve"> </w:t>
      </w:r>
      <w:r>
        <w:t>each</w:t>
      </w:r>
      <w:r>
        <w:rPr>
          <w:spacing w:val="-2"/>
        </w:rPr>
        <w:t xml:space="preserve"> </w:t>
      </w:r>
      <w:r>
        <w:t>metadata</w:t>
      </w:r>
      <w:r>
        <w:rPr>
          <w:spacing w:val="-2"/>
        </w:rPr>
        <w:t xml:space="preserve"> </w:t>
      </w:r>
      <w:r>
        <w:t>declaration</w:t>
      </w:r>
      <w:r>
        <w:rPr>
          <w:spacing w:val="-5"/>
        </w:rPr>
        <w:t xml:space="preserve"> </w:t>
      </w:r>
      <w:r>
        <w:t>(or</w:t>
      </w:r>
      <w:r>
        <w:rPr>
          <w:spacing w:val="-2"/>
        </w:rPr>
        <w:t xml:space="preserve"> </w:t>
      </w:r>
      <w:r>
        <w:t>instance)</w:t>
      </w:r>
      <w:r>
        <w:rPr>
          <w:spacing w:val="-2"/>
        </w:rPr>
        <w:t xml:space="preserve"> </w:t>
      </w:r>
      <w:r>
        <w:t>are</w:t>
      </w:r>
      <w:r>
        <w:rPr>
          <w:spacing w:val="-4"/>
        </w:rPr>
        <w:t xml:space="preserve"> </w:t>
      </w:r>
      <w:r>
        <w:t>assumed</w:t>
      </w:r>
      <w:r>
        <w:rPr>
          <w:spacing w:val="-2"/>
        </w:rPr>
        <w:t xml:space="preserve"> </w:t>
      </w:r>
      <w:r>
        <w:t>to</w:t>
      </w:r>
      <w:r>
        <w:rPr>
          <w:spacing w:val="-1"/>
        </w:rPr>
        <w:t xml:space="preserve"> </w:t>
      </w:r>
      <w:r>
        <w:t>be</w:t>
      </w:r>
      <w:r>
        <w:rPr>
          <w:spacing w:val="-2"/>
        </w:rPr>
        <w:t xml:space="preserve"> </w:t>
      </w:r>
      <w:r>
        <w:t>the</w:t>
      </w:r>
      <w:r>
        <w:rPr>
          <w:spacing w:val="-4"/>
        </w:rPr>
        <w:t xml:space="preserve"> </w:t>
      </w:r>
      <w:r>
        <w:t>URI</w:t>
      </w:r>
      <w:r>
        <w:rPr>
          <w:spacing w:val="-2"/>
        </w:rPr>
        <w:t xml:space="preserve"> </w:t>
      </w:r>
      <w:r>
        <w:t>used</w:t>
      </w:r>
      <w:r>
        <w:rPr>
          <w:spacing w:val="-2"/>
        </w:rPr>
        <w:t xml:space="preserve"> </w:t>
      </w:r>
      <w:r>
        <w:t>in</w:t>
      </w:r>
      <w:r>
        <w:rPr>
          <w:spacing w:val="-6"/>
        </w:rPr>
        <w:t xml:space="preserve"> </w:t>
      </w:r>
      <w:r>
        <w:t>the</w:t>
      </w:r>
      <w:r>
        <w:rPr>
          <w:spacing w:val="-2"/>
        </w:rPr>
        <w:t xml:space="preserve"> </w:t>
      </w:r>
      <w:r>
        <w:t>JSON-LD. If other identifiers are to be associated with the instances, all of the classes listed can also use an identifier property as per the DDI-CDI</w:t>
      </w:r>
      <w:r>
        <w:rPr>
          <w:spacing w:val="-3"/>
        </w:rPr>
        <w:t xml:space="preserve"> </w:t>
      </w:r>
      <w:r>
        <w:t>specification.</w:t>
      </w:r>
      <w:r>
        <w:rPr>
          <w:spacing w:val="-3"/>
        </w:rPr>
        <w:t xml:space="preserve"> </w:t>
      </w:r>
      <w:r>
        <w:t>This is not</w:t>
      </w:r>
      <w:r>
        <w:rPr>
          <w:spacing w:val="-2"/>
        </w:rPr>
        <w:t xml:space="preserve"> </w:t>
      </w:r>
      <w:r>
        <w:t>required, however, as it is assumed</w:t>
      </w:r>
      <w:r>
        <w:rPr>
          <w:spacing w:val="-3"/>
        </w:rPr>
        <w:t xml:space="preserve"> </w:t>
      </w:r>
      <w:r>
        <w:t>that consumers of CDIF metadata will typically not be interested in non-public identifiers of this type.</w:t>
      </w:r>
    </w:p>
    <w:p w14:paraId="400EE194" w14:textId="77777777" w:rsidR="001D64CC" w:rsidRDefault="001D64CC" w:rsidP="00A34413">
      <w:pPr>
        <w:pStyle w:val="BodyText"/>
      </w:pPr>
      <w:r>
        <w:t>Properties</w:t>
      </w:r>
      <w:r>
        <w:rPr>
          <w:spacing w:val="-5"/>
        </w:rPr>
        <w:t xml:space="preserve"> </w:t>
      </w:r>
      <w:r>
        <w:t>and</w:t>
      </w:r>
      <w:r>
        <w:rPr>
          <w:spacing w:val="-4"/>
        </w:rPr>
        <w:t xml:space="preserve"> </w:t>
      </w:r>
      <w:r>
        <w:t>associations</w:t>
      </w:r>
      <w:r>
        <w:rPr>
          <w:spacing w:val="-5"/>
        </w:rPr>
        <w:t xml:space="preserve"> </w:t>
      </w:r>
      <w:r>
        <w:t>are</w:t>
      </w:r>
      <w:r>
        <w:rPr>
          <w:spacing w:val="-1"/>
        </w:rPr>
        <w:t xml:space="preserve"> </w:t>
      </w:r>
      <w:r>
        <w:t>listed</w:t>
      </w:r>
      <w:r>
        <w:rPr>
          <w:spacing w:val="-2"/>
        </w:rPr>
        <w:t xml:space="preserve"> </w:t>
      </w:r>
      <w:r>
        <w:t>as</w:t>
      </w:r>
      <w:r>
        <w:rPr>
          <w:spacing w:val="-4"/>
        </w:rPr>
        <w:t xml:space="preserve"> </w:t>
      </w:r>
      <w:r>
        <w:t>“Required”</w:t>
      </w:r>
      <w:r>
        <w:rPr>
          <w:spacing w:val="-3"/>
        </w:rPr>
        <w:t xml:space="preserve"> </w:t>
      </w:r>
      <w:r>
        <w:t>or</w:t>
      </w:r>
      <w:r>
        <w:rPr>
          <w:spacing w:val="-5"/>
        </w:rPr>
        <w:t xml:space="preserve"> </w:t>
      </w:r>
      <w:r>
        <w:t>“Optional”,</w:t>
      </w:r>
      <w:r>
        <w:rPr>
          <w:spacing w:val="-2"/>
        </w:rPr>
        <w:t xml:space="preserve"> </w:t>
      </w:r>
      <w:r>
        <w:t>followed</w:t>
      </w:r>
      <w:r>
        <w:rPr>
          <w:spacing w:val="-3"/>
        </w:rPr>
        <w:t xml:space="preserve"> </w:t>
      </w:r>
      <w:r>
        <w:t>by</w:t>
      </w:r>
      <w:r>
        <w:rPr>
          <w:spacing w:val="-4"/>
        </w:rPr>
        <w:t xml:space="preserve"> </w:t>
      </w:r>
      <w:r>
        <w:t>“Multiple”</w:t>
      </w:r>
      <w:r>
        <w:rPr>
          <w:spacing w:val="-4"/>
        </w:rPr>
        <w:t xml:space="preserve"> </w:t>
      </w:r>
      <w:r>
        <w:t>if</w:t>
      </w:r>
      <w:r>
        <w:rPr>
          <w:spacing w:val="-4"/>
        </w:rPr>
        <w:t xml:space="preserve"> </w:t>
      </w:r>
      <w:r>
        <w:t>more</w:t>
      </w:r>
      <w:r>
        <w:rPr>
          <w:spacing w:val="-2"/>
        </w:rPr>
        <w:t xml:space="preserve"> </w:t>
      </w:r>
      <w:r>
        <w:t>than one is allowed. Language-specific strings are allowed to be multiple, specific to language-locale pairs, using language maps as described in Example 71 of the JSON-LD specification</w:t>
      </w:r>
      <w:hyperlink w:anchor="_bookmark11" w:history="1">
        <w:r>
          <w:rPr>
            <w:vertAlign w:val="superscript"/>
          </w:rPr>
          <w:t>12</w:t>
        </w:r>
        <w:r>
          <w:t>.</w:t>
        </w:r>
      </w:hyperlink>
    </w:p>
    <w:p w14:paraId="15F0C2F6" w14:textId="77777777" w:rsidR="001D64CC" w:rsidRDefault="001D64CC" w:rsidP="00A34413">
      <w:pPr>
        <w:pStyle w:val="BodyText"/>
      </w:pPr>
      <w:r>
        <w:t>All metadata instances will have @type referencing the DDI-CDI class, given in the “Type” field. Some instances</w:t>
      </w:r>
      <w:r>
        <w:rPr>
          <w:spacing w:val="-4"/>
        </w:rPr>
        <w:t xml:space="preserve"> </w:t>
      </w:r>
      <w:r>
        <w:t>will</w:t>
      </w:r>
      <w:r>
        <w:rPr>
          <w:spacing w:val="-3"/>
        </w:rPr>
        <w:t xml:space="preserve"> </w:t>
      </w:r>
      <w:r>
        <w:t>declare</w:t>
      </w:r>
      <w:r>
        <w:rPr>
          <w:spacing w:val="-4"/>
        </w:rPr>
        <w:t xml:space="preserve"> </w:t>
      </w:r>
      <w:r>
        <w:t>multiple</w:t>
      </w:r>
      <w:r>
        <w:rPr>
          <w:spacing w:val="-3"/>
        </w:rPr>
        <w:t xml:space="preserve"> </w:t>
      </w:r>
      <w:r>
        <w:t>types</w:t>
      </w:r>
      <w:r>
        <w:rPr>
          <w:spacing w:val="-3"/>
        </w:rPr>
        <w:t xml:space="preserve"> </w:t>
      </w:r>
      <w:r>
        <w:t>where</w:t>
      </w:r>
      <w:r>
        <w:rPr>
          <w:spacing w:val="-2"/>
        </w:rPr>
        <w:t xml:space="preserve"> </w:t>
      </w:r>
      <w:r>
        <w:t>appropriate.</w:t>
      </w:r>
      <w:r>
        <w:rPr>
          <w:spacing w:val="40"/>
        </w:rPr>
        <w:t xml:space="preserve"> </w:t>
      </w:r>
      <w:r>
        <w:t>The</w:t>
      </w:r>
      <w:r>
        <w:rPr>
          <w:spacing w:val="-4"/>
        </w:rPr>
        <w:t xml:space="preserve"> </w:t>
      </w:r>
      <w:r>
        <w:t>classes</w:t>
      </w:r>
      <w:r>
        <w:rPr>
          <w:spacing w:val="-2"/>
        </w:rPr>
        <w:t xml:space="preserve"> </w:t>
      </w:r>
      <w:r>
        <w:t>are</w:t>
      </w:r>
      <w:r>
        <w:rPr>
          <w:spacing w:val="-3"/>
        </w:rPr>
        <w:t xml:space="preserve"> </w:t>
      </w:r>
      <w:r>
        <w:t>grouped</w:t>
      </w:r>
      <w:r>
        <w:rPr>
          <w:spacing w:val="-7"/>
        </w:rPr>
        <w:t xml:space="preserve"> </w:t>
      </w:r>
      <w:r>
        <w:t>by</w:t>
      </w:r>
      <w:r>
        <w:rPr>
          <w:spacing w:val="-3"/>
        </w:rPr>
        <w:t xml:space="preserve"> </w:t>
      </w:r>
      <w:r>
        <w:t>type,</w:t>
      </w:r>
      <w:r>
        <w:rPr>
          <w:spacing w:val="-3"/>
        </w:rPr>
        <w:t xml:space="preserve"> </w:t>
      </w:r>
      <w:r>
        <w:t>largely</w:t>
      </w:r>
      <w:r>
        <w:rPr>
          <w:spacing w:val="-3"/>
        </w:rPr>
        <w:t xml:space="preserve"> </w:t>
      </w:r>
      <w:r>
        <w:t>in</w:t>
      </w:r>
      <w:r>
        <w:rPr>
          <w:spacing w:val="-3"/>
        </w:rPr>
        <w:t xml:space="preserve"> </w:t>
      </w:r>
      <w:r>
        <w:t>the order they are mentioned in the steps above.</w:t>
      </w:r>
    </w:p>
    <w:p w14:paraId="507402D3" w14:textId="77777777" w:rsidR="001D64CC" w:rsidRDefault="001D64CC" w:rsidP="00A34413">
      <w:pPr>
        <w:pStyle w:val="BodyText"/>
      </w:pPr>
      <w:r>
        <w:t>Note</w:t>
      </w:r>
      <w:r>
        <w:rPr>
          <w:spacing w:val="-2"/>
        </w:rPr>
        <w:t xml:space="preserve"> </w:t>
      </w:r>
      <w:r>
        <w:t>that associations</w:t>
      </w:r>
      <w:r>
        <w:rPr>
          <w:spacing w:val="-3"/>
        </w:rPr>
        <w:t xml:space="preserve"> </w:t>
      </w:r>
      <w:r>
        <w:t>and</w:t>
      </w:r>
      <w:r>
        <w:rPr>
          <w:spacing w:val="-4"/>
        </w:rPr>
        <w:t xml:space="preserve"> </w:t>
      </w:r>
      <w:r>
        <w:t>properties are</w:t>
      </w:r>
      <w:r>
        <w:rPr>
          <w:spacing w:val="-2"/>
        </w:rPr>
        <w:t xml:space="preserve"> </w:t>
      </w:r>
      <w:r>
        <w:t>distinct in</w:t>
      </w:r>
      <w:r>
        <w:rPr>
          <w:spacing w:val="-4"/>
        </w:rPr>
        <w:t xml:space="preserve"> </w:t>
      </w:r>
      <w:r>
        <w:t>DDI-CDI, because</w:t>
      </w:r>
      <w:r>
        <w:rPr>
          <w:spacing w:val="-2"/>
        </w:rPr>
        <w:t xml:space="preserve"> </w:t>
      </w:r>
      <w:r>
        <w:t>it is</w:t>
      </w:r>
      <w:r>
        <w:rPr>
          <w:spacing w:val="-3"/>
        </w:rPr>
        <w:t xml:space="preserve"> </w:t>
      </w:r>
      <w:r>
        <w:t>based</w:t>
      </w:r>
      <w:r>
        <w:rPr>
          <w:spacing w:val="-3"/>
        </w:rPr>
        <w:t xml:space="preserve"> </w:t>
      </w:r>
      <w:r>
        <w:t>on</w:t>
      </w:r>
      <w:r>
        <w:rPr>
          <w:spacing w:val="-1"/>
        </w:rPr>
        <w:t xml:space="preserve"> </w:t>
      </w:r>
      <w:r>
        <w:t>a UML</w:t>
      </w:r>
      <w:r>
        <w:rPr>
          <w:spacing w:val="-2"/>
        </w:rPr>
        <w:t xml:space="preserve"> </w:t>
      </w:r>
      <w:r>
        <w:t>formalisation where</w:t>
      </w:r>
      <w:r>
        <w:rPr>
          <w:spacing w:val="-4"/>
        </w:rPr>
        <w:t xml:space="preserve"> </w:t>
      </w:r>
      <w:r>
        <w:t>such</w:t>
      </w:r>
      <w:r>
        <w:rPr>
          <w:spacing w:val="-4"/>
        </w:rPr>
        <w:t xml:space="preserve"> </w:t>
      </w:r>
      <w:r>
        <w:t>a</w:t>
      </w:r>
      <w:r>
        <w:rPr>
          <w:spacing w:val="-2"/>
        </w:rPr>
        <w:t xml:space="preserve"> </w:t>
      </w:r>
      <w:r>
        <w:t>distinction</w:t>
      </w:r>
      <w:r>
        <w:rPr>
          <w:spacing w:val="-3"/>
        </w:rPr>
        <w:t xml:space="preserve"> </w:t>
      </w:r>
      <w:r>
        <w:t>is</w:t>
      </w:r>
      <w:r>
        <w:rPr>
          <w:spacing w:val="-7"/>
        </w:rPr>
        <w:t xml:space="preserve"> </w:t>
      </w:r>
      <w:r>
        <w:t>important</w:t>
      </w:r>
      <w:r>
        <w:rPr>
          <w:spacing w:val="-2"/>
        </w:rPr>
        <w:t xml:space="preserve"> </w:t>
      </w:r>
      <w:r>
        <w:t>(associations</w:t>
      </w:r>
      <w:r>
        <w:rPr>
          <w:spacing w:val="-5"/>
        </w:rPr>
        <w:t xml:space="preserve"> </w:t>
      </w:r>
      <w:r>
        <w:t>never</w:t>
      </w:r>
      <w:r>
        <w:rPr>
          <w:spacing w:val="-2"/>
        </w:rPr>
        <w:t xml:space="preserve"> </w:t>
      </w:r>
      <w:r>
        <w:t>link</w:t>
      </w:r>
      <w:r>
        <w:rPr>
          <w:spacing w:val="-4"/>
        </w:rPr>
        <w:t xml:space="preserve"> </w:t>
      </w:r>
      <w:r>
        <w:t>to</w:t>
      </w:r>
      <w:r>
        <w:rPr>
          <w:spacing w:val="-1"/>
        </w:rPr>
        <w:t xml:space="preserve"> </w:t>
      </w:r>
      <w:r>
        <w:t>literal</w:t>
      </w:r>
      <w:r>
        <w:rPr>
          <w:spacing w:val="-3"/>
        </w:rPr>
        <w:t xml:space="preserve"> </w:t>
      </w:r>
      <w:r>
        <w:t>values).</w:t>
      </w:r>
      <w:r>
        <w:rPr>
          <w:spacing w:val="-5"/>
        </w:rPr>
        <w:t xml:space="preserve"> </w:t>
      </w:r>
      <w:r>
        <w:t>They</w:t>
      </w:r>
      <w:r>
        <w:rPr>
          <w:spacing w:val="-1"/>
        </w:rPr>
        <w:t xml:space="preserve"> </w:t>
      </w:r>
      <w:r>
        <w:t>are</w:t>
      </w:r>
      <w:r>
        <w:rPr>
          <w:spacing w:val="-2"/>
        </w:rPr>
        <w:t xml:space="preserve"> </w:t>
      </w:r>
      <w:r>
        <w:t>listed</w:t>
      </w:r>
      <w:r>
        <w:rPr>
          <w:spacing w:val="-2"/>
        </w:rPr>
        <w:t xml:space="preserve"> </w:t>
      </w:r>
      <w:r>
        <w:t>separately here, for ease of reference to the DDI-CDI documentation.</w:t>
      </w:r>
    </w:p>
    <w:p w14:paraId="594F6C6F" w14:textId="77777777" w:rsidR="006E717C" w:rsidRDefault="006E717C" w:rsidP="008D0F35">
      <w:pPr>
        <w:pStyle w:val="Heading2"/>
      </w:pPr>
      <w:bookmarkStart w:id="14" w:name="_Toc229292739"/>
      <w:r>
        <w:t>Attribute</w:t>
      </w:r>
      <w:r>
        <w:rPr>
          <w:spacing w:val="-1"/>
        </w:rPr>
        <w:t xml:space="preserve"> </w:t>
      </w:r>
      <w:r>
        <w:rPr>
          <w:spacing w:val="-2"/>
        </w:rPr>
        <w:t>Component</w:t>
      </w:r>
      <w:bookmarkEnd w:id="14"/>
    </w:p>
    <w:p w14:paraId="56FFD5AF" w14:textId="77777777" w:rsidR="006E717C" w:rsidRDefault="006E717C" w:rsidP="00A34413">
      <w:pPr>
        <w:pStyle w:val="BodyText"/>
      </w:pPr>
      <w:r w:rsidRPr="00A34413">
        <w:t>Each instance of cdi”AttributeComponent indicates that the referenced variable holds a value which describes the values in the Measure Components or otherwise provides information which is not itself a measure/observ</w:t>
      </w:r>
      <w:r>
        <w:t>ation or derived value.</w:t>
      </w:r>
    </w:p>
    <w:p w14:paraId="627268FF"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cdi:AttributeComponent</w:t>
      </w:r>
    </w:p>
    <w:p w14:paraId="77BFFCAB" w14:textId="77777777" w:rsidR="00BD6988" w:rsidRDefault="006E717C" w:rsidP="00A34413">
      <w:pPr>
        <w:pStyle w:val="Heading3"/>
      </w:pPr>
      <w:bookmarkStart w:id="15" w:name="_Toc229292740"/>
      <w:commentRangeStart w:id="16"/>
      <w:r>
        <w:lastRenderedPageBreak/>
        <w:t>Properties:</w:t>
      </w:r>
      <w:bookmarkEnd w:id="15"/>
    </w:p>
    <w:p w14:paraId="36672C26" w14:textId="77777777" w:rsidR="00BD6988" w:rsidRPr="008A39CF" w:rsidRDefault="006E717C" w:rsidP="001D64CC">
      <w:pPr>
        <w:pStyle w:val="ListParagraph"/>
        <w:numPr>
          <w:ilvl w:val="1"/>
          <w:numId w:val="2"/>
        </w:numPr>
        <w:tabs>
          <w:tab w:val="left" w:pos="720"/>
        </w:tabs>
      </w:pPr>
      <w:r>
        <w:rPr>
          <w:color w:val="1F2228"/>
          <w:spacing w:val="-2"/>
        </w:rPr>
        <w:t>None.</w:t>
      </w:r>
      <w:commentRangeEnd w:id="16"/>
      <w:r w:rsidR="008A39CF" w:rsidRPr="008A39CF">
        <w:rPr>
          <w:rStyle w:val="CommentReference"/>
          <w:sz w:val="22"/>
          <w:szCs w:val="22"/>
        </w:rPr>
        <w:commentReference w:id="16"/>
      </w:r>
    </w:p>
    <w:p w14:paraId="57E7A4A2" w14:textId="38773FCE" w:rsidR="008A39CF" w:rsidRPr="00A05F0F" w:rsidRDefault="000E3B15" w:rsidP="00111087">
      <w:pPr>
        <w:pStyle w:val="ListParagraph"/>
        <w:numPr>
          <w:ilvl w:val="1"/>
          <w:numId w:val="2"/>
        </w:numPr>
        <w:tabs>
          <w:tab w:val="left" w:pos="720"/>
        </w:tabs>
        <w:rPr>
          <w:highlight w:val="yellow"/>
        </w:rPr>
      </w:pPr>
      <w:r w:rsidRPr="00A05F0F">
        <w:rPr>
          <w:i/>
          <w:iCs/>
          <w:highlight w:val="yellow"/>
        </w:rPr>
        <w:t>Qualifies</w:t>
      </w:r>
      <w:r w:rsidRPr="00A05F0F">
        <w:rPr>
          <w:highlight w:val="yellow"/>
        </w:rPr>
        <w:t xml:space="preserve"> </w:t>
      </w:r>
      <w:r w:rsidR="006906BE">
        <w:rPr>
          <w:i/>
          <w:color w:val="1F2228"/>
          <w:spacing w:val="-4"/>
        </w:rPr>
        <w:t xml:space="preserve"> </w:t>
      </w:r>
      <w:r w:rsidR="006906BE">
        <w:rPr>
          <w:color w:val="1F2228"/>
        </w:rPr>
        <w:t>(Required)</w:t>
      </w:r>
      <w:r w:rsidR="006906BE">
        <w:rPr>
          <w:color w:val="1F2228"/>
          <w:spacing w:val="-3"/>
        </w:rPr>
        <w:t xml:space="preserve"> </w:t>
      </w:r>
      <w:r w:rsidRPr="00A05F0F">
        <w:rPr>
          <w:highlight w:val="yellow"/>
        </w:rPr>
        <w:t xml:space="preserve">– id reference or a </w:t>
      </w:r>
      <w:r w:rsidR="00111087" w:rsidRPr="00A05F0F">
        <w:rPr>
          <w:highlight w:val="yellow"/>
        </w:rPr>
        <w:t>DataStructureComponent in this model</w:t>
      </w:r>
      <w:r w:rsidR="00A05F0F">
        <w:rPr>
          <w:highlight w:val="yellow"/>
        </w:rPr>
        <w:t xml:space="preserve">. Points to the component in the data structure that this attribute qualifies, e.g. if it’s a ‘unit of measure’ </w:t>
      </w:r>
      <w:r w:rsidR="00387730">
        <w:rPr>
          <w:highlight w:val="yellow"/>
        </w:rPr>
        <w:t>component, what are the measure component in the data structure that it applies to.</w:t>
      </w:r>
    </w:p>
    <w:p w14:paraId="4368E02E" w14:textId="77777777" w:rsidR="00BD6988" w:rsidRDefault="006E717C" w:rsidP="00A34413">
      <w:pPr>
        <w:pStyle w:val="Heading3"/>
      </w:pPr>
      <w:bookmarkStart w:id="17" w:name="_Toc229292741"/>
      <w:r>
        <w:t>A</w:t>
      </w:r>
      <w:r w:rsidRPr="00A34413">
        <w:t>ssociations:</w:t>
      </w:r>
      <w:bookmarkEnd w:id="17"/>
    </w:p>
    <w:p w14:paraId="00314E64" w14:textId="127F944C" w:rsidR="006E717C" w:rsidRDefault="006E717C" w:rsidP="001D64CC">
      <w:pPr>
        <w:pStyle w:val="ListParagraph"/>
        <w:numPr>
          <w:ilvl w:val="1"/>
          <w:numId w:val="2"/>
        </w:numPr>
        <w:tabs>
          <w:tab w:val="left" w:pos="720"/>
        </w:tabs>
        <w:spacing w:line="276"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Attribute Component variable.</w:t>
      </w:r>
    </w:p>
    <w:p w14:paraId="7E98FEAF" w14:textId="77777777" w:rsidR="006E717C" w:rsidRDefault="006E717C" w:rsidP="008D0F35">
      <w:pPr>
        <w:pStyle w:val="Heading2"/>
      </w:pPr>
      <w:bookmarkStart w:id="18" w:name="_Toc229292742"/>
      <w:r w:rsidRPr="00AE62BC">
        <w:rPr>
          <w:highlight w:val="lightGray"/>
        </w:rPr>
        <w:t>Component</w:t>
      </w:r>
      <w:r w:rsidRPr="00AE62BC">
        <w:rPr>
          <w:spacing w:val="-5"/>
          <w:highlight w:val="lightGray"/>
        </w:rPr>
        <w:t xml:space="preserve"> </w:t>
      </w:r>
      <w:r w:rsidRPr="00AE62BC">
        <w:rPr>
          <w:spacing w:val="-2"/>
          <w:highlight w:val="lightGray"/>
        </w:rPr>
        <w:t>Position</w:t>
      </w:r>
      <w:bookmarkEnd w:id="18"/>
    </w:p>
    <w:p w14:paraId="4E6F6DCB" w14:textId="77777777" w:rsidR="006E717C" w:rsidRDefault="006E717C" w:rsidP="00A34413">
      <w:pPr>
        <w:pStyle w:val="BodyText"/>
      </w:pPr>
      <w:r>
        <w:t>Each instance of cdi:ComponentPosition indexes a Dimension Component within the</w:t>
      </w:r>
      <w:commentRangeStart w:id="19"/>
      <w:r>
        <w:t xml:space="preserve"> Primary Key of a Dimensional</w:t>
      </w:r>
      <w:r>
        <w:rPr>
          <w:spacing w:val="-5"/>
        </w:rPr>
        <w:t xml:space="preserve"> </w:t>
      </w:r>
      <w:r>
        <w:t>Data</w:t>
      </w:r>
      <w:r>
        <w:rPr>
          <w:spacing w:val="-2"/>
        </w:rPr>
        <w:t xml:space="preserve"> </w:t>
      </w:r>
      <w:r>
        <w:t>Structure</w:t>
      </w:r>
      <w:commentRangeEnd w:id="19"/>
      <w:r w:rsidR="00A0750B">
        <w:rPr>
          <w:rStyle w:val="CommentReference"/>
          <w:sz w:val="22"/>
          <w:szCs w:val="22"/>
        </w:rPr>
        <w:commentReference w:id="19"/>
      </w:r>
      <w:r>
        <w:t>,</w:t>
      </w:r>
      <w:r>
        <w:rPr>
          <w:spacing w:val="-2"/>
        </w:rPr>
        <w:t xml:space="preserve"> </w:t>
      </w:r>
      <w:r>
        <w:t>by</w:t>
      </w:r>
      <w:r>
        <w:rPr>
          <w:spacing w:val="-2"/>
        </w:rPr>
        <w:t xml:space="preserve"> </w:t>
      </w:r>
      <w:r>
        <w:t>assigning</w:t>
      </w:r>
      <w:r>
        <w:rPr>
          <w:spacing w:val="-3"/>
        </w:rPr>
        <w:t xml:space="preserve"> </w:t>
      </w:r>
      <w:r>
        <w:t>an</w:t>
      </w:r>
      <w:r>
        <w:rPr>
          <w:spacing w:val="-2"/>
        </w:rPr>
        <w:t xml:space="preserve"> </w:t>
      </w:r>
      <w:r>
        <w:t>incrementing</w:t>
      </w:r>
      <w:r>
        <w:rPr>
          <w:spacing w:val="-1"/>
        </w:rPr>
        <w:t xml:space="preserve"> </w:t>
      </w:r>
      <w:r>
        <w:rPr>
          <w:i/>
        </w:rPr>
        <w:t>value</w:t>
      </w:r>
      <w:r>
        <w:rPr>
          <w:i/>
          <w:spacing w:val="-2"/>
        </w:rPr>
        <w:t xml:space="preserve"> </w:t>
      </w:r>
      <w:r>
        <w:t>to</w:t>
      </w:r>
      <w:r>
        <w:rPr>
          <w:spacing w:val="-3"/>
        </w:rPr>
        <w:t xml:space="preserve"> </w:t>
      </w:r>
      <w:r>
        <w:t>it</w:t>
      </w:r>
      <w:r>
        <w:rPr>
          <w:spacing w:val="-1"/>
        </w:rPr>
        <w:t xml:space="preserve"> </w:t>
      </w:r>
      <w:r>
        <w:t>(lowest</w:t>
      </w:r>
      <w:r>
        <w:rPr>
          <w:spacing w:val="-4"/>
        </w:rPr>
        <w:t xml:space="preserve"> </w:t>
      </w:r>
      <w:r>
        <w:t>number</w:t>
      </w:r>
      <w:r>
        <w:rPr>
          <w:spacing w:val="-4"/>
        </w:rPr>
        <w:t xml:space="preserve"> </w:t>
      </w:r>
      <w:r>
        <w:t>comes</w:t>
      </w:r>
      <w:r>
        <w:rPr>
          <w:spacing w:val="-4"/>
        </w:rPr>
        <w:t xml:space="preserve"> </w:t>
      </w:r>
      <w:r>
        <w:t>first</w:t>
      </w:r>
      <w:r>
        <w:rPr>
          <w:spacing w:val="-5"/>
        </w:rPr>
        <w:t xml:space="preserve"> </w:t>
      </w:r>
      <w:r>
        <w:t>in</w:t>
      </w:r>
      <w:r>
        <w:rPr>
          <w:spacing w:val="-2"/>
        </w:rPr>
        <w:t xml:space="preserve"> </w:t>
      </w:r>
      <w:r>
        <w:t xml:space="preserve">the </w:t>
      </w:r>
      <w:r>
        <w:rPr>
          <w:spacing w:val="-2"/>
        </w:rPr>
        <w:t>sequence).</w:t>
      </w:r>
    </w:p>
    <w:p w14:paraId="279A2F96" w14:textId="77777777" w:rsidR="00BD6988" w:rsidRPr="00D96F80" w:rsidRDefault="006E717C" w:rsidP="000B5F8C">
      <w:pPr>
        <w:spacing w:beforeLines="60" w:before="144"/>
      </w:pPr>
      <w:r>
        <w:rPr>
          <w:b/>
          <w:color w:val="1F2228"/>
        </w:rPr>
        <w:t>Type:</w:t>
      </w:r>
      <w:r>
        <w:rPr>
          <w:b/>
          <w:color w:val="1F2228"/>
          <w:spacing w:val="-2"/>
        </w:rPr>
        <w:t xml:space="preserve"> </w:t>
      </w:r>
      <w:commentRangeStart w:id="20"/>
      <w:r>
        <w:rPr>
          <w:color w:val="1F2228"/>
          <w:spacing w:val="-2"/>
        </w:rPr>
        <w:t>cdi:Compone</w:t>
      </w:r>
      <w:r w:rsidRPr="00D96F80">
        <w:t>ntPosition</w:t>
      </w:r>
      <w:commentRangeEnd w:id="20"/>
      <w:r w:rsidR="00C86855" w:rsidRPr="00D96F80">
        <w:rPr>
          <w:rStyle w:val="CommentReference"/>
          <w:sz w:val="22"/>
          <w:szCs w:val="22"/>
        </w:rPr>
        <w:commentReference w:id="20"/>
      </w:r>
    </w:p>
    <w:p w14:paraId="2ABDD6B9" w14:textId="1C73F567" w:rsidR="006E717C" w:rsidRDefault="006E717C" w:rsidP="00A34413">
      <w:pPr>
        <w:pStyle w:val="Heading3"/>
      </w:pPr>
      <w:bookmarkStart w:id="21" w:name="_Toc229292743"/>
      <w:r>
        <w:t>Properties:</w:t>
      </w:r>
      <w:bookmarkEnd w:id="21"/>
    </w:p>
    <w:p w14:paraId="4FE33FBD" w14:textId="77777777" w:rsidR="006E717C" w:rsidRDefault="006E717C" w:rsidP="001D64CC">
      <w:pPr>
        <w:pStyle w:val="ListParagraph"/>
        <w:numPr>
          <w:ilvl w:val="1"/>
          <w:numId w:val="2"/>
        </w:numPr>
        <w:tabs>
          <w:tab w:val="left" w:pos="720"/>
        </w:tabs>
        <w:spacing w:before="42" w:line="276" w:lineRule="auto"/>
        <w:ind w:right="1089"/>
      </w:pPr>
      <w:r>
        <w:rPr>
          <w:i/>
          <w:color w:val="1F2228"/>
        </w:rPr>
        <w:t>value</w:t>
      </w:r>
      <w:r>
        <w:rPr>
          <w:i/>
          <w:color w:val="1F2228"/>
          <w:spacing w:val="-2"/>
        </w:rPr>
        <w:t xml:space="preserve"> </w:t>
      </w:r>
      <w:r>
        <w:rPr>
          <w:color w:val="1F2228"/>
        </w:rPr>
        <w:t>(Required)</w:t>
      </w:r>
      <w:r>
        <w:rPr>
          <w:color w:val="1F2228"/>
          <w:spacing w:val="-4"/>
        </w:rPr>
        <w:t xml:space="preserve"> </w:t>
      </w:r>
      <w:r>
        <w:rPr>
          <w:color w:val="1F2228"/>
        </w:rPr>
        <w:t>-</w:t>
      </w:r>
      <w:r>
        <w:rPr>
          <w:color w:val="1F2228"/>
          <w:spacing w:val="-2"/>
        </w:rPr>
        <w:t xml:space="preserve"> </w:t>
      </w:r>
      <w:r>
        <w:rPr>
          <w:color w:val="1F2228"/>
        </w:rPr>
        <w:t>An</w:t>
      </w:r>
      <w:r>
        <w:rPr>
          <w:color w:val="1F2228"/>
          <w:spacing w:val="-4"/>
        </w:rPr>
        <w:t xml:space="preserve"> </w:t>
      </w:r>
      <w:r>
        <w:rPr>
          <w:color w:val="1F2228"/>
        </w:rPr>
        <w:t>integer</w:t>
      </w:r>
      <w:r>
        <w:rPr>
          <w:color w:val="1F2228"/>
          <w:spacing w:val="-2"/>
        </w:rPr>
        <w:t xml:space="preserve"> </w:t>
      </w:r>
      <w:r>
        <w:rPr>
          <w:color w:val="1F2228"/>
        </w:rPr>
        <w:t>indicating</w:t>
      </w:r>
      <w:r>
        <w:rPr>
          <w:color w:val="1F2228"/>
          <w:spacing w:val="-3"/>
        </w:rPr>
        <w:t xml:space="preserve"> </w:t>
      </w:r>
      <w:r>
        <w:rPr>
          <w:color w:val="1F2228"/>
        </w:rPr>
        <w:t>the</w:t>
      </w:r>
      <w:r>
        <w:rPr>
          <w:color w:val="1F2228"/>
          <w:spacing w:val="-4"/>
        </w:rPr>
        <w:t xml:space="preserve"> </w:t>
      </w:r>
      <w:r>
        <w:rPr>
          <w:color w:val="1F2228"/>
        </w:rPr>
        <w:t>position</w:t>
      </w:r>
      <w:r>
        <w:rPr>
          <w:color w:val="1F2228"/>
          <w:spacing w:val="-5"/>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Dimension</w:t>
      </w:r>
      <w:r>
        <w:rPr>
          <w:color w:val="1F2228"/>
          <w:spacing w:val="-5"/>
        </w:rPr>
        <w:t xml:space="preserve"> </w:t>
      </w:r>
      <w:r>
        <w:rPr>
          <w:color w:val="1F2228"/>
        </w:rPr>
        <w:t>Component</w:t>
      </w:r>
      <w:r>
        <w:rPr>
          <w:color w:val="1F2228"/>
          <w:spacing w:val="-2"/>
        </w:rPr>
        <w:t xml:space="preserve"> </w:t>
      </w:r>
      <w:r>
        <w:rPr>
          <w:color w:val="1F2228"/>
        </w:rPr>
        <w:t>within</w:t>
      </w:r>
      <w:r>
        <w:rPr>
          <w:color w:val="1F2228"/>
          <w:spacing w:val="-4"/>
        </w:rPr>
        <w:t xml:space="preserve"> </w:t>
      </w:r>
      <w:r>
        <w:rPr>
          <w:color w:val="1F2228"/>
        </w:rPr>
        <w:t>the sequence of the Primary key for the referencing Dimensional Data Structure.</w:t>
      </w:r>
    </w:p>
    <w:p w14:paraId="5C1108E7" w14:textId="77777777" w:rsidR="006E717C" w:rsidRDefault="006E717C" w:rsidP="00A34413">
      <w:pPr>
        <w:pStyle w:val="Heading3"/>
      </w:pPr>
      <w:bookmarkStart w:id="22" w:name="_Toc229292744"/>
      <w:r>
        <w:t>Associations:</w:t>
      </w:r>
      <w:bookmarkEnd w:id="22"/>
    </w:p>
    <w:p w14:paraId="148F7E8E" w14:textId="77777777" w:rsidR="006E717C" w:rsidRDefault="006E717C" w:rsidP="001D64CC">
      <w:pPr>
        <w:pStyle w:val="ListParagraph"/>
        <w:numPr>
          <w:ilvl w:val="1"/>
          <w:numId w:val="2"/>
        </w:numPr>
        <w:tabs>
          <w:tab w:val="left" w:pos="720"/>
        </w:tabs>
        <w:spacing w:before="39" w:line="276" w:lineRule="auto"/>
        <w:ind w:right="1150"/>
      </w:pPr>
      <w:r>
        <w:rPr>
          <w:i/>
          <w:color w:val="1F2228"/>
        </w:rPr>
        <w:t>indexes</w:t>
      </w:r>
      <w:r>
        <w:rPr>
          <w:i/>
          <w:color w:val="1F2228"/>
          <w:spacing w:val="-1"/>
        </w:rPr>
        <w:t xml:space="preserve"> </w:t>
      </w:r>
      <w:r>
        <w:rPr>
          <w:color w:val="1F2228"/>
        </w:rPr>
        <w:t>(Required)</w:t>
      </w:r>
      <w:r>
        <w:rPr>
          <w:color w:val="1F2228"/>
          <w:spacing w:val="-4"/>
        </w:rPr>
        <w:t xml:space="preserve"> </w:t>
      </w:r>
      <w:r>
        <w:rPr>
          <w:color w:val="1F2228"/>
        </w:rPr>
        <w:t>–</w:t>
      </w:r>
      <w:r>
        <w:rPr>
          <w:color w:val="1F2228"/>
          <w:spacing w:val="-2"/>
        </w:rPr>
        <w:t xml:space="preserve"> </w:t>
      </w:r>
      <w:r>
        <w:rPr>
          <w:color w:val="1F2228"/>
        </w:rPr>
        <w:t>a</w:t>
      </w:r>
      <w:r>
        <w:rPr>
          <w:color w:val="1F2228"/>
          <w:spacing w:val="-3"/>
        </w:rPr>
        <w:t xml:space="preserve"> </w:t>
      </w:r>
      <w:r>
        <w:rPr>
          <w:color w:val="1F2228"/>
        </w:rPr>
        <w:t>reference</w:t>
      </w:r>
      <w:r>
        <w:rPr>
          <w:color w:val="1F2228"/>
          <w:spacing w:val="-3"/>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instance</w:t>
      </w:r>
      <w:r>
        <w:rPr>
          <w:color w:val="1F2228"/>
          <w:spacing w:val="-5"/>
        </w:rPr>
        <w:t xml:space="preserve"> </w:t>
      </w:r>
      <w:r>
        <w:rPr>
          <w:color w:val="1F2228"/>
        </w:rPr>
        <w:t>of</w:t>
      </w:r>
      <w:r>
        <w:rPr>
          <w:color w:val="1F2228"/>
          <w:spacing w:val="-3"/>
        </w:rPr>
        <w:t xml:space="preserve"> </w:t>
      </w:r>
      <w:r>
        <w:rPr>
          <w:color w:val="1F2228"/>
        </w:rPr>
        <w:t>cdi:DimensionComponent</w:t>
      </w:r>
      <w:r>
        <w:rPr>
          <w:color w:val="1F2228"/>
          <w:spacing w:val="-3"/>
        </w:rPr>
        <w:t xml:space="preserve"> </w:t>
      </w:r>
      <w:r>
        <w:rPr>
          <w:color w:val="1F2228"/>
        </w:rPr>
        <w:t>which</w:t>
      </w:r>
      <w:r>
        <w:rPr>
          <w:color w:val="1F2228"/>
          <w:spacing w:val="-3"/>
        </w:rPr>
        <w:t xml:space="preserve"> </w:t>
      </w:r>
      <w:r>
        <w:rPr>
          <w:color w:val="1F2228"/>
        </w:rPr>
        <w:t>is</w:t>
      </w:r>
      <w:r>
        <w:rPr>
          <w:color w:val="1F2228"/>
          <w:spacing w:val="-3"/>
        </w:rPr>
        <w:t xml:space="preserve"> </w:t>
      </w:r>
      <w:r>
        <w:rPr>
          <w:color w:val="1F2228"/>
        </w:rPr>
        <w:t xml:space="preserve">being ordered. Assigns the </w:t>
      </w:r>
      <w:r>
        <w:rPr>
          <w:i/>
          <w:color w:val="1F2228"/>
        </w:rPr>
        <w:t xml:space="preserve">value </w:t>
      </w:r>
      <w:r>
        <w:rPr>
          <w:color w:val="1F2228"/>
        </w:rPr>
        <w:t>to it as a position within the Primary Key.</w:t>
      </w:r>
    </w:p>
    <w:p w14:paraId="5FF6D1FE" w14:textId="77777777" w:rsidR="006E717C" w:rsidRDefault="006E717C" w:rsidP="008D0F35">
      <w:pPr>
        <w:pStyle w:val="Heading2"/>
      </w:pPr>
      <w:bookmarkStart w:id="23" w:name="_Toc229292745"/>
      <w:r w:rsidRPr="00CB3A46">
        <w:rPr>
          <w:highlight w:val="lightGray"/>
        </w:rPr>
        <w:t>Data Store</w:t>
      </w:r>
      <w:bookmarkEnd w:id="23"/>
    </w:p>
    <w:p w14:paraId="1AE2F742" w14:textId="77777777" w:rsidR="006E717C" w:rsidRDefault="006E717C" w:rsidP="000B5F8C">
      <w:pPr>
        <w:spacing w:beforeLines="60" w:before="144"/>
        <w:rPr>
          <w:sz w:val="20"/>
        </w:rPr>
      </w:pPr>
      <w:r>
        <w:rPr>
          <w:color w:val="1F2228"/>
          <w:sz w:val="20"/>
        </w:rPr>
        <w:t>This</w:t>
      </w:r>
      <w:r>
        <w:rPr>
          <w:color w:val="1F2228"/>
          <w:spacing w:val="-7"/>
          <w:sz w:val="20"/>
        </w:rPr>
        <w:t xml:space="preserve"> </w:t>
      </w:r>
      <w:r>
        <w:rPr>
          <w:color w:val="1F2228"/>
          <w:sz w:val="20"/>
        </w:rPr>
        <w:t>represents</w:t>
      </w:r>
      <w:r>
        <w:rPr>
          <w:color w:val="1F2228"/>
          <w:spacing w:val="-6"/>
          <w:sz w:val="20"/>
        </w:rPr>
        <w:t xml:space="preserve"> </w:t>
      </w:r>
      <w:r>
        <w:rPr>
          <w:color w:val="1F2228"/>
          <w:sz w:val="20"/>
        </w:rPr>
        <w:t>a</w:t>
      </w:r>
      <w:r>
        <w:rPr>
          <w:color w:val="1F2228"/>
          <w:spacing w:val="-7"/>
          <w:sz w:val="20"/>
        </w:rPr>
        <w:t xml:space="preserve"> </w:t>
      </w:r>
      <w:r>
        <w:rPr>
          <w:color w:val="1F2228"/>
          <w:sz w:val="20"/>
        </w:rPr>
        <w:t>queryable</w:t>
      </w:r>
      <w:r>
        <w:rPr>
          <w:color w:val="1F2228"/>
          <w:spacing w:val="-9"/>
          <w:sz w:val="20"/>
        </w:rPr>
        <w:t xml:space="preserve"> </w:t>
      </w:r>
      <w:r>
        <w:rPr>
          <w:color w:val="1F2228"/>
          <w:spacing w:val="-2"/>
          <w:sz w:val="20"/>
        </w:rPr>
        <w:t>service.</w:t>
      </w:r>
    </w:p>
    <w:p w14:paraId="10346DBB" w14:textId="77777777" w:rsidR="006E717C" w:rsidRDefault="006E717C" w:rsidP="000B5F8C">
      <w:pPr>
        <w:spacing w:beforeLines="60" w:before="144"/>
        <w:ind w:left="720"/>
        <w:rPr>
          <w:sz w:val="20"/>
        </w:rPr>
      </w:pPr>
      <w:r>
        <w:rPr>
          <w:b/>
          <w:color w:val="1F2228"/>
          <w:sz w:val="20"/>
        </w:rPr>
        <w:t>Type:</w:t>
      </w:r>
      <w:r>
        <w:rPr>
          <w:b/>
          <w:color w:val="1F2228"/>
          <w:spacing w:val="-6"/>
          <w:sz w:val="20"/>
        </w:rPr>
        <w:t xml:space="preserve"> </w:t>
      </w:r>
      <w:r>
        <w:rPr>
          <w:color w:val="1F2228"/>
          <w:spacing w:val="-2"/>
          <w:sz w:val="20"/>
        </w:rPr>
        <w:t>cdi:DataStore</w:t>
      </w:r>
    </w:p>
    <w:p w14:paraId="46624EBD" w14:textId="77777777" w:rsidR="006E717C" w:rsidRDefault="006E717C" w:rsidP="000B5F8C">
      <w:pPr>
        <w:spacing w:beforeLines="60" w:before="144"/>
        <w:ind w:left="720"/>
        <w:rPr>
          <w:b/>
          <w:sz w:val="20"/>
        </w:rPr>
      </w:pPr>
      <w:r>
        <w:rPr>
          <w:b/>
          <w:color w:val="1F2228"/>
          <w:spacing w:val="-2"/>
          <w:sz w:val="20"/>
        </w:rPr>
        <w:t>Properties:</w:t>
      </w:r>
    </w:p>
    <w:p w14:paraId="44737E27" w14:textId="77777777" w:rsidR="006E717C" w:rsidRDefault="006E717C" w:rsidP="000B5F8C">
      <w:pPr>
        <w:spacing w:beforeLines="60" w:before="144" w:line="276" w:lineRule="auto"/>
        <w:ind w:left="1440" w:right="779"/>
        <w:rPr>
          <w:sz w:val="20"/>
        </w:rPr>
      </w:pPr>
      <w:r>
        <w:rPr>
          <w:i/>
          <w:color w:val="1F2228"/>
          <w:sz w:val="20"/>
        </w:rPr>
        <w:t>name</w:t>
      </w:r>
      <w:r>
        <w:rPr>
          <w:i/>
          <w:color w:val="1F2228"/>
          <w:spacing w:val="-3"/>
          <w:sz w:val="20"/>
        </w:rPr>
        <w:t xml:space="preserve"> </w:t>
      </w:r>
      <w:r>
        <w:rPr>
          <w:color w:val="1F2228"/>
          <w:sz w:val="20"/>
        </w:rPr>
        <w:t>(Required)</w:t>
      </w:r>
      <w:r>
        <w:rPr>
          <w:color w:val="1F2228"/>
          <w:spacing w:val="-2"/>
          <w:sz w:val="20"/>
        </w:rPr>
        <w:t xml:space="preserve"> </w:t>
      </w:r>
      <w:r>
        <w:rPr>
          <w:color w:val="1F2228"/>
          <w:sz w:val="20"/>
        </w:rPr>
        <w:t>–</w:t>
      </w:r>
      <w:r>
        <w:rPr>
          <w:color w:val="1F2228"/>
          <w:spacing w:val="-4"/>
          <w:sz w:val="20"/>
        </w:rPr>
        <w:t xml:space="preserve"> </w:t>
      </w:r>
      <w:r>
        <w:rPr>
          <w:color w:val="1F2228"/>
          <w:sz w:val="20"/>
        </w:rPr>
        <w:t>a</w:t>
      </w:r>
      <w:r>
        <w:rPr>
          <w:color w:val="1F2228"/>
          <w:spacing w:val="-3"/>
          <w:sz w:val="20"/>
        </w:rPr>
        <w:t xml:space="preserve"> </w:t>
      </w:r>
      <w:r>
        <w:rPr>
          <w:color w:val="1F2228"/>
          <w:sz w:val="20"/>
        </w:rPr>
        <w:t>string</w:t>
      </w:r>
      <w:r>
        <w:rPr>
          <w:color w:val="1F2228"/>
          <w:spacing w:val="-4"/>
          <w:sz w:val="20"/>
        </w:rPr>
        <w:t xml:space="preserve"> </w:t>
      </w:r>
      <w:r>
        <w:rPr>
          <w:color w:val="1F2228"/>
          <w:sz w:val="20"/>
        </w:rPr>
        <w:t>assigning</w:t>
      </w:r>
      <w:r>
        <w:rPr>
          <w:color w:val="1F2228"/>
          <w:spacing w:val="-4"/>
          <w:sz w:val="20"/>
        </w:rPr>
        <w:t xml:space="preserve"> </w:t>
      </w:r>
      <w:r>
        <w:rPr>
          <w:color w:val="1F2228"/>
          <w:sz w:val="20"/>
        </w:rPr>
        <w:t>a</w:t>
      </w:r>
      <w:r>
        <w:rPr>
          <w:color w:val="1F2228"/>
          <w:spacing w:val="-3"/>
          <w:sz w:val="20"/>
        </w:rPr>
        <w:t xml:space="preserve"> </w:t>
      </w:r>
      <w:r>
        <w:rPr>
          <w:color w:val="1F2228"/>
          <w:sz w:val="20"/>
        </w:rPr>
        <w:t>name</w:t>
      </w:r>
      <w:r>
        <w:rPr>
          <w:color w:val="1F2228"/>
          <w:spacing w:val="-5"/>
          <w:sz w:val="20"/>
        </w:rPr>
        <w:t xml:space="preserve"> </w:t>
      </w:r>
      <w:r>
        <w:rPr>
          <w:color w:val="1F2228"/>
          <w:sz w:val="20"/>
        </w:rPr>
        <w:t>to</w:t>
      </w:r>
      <w:r>
        <w:rPr>
          <w:color w:val="1F2228"/>
          <w:spacing w:val="-3"/>
          <w:sz w:val="20"/>
        </w:rPr>
        <w:t xml:space="preserve"> </w:t>
      </w:r>
      <w:r>
        <w:rPr>
          <w:color w:val="1F2228"/>
          <w:sz w:val="20"/>
        </w:rPr>
        <w:t>the</w:t>
      </w:r>
      <w:r>
        <w:rPr>
          <w:color w:val="1F2228"/>
          <w:spacing w:val="-4"/>
          <w:sz w:val="20"/>
        </w:rPr>
        <w:t xml:space="preserve"> </w:t>
      </w:r>
      <w:r>
        <w:rPr>
          <w:color w:val="1F2228"/>
          <w:sz w:val="20"/>
        </w:rPr>
        <w:t>service.</w:t>
      </w:r>
      <w:r>
        <w:rPr>
          <w:color w:val="1F2228"/>
          <w:spacing w:val="-1"/>
          <w:sz w:val="20"/>
        </w:rPr>
        <w:t xml:space="preserve"> </w:t>
      </w:r>
      <w:r>
        <w:rPr>
          <w:color w:val="1F2228"/>
          <w:sz w:val="20"/>
        </w:rPr>
        <w:t>More</w:t>
      </w:r>
      <w:r>
        <w:rPr>
          <w:color w:val="1F2228"/>
          <w:spacing w:val="-4"/>
          <w:sz w:val="20"/>
        </w:rPr>
        <w:t xml:space="preserve"> </w:t>
      </w:r>
      <w:r>
        <w:rPr>
          <w:color w:val="1F2228"/>
          <w:sz w:val="20"/>
        </w:rPr>
        <w:t>complete</w:t>
      </w:r>
      <w:r>
        <w:rPr>
          <w:color w:val="1F2228"/>
          <w:spacing w:val="-4"/>
          <w:sz w:val="20"/>
        </w:rPr>
        <w:t xml:space="preserve"> </w:t>
      </w:r>
      <w:r>
        <w:rPr>
          <w:color w:val="1F2228"/>
          <w:sz w:val="20"/>
        </w:rPr>
        <w:t>description</w:t>
      </w:r>
      <w:r>
        <w:rPr>
          <w:color w:val="1F2228"/>
          <w:spacing w:val="-3"/>
          <w:sz w:val="20"/>
        </w:rPr>
        <w:t xml:space="preserve"> </w:t>
      </w:r>
      <w:r>
        <w:rPr>
          <w:color w:val="1F2228"/>
          <w:sz w:val="20"/>
        </w:rPr>
        <w:t>of</w:t>
      </w:r>
      <w:r>
        <w:rPr>
          <w:color w:val="1F2228"/>
          <w:spacing w:val="-2"/>
          <w:sz w:val="20"/>
        </w:rPr>
        <w:t xml:space="preserve"> </w:t>
      </w:r>
      <w:r>
        <w:rPr>
          <w:color w:val="1F2228"/>
          <w:sz w:val="20"/>
        </w:rPr>
        <w:t>the service can be provided using the fields in the CDIF Discovery recommendations.</w:t>
      </w:r>
    </w:p>
    <w:p w14:paraId="1DBB81AD" w14:textId="77777777" w:rsidR="006E717C" w:rsidRDefault="006E717C" w:rsidP="000B5F8C">
      <w:pPr>
        <w:spacing w:beforeLines="60" w:before="144"/>
        <w:ind w:left="720"/>
        <w:rPr>
          <w:b/>
          <w:sz w:val="20"/>
        </w:rPr>
      </w:pPr>
      <w:r>
        <w:rPr>
          <w:b/>
          <w:color w:val="1F2228"/>
          <w:spacing w:val="-2"/>
          <w:sz w:val="20"/>
        </w:rPr>
        <w:t>Associations:</w:t>
      </w:r>
    </w:p>
    <w:p w14:paraId="1D6AB5F7" w14:textId="77777777" w:rsidR="00BD6988" w:rsidRDefault="006E717C" w:rsidP="000B5F8C">
      <w:pPr>
        <w:spacing w:beforeLines="60" w:before="144"/>
        <w:ind w:left="1440"/>
        <w:rPr>
          <w:sz w:val="20"/>
        </w:rPr>
      </w:pPr>
      <w:r>
        <w:rPr>
          <w:i/>
          <w:color w:val="1F2228"/>
          <w:sz w:val="20"/>
        </w:rPr>
        <w:t>has</w:t>
      </w:r>
      <w:r>
        <w:rPr>
          <w:i/>
          <w:color w:val="1F2228"/>
          <w:spacing w:val="-5"/>
          <w:sz w:val="20"/>
        </w:rPr>
        <w:t xml:space="preserve"> </w:t>
      </w:r>
      <w:r>
        <w:rPr>
          <w:color w:val="1F2228"/>
          <w:sz w:val="20"/>
        </w:rPr>
        <w:t>(Required,</w:t>
      </w:r>
      <w:r>
        <w:rPr>
          <w:color w:val="1F2228"/>
          <w:spacing w:val="-4"/>
          <w:sz w:val="20"/>
        </w:rPr>
        <w:t xml:space="preserve"> </w:t>
      </w:r>
      <w:r>
        <w:rPr>
          <w:color w:val="1F2228"/>
          <w:sz w:val="20"/>
        </w:rPr>
        <w:t>Multiple)</w:t>
      </w:r>
      <w:r>
        <w:rPr>
          <w:color w:val="1F2228"/>
          <w:spacing w:val="-1"/>
          <w:sz w:val="20"/>
        </w:rPr>
        <w:t xml:space="preserve"> </w:t>
      </w:r>
      <w:r>
        <w:rPr>
          <w:color w:val="1F2228"/>
          <w:sz w:val="20"/>
        </w:rPr>
        <w:t>–</w:t>
      </w:r>
      <w:r>
        <w:rPr>
          <w:color w:val="1F2228"/>
          <w:spacing w:val="-5"/>
          <w:sz w:val="20"/>
        </w:rPr>
        <w:t xml:space="preserve"> </w:t>
      </w:r>
      <w:r>
        <w:rPr>
          <w:color w:val="1F2228"/>
          <w:sz w:val="20"/>
        </w:rPr>
        <w:t>links</w:t>
      </w:r>
      <w:r>
        <w:rPr>
          <w:color w:val="1F2228"/>
          <w:spacing w:val="-4"/>
          <w:sz w:val="20"/>
        </w:rPr>
        <w:t xml:space="preserve"> </w:t>
      </w:r>
      <w:r>
        <w:rPr>
          <w:color w:val="1F2228"/>
          <w:sz w:val="20"/>
        </w:rPr>
        <w:t>the</w:t>
      </w:r>
      <w:r>
        <w:rPr>
          <w:color w:val="1F2228"/>
          <w:spacing w:val="-6"/>
          <w:sz w:val="20"/>
        </w:rPr>
        <w:t xml:space="preserve"> </w:t>
      </w:r>
      <w:r>
        <w:rPr>
          <w:color w:val="1F2228"/>
          <w:sz w:val="20"/>
        </w:rPr>
        <w:t>Data</w:t>
      </w:r>
      <w:r>
        <w:rPr>
          <w:color w:val="1F2228"/>
          <w:spacing w:val="-4"/>
          <w:sz w:val="20"/>
        </w:rPr>
        <w:t xml:space="preserve"> </w:t>
      </w:r>
      <w:r>
        <w:rPr>
          <w:color w:val="1F2228"/>
          <w:sz w:val="20"/>
        </w:rPr>
        <w:t>Store</w:t>
      </w:r>
      <w:r>
        <w:rPr>
          <w:color w:val="1F2228"/>
          <w:spacing w:val="-5"/>
          <w:sz w:val="20"/>
        </w:rPr>
        <w:t xml:space="preserve"> </w:t>
      </w:r>
      <w:r>
        <w:rPr>
          <w:color w:val="1F2228"/>
          <w:sz w:val="20"/>
        </w:rPr>
        <w:t>to</w:t>
      </w:r>
      <w:r>
        <w:rPr>
          <w:color w:val="1F2228"/>
          <w:spacing w:val="-4"/>
          <w:sz w:val="20"/>
        </w:rPr>
        <w:t xml:space="preserve"> </w:t>
      </w:r>
      <w:r>
        <w:rPr>
          <w:color w:val="1F2228"/>
          <w:sz w:val="20"/>
        </w:rPr>
        <w:t>a</w:t>
      </w:r>
      <w:r>
        <w:rPr>
          <w:color w:val="1F2228"/>
          <w:spacing w:val="-5"/>
          <w:sz w:val="20"/>
        </w:rPr>
        <w:t xml:space="preserve"> </w:t>
      </w:r>
      <w:r>
        <w:rPr>
          <w:color w:val="1F2228"/>
          <w:sz w:val="20"/>
        </w:rPr>
        <w:t>Logical</w:t>
      </w:r>
      <w:r>
        <w:rPr>
          <w:color w:val="1F2228"/>
          <w:spacing w:val="-4"/>
          <w:sz w:val="20"/>
        </w:rPr>
        <w:t xml:space="preserve"> </w:t>
      </w:r>
      <w:r>
        <w:rPr>
          <w:color w:val="1F2228"/>
          <w:spacing w:val="-2"/>
          <w:sz w:val="20"/>
        </w:rPr>
        <w:t>Record.</w:t>
      </w:r>
    </w:p>
    <w:p w14:paraId="0BB28DCD" w14:textId="5171FFAF" w:rsidR="006E717C" w:rsidRPr="005B7567" w:rsidRDefault="006E717C" w:rsidP="008D0F35">
      <w:pPr>
        <w:pStyle w:val="Heading2"/>
      </w:pPr>
      <w:bookmarkStart w:id="24" w:name="_Toc229292746"/>
      <w:r w:rsidRPr="005B7567">
        <w:rPr>
          <w:highlight w:val="lightGray"/>
        </w:rPr>
        <w:t>Descriptor</w:t>
      </w:r>
      <w:bookmarkEnd w:id="24"/>
    </w:p>
    <w:p w14:paraId="11497847" w14:textId="77777777" w:rsidR="00BD6988" w:rsidRPr="005B7567" w:rsidRDefault="006E717C" w:rsidP="00A34413">
      <w:pPr>
        <w:pStyle w:val="BodyText"/>
      </w:pPr>
      <w:r w:rsidRPr="005B7567">
        <w:t>An</w:t>
      </w:r>
      <w:r w:rsidRPr="005B7567">
        <w:rPr>
          <w:spacing w:val="-6"/>
        </w:rPr>
        <w:t xml:space="preserve"> </w:t>
      </w:r>
      <w:r w:rsidRPr="005B7567">
        <w:t>instance</w:t>
      </w:r>
      <w:r w:rsidRPr="005B7567">
        <w:rPr>
          <w:spacing w:val="-5"/>
        </w:rPr>
        <w:t xml:space="preserve"> </w:t>
      </w:r>
      <w:r w:rsidRPr="005B7567">
        <w:t>of</w:t>
      </w:r>
      <w:r w:rsidRPr="005B7567">
        <w:rPr>
          <w:spacing w:val="-4"/>
        </w:rPr>
        <w:t xml:space="preserve"> </w:t>
      </w:r>
      <w:r w:rsidRPr="005B7567">
        <w:t>the</w:t>
      </w:r>
      <w:r w:rsidRPr="005B7567">
        <w:rPr>
          <w:spacing w:val="-4"/>
        </w:rPr>
        <w:t xml:space="preserve"> </w:t>
      </w:r>
      <w:r w:rsidRPr="005B7567">
        <w:t>cdi:</w:t>
      </w:r>
      <w:r w:rsidRPr="005B7567">
        <w:rPr>
          <w:spacing w:val="-5"/>
        </w:rPr>
        <w:t xml:space="preserve"> </w:t>
      </w:r>
      <w:r w:rsidRPr="005B7567">
        <w:t>Descriptor</w:t>
      </w:r>
      <w:r w:rsidRPr="005B7567">
        <w:rPr>
          <w:spacing w:val="-5"/>
        </w:rPr>
        <w:t xml:space="preserve"> </w:t>
      </w:r>
      <w:r w:rsidRPr="005B7567">
        <w:rPr>
          <w:spacing w:val="-2"/>
        </w:rPr>
        <w:t>class</w:t>
      </w:r>
    </w:p>
    <w:p w14:paraId="61158BB7" w14:textId="77777777" w:rsidR="00BD6988" w:rsidRPr="005B7567" w:rsidRDefault="006E717C" w:rsidP="000B5F8C">
      <w:pPr>
        <w:spacing w:beforeLines="60" w:before="144"/>
      </w:pPr>
      <w:r w:rsidRPr="005B7567">
        <w:rPr>
          <w:b/>
          <w:color w:val="1F2228"/>
        </w:rPr>
        <w:t>Type:</w:t>
      </w:r>
      <w:r w:rsidRPr="005B7567">
        <w:rPr>
          <w:b/>
          <w:color w:val="1F2228"/>
          <w:spacing w:val="-2"/>
        </w:rPr>
        <w:t xml:space="preserve"> </w:t>
      </w:r>
      <w:r w:rsidRPr="005B7567">
        <w:rPr>
          <w:color w:val="1F2228"/>
          <w:spacing w:val="-2"/>
        </w:rPr>
        <w:t>cdi:Descriptor</w:t>
      </w:r>
    </w:p>
    <w:p w14:paraId="3D6D78BF" w14:textId="77777777" w:rsidR="00BD6988" w:rsidRPr="005B7567" w:rsidRDefault="006E717C" w:rsidP="00A34413">
      <w:pPr>
        <w:pStyle w:val="Heading3"/>
      </w:pPr>
      <w:bookmarkStart w:id="25" w:name="_Toc229292747"/>
      <w:r w:rsidRPr="005B7567">
        <w:t>Properties:</w:t>
      </w:r>
      <w:bookmarkEnd w:id="25"/>
    </w:p>
    <w:p w14:paraId="71814372" w14:textId="3B977B99" w:rsidR="006E717C" w:rsidRPr="005B7567" w:rsidRDefault="006E717C" w:rsidP="001D64CC">
      <w:pPr>
        <w:pStyle w:val="ListParagraph"/>
        <w:numPr>
          <w:ilvl w:val="1"/>
          <w:numId w:val="9"/>
        </w:numPr>
        <w:tabs>
          <w:tab w:val="left" w:pos="720"/>
        </w:tabs>
      </w:pPr>
      <w:r w:rsidRPr="005B7567">
        <w:rPr>
          <w:i/>
          <w:color w:val="1F2228"/>
        </w:rPr>
        <w:t>content</w:t>
      </w:r>
      <w:r w:rsidRPr="005B7567">
        <w:rPr>
          <w:i/>
          <w:color w:val="1F2228"/>
          <w:spacing w:val="-5"/>
        </w:rPr>
        <w:t xml:space="preserve"> </w:t>
      </w:r>
      <w:r w:rsidRPr="005B7567">
        <w:rPr>
          <w:color w:val="1F2228"/>
        </w:rPr>
        <w:t>(Required)</w:t>
      </w:r>
      <w:r w:rsidRPr="005B7567">
        <w:rPr>
          <w:color w:val="1F2228"/>
          <w:spacing w:val="-2"/>
        </w:rPr>
        <w:t xml:space="preserve"> </w:t>
      </w:r>
      <w:r w:rsidRPr="005B7567">
        <w:rPr>
          <w:color w:val="1F2228"/>
        </w:rPr>
        <w:t>-</w:t>
      </w:r>
      <w:r w:rsidRPr="005B7567">
        <w:rPr>
          <w:color w:val="1F2228"/>
          <w:spacing w:val="-3"/>
        </w:rPr>
        <w:t xml:space="preserve"> </w:t>
      </w:r>
      <w:r w:rsidRPr="005B7567">
        <w:rPr>
          <w:color w:val="1F2228"/>
        </w:rPr>
        <w:t>the</w:t>
      </w:r>
      <w:r w:rsidRPr="005B7567">
        <w:rPr>
          <w:color w:val="1F2228"/>
          <w:spacing w:val="-3"/>
        </w:rPr>
        <w:t xml:space="preserve"> </w:t>
      </w:r>
      <w:r w:rsidRPr="005B7567">
        <w:rPr>
          <w:color w:val="1F2228"/>
        </w:rPr>
        <w:t>value</w:t>
      </w:r>
      <w:r w:rsidRPr="005B7567">
        <w:rPr>
          <w:color w:val="1F2228"/>
          <w:spacing w:val="-2"/>
        </w:rPr>
        <w:t xml:space="preserve"> </w:t>
      </w:r>
      <w:r w:rsidRPr="005B7567">
        <w:rPr>
          <w:color w:val="1F2228"/>
        </w:rPr>
        <w:t>appearing</w:t>
      </w:r>
      <w:r w:rsidRPr="005B7567">
        <w:rPr>
          <w:color w:val="1F2228"/>
          <w:spacing w:val="-4"/>
        </w:rPr>
        <w:t xml:space="preserve"> </w:t>
      </w:r>
      <w:r w:rsidRPr="005B7567">
        <w:rPr>
          <w:color w:val="1F2228"/>
        </w:rPr>
        <w:t>in</w:t>
      </w:r>
      <w:r w:rsidRPr="005B7567">
        <w:rPr>
          <w:color w:val="1F2228"/>
          <w:spacing w:val="-3"/>
        </w:rPr>
        <w:t xml:space="preserve"> </w:t>
      </w:r>
      <w:r w:rsidRPr="005B7567">
        <w:rPr>
          <w:color w:val="1F2228"/>
        </w:rPr>
        <w:t>the</w:t>
      </w:r>
      <w:r w:rsidRPr="005B7567">
        <w:rPr>
          <w:color w:val="1F2228"/>
          <w:spacing w:val="-5"/>
        </w:rPr>
        <w:t xml:space="preserve"> </w:t>
      </w:r>
      <w:r w:rsidRPr="005B7567">
        <w:rPr>
          <w:color w:val="1F2228"/>
        </w:rPr>
        <w:t>Long</w:t>
      </w:r>
      <w:r w:rsidRPr="005B7567">
        <w:rPr>
          <w:color w:val="1F2228"/>
          <w:spacing w:val="-4"/>
        </w:rPr>
        <w:t xml:space="preserve"> </w:t>
      </w:r>
      <w:r w:rsidRPr="005B7567">
        <w:rPr>
          <w:color w:val="1F2228"/>
        </w:rPr>
        <w:t>Data</w:t>
      </w:r>
      <w:r w:rsidRPr="005B7567">
        <w:rPr>
          <w:color w:val="1F2228"/>
          <w:spacing w:val="-3"/>
        </w:rPr>
        <w:t xml:space="preserve"> </w:t>
      </w:r>
      <w:r w:rsidRPr="005B7567">
        <w:rPr>
          <w:color w:val="1F2228"/>
        </w:rPr>
        <w:t>Set,</w:t>
      </w:r>
      <w:r w:rsidRPr="005B7567">
        <w:rPr>
          <w:color w:val="1F2228"/>
          <w:spacing w:val="-5"/>
        </w:rPr>
        <w:t xml:space="preserve"> </w:t>
      </w:r>
      <w:r w:rsidRPr="005B7567">
        <w:rPr>
          <w:color w:val="1F2228"/>
        </w:rPr>
        <w:t>expressed</w:t>
      </w:r>
      <w:r w:rsidRPr="005B7567">
        <w:rPr>
          <w:color w:val="1F2228"/>
          <w:spacing w:val="-6"/>
        </w:rPr>
        <w:t xml:space="preserve"> </w:t>
      </w:r>
      <w:r w:rsidRPr="005B7567">
        <w:rPr>
          <w:color w:val="1F2228"/>
        </w:rPr>
        <w:t>as</w:t>
      </w:r>
      <w:r w:rsidRPr="005B7567">
        <w:rPr>
          <w:color w:val="1F2228"/>
          <w:spacing w:val="-3"/>
        </w:rPr>
        <w:t xml:space="preserve"> </w:t>
      </w:r>
      <w:r w:rsidRPr="005B7567">
        <w:rPr>
          <w:color w:val="1F2228"/>
        </w:rPr>
        <w:t>a</w:t>
      </w:r>
      <w:r w:rsidRPr="005B7567">
        <w:rPr>
          <w:color w:val="1F2228"/>
          <w:spacing w:val="-2"/>
        </w:rPr>
        <w:t xml:space="preserve"> string.</w:t>
      </w:r>
    </w:p>
    <w:p w14:paraId="195A9D95" w14:textId="77777777" w:rsidR="00BD6988" w:rsidRPr="005B7567" w:rsidRDefault="006E717C" w:rsidP="00A34413">
      <w:pPr>
        <w:pStyle w:val="Heading3"/>
      </w:pPr>
      <w:bookmarkStart w:id="26" w:name="_Toc229292748"/>
      <w:r w:rsidRPr="005B7567">
        <w:t>Associations:</w:t>
      </w:r>
      <w:bookmarkEnd w:id="26"/>
    </w:p>
    <w:p w14:paraId="6477D1BC" w14:textId="4C740117" w:rsidR="006E717C" w:rsidRPr="005B7567" w:rsidRDefault="006E717C" w:rsidP="001D64CC">
      <w:pPr>
        <w:pStyle w:val="ListParagraph"/>
        <w:numPr>
          <w:ilvl w:val="1"/>
          <w:numId w:val="9"/>
        </w:numPr>
        <w:tabs>
          <w:tab w:val="left" w:pos="720"/>
        </w:tabs>
        <w:rPr>
          <w:i/>
        </w:rPr>
      </w:pPr>
      <w:r w:rsidRPr="005B7567">
        <w:rPr>
          <w:i/>
          <w:color w:val="1F2228"/>
        </w:rPr>
        <w:t>identifies</w:t>
      </w:r>
      <w:r w:rsidRPr="005B7567">
        <w:rPr>
          <w:i/>
          <w:color w:val="1F2228"/>
          <w:spacing w:val="-7"/>
        </w:rPr>
        <w:t xml:space="preserve"> </w:t>
      </w:r>
      <w:r w:rsidRPr="005B7567">
        <w:rPr>
          <w:color w:val="1F2228"/>
        </w:rPr>
        <w:t>(Required)</w:t>
      </w:r>
      <w:r w:rsidRPr="005B7567">
        <w:rPr>
          <w:color w:val="1F2228"/>
          <w:spacing w:val="-6"/>
        </w:rPr>
        <w:t xml:space="preserve"> </w:t>
      </w:r>
      <w:r w:rsidRPr="005B7567">
        <w:rPr>
          <w:color w:val="1F2228"/>
        </w:rPr>
        <w:t>–</w:t>
      </w:r>
      <w:r w:rsidRPr="005B7567">
        <w:rPr>
          <w:color w:val="1F2228"/>
          <w:spacing w:val="-4"/>
        </w:rPr>
        <w:t xml:space="preserve"> </w:t>
      </w:r>
      <w:r w:rsidRPr="005B7567">
        <w:rPr>
          <w:color w:val="1F2228"/>
        </w:rPr>
        <w:t>reference</w:t>
      </w:r>
      <w:r w:rsidRPr="005B7567">
        <w:rPr>
          <w:color w:val="1F2228"/>
          <w:spacing w:val="-5"/>
        </w:rPr>
        <w:t xml:space="preserve"> </w:t>
      </w:r>
      <w:r w:rsidRPr="005B7567">
        <w:rPr>
          <w:color w:val="1F2228"/>
        </w:rPr>
        <w:t>to</w:t>
      </w:r>
      <w:r w:rsidRPr="005B7567">
        <w:rPr>
          <w:color w:val="1F2228"/>
          <w:spacing w:val="-6"/>
        </w:rPr>
        <w:t xml:space="preserve"> </w:t>
      </w:r>
      <w:r w:rsidRPr="005B7567">
        <w:rPr>
          <w:color w:val="1F2228"/>
        </w:rPr>
        <w:t>the</w:t>
      </w:r>
      <w:r w:rsidRPr="005B7567">
        <w:rPr>
          <w:color w:val="1F2228"/>
          <w:spacing w:val="-5"/>
        </w:rPr>
        <w:t xml:space="preserve"> </w:t>
      </w:r>
      <w:r w:rsidRPr="005B7567">
        <w:rPr>
          <w:color w:val="1F2228"/>
        </w:rPr>
        <w:t>cdi:InstanceVariable</w:t>
      </w:r>
      <w:r w:rsidRPr="005B7567">
        <w:rPr>
          <w:color w:val="1F2228"/>
          <w:spacing w:val="-5"/>
        </w:rPr>
        <w:t xml:space="preserve"> </w:t>
      </w:r>
      <w:r w:rsidRPr="005B7567">
        <w:rPr>
          <w:color w:val="1F2228"/>
        </w:rPr>
        <w:t>which</w:t>
      </w:r>
      <w:r w:rsidRPr="005B7567">
        <w:rPr>
          <w:color w:val="1F2228"/>
          <w:spacing w:val="-6"/>
        </w:rPr>
        <w:t xml:space="preserve"> </w:t>
      </w:r>
      <w:r w:rsidRPr="005B7567">
        <w:rPr>
          <w:color w:val="1F2228"/>
        </w:rPr>
        <w:t>corresponds</w:t>
      </w:r>
      <w:r w:rsidRPr="005B7567">
        <w:rPr>
          <w:color w:val="1F2228"/>
          <w:spacing w:val="-7"/>
        </w:rPr>
        <w:t xml:space="preserve"> </w:t>
      </w:r>
      <w:r w:rsidRPr="005B7567">
        <w:rPr>
          <w:color w:val="1F2228"/>
        </w:rPr>
        <w:t>to</w:t>
      </w:r>
      <w:r w:rsidRPr="005B7567">
        <w:rPr>
          <w:color w:val="1F2228"/>
          <w:spacing w:val="-4"/>
        </w:rPr>
        <w:t xml:space="preserve"> </w:t>
      </w:r>
      <w:r w:rsidRPr="005B7567">
        <w:rPr>
          <w:color w:val="1F2228"/>
        </w:rPr>
        <w:t>the</w:t>
      </w:r>
      <w:r w:rsidRPr="005B7567">
        <w:rPr>
          <w:color w:val="1F2228"/>
          <w:spacing w:val="-4"/>
        </w:rPr>
        <w:t xml:space="preserve"> </w:t>
      </w:r>
      <w:r w:rsidRPr="005B7567">
        <w:rPr>
          <w:i/>
          <w:color w:val="1F2228"/>
          <w:spacing w:val="-2"/>
        </w:rPr>
        <w:t>content</w:t>
      </w:r>
    </w:p>
    <w:p w14:paraId="088FD631" w14:textId="77777777" w:rsidR="00BD6988" w:rsidRPr="005B7567" w:rsidRDefault="006E717C" w:rsidP="00A34413">
      <w:pPr>
        <w:pStyle w:val="BodyText"/>
      </w:pPr>
      <w:r w:rsidRPr="005B7567">
        <w:t>property.</w:t>
      </w:r>
    </w:p>
    <w:p w14:paraId="153B2E50" w14:textId="469CCDCC" w:rsidR="006E717C" w:rsidRPr="005B7567" w:rsidRDefault="006E717C" w:rsidP="008D0F35">
      <w:pPr>
        <w:pStyle w:val="Heading2"/>
      </w:pPr>
      <w:bookmarkStart w:id="27" w:name="_Toc229292749"/>
      <w:r w:rsidRPr="005B7567">
        <w:t>Descriptor</w:t>
      </w:r>
      <w:r w:rsidRPr="005B7567">
        <w:rPr>
          <w:spacing w:val="-4"/>
        </w:rPr>
        <w:t xml:space="preserve"> </w:t>
      </w:r>
      <w:r w:rsidRPr="005B7567">
        <w:t>Value</w:t>
      </w:r>
      <w:r w:rsidRPr="005B7567">
        <w:rPr>
          <w:spacing w:val="-2"/>
        </w:rPr>
        <w:t xml:space="preserve"> Domain</w:t>
      </w:r>
      <w:bookmarkEnd w:id="27"/>
    </w:p>
    <w:p w14:paraId="1A6C73CE" w14:textId="77777777" w:rsidR="006E717C" w:rsidRPr="005B7567" w:rsidRDefault="006E717C" w:rsidP="00A34413">
      <w:pPr>
        <w:pStyle w:val="BodyText"/>
      </w:pPr>
      <w:r w:rsidRPr="005B7567">
        <w:t>This</w:t>
      </w:r>
      <w:r w:rsidRPr="005B7567">
        <w:rPr>
          <w:spacing w:val="-5"/>
        </w:rPr>
        <w:t xml:space="preserve"> </w:t>
      </w:r>
      <w:r w:rsidRPr="005B7567">
        <w:t>provides</w:t>
      </w:r>
      <w:r w:rsidRPr="005B7567">
        <w:rPr>
          <w:spacing w:val="-2"/>
        </w:rPr>
        <w:t xml:space="preserve"> </w:t>
      </w:r>
      <w:r w:rsidRPr="005B7567">
        <w:t>a</w:t>
      </w:r>
      <w:r w:rsidRPr="005B7567">
        <w:rPr>
          <w:spacing w:val="-6"/>
        </w:rPr>
        <w:t xml:space="preserve"> </w:t>
      </w:r>
      <w:r w:rsidRPr="005B7567">
        <w:t>list</w:t>
      </w:r>
      <w:r w:rsidRPr="005B7567">
        <w:rPr>
          <w:spacing w:val="-5"/>
        </w:rPr>
        <w:t xml:space="preserve"> </w:t>
      </w:r>
      <w:r w:rsidRPr="005B7567">
        <w:t>of</w:t>
      </w:r>
      <w:r w:rsidRPr="005B7567">
        <w:rPr>
          <w:spacing w:val="-2"/>
        </w:rPr>
        <w:t xml:space="preserve"> </w:t>
      </w:r>
      <w:r w:rsidRPr="005B7567">
        <w:t>instances</w:t>
      </w:r>
      <w:r w:rsidRPr="005B7567">
        <w:rPr>
          <w:spacing w:val="-5"/>
        </w:rPr>
        <w:t xml:space="preserve"> </w:t>
      </w:r>
      <w:r w:rsidRPr="005B7567">
        <w:t>of</w:t>
      </w:r>
      <w:r w:rsidRPr="005B7567">
        <w:rPr>
          <w:spacing w:val="-3"/>
        </w:rPr>
        <w:t xml:space="preserve"> </w:t>
      </w:r>
      <w:r w:rsidRPr="005B7567">
        <w:t>the</w:t>
      </w:r>
      <w:r w:rsidRPr="005B7567">
        <w:rPr>
          <w:spacing w:val="-5"/>
        </w:rPr>
        <w:t xml:space="preserve"> </w:t>
      </w:r>
      <w:r w:rsidRPr="005B7567">
        <w:t>Descriptor</w:t>
      </w:r>
      <w:r w:rsidRPr="005B7567">
        <w:rPr>
          <w:spacing w:val="-2"/>
        </w:rPr>
        <w:t xml:space="preserve"> </w:t>
      </w:r>
      <w:r w:rsidRPr="005B7567">
        <w:t>class,</w:t>
      </w:r>
      <w:r w:rsidRPr="005B7567">
        <w:rPr>
          <w:spacing w:val="-3"/>
        </w:rPr>
        <w:t xml:space="preserve"> </w:t>
      </w:r>
      <w:r w:rsidRPr="005B7567">
        <w:t>connecting</w:t>
      </w:r>
      <w:r w:rsidRPr="005B7567">
        <w:rPr>
          <w:spacing w:val="-5"/>
        </w:rPr>
        <w:t xml:space="preserve"> </w:t>
      </w:r>
      <w:r w:rsidRPr="005B7567">
        <w:t>the</w:t>
      </w:r>
      <w:r w:rsidRPr="005B7567">
        <w:rPr>
          <w:spacing w:val="-5"/>
        </w:rPr>
        <w:t xml:space="preserve"> </w:t>
      </w:r>
      <w:r w:rsidRPr="005B7567">
        <w:t>values</w:t>
      </w:r>
      <w:r w:rsidRPr="005B7567">
        <w:rPr>
          <w:spacing w:val="-3"/>
        </w:rPr>
        <w:t xml:space="preserve"> </w:t>
      </w:r>
      <w:r w:rsidRPr="005B7567">
        <w:t>found</w:t>
      </w:r>
      <w:r w:rsidRPr="005B7567">
        <w:rPr>
          <w:spacing w:val="-3"/>
        </w:rPr>
        <w:t xml:space="preserve"> </w:t>
      </w:r>
      <w:r w:rsidRPr="005B7567">
        <w:t>in</w:t>
      </w:r>
      <w:r w:rsidRPr="005B7567">
        <w:rPr>
          <w:spacing w:val="-3"/>
        </w:rPr>
        <w:t xml:space="preserve"> </w:t>
      </w:r>
      <w:r w:rsidRPr="005B7567">
        <w:t>a</w:t>
      </w:r>
      <w:r w:rsidRPr="005B7567">
        <w:rPr>
          <w:spacing w:val="-3"/>
        </w:rPr>
        <w:t xml:space="preserve"> </w:t>
      </w:r>
      <w:r w:rsidRPr="005B7567">
        <w:t>Long</w:t>
      </w:r>
      <w:r w:rsidRPr="005B7567">
        <w:rPr>
          <w:spacing w:val="-6"/>
        </w:rPr>
        <w:t xml:space="preserve"> </w:t>
      </w:r>
      <w:r w:rsidRPr="005B7567">
        <w:t>Data</w:t>
      </w:r>
      <w:r w:rsidRPr="005B7567">
        <w:rPr>
          <w:spacing w:val="-2"/>
        </w:rPr>
        <w:t xml:space="preserve"> Set’s</w:t>
      </w:r>
    </w:p>
    <w:p w14:paraId="1CF174F8" w14:textId="77777777" w:rsidR="00BD6988" w:rsidRPr="005B7567" w:rsidRDefault="006E717C" w:rsidP="00A34413">
      <w:pPr>
        <w:pStyle w:val="BodyText"/>
      </w:pPr>
      <w:r w:rsidRPr="005B7567">
        <w:t>Descriptor</w:t>
      </w:r>
      <w:r w:rsidRPr="005B7567">
        <w:rPr>
          <w:spacing w:val="-7"/>
        </w:rPr>
        <w:t xml:space="preserve"> </w:t>
      </w:r>
      <w:r w:rsidRPr="005B7567">
        <w:t>Variable</w:t>
      </w:r>
      <w:r w:rsidRPr="005B7567">
        <w:rPr>
          <w:spacing w:val="-6"/>
        </w:rPr>
        <w:t xml:space="preserve"> </w:t>
      </w:r>
      <w:r w:rsidRPr="005B7567">
        <w:t>with</w:t>
      </w:r>
      <w:r w:rsidRPr="005B7567">
        <w:rPr>
          <w:spacing w:val="-5"/>
        </w:rPr>
        <w:t xml:space="preserve"> </w:t>
      </w:r>
      <w:r w:rsidRPr="005B7567">
        <w:t>the</w:t>
      </w:r>
      <w:r w:rsidRPr="005B7567">
        <w:rPr>
          <w:spacing w:val="-4"/>
        </w:rPr>
        <w:t xml:space="preserve"> </w:t>
      </w:r>
      <w:r w:rsidRPr="005B7567">
        <w:t>logical</w:t>
      </w:r>
      <w:r w:rsidRPr="005B7567">
        <w:rPr>
          <w:spacing w:val="-7"/>
        </w:rPr>
        <w:t xml:space="preserve"> </w:t>
      </w:r>
      <w:r w:rsidRPr="005B7567">
        <w:t>variables</w:t>
      </w:r>
      <w:r w:rsidRPr="005B7567">
        <w:rPr>
          <w:spacing w:val="-4"/>
        </w:rPr>
        <w:t xml:space="preserve"> </w:t>
      </w:r>
      <w:r w:rsidRPr="005B7567">
        <w:t>for</w:t>
      </w:r>
      <w:r w:rsidRPr="005B7567">
        <w:rPr>
          <w:spacing w:val="-4"/>
        </w:rPr>
        <w:t xml:space="preserve"> </w:t>
      </w:r>
      <w:r w:rsidRPr="005B7567">
        <w:t>which</w:t>
      </w:r>
      <w:r w:rsidRPr="005B7567">
        <w:rPr>
          <w:spacing w:val="-6"/>
        </w:rPr>
        <w:t xml:space="preserve"> </w:t>
      </w:r>
      <w:r w:rsidRPr="005B7567">
        <w:t>values</w:t>
      </w:r>
      <w:r w:rsidRPr="005B7567">
        <w:rPr>
          <w:spacing w:val="-3"/>
        </w:rPr>
        <w:t xml:space="preserve"> </w:t>
      </w:r>
      <w:r w:rsidRPr="005B7567">
        <w:t>are</w:t>
      </w:r>
      <w:r w:rsidRPr="005B7567">
        <w:rPr>
          <w:spacing w:val="-5"/>
        </w:rPr>
        <w:t xml:space="preserve"> </w:t>
      </w:r>
      <w:r w:rsidRPr="005B7567">
        <w:t>provided</w:t>
      </w:r>
      <w:r w:rsidRPr="005B7567">
        <w:rPr>
          <w:spacing w:val="-7"/>
        </w:rPr>
        <w:t xml:space="preserve"> </w:t>
      </w:r>
      <w:r w:rsidRPr="005B7567">
        <w:t>in</w:t>
      </w:r>
      <w:r w:rsidRPr="005B7567">
        <w:rPr>
          <w:spacing w:val="-5"/>
        </w:rPr>
        <w:t xml:space="preserve"> </w:t>
      </w:r>
      <w:r w:rsidRPr="005B7567">
        <w:t>the</w:t>
      </w:r>
      <w:r w:rsidRPr="005B7567">
        <w:rPr>
          <w:spacing w:val="-4"/>
        </w:rPr>
        <w:t xml:space="preserve"> </w:t>
      </w:r>
      <w:r w:rsidRPr="005B7567">
        <w:t>Reference</w:t>
      </w:r>
      <w:r w:rsidRPr="005B7567">
        <w:rPr>
          <w:spacing w:val="-4"/>
        </w:rPr>
        <w:t xml:space="preserve"> </w:t>
      </w:r>
      <w:r w:rsidRPr="005B7567">
        <w:rPr>
          <w:spacing w:val="-2"/>
        </w:rPr>
        <w:t>Variable.</w:t>
      </w:r>
    </w:p>
    <w:p w14:paraId="0D5C2A6B" w14:textId="77777777" w:rsidR="00BD6988" w:rsidRPr="005B7567" w:rsidRDefault="006E717C" w:rsidP="00A34413">
      <w:pPr>
        <w:pStyle w:val="BodyText"/>
      </w:pPr>
      <w:r w:rsidRPr="005B7567">
        <w:rPr>
          <w:b/>
        </w:rPr>
        <w:t>Type:</w:t>
      </w:r>
      <w:r w:rsidRPr="005B7567">
        <w:rPr>
          <w:b/>
          <w:spacing w:val="-4"/>
        </w:rPr>
        <w:t xml:space="preserve"> </w:t>
      </w:r>
      <w:r w:rsidRPr="005B7567">
        <w:t>cdi:DescriptorValueDomain</w:t>
      </w:r>
    </w:p>
    <w:p w14:paraId="2E2D1A5F" w14:textId="77777777" w:rsidR="00BD6988" w:rsidRPr="005B7567" w:rsidRDefault="006E717C" w:rsidP="00A34413">
      <w:pPr>
        <w:pStyle w:val="Heading3"/>
      </w:pPr>
      <w:bookmarkStart w:id="28" w:name="_Toc229292750"/>
      <w:r w:rsidRPr="005B7567">
        <w:t>Properties:</w:t>
      </w:r>
      <w:bookmarkEnd w:id="28"/>
    </w:p>
    <w:p w14:paraId="71F26ADE" w14:textId="77777777" w:rsidR="00BD6988" w:rsidRPr="005B7567" w:rsidRDefault="006E717C" w:rsidP="001D64CC">
      <w:pPr>
        <w:pStyle w:val="ListParagraph"/>
        <w:numPr>
          <w:ilvl w:val="1"/>
          <w:numId w:val="9"/>
        </w:numPr>
        <w:tabs>
          <w:tab w:val="left" w:pos="720"/>
        </w:tabs>
      </w:pPr>
      <w:r w:rsidRPr="005B7567">
        <w:rPr>
          <w:color w:val="1F2228"/>
          <w:spacing w:val="-2"/>
        </w:rPr>
        <w:lastRenderedPageBreak/>
        <w:t>None.</w:t>
      </w:r>
    </w:p>
    <w:p w14:paraId="220010E7" w14:textId="77777777" w:rsidR="00BD6988" w:rsidRPr="005B7567" w:rsidRDefault="006E717C" w:rsidP="00A34413">
      <w:pPr>
        <w:pStyle w:val="Heading3"/>
      </w:pPr>
      <w:bookmarkStart w:id="29" w:name="_Toc229292751"/>
      <w:r w:rsidRPr="005B7567">
        <w:t>Associations:</w:t>
      </w:r>
      <w:bookmarkEnd w:id="29"/>
    </w:p>
    <w:p w14:paraId="08E4A81C" w14:textId="77777777" w:rsidR="00BD6988" w:rsidRPr="005B7567" w:rsidRDefault="006E717C" w:rsidP="001D64CC">
      <w:pPr>
        <w:pStyle w:val="ListParagraph"/>
        <w:numPr>
          <w:ilvl w:val="1"/>
          <w:numId w:val="9"/>
        </w:numPr>
        <w:tabs>
          <w:tab w:val="left" w:pos="720"/>
        </w:tabs>
      </w:pPr>
      <w:r w:rsidRPr="005B7567">
        <w:rPr>
          <w:color w:val="1F2228"/>
          <w:spacing w:val="-2"/>
        </w:rPr>
        <w:t>None.</w:t>
      </w:r>
    </w:p>
    <w:p w14:paraId="5F5E9183" w14:textId="694F7B6A" w:rsidR="006E717C" w:rsidRPr="00163993" w:rsidRDefault="006E717C" w:rsidP="008D0F35">
      <w:pPr>
        <w:pStyle w:val="Heading2"/>
      </w:pPr>
      <w:bookmarkStart w:id="30" w:name="_Toc229292752"/>
      <w:r w:rsidRPr="0093451B">
        <w:rPr>
          <w:highlight w:val="lightGray"/>
        </w:rPr>
        <w:t>Descriptor</w:t>
      </w:r>
      <w:r w:rsidRPr="0093451B">
        <w:rPr>
          <w:spacing w:val="-4"/>
          <w:highlight w:val="lightGray"/>
        </w:rPr>
        <w:t xml:space="preserve"> </w:t>
      </w:r>
      <w:r w:rsidRPr="0093451B">
        <w:rPr>
          <w:spacing w:val="-2"/>
          <w:highlight w:val="lightGray"/>
        </w:rPr>
        <w:t>Variable</w:t>
      </w:r>
      <w:bookmarkEnd w:id="30"/>
    </w:p>
    <w:p w14:paraId="4A0130D2" w14:textId="77777777" w:rsidR="006E717C" w:rsidRPr="00163993" w:rsidRDefault="006E717C" w:rsidP="00A34413">
      <w:pPr>
        <w:pStyle w:val="BodyText"/>
      </w:pPr>
      <w:r w:rsidRPr="00163993">
        <w:t>Descriptor</w:t>
      </w:r>
      <w:r w:rsidRPr="00163993">
        <w:rPr>
          <w:spacing w:val="-2"/>
        </w:rPr>
        <w:t xml:space="preserve"> </w:t>
      </w:r>
      <w:r w:rsidRPr="00163993">
        <w:t>Variables</w:t>
      </w:r>
      <w:r w:rsidRPr="00163993">
        <w:rPr>
          <w:spacing w:val="-2"/>
        </w:rPr>
        <w:t xml:space="preserve"> </w:t>
      </w:r>
      <w:r w:rsidRPr="00163993">
        <w:t>hold</w:t>
      </w:r>
      <w:r w:rsidRPr="00163993">
        <w:rPr>
          <w:spacing w:val="-4"/>
        </w:rPr>
        <w:t xml:space="preserve"> </w:t>
      </w:r>
      <w:r w:rsidRPr="00163993">
        <w:t>values</w:t>
      </w:r>
      <w:r w:rsidRPr="00163993">
        <w:rPr>
          <w:spacing w:val="-1"/>
        </w:rPr>
        <w:t xml:space="preserve"> </w:t>
      </w:r>
      <w:r w:rsidRPr="00163993">
        <w:t>which</w:t>
      </w:r>
      <w:r w:rsidRPr="00163993">
        <w:rPr>
          <w:spacing w:val="-4"/>
        </w:rPr>
        <w:t xml:space="preserve"> </w:t>
      </w:r>
      <w:r w:rsidRPr="00163993">
        <w:t>reference</w:t>
      </w:r>
      <w:r w:rsidRPr="00163993">
        <w:rPr>
          <w:spacing w:val="-4"/>
        </w:rPr>
        <w:t xml:space="preserve"> </w:t>
      </w:r>
      <w:r w:rsidRPr="00163993">
        <w:t>the</w:t>
      </w:r>
      <w:r w:rsidRPr="00163993">
        <w:rPr>
          <w:spacing w:val="-2"/>
        </w:rPr>
        <w:t xml:space="preserve"> </w:t>
      </w:r>
      <w:r w:rsidRPr="00163993">
        <w:t>logical</w:t>
      </w:r>
      <w:r w:rsidRPr="00163993">
        <w:rPr>
          <w:spacing w:val="-5"/>
        </w:rPr>
        <w:t xml:space="preserve"> </w:t>
      </w:r>
      <w:r w:rsidRPr="00163993">
        <w:t>variables</w:t>
      </w:r>
      <w:r w:rsidRPr="00163993">
        <w:rPr>
          <w:spacing w:val="-2"/>
        </w:rPr>
        <w:t xml:space="preserve"> </w:t>
      </w:r>
      <w:r w:rsidRPr="00163993">
        <w:t>in</w:t>
      </w:r>
      <w:r w:rsidRPr="00163993">
        <w:rPr>
          <w:spacing w:val="-5"/>
        </w:rPr>
        <w:t xml:space="preserve"> </w:t>
      </w:r>
      <w:r w:rsidRPr="00163993">
        <w:t>the</w:t>
      </w:r>
      <w:r w:rsidRPr="00163993">
        <w:rPr>
          <w:spacing w:val="-2"/>
        </w:rPr>
        <w:t xml:space="preserve"> </w:t>
      </w:r>
      <w:r w:rsidRPr="00163993">
        <w:t>data</w:t>
      </w:r>
      <w:r w:rsidRPr="00163993">
        <w:rPr>
          <w:spacing w:val="-4"/>
        </w:rPr>
        <w:t xml:space="preserve"> </w:t>
      </w:r>
      <w:r w:rsidRPr="00163993">
        <w:t>set,</w:t>
      </w:r>
      <w:r w:rsidRPr="00163993">
        <w:rPr>
          <w:spacing w:val="-2"/>
        </w:rPr>
        <w:t xml:space="preserve"> </w:t>
      </w:r>
      <w:r w:rsidRPr="00163993">
        <w:t>indicating</w:t>
      </w:r>
      <w:r w:rsidRPr="00163993">
        <w:rPr>
          <w:spacing w:val="-5"/>
        </w:rPr>
        <w:t xml:space="preserve"> </w:t>
      </w:r>
      <w:r w:rsidRPr="00163993">
        <w:t>which one the associated value in the corresponding Reference Variable is a measure/value for. Descriptor Variables are presentational variables found only in Long Data Sets.</w:t>
      </w:r>
    </w:p>
    <w:p w14:paraId="29C18206" w14:textId="77777777" w:rsidR="00BD6988" w:rsidRPr="00163993" w:rsidRDefault="006E717C" w:rsidP="000B5F8C">
      <w:pPr>
        <w:spacing w:beforeLines="60" w:before="144"/>
      </w:pPr>
      <w:r w:rsidRPr="00163993">
        <w:rPr>
          <w:b/>
          <w:color w:val="1F2228"/>
        </w:rPr>
        <w:t>Type:</w:t>
      </w:r>
      <w:r w:rsidRPr="00163993">
        <w:rPr>
          <w:b/>
          <w:color w:val="1F2228"/>
          <w:spacing w:val="-2"/>
        </w:rPr>
        <w:t xml:space="preserve"> </w:t>
      </w:r>
      <w:r w:rsidRPr="00163993">
        <w:rPr>
          <w:color w:val="1F2228"/>
          <w:spacing w:val="-2"/>
        </w:rPr>
        <w:t>cdi:DescriptorVariable</w:t>
      </w:r>
    </w:p>
    <w:p w14:paraId="493F9391" w14:textId="77777777" w:rsidR="00BD6988" w:rsidRPr="00163993" w:rsidRDefault="006E717C" w:rsidP="00A34413">
      <w:pPr>
        <w:pStyle w:val="Heading3"/>
      </w:pPr>
      <w:bookmarkStart w:id="31" w:name="_Toc229292753"/>
      <w:r w:rsidRPr="00163993">
        <w:t>Properties:</w:t>
      </w:r>
      <w:bookmarkEnd w:id="31"/>
    </w:p>
    <w:p w14:paraId="4FA0705C" w14:textId="7320B7FE" w:rsidR="006E717C" w:rsidRPr="00163993" w:rsidRDefault="006E717C" w:rsidP="001D64CC">
      <w:pPr>
        <w:pStyle w:val="ListParagraph"/>
        <w:numPr>
          <w:ilvl w:val="1"/>
          <w:numId w:val="9"/>
        </w:numPr>
        <w:tabs>
          <w:tab w:val="left" w:pos="720"/>
        </w:tabs>
        <w:spacing w:before="1" w:line="276" w:lineRule="auto"/>
        <w:ind w:right="780"/>
      </w:pPr>
      <w:r w:rsidRPr="00163993">
        <w:rPr>
          <w:i/>
          <w:color w:val="1F2228"/>
        </w:rPr>
        <w:t>Name</w:t>
      </w:r>
      <w:r w:rsidRPr="00163993">
        <w:rPr>
          <w:i/>
          <w:color w:val="1F2228"/>
          <w:spacing w:val="-2"/>
        </w:rPr>
        <w:t xml:space="preserve"> </w:t>
      </w:r>
      <w:r w:rsidRPr="00163993">
        <w:rPr>
          <w:color w:val="1F2228"/>
        </w:rPr>
        <w:t>(Required)</w:t>
      </w:r>
      <w:r w:rsidRPr="00163993">
        <w:rPr>
          <w:color w:val="1F2228"/>
          <w:spacing w:val="-2"/>
        </w:rPr>
        <w:t xml:space="preserve"> </w:t>
      </w:r>
      <w:r w:rsidRPr="00163993">
        <w:rPr>
          <w:color w:val="1F2228"/>
        </w:rPr>
        <w:t>–</w:t>
      </w:r>
      <w:r w:rsidRPr="00163993">
        <w:rPr>
          <w:color w:val="1F2228"/>
          <w:spacing w:val="-3"/>
        </w:rPr>
        <w:t xml:space="preserve"> </w:t>
      </w:r>
      <w:r w:rsidRPr="00163993">
        <w:rPr>
          <w:color w:val="1F2228"/>
        </w:rPr>
        <w:t>a</w:t>
      </w:r>
      <w:r w:rsidRPr="00163993">
        <w:rPr>
          <w:color w:val="1F2228"/>
          <w:spacing w:val="-3"/>
        </w:rPr>
        <w:t xml:space="preserve"> </w:t>
      </w:r>
      <w:r w:rsidRPr="00163993">
        <w:rPr>
          <w:color w:val="1F2228"/>
        </w:rPr>
        <w:t>string</w:t>
      </w:r>
      <w:r w:rsidRPr="00163993">
        <w:rPr>
          <w:color w:val="1F2228"/>
          <w:spacing w:val="-5"/>
        </w:rPr>
        <w:t xml:space="preserve"> </w:t>
      </w:r>
      <w:r w:rsidRPr="00163993">
        <w:rPr>
          <w:color w:val="1F2228"/>
        </w:rPr>
        <w:t>value</w:t>
      </w:r>
      <w:r w:rsidRPr="00163993">
        <w:rPr>
          <w:color w:val="1F2228"/>
          <w:spacing w:val="-3"/>
        </w:rPr>
        <w:t xml:space="preserve"> </w:t>
      </w:r>
      <w:r w:rsidRPr="00163993">
        <w:rPr>
          <w:color w:val="1F2228"/>
        </w:rPr>
        <w:t>holding</w:t>
      </w:r>
      <w:r w:rsidRPr="00163993">
        <w:rPr>
          <w:color w:val="1F2228"/>
          <w:spacing w:val="-3"/>
        </w:rPr>
        <w:t xml:space="preserve"> </w:t>
      </w:r>
      <w:r w:rsidRPr="00163993">
        <w:rPr>
          <w:color w:val="1F2228"/>
        </w:rPr>
        <w:t>the</w:t>
      </w:r>
      <w:r w:rsidRPr="00163993">
        <w:rPr>
          <w:color w:val="1F2228"/>
          <w:spacing w:val="-3"/>
        </w:rPr>
        <w:t xml:space="preserve"> </w:t>
      </w:r>
      <w:r w:rsidRPr="00163993">
        <w:rPr>
          <w:color w:val="1F2228"/>
        </w:rPr>
        <w:t>name</w:t>
      </w:r>
      <w:r w:rsidRPr="00163993">
        <w:rPr>
          <w:color w:val="1F2228"/>
          <w:spacing w:val="-4"/>
        </w:rPr>
        <w:t xml:space="preserve"> </w:t>
      </w:r>
      <w:r w:rsidRPr="00163993">
        <w:rPr>
          <w:color w:val="1F2228"/>
        </w:rPr>
        <w:t>of</w:t>
      </w:r>
      <w:r w:rsidRPr="00163993">
        <w:rPr>
          <w:color w:val="1F2228"/>
          <w:spacing w:val="-4"/>
        </w:rPr>
        <w:t xml:space="preserve"> </w:t>
      </w:r>
      <w:r w:rsidRPr="00163993">
        <w:rPr>
          <w:color w:val="1F2228"/>
        </w:rPr>
        <w:t>the</w:t>
      </w:r>
      <w:r w:rsidRPr="00163993">
        <w:rPr>
          <w:color w:val="1F2228"/>
          <w:spacing w:val="-3"/>
        </w:rPr>
        <w:t xml:space="preserve"> </w:t>
      </w:r>
      <w:r w:rsidRPr="00163993">
        <w:rPr>
          <w:color w:val="1F2228"/>
        </w:rPr>
        <w:t>variable.</w:t>
      </w:r>
      <w:r w:rsidRPr="00163993">
        <w:rPr>
          <w:color w:val="1F2228"/>
          <w:spacing w:val="-3"/>
        </w:rPr>
        <w:t xml:space="preserve"> </w:t>
      </w:r>
      <w:r w:rsidRPr="00163993">
        <w:rPr>
          <w:color w:val="1F2228"/>
        </w:rPr>
        <w:t>May</w:t>
      </w:r>
      <w:r w:rsidRPr="00163993">
        <w:rPr>
          <w:color w:val="1F2228"/>
          <w:spacing w:val="-2"/>
        </w:rPr>
        <w:t xml:space="preserve"> </w:t>
      </w:r>
      <w:r w:rsidRPr="00163993">
        <w:rPr>
          <w:color w:val="1F2228"/>
        </w:rPr>
        <w:t>be</w:t>
      </w:r>
      <w:r w:rsidRPr="00163993">
        <w:rPr>
          <w:color w:val="1F2228"/>
          <w:spacing w:val="-3"/>
        </w:rPr>
        <w:t xml:space="preserve"> </w:t>
      </w:r>
      <w:r w:rsidRPr="00163993">
        <w:rPr>
          <w:color w:val="1F2228"/>
        </w:rPr>
        <w:t>provided</w:t>
      </w:r>
      <w:r w:rsidRPr="00163993">
        <w:rPr>
          <w:color w:val="1F2228"/>
          <w:spacing w:val="-3"/>
        </w:rPr>
        <w:t xml:space="preserve"> </w:t>
      </w:r>
      <w:r w:rsidRPr="00163993">
        <w:rPr>
          <w:color w:val="1F2228"/>
        </w:rPr>
        <w:t>in</w:t>
      </w:r>
      <w:r w:rsidRPr="00163993">
        <w:rPr>
          <w:color w:val="1F2228"/>
          <w:spacing w:val="-3"/>
        </w:rPr>
        <w:t xml:space="preserve"> </w:t>
      </w:r>
      <w:r w:rsidRPr="00163993">
        <w:rPr>
          <w:color w:val="1F2228"/>
        </w:rPr>
        <w:t>multiple, language-specific versions.</w:t>
      </w:r>
    </w:p>
    <w:p w14:paraId="57E41ABF" w14:textId="77777777" w:rsidR="00BD6988" w:rsidRPr="00163993" w:rsidRDefault="006E717C" w:rsidP="00A34413">
      <w:pPr>
        <w:pStyle w:val="Heading3"/>
      </w:pPr>
      <w:bookmarkStart w:id="32" w:name="_Toc229292754"/>
      <w:r w:rsidRPr="00163993">
        <w:t>Associations:</w:t>
      </w:r>
      <w:bookmarkEnd w:id="32"/>
    </w:p>
    <w:p w14:paraId="58515EBE" w14:textId="304EBE37" w:rsidR="006E717C" w:rsidRPr="00163993" w:rsidRDefault="006E717C" w:rsidP="001D64CC">
      <w:pPr>
        <w:pStyle w:val="ListParagraph"/>
        <w:numPr>
          <w:ilvl w:val="1"/>
          <w:numId w:val="9"/>
        </w:numPr>
        <w:tabs>
          <w:tab w:val="left" w:pos="720"/>
        </w:tabs>
        <w:spacing w:before="1" w:line="276" w:lineRule="auto"/>
        <w:ind w:right="1049"/>
      </w:pPr>
      <w:r w:rsidRPr="00163993">
        <w:rPr>
          <w:i/>
          <w:color w:val="1F2228"/>
        </w:rPr>
        <w:t>takesSubstantiveValuesFrom</w:t>
      </w:r>
      <w:r w:rsidRPr="00163993">
        <w:rPr>
          <w:i/>
          <w:color w:val="1F2228"/>
          <w:spacing w:val="-3"/>
        </w:rPr>
        <w:t xml:space="preserve"> </w:t>
      </w:r>
      <w:r w:rsidRPr="00163993">
        <w:rPr>
          <w:i/>
          <w:color w:val="1F2228"/>
        </w:rPr>
        <w:t>(</w:t>
      </w:r>
      <w:r w:rsidRPr="00163993">
        <w:rPr>
          <w:color w:val="1F2228"/>
        </w:rPr>
        <w:t>Required)</w:t>
      </w:r>
      <w:r w:rsidRPr="00163993">
        <w:rPr>
          <w:color w:val="1F2228"/>
          <w:spacing w:val="-3"/>
        </w:rPr>
        <w:t xml:space="preserve"> </w:t>
      </w:r>
      <w:r w:rsidRPr="00163993">
        <w:rPr>
          <w:color w:val="1F2228"/>
        </w:rPr>
        <w:t>-</w:t>
      </w:r>
      <w:r w:rsidRPr="00163993">
        <w:rPr>
          <w:color w:val="1F2228"/>
          <w:spacing w:val="-4"/>
        </w:rPr>
        <w:t xml:space="preserve"> </w:t>
      </w:r>
      <w:r w:rsidRPr="00163993">
        <w:rPr>
          <w:color w:val="1F2228"/>
        </w:rPr>
        <w:t>a</w:t>
      </w:r>
      <w:r w:rsidRPr="00163993">
        <w:rPr>
          <w:color w:val="1F2228"/>
          <w:spacing w:val="-7"/>
        </w:rPr>
        <w:t xml:space="preserve"> </w:t>
      </w:r>
      <w:r w:rsidRPr="00163993">
        <w:rPr>
          <w:color w:val="1F2228"/>
        </w:rPr>
        <w:t>link</w:t>
      </w:r>
      <w:r w:rsidRPr="00163993">
        <w:rPr>
          <w:color w:val="1F2228"/>
          <w:spacing w:val="-4"/>
        </w:rPr>
        <w:t xml:space="preserve"> </w:t>
      </w:r>
      <w:r w:rsidRPr="00163993">
        <w:rPr>
          <w:color w:val="1F2228"/>
        </w:rPr>
        <w:t>to</w:t>
      </w:r>
      <w:r w:rsidRPr="00163993">
        <w:rPr>
          <w:color w:val="1F2228"/>
          <w:spacing w:val="-3"/>
        </w:rPr>
        <w:t xml:space="preserve"> </w:t>
      </w:r>
      <w:r w:rsidRPr="00163993">
        <w:rPr>
          <w:color w:val="1F2228"/>
        </w:rPr>
        <w:t>an</w:t>
      </w:r>
      <w:r w:rsidRPr="00163993">
        <w:rPr>
          <w:color w:val="1F2228"/>
          <w:spacing w:val="-4"/>
        </w:rPr>
        <w:t xml:space="preserve"> </w:t>
      </w:r>
      <w:r w:rsidRPr="00163993">
        <w:rPr>
          <w:color w:val="1F2228"/>
        </w:rPr>
        <w:t>instance</w:t>
      </w:r>
      <w:r w:rsidRPr="00163993">
        <w:rPr>
          <w:color w:val="1F2228"/>
          <w:spacing w:val="-6"/>
        </w:rPr>
        <w:t xml:space="preserve"> </w:t>
      </w:r>
      <w:r w:rsidRPr="00163993">
        <w:rPr>
          <w:color w:val="1F2228"/>
        </w:rPr>
        <w:t>of</w:t>
      </w:r>
      <w:r w:rsidRPr="00163993">
        <w:rPr>
          <w:color w:val="1F2228"/>
          <w:spacing w:val="-4"/>
        </w:rPr>
        <w:t xml:space="preserve"> </w:t>
      </w:r>
      <w:commentRangeStart w:id="33"/>
      <w:r w:rsidRPr="004836B8">
        <w:rPr>
          <w:color w:val="1F2228"/>
          <w:highlight w:val="yellow"/>
        </w:rPr>
        <w:t>cdi:DescriptorValueDomain</w:t>
      </w:r>
      <w:commentRangeEnd w:id="33"/>
      <w:r w:rsidR="0093451B" w:rsidRPr="004836B8">
        <w:rPr>
          <w:rStyle w:val="CommentReference"/>
          <w:color w:val="1F2228"/>
          <w:sz w:val="22"/>
          <w:szCs w:val="22"/>
          <w:highlight w:val="yellow"/>
        </w:rPr>
        <w:commentReference w:id="33"/>
      </w:r>
      <w:r w:rsidRPr="004836B8">
        <w:rPr>
          <w:color w:val="1F2228"/>
          <w:highlight w:val="yellow"/>
        </w:rPr>
        <w:t>,</w:t>
      </w:r>
      <w:r w:rsidRPr="00163993">
        <w:rPr>
          <w:color w:val="1F2228"/>
        </w:rPr>
        <w:t xml:space="preserve"> which in turn provides information about logical variables to which each enumerated value corresponds, using the cdi:Descriptor class.</w:t>
      </w:r>
    </w:p>
    <w:p w14:paraId="1C7C3E6E" w14:textId="6FC6A07B" w:rsidR="004836B8" w:rsidRPr="00052D2C" w:rsidRDefault="004836B8" w:rsidP="004836B8">
      <w:pPr>
        <w:pStyle w:val="Heading2"/>
        <w:rPr>
          <w:highlight w:val="green"/>
        </w:rPr>
      </w:pPr>
      <w:bookmarkStart w:id="34" w:name="_Toc229292755"/>
      <w:r w:rsidRPr="00052D2C">
        <w:rPr>
          <w:highlight w:val="green"/>
        </w:rPr>
        <w:t>Descriptor value domain</w:t>
      </w:r>
      <w:bookmarkEnd w:id="34"/>
    </w:p>
    <w:p w14:paraId="648EC867" w14:textId="1C0E579E" w:rsidR="004836B8" w:rsidRPr="00052D2C" w:rsidRDefault="00510501" w:rsidP="00510501">
      <w:pPr>
        <w:rPr>
          <w:highlight w:val="green"/>
        </w:rPr>
      </w:pPr>
      <w:r w:rsidRPr="00052D2C">
        <w:rPr>
          <w:highlight w:val="green"/>
        </w:rPr>
        <w:t>Descriptor values are strings that have to map to instanceVariables</w:t>
      </w:r>
      <w:r w:rsidR="00CB5F18" w:rsidRPr="00052D2C">
        <w:rPr>
          <w:highlight w:val="green"/>
        </w:rPr>
        <w:t xml:space="preserve"> to specify the semantics of what is reported in a long dataset. A descriptor value domain should be something like a logical record—</w:t>
      </w:r>
      <w:r w:rsidR="00CB2DF9" w:rsidRPr="00052D2C">
        <w:rPr>
          <w:highlight w:val="green"/>
        </w:rPr>
        <w:t xml:space="preserve">dictionary of </w:t>
      </w:r>
      <w:r w:rsidR="00CB5F18" w:rsidRPr="00052D2C">
        <w:rPr>
          <w:highlight w:val="green"/>
        </w:rPr>
        <w:t xml:space="preserve">instanceVariables </w:t>
      </w:r>
      <w:r w:rsidR="00CB2DF9" w:rsidRPr="00052D2C">
        <w:rPr>
          <w:highlight w:val="green"/>
        </w:rPr>
        <w:t xml:space="preserve">keyed on the </w:t>
      </w:r>
      <w:r w:rsidR="00CB5F18" w:rsidRPr="00052D2C">
        <w:rPr>
          <w:highlight w:val="green"/>
        </w:rPr>
        <w:t xml:space="preserve"> string that show up in the DescriptorVariable value</w:t>
      </w:r>
      <w:r w:rsidR="009F5D0C" w:rsidRPr="00052D2C">
        <w:rPr>
          <w:highlight w:val="green"/>
        </w:rPr>
        <w:t xml:space="preserve">. </w:t>
      </w:r>
    </w:p>
    <w:p w14:paraId="0423F7E1" w14:textId="5A2AE5C1" w:rsidR="004836B8" w:rsidRPr="00052D2C" w:rsidRDefault="00B158ED" w:rsidP="00B158ED">
      <w:pPr>
        <w:rPr>
          <w:highlight w:val="green"/>
        </w:rPr>
      </w:pPr>
      <w:r w:rsidRPr="00052D2C">
        <w:rPr>
          <w:highlight w:val="green"/>
        </w:rPr>
        <w:t xml:space="preserve">From </w:t>
      </w:r>
      <w:r w:rsidR="00054BF2" w:rsidRPr="00052D2C">
        <w:rPr>
          <w:highlight w:val="green"/>
        </w:rPr>
        <w:fldChar w:fldCharType="begin"/>
      </w:r>
      <w:r w:rsidR="00054BF2" w:rsidRPr="00052D2C">
        <w:rPr>
          <w:highlight w:val="green"/>
        </w:rPr>
        <w:instrText xml:space="preserve"> REF _Ref229236466 \h </w:instrText>
      </w:r>
      <w:r w:rsidR="00052D2C">
        <w:rPr>
          <w:highlight w:val="green"/>
        </w:rPr>
        <w:instrText xml:space="preserve"> \* MERGEFORMAT </w:instrText>
      </w:r>
      <w:r w:rsidR="00054BF2" w:rsidRPr="00052D2C">
        <w:rPr>
          <w:highlight w:val="green"/>
        </w:rPr>
      </w:r>
      <w:r w:rsidR="00054BF2" w:rsidRPr="00052D2C">
        <w:rPr>
          <w:highlight w:val="green"/>
        </w:rPr>
        <w:fldChar w:fldCharType="separate"/>
      </w:r>
      <w:r w:rsidR="00054BF2" w:rsidRPr="00052D2C">
        <w:rPr>
          <w:highlight w:val="green"/>
        </w:rPr>
        <w:t xml:space="preserve">Figure </w:t>
      </w:r>
      <w:r w:rsidR="00054BF2" w:rsidRPr="00052D2C">
        <w:rPr>
          <w:noProof/>
          <w:highlight w:val="green"/>
        </w:rPr>
        <w:t>2</w:t>
      </w:r>
      <w:r w:rsidR="00054BF2" w:rsidRPr="00052D2C">
        <w:rPr>
          <w:highlight w:val="green"/>
        </w:rPr>
        <w:t>. Long Data Example</w:t>
      </w:r>
      <w:r w:rsidR="00054BF2" w:rsidRPr="00052D2C">
        <w:rPr>
          <w:highlight w:val="green"/>
        </w:rPr>
        <w:fldChar w:fldCharType="end"/>
      </w:r>
      <w:r w:rsidR="00717715" w:rsidRPr="00052D2C">
        <w:rPr>
          <w:highlight w:val="green"/>
        </w:rPr>
        <w:t>, the descriptor domain wuld be something like:</w:t>
      </w:r>
    </w:p>
    <w:p w14:paraId="5A9C74AE" w14:textId="48F94044" w:rsidR="00717715" w:rsidRPr="00052D2C" w:rsidRDefault="00D165B9" w:rsidP="00B158ED">
      <w:pPr>
        <w:rPr>
          <w:highlight w:val="green"/>
        </w:rPr>
      </w:pPr>
      <w:r w:rsidRPr="00052D2C">
        <w:rPr>
          <w:highlight w:val="green"/>
        </w:rPr>
        <w:t>{</w:t>
      </w:r>
    </w:p>
    <w:p w14:paraId="744932DC" w14:textId="7C98AAF4" w:rsidR="00D165B9" w:rsidRPr="00052D2C" w:rsidRDefault="00D165B9" w:rsidP="00B158ED">
      <w:pPr>
        <w:rPr>
          <w:highlight w:val="green"/>
        </w:rPr>
      </w:pPr>
      <w:r w:rsidRPr="00052D2C">
        <w:rPr>
          <w:highlight w:val="green"/>
        </w:rPr>
        <w:t>“@type”:”cdi:DescriptorValueDomain”,</w:t>
      </w:r>
    </w:p>
    <w:p w14:paraId="3655A125" w14:textId="4F2651D3" w:rsidR="00D165B9" w:rsidRPr="00052D2C" w:rsidRDefault="00D165B9" w:rsidP="00B158ED">
      <w:pPr>
        <w:rPr>
          <w:highlight w:val="green"/>
        </w:rPr>
      </w:pPr>
      <w:r w:rsidRPr="00052D2C">
        <w:rPr>
          <w:highlight w:val="green"/>
        </w:rPr>
        <w:t>“@id”:”https:example.org/domains/246”,</w:t>
      </w:r>
    </w:p>
    <w:p w14:paraId="70591732" w14:textId="5EF35060" w:rsidR="00D165B9" w:rsidRPr="00052D2C" w:rsidRDefault="003A54E7" w:rsidP="00B158ED">
      <w:pPr>
        <w:rPr>
          <w:highlight w:val="green"/>
        </w:rPr>
      </w:pPr>
      <w:r w:rsidRPr="00052D2C">
        <w:rPr>
          <w:highlight w:val="green"/>
        </w:rPr>
        <w:t>“items”:</w:t>
      </w:r>
      <w:r w:rsidR="00A6187B" w:rsidRPr="00052D2C">
        <w:rPr>
          <w:highlight w:val="green"/>
        </w:rPr>
        <w:t>[</w:t>
      </w:r>
    </w:p>
    <w:p w14:paraId="077CF58B" w14:textId="77777777" w:rsidR="00F4608D" w:rsidRPr="00052D2C" w:rsidRDefault="00A6187B" w:rsidP="00B158ED">
      <w:pPr>
        <w:rPr>
          <w:highlight w:val="green"/>
        </w:rPr>
      </w:pPr>
      <w:r w:rsidRPr="00052D2C">
        <w:rPr>
          <w:highlight w:val="green"/>
        </w:rPr>
        <w:tab/>
        <w:t>{“@type”:</w:t>
      </w:r>
      <w:r w:rsidR="00F4608D" w:rsidRPr="00052D2C">
        <w:rPr>
          <w:highlight w:val="green"/>
        </w:rPr>
        <w:t>”cdif:DescriptorItem”,</w:t>
      </w:r>
    </w:p>
    <w:p w14:paraId="6DCE7478" w14:textId="5EB2068F" w:rsidR="00F4608D" w:rsidRPr="00052D2C" w:rsidRDefault="00F4608D" w:rsidP="00052D2C">
      <w:pPr>
        <w:ind w:left="1440"/>
        <w:rPr>
          <w:highlight w:val="green"/>
        </w:rPr>
      </w:pPr>
      <w:r w:rsidRPr="00052D2C">
        <w:rPr>
          <w:highlight w:val="green"/>
        </w:rPr>
        <w:t>“displayLabel”:”</w:t>
      </w:r>
      <w:r w:rsidR="00052D2C" w:rsidRPr="00052D2C">
        <w:rPr>
          <w:highlight w:val="green"/>
        </w:rPr>
        <w:t>Pulse</w:t>
      </w:r>
      <w:r w:rsidRPr="00052D2C">
        <w:rPr>
          <w:highlight w:val="green"/>
        </w:rPr>
        <w:t>”,</w:t>
      </w:r>
    </w:p>
    <w:p w14:paraId="15102BC9" w14:textId="77777777" w:rsidR="00052D2C" w:rsidRPr="00052D2C" w:rsidRDefault="00F4608D" w:rsidP="00052D2C">
      <w:pPr>
        <w:ind w:left="1440"/>
        <w:rPr>
          <w:highlight w:val="green"/>
        </w:rPr>
      </w:pPr>
      <w:r w:rsidRPr="00052D2C">
        <w:rPr>
          <w:highlight w:val="green"/>
        </w:rPr>
        <w:t>“</w:t>
      </w:r>
      <w:r w:rsidR="00FE33CE" w:rsidRPr="00052D2C">
        <w:rPr>
          <w:highlight w:val="green"/>
        </w:rPr>
        <w:t>hasVariable”:{“@id”:”#/pulseInstanceVariable’</w:t>
      </w:r>
      <w:r w:rsidR="00A6187B" w:rsidRPr="00052D2C">
        <w:rPr>
          <w:highlight w:val="green"/>
        </w:rPr>
        <w:t>}</w:t>
      </w:r>
    </w:p>
    <w:p w14:paraId="60116300" w14:textId="286C7E89" w:rsidR="00A6187B" w:rsidRPr="00052D2C" w:rsidRDefault="00052D2C" w:rsidP="00F4608D">
      <w:pPr>
        <w:ind w:left="720"/>
        <w:rPr>
          <w:highlight w:val="green"/>
        </w:rPr>
      </w:pPr>
      <w:r w:rsidRPr="00052D2C">
        <w:rPr>
          <w:highlight w:val="green"/>
        </w:rPr>
        <w:t>}</w:t>
      </w:r>
      <w:r w:rsidR="00A6187B" w:rsidRPr="00052D2C">
        <w:rPr>
          <w:highlight w:val="green"/>
        </w:rPr>
        <w:t>,</w:t>
      </w:r>
    </w:p>
    <w:p w14:paraId="3D033672" w14:textId="77777777" w:rsidR="00052D2C" w:rsidRPr="00052D2C" w:rsidRDefault="00052D2C" w:rsidP="00052D2C">
      <w:pPr>
        <w:ind w:firstLine="720"/>
        <w:rPr>
          <w:highlight w:val="green"/>
        </w:rPr>
      </w:pPr>
      <w:r w:rsidRPr="00052D2C">
        <w:rPr>
          <w:highlight w:val="green"/>
        </w:rPr>
        <w:t>{“@type”:”cdif:DescriptorItem”,</w:t>
      </w:r>
    </w:p>
    <w:p w14:paraId="3F4C7E1E" w14:textId="20DB4C80" w:rsidR="00052D2C" w:rsidRPr="00052D2C" w:rsidRDefault="00052D2C" w:rsidP="00052D2C">
      <w:pPr>
        <w:ind w:left="1440"/>
        <w:rPr>
          <w:highlight w:val="green"/>
        </w:rPr>
      </w:pPr>
      <w:r w:rsidRPr="00052D2C">
        <w:rPr>
          <w:highlight w:val="green"/>
        </w:rPr>
        <w:t>“displayLabel”:”Temp”,</w:t>
      </w:r>
    </w:p>
    <w:p w14:paraId="748F2268" w14:textId="7ECA186E" w:rsidR="00052D2C" w:rsidRPr="00052D2C" w:rsidRDefault="00052D2C" w:rsidP="00052D2C">
      <w:pPr>
        <w:ind w:left="1440"/>
        <w:rPr>
          <w:highlight w:val="green"/>
        </w:rPr>
      </w:pPr>
      <w:r w:rsidRPr="00052D2C">
        <w:rPr>
          <w:highlight w:val="green"/>
        </w:rPr>
        <w:t>“hasVariable”:{“@id”:”#/tempInstanceVariable’}</w:t>
      </w:r>
    </w:p>
    <w:p w14:paraId="3227E3FF" w14:textId="77777777" w:rsidR="00052D2C" w:rsidRPr="00052D2C" w:rsidRDefault="00052D2C" w:rsidP="00052D2C">
      <w:pPr>
        <w:ind w:left="720"/>
        <w:rPr>
          <w:highlight w:val="green"/>
        </w:rPr>
      </w:pPr>
      <w:r w:rsidRPr="00052D2C">
        <w:rPr>
          <w:highlight w:val="green"/>
        </w:rPr>
        <w:t>},</w:t>
      </w:r>
    </w:p>
    <w:p w14:paraId="054A61F7" w14:textId="77777777" w:rsidR="00052D2C" w:rsidRPr="00052D2C" w:rsidRDefault="00052D2C" w:rsidP="00052D2C">
      <w:pPr>
        <w:ind w:firstLine="720"/>
        <w:rPr>
          <w:highlight w:val="green"/>
        </w:rPr>
      </w:pPr>
      <w:r w:rsidRPr="00052D2C">
        <w:rPr>
          <w:highlight w:val="green"/>
        </w:rPr>
        <w:t>{“@type”:”cdif:DescriptorItem”,</w:t>
      </w:r>
    </w:p>
    <w:p w14:paraId="119CEC1E" w14:textId="12D3BD1A" w:rsidR="00052D2C" w:rsidRPr="00052D2C" w:rsidRDefault="00052D2C" w:rsidP="00052D2C">
      <w:pPr>
        <w:ind w:left="1440"/>
        <w:rPr>
          <w:highlight w:val="green"/>
        </w:rPr>
      </w:pPr>
      <w:r w:rsidRPr="00052D2C">
        <w:rPr>
          <w:highlight w:val="green"/>
        </w:rPr>
        <w:t>“displayLabel”:”Weight”,</w:t>
      </w:r>
    </w:p>
    <w:p w14:paraId="4C1AF4E4" w14:textId="4B0AA2C3" w:rsidR="00052D2C" w:rsidRPr="00052D2C" w:rsidRDefault="00052D2C" w:rsidP="00052D2C">
      <w:pPr>
        <w:ind w:left="1440"/>
        <w:rPr>
          <w:highlight w:val="green"/>
        </w:rPr>
      </w:pPr>
      <w:r w:rsidRPr="00052D2C">
        <w:rPr>
          <w:highlight w:val="green"/>
        </w:rPr>
        <w:t>“hasVariable”:{“@id”:”#/weightInstanceVariable’}</w:t>
      </w:r>
    </w:p>
    <w:p w14:paraId="7C29C777" w14:textId="1A899FD3" w:rsidR="00A6187B" w:rsidRPr="00052D2C" w:rsidRDefault="00052D2C" w:rsidP="00052D2C">
      <w:pPr>
        <w:ind w:left="720"/>
        <w:rPr>
          <w:highlight w:val="green"/>
        </w:rPr>
      </w:pPr>
      <w:r w:rsidRPr="00052D2C">
        <w:rPr>
          <w:highlight w:val="green"/>
        </w:rPr>
        <w:t>},</w:t>
      </w:r>
    </w:p>
    <w:p w14:paraId="68FB7F61" w14:textId="5FE738CE" w:rsidR="00D165B9" w:rsidRPr="00052D2C" w:rsidRDefault="00A6187B" w:rsidP="00B158ED">
      <w:pPr>
        <w:rPr>
          <w:highlight w:val="green"/>
        </w:rPr>
      </w:pPr>
      <w:r w:rsidRPr="00052D2C">
        <w:rPr>
          <w:highlight w:val="green"/>
        </w:rPr>
        <w:t>]</w:t>
      </w:r>
    </w:p>
    <w:p w14:paraId="649D2902" w14:textId="7C3B12FB" w:rsidR="00D165B9" w:rsidRPr="00052D2C" w:rsidRDefault="00D165B9" w:rsidP="00B158ED">
      <w:pPr>
        <w:rPr>
          <w:highlight w:val="green"/>
        </w:rPr>
      </w:pPr>
      <w:r w:rsidRPr="00052D2C">
        <w:rPr>
          <w:highlight w:val="green"/>
        </w:rPr>
        <w:t>}</w:t>
      </w:r>
    </w:p>
    <w:p w14:paraId="2351DBED" w14:textId="79A2B1AD" w:rsidR="00052D2C" w:rsidRPr="00B158ED" w:rsidRDefault="00052D2C" w:rsidP="00B158ED">
      <w:r w:rsidRPr="00052D2C">
        <w:rPr>
          <w:highlight w:val="green"/>
        </w:rPr>
        <w:t>And the corresponding instance variables would define the substantive and sentinel value domains.</w:t>
      </w:r>
      <w:r>
        <w:t xml:space="preserve"> </w:t>
      </w:r>
    </w:p>
    <w:p w14:paraId="7800FFE7" w14:textId="77777777" w:rsidR="004836B8" w:rsidRDefault="004836B8" w:rsidP="004836B8">
      <w:pPr>
        <w:pStyle w:val="Heading2"/>
        <w:rPr>
          <w:highlight w:val="lightGray"/>
        </w:rPr>
      </w:pPr>
    </w:p>
    <w:p w14:paraId="447B0163" w14:textId="77777777" w:rsidR="004836B8" w:rsidRPr="004836B8" w:rsidRDefault="004836B8" w:rsidP="004836B8">
      <w:pPr>
        <w:pStyle w:val="Heading2"/>
        <w:rPr>
          <w:highlight w:val="lightGray"/>
        </w:rPr>
      </w:pPr>
    </w:p>
    <w:p w14:paraId="44AC781D" w14:textId="2F1D9224" w:rsidR="006E717C" w:rsidRDefault="006E717C" w:rsidP="008D0F35">
      <w:pPr>
        <w:pStyle w:val="Heading2"/>
      </w:pPr>
      <w:bookmarkStart w:id="35" w:name="_Toc229292756"/>
      <w:r w:rsidRPr="004A77E3">
        <w:rPr>
          <w:highlight w:val="lightGray"/>
        </w:rPr>
        <w:t>Dimension</w:t>
      </w:r>
      <w:r w:rsidRPr="004A77E3">
        <w:rPr>
          <w:spacing w:val="-8"/>
          <w:highlight w:val="lightGray"/>
        </w:rPr>
        <w:t xml:space="preserve"> </w:t>
      </w:r>
      <w:r w:rsidRPr="004A77E3">
        <w:rPr>
          <w:spacing w:val="-2"/>
          <w:highlight w:val="lightGray"/>
        </w:rPr>
        <w:t>Component</w:t>
      </w:r>
      <w:bookmarkEnd w:id="35"/>
    </w:p>
    <w:p w14:paraId="2788C941" w14:textId="77777777" w:rsidR="006E717C" w:rsidRDefault="006E717C" w:rsidP="00A34413">
      <w:pPr>
        <w:pStyle w:val="BodyText"/>
      </w:pPr>
      <w:r>
        <w:t>The</w:t>
      </w:r>
      <w:r>
        <w:rPr>
          <w:spacing w:val="-2"/>
        </w:rPr>
        <w:t xml:space="preserve"> </w:t>
      </w:r>
      <w:r>
        <w:t>instances</w:t>
      </w:r>
      <w:r>
        <w:rPr>
          <w:spacing w:val="-3"/>
        </w:rPr>
        <w:t xml:space="preserve"> </w:t>
      </w:r>
      <w:r>
        <w:t>of</w:t>
      </w:r>
      <w:r>
        <w:rPr>
          <w:spacing w:val="-2"/>
        </w:rPr>
        <w:t xml:space="preserve"> </w:t>
      </w:r>
      <w:r>
        <w:t>cdi:DimensionComponent</w:t>
      </w:r>
      <w:r>
        <w:rPr>
          <w:spacing w:val="-2"/>
        </w:rPr>
        <w:t xml:space="preserve"> </w:t>
      </w:r>
      <w:r>
        <w:t>are</w:t>
      </w:r>
      <w:r>
        <w:rPr>
          <w:spacing w:val="-2"/>
        </w:rPr>
        <w:t xml:space="preserve"> </w:t>
      </w:r>
      <w:r>
        <w:t>references</w:t>
      </w:r>
      <w:r>
        <w:rPr>
          <w:spacing w:val="-2"/>
        </w:rPr>
        <w:t xml:space="preserve"> </w:t>
      </w:r>
      <w:r>
        <w:t>to</w:t>
      </w:r>
      <w:r>
        <w:rPr>
          <w:spacing w:val="-1"/>
        </w:rPr>
        <w:t xml:space="preserve"> </w:t>
      </w:r>
      <w:r>
        <w:t>the</w:t>
      </w:r>
      <w:r>
        <w:rPr>
          <w:spacing w:val="-2"/>
        </w:rPr>
        <w:t xml:space="preserve"> </w:t>
      </w:r>
      <w:r>
        <w:t>variables</w:t>
      </w:r>
      <w:r>
        <w:rPr>
          <w:spacing w:val="-3"/>
        </w:rPr>
        <w:t xml:space="preserve"> </w:t>
      </w:r>
      <w:r>
        <w:t>which</w:t>
      </w:r>
      <w:r>
        <w:rPr>
          <w:spacing w:val="-5"/>
        </w:rPr>
        <w:t xml:space="preserve"> </w:t>
      </w:r>
      <w:r>
        <w:t>are</w:t>
      </w:r>
      <w:r>
        <w:rPr>
          <w:spacing w:val="-1"/>
        </w:rPr>
        <w:t xml:space="preserve"> </w:t>
      </w:r>
      <w:r>
        <w:t>the</w:t>
      </w:r>
      <w:r>
        <w:rPr>
          <w:spacing w:val="-2"/>
        </w:rPr>
        <w:t xml:space="preserve"> </w:t>
      </w:r>
      <w:r>
        <w:t>components</w:t>
      </w:r>
      <w:r>
        <w:rPr>
          <w:spacing w:val="-2"/>
        </w:rPr>
        <w:t xml:space="preserve"> </w:t>
      </w:r>
      <w:r>
        <w:t xml:space="preserve">of a compound identifier, in which each variable is a single field - an axis - in a coordinate system </w:t>
      </w:r>
      <w:r>
        <w:lastRenderedPageBreak/>
        <w:t>addressing</w:t>
      </w:r>
      <w:r>
        <w:rPr>
          <w:spacing w:val="-2"/>
        </w:rPr>
        <w:t xml:space="preserve"> </w:t>
      </w:r>
      <w:r>
        <w:t>a</w:t>
      </w:r>
      <w:r>
        <w:rPr>
          <w:spacing w:val="-1"/>
        </w:rPr>
        <w:t xml:space="preserve"> </w:t>
      </w:r>
      <w:r>
        <w:t>location</w:t>
      </w:r>
      <w:r>
        <w:rPr>
          <w:spacing w:val="-2"/>
        </w:rPr>
        <w:t xml:space="preserve"> </w:t>
      </w:r>
      <w:r>
        <w:t>in</w:t>
      </w:r>
      <w:r>
        <w:rPr>
          <w:spacing w:val="-1"/>
        </w:rPr>
        <w:t xml:space="preserve"> </w:t>
      </w:r>
      <w:r>
        <w:t>a</w:t>
      </w:r>
      <w:r>
        <w:rPr>
          <w:spacing w:val="-4"/>
        </w:rPr>
        <w:t xml:space="preserve"> </w:t>
      </w:r>
      <w:r>
        <w:t>matrix.</w:t>
      </w:r>
      <w:r>
        <w:rPr>
          <w:spacing w:val="-4"/>
        </w:rPr>
        <w:t xml:space="preserve"> </w:t>
      </w:r>
      <w:r>
        <w:t>These</w:t>
      </w:r>
      <w:r>
        <w:rPr>
          <w:spacing w:val="-3"/>
        </w:rPr>
        <w:t xml:space="preserve"> </w:t>
      </w:r>
      <w:r>
        <w:t>variables</w:t>
      </w:r>
      <w:r>
        <w:rPr>
          <w:spacing w:val="-1"/>
        </w:rPr>
        <w:t xml:space="preserve"> </w:t>
      </w:r>
      <w:r>
        <w:t>are</w:t>
      </w:r>
      <w:r>
        <w:rPr>
          <w:spacing w:val="-3"/>
        </w:rPr>
        <w:t xml:space="preserve"> </w:t>
      </w:r>
      <w:r>
        <w:t>often</w:t>
      </w:r>
      <w:r>
        <w:rPr>
          <w:spacing w:val="-4"/>
        </w:rPr>
        <w:t xml:space="preserve"> </w:t>
      </w:r>
      <w:r>
        <w:t>categorical,</w:t>
      </w:r>
      <w:r>
        <w:rPr>
          <w:spacing w:val="-4"/>
        </w:rPr>
        <w:t xml:space="preserve"> </w:t>
      </w:r>
      <w:r>
        <w:t>but</w:t>
      </w:r>
      <w:r>
        <w:rPr>
          <w:spacing w:val="-1"/>
        </w:rPr>
        <w:t xml:space="preserve"> </w:t>
      </w:r>
      <w:r>
        <w:t>also</w:t>
      </w:r>
      <w:r>
        <w:rPr>
          <w:spacing w:val="-2"/>
        </w:rPr>
        <w:t xml:space="preserve"> </w:t>
      </w:r>
      <w:r>
        <w:t>commonly</w:t>
      </w:r>
      <w:r>
        <w:rPr>
          <w:spacing w:val="-3"/>
        </w:rPr>
        <w:t xml:space="preserve"> </w:t>
      </w:r>
      <w:r>
        <w:t>include</w:t>
      </w:r>
      <w:r>
        <w:rPr>
          <w:spacing w:val="-1"/>
        </w:rPr>
        <w:t xml:space="preserve"> </w:t>
      </w:r>
      <w:r>
        <w:t>time. Unlike other Components, they may be ordered using instances of</w:t>
      </w:r>
      <w:r>
        <w:rPr>
          <w:spacing w:val="40"/>
        </w:rPr>
        <w:t xml:space="preserve"> </w:t>
      </w:r>
      <w:r>
        <w:t>cdi:ComponentPosition.</w:t>
      </w:r>
    </w:p>
    <w:p w14:paraId="27623577"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cdi:DimensionComponent</w:t>
      </w:r>
    </w:p>
    <w:p w14:paraId="4452376B" w14:textId="77777777" w:rsidR="00BD6988" w:rsidRDefault="006E717C" w:rsidP="00A34413">
      <w:pPr>
        <w:pStyle w:val="Heading3"/>
      </w:pPr>
      <w:bookmarkStart w:id="36" w:name="_Toc229292757"/>
      <w:r>
        <w:t>Properties:</w:t>
      </w:r>
      <w:bookmarkEnd w:id="36"/>
    </w:p>
    <w:p w14:paraId="0A4B24B9" w14:textId="77777777" w:rsidR="00BD6988" w:rsidRDefault="006E717C" w:rsidP="001D64CC">
      <w:pPr>
        <w:pStyle w:val="ListParagraph"/>
        <w:numPr>
          <w:ilvl w:val="1"/>
          <w:numId w:val="2"/>
        </w:numPr>
        <w:tabs>
          <w:tab w:val="left" w:pos="720"/>
        </w:tabs>
      </w:pPr>
      <w:r>
        <w:rPr>
          <w:color w:val="1F2228"/>
          <w:spacing w:val="-2"/>
        </w:rPr>
        <w:t>None.</w:t>
      </w:r>
    </w:p>
    <w:p w14:paraId="78B1456E" w14:textId="36E1AA33" w:rsidR="006E717C" w:rsidRDefault="006E717C" w:rsidP="00A34413">
      <w:pPr>
        <w:pStyle w:val="Heading3"/>
      </w:pPr>
      <w:bookmarkStart w:id="37" w:name="_Toc229292758"/>
      <w:r>
        <w:t>Associations:</w:t>
      </w:r>
      <w:bookmarkEnd w:id="37"/>
    </w:p>
    <w:p w14:paraId="74512A6B" w14:textId="77777777" w:rsidR="006E717C" w:rsidRDefault="006E717C" w:rsidP="001D64CC">
      <w:pPr>
        <w:pStyle w:val="ListParagraph"/>
        <w:numPr>
          <w:ilvl w:val="1"/>
          <w:numId w:val="2"/>
        </w:numPr>
        <w:tabs>
          <w:tab w:val="left" w:pos="720"/>
        </w:tabs>
        <w:spacing w:before="39" w:line="276"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Attribute Component variable.</w:t>
      </w:r>
    </w:p>
    <w:p w14:paraId="68D5351E" w14:textId="77777777" w:rsidR="006E717C" w:rsidRDefault="006E717C" w:rsidP="008D0F35">
      <w:pPr>
        <w:pStyle w:val="Heading2"/>
      </w:pPr>
      <w:bookmarkStart w:id="38" w:name="_Toc229292759"/>
      <w:r w:rsidRPr="000A73C0">
        <w:rPr>
          <w:highlight w:val="lightGray"/>
        </w:rPr>
        <w:t>Dimensional</w:t>
      </w:r>
      <w:r w:rsidRPr="000A73C0">
        <w:rPr>
          <w:spacing w:val="-6"/>
          <w:highlight w:val="lightGray"/>
        </w:rPr>
        <w:t xml:space="preserve"> </w:t>
      </w:r>
      <w:r w:rsidRPr="000A73C0">
        <w:rPr>
          <w:highlight w:val="lightGray"/>
        </w:rPr>
        <w:t>Data</w:t>
      </w:r>
      <w:r w:rsidRPr="000A73C0">
        <w:rPr>
          <w:spacing w:val="-6"/>
          <w:highlight w:val="lightGray"/>
        </w:rPr>
        <w:t xml:space="preserve"> </w:t>
      </w:r>
      <w:r w:rsidRPr="000A73C0">
        <w:rPr>
          <w:spacing w:val="-5"/>
          <w:highlight w:val="lightGray"/>
        </w:rPr>
        <w:t>Set</w:t>
      </w:r>
      <w:bookmarkEnd w:id="38"/>
    </w:p>
    <w:p w14:paraId="5663AF9E" w14:textId="77777777" w:rsidR="006E717C" w:rsidRDefault="006E717C" w:rsidP="00A34413">
      <w:pPr>
        <w:pStyle w:val="BodyText"/>
      </w:pPr>
      <w:r>
        <w:t>This</w:t>
      </w:r>
      <w:r>
        <w:rPr>
          <w:spacing w:val="-2"/>
        </w:rPr>
        <w:t xml:space="preserve"> </w:t>
      </w:r>
      <w:r>
        <w:t>represents</w:t>
      </w:r>
      <w:r>
        <w:rPr>
          <w:spacing w:val="-2"/>
        </w:rPr>
        <w:t xml:space="preserve"> </w:t>
      </w:r>
      <w:r>
        <w:t>a</w:t>
      </w:r>
      <w:r>
        <w:rPr>
          <w:spacing w:val="-5"/>
        </w:rPr>
        <w:t xml:space="preserve"> </w:t>
      </w:r>
      <w:r>
        <w:t>data</w:t>
      </w:r>
      <w:r>
        <w:rPr>
          <w:spacing w:val="-2"/>
        </w:rPr>
        <w:t xml:space="preserve"> </w:t>
      </w:r>
      <w:r>
        <w:t>set</w:t>
      </w:r>
      <w:r>
        <w:rPr>
          <w:spacing w:val="-4"/>
        </w:rPr>
        <w:t xml:space="preserve"> </w:t>
      </w:r>
      <w:r>
        <w:t>where</w:t>
      </w:r>
      <w:r>
        <w:rPr>
          <w:spacing w:val="-4"/>
        </w:rPr>
        <w:t xml:space="preserve"> </w:t>
      </w:r>
      <w:r>
        <w:t>each</w:t>
      </w:r>
      <w:r>
        <w:rPr>
          <w:spacing w:val="-5"/>
        </w:rPr>
        <w:t xml:space="preserve"> </w:t>
      </w:r>
      <w:r>
        <w:t>measurement</w:t>
      </w:r>
      <w:r>
        <w:rPr>
          <w:spacing w:val="-4"/>
        </w:rPr>
        <w:t xml:space="preserve"> </w:t>
      </w:r>
      <w:r>
        <w:t>and</w:t>
      </w:r>
      <w:r>
        <w:rPr>
          <w:spacing w:val="-3"/>
        </w:rPr>
        <w:t xml:space="preserve"> </w:t>
      </w:r>
      <w:r>
        <w:t>associated</w:t>
      </w:r>
      <w:r>
        <w:rPr>
          <w:spacing w:val="-3"/>
        </w:rPr>
        <w:t xml:space="preserve"> </w:t>
      </w:r>
      <w:r>
        <w:t>attributes</w:t>
      </w:r>
      <w:r>
        <w:rPr>
          <w:spacing w:val="-5"/>
        </w:rPr>
        <w:t xml:space="preserve"> </w:t>
      </w:r>
      <w:r>
        <w:t>are</w:t>
      </w:r>
      <w:r>
        <w:rPr>
          <w:spacing w:val="-2"/>
        </w:rPr>
        <w:t xml:space="preserve"> </w:t>
      </w:r>
      <w:r>
        <w:t>defined</w:t>
      </w:r>
      <w:r>
        <w:rPr>
          <w:spacing w:val="-2"/>
        </w:rPr>
        <w:t xml:space="preserve"> </w:t>
      </w:r>
      <w:r>
        <w:t>by</w:t>
      </w:r>
      <w:r>
        <w:rPr>
          <w:spacing w:val="-2"/>
        </w:rPr>
        <w:t xml:space="preserve"> </w:t>
      </w:r>
      <w:r>
        <w:t>a</w:t>
      </w:r>
      <w:r>
        <w:rPr>
          <w:spacing w:val="-2"/>
        </w:rPr>
        <w:t xml:space="preserve"> </w:t>
      </w:r>
      <w:r>
        <w:t>set</w:t>
      </w:r>
      <w:r>
        <w:rPr>
          <w:spacing w:val="-4"/>
        </w:rPr>
        <w:t xml:space="preserve"> </w:t>
      </w:r>
      <w:r>
        <w:t>of dimensions.</w:t>
      </w:r>
      <w:r>
        <w:rPr>
          <w:spacing w:val="-1"/>
        </w:rPr>
        <w:t xml:space="preserve"> </w:t>
      </w:r>
      <w:r>
        <w:t>The</w:t>
      </w:r>
      <w:r>
        <w:rPr>
          <w:spacing w:val="-1"/>
        </w:rPr>
        <w:t xml:space="preserve"> </w:t>
      </w:r>
      <w:r>
        <w:t>data</w:t>
      </w:r>
      <w:r>
        <w:rPr>
          <w:spacing w:val="-1"/>
        </w:rPr>
        <w:t xml:space="preserve"> </w:t>
      </w:r>
      <w:r>
        <w:t>set</w:t>
      </w:r>
      <w:r>
        <w:rPr>
          <w:spacing w:val="-1"/>
        </w:rPr>
        <w:t xml:space="preserve"> </w:t>
      </w:r>
      <w:r>
        <w:t>can</w:t>
      </w:r>
      <w:r>
        <w:rPr>
          <w:spacing w:val="-2"/>
        </w:rPr>
        <w:t xml:space="preserve"> </w:t>
      </w:r>
      <w:r>
        <w:t>be</w:t>
      </w:r>
      <w:r>
        <w:rPr>
          <w:spacing w:val="-1"/>
        </w:rPr>
        <w:t xml:space="preserve"> </w:t>
      </w:r>
      <w:r>
        <w:t>understood</w:t>
      </w:r>
      <w:r>
        <w:rPr>
          <w:spacing w:val="-4"/>
        </w:rPr>
        <w:t xml:space="preserve"> </w:t>
      </w:r>
      <w:r>
        <w:t>as</w:t>
      </w:r>
      <w:r>
        <w:rPr>
          <w:spacing w:val="-1"/>
        </w:rPr>
        <w:t xml:space="preserve"> </w:t>
      </w:r>
      <w:r>
        <w:t>a</w:t>
      </w:r>
      <w:r>
        <w:rPr>
          <w:spacing w:val="-3"/>
        </w:rPr>
        <w:t xml:space="preserve"> </w:t>
      </w:r>
      <w:r>
        <w:t>“cube”.</w:t>
      </w:r>
      <w:r>
        <w:rPr>
          <w:spacing w:val="-1"/>
        </w:rPr>
        <w:t xml:space="preserve"> </w:t>
      </w:r>
      <w:r>
        <w:t>(See</w:t>
      </w:r>
      <w:r>
        <w:rPr>
          <w:spacing w:val="-3"/>
        </w:rPr>
        <w:t xml:space="preserve"> </w:t>
      </w:r>
      <w:r>
        <w:t>the</w:t>
      </w:r>
      <w:r>
        <w:rPr>
          <w:spacing w:val="-3"/>
        </w:rPr>
        <w:t xml:space="preserve"> </w:t>
      </w:r>
      <w:r>
        <w:t>DDI-CDI</w:t>
      </w:r>
      <w:r>
        <w:rPr>
          <w:spacing w:val="-1"/>
        </w:rPr>
        <w:t xml:space="preserve"> </w:t>
      </w:r>
      <w:r>
        <w:t>documentation</w:t>
      </w:r>
      <w:r>
        <w:rPr>
          <w:spacing w:val="-2"/>
        </w:rPr>
        <w:t xml:space="preserve"> </w:t>
      </w:r>
      <w:r>
        <w:t>for</w:t>
      </w:r>
      <w:r>
        <w:rPr>
          <w:spacing w:val="-1"/>
        </w:rPr>
        <w:t xml:space="preserve"> </w:t>
      </w:r>
      <w:r>
        <w:t>a</w:t>
      </w:r>
      <w:r>
        <w:rPr>
          <w:spacing w:val="-6"/>
        </w:rPr>
        <w:t xml:space="preserve"> </w:t>
      </w:r>
      <w:r>
        <w:t>more complete description.)</w:t>
      </w:r>
    </w:p>
    <w:p w14:paraId="563AD96B" w14:textId="77777777" w:rsidR="00BD6988" w:rsidRDefault="006E717C" w:rsidP="00A34413">
      <w:pPr>
        <w:pStyle w:val="BodyText"/>
      </w:pPr>
      <w:r>
        <w:rPr>
          <w:b/>
        </w:rPr>
        <w:t>Type:</w:t>
      </w:r>
      <w:r>
        <w:rPr>
          <w:b/>
          <w:spacing w:val="-9"/>
        </w:rPr>
        <w:t xml:space="preserve"> </w:t>
      </w:r>
      <w:r>
        <w:t>cdi:DimensionalDataSet,</w:t>
      </w:r>
      <w:r>
        <w:rPr>
          <w:spacing w:val="-8"/>
        </w:rPr>
        <w:t xml:space="preserve"> </w:t>
      </w:r>
      <w:r>
        <w:rPr>
          <w:spacing w:val="-2"/>
        </w:rPr>
        <w:t>cdi:PhysicalDataSet</w:t>
      </w:r>
    </w:p>
    <w:p w14:paraId="3169E6DF" w14:textId="77777777" w:rsidR="00BD6988" w:rsidRDefault="006E717C" w:rsidP="00A34413">
      <w:pPr>
        <w:pStyle w:val="Heading3"/>
      </w:pPr>
      <w:bookmarkStart w:id="39" w:name="_Toc229292760"/>
      <w:r>
        <w:t>Properties:</w:t>
      </w:r>
      <w:bookmarkEnd w:id="39"/>
    </w:p>
    <w:p w14:paraId="0C9265A9" w14:textId="7FD53547" w:rsidR="006E717C" w:rsidRDefault="006E717C" w:rsidP="001D64CC">
      <w:pPr>
        <w:pStyle w:val="ListParagraph"/>
        <w:numPr>
          <w:ilvl w:val="1"/>
          <w:numId w:val="9"/>
        </w:numPr>
        <w:tabs>
          <w:tab w:val="left" w:pos="720"/>
        </w:tabs>
        <w:spacing w:before="1" w:line="276" w:lineRule="auto"/>
        <w:ind w:right="800"/>
      </w:pPr>
      <w:r>
        <w:rPr>
          <w:i/>
          <w:color w:val="1F2228"/>
        </w:rPr>
        <w:t>name</w:t>
      </w:r>
      <w:r>
        <w:rPr>
          <w:i/>
          <w:color w:val="1F2228"/>
          <w:spacing w:val="-1"/>
        </w:rPr>
        <w:t xml:space="preserve"> </w:t>
      </w:r>
      <w:r>
        <w:rPr>
          <w:color w:val="1F2228"/>
        </w:rPr>
        <w:t>(Required)</w:t>
      </w:r>
      <w:r>
        <w:rPr>
          <w:color w:val="1F2228"/>
          <w:spacing w:val="-1"/>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3ABB5903" w14:textId="77777777" w:rsidR="00BD6988" w:rsidRDefault="006E717C" w:rsidP="001D64CC">
      <w:pPr>
        <w:pStyle w:val="ListParagraph"/>
        <w:numPr>
          <w:ilvl w:val="1"/>
          <w:numId w:val="9"/>
        </w:numPr>
        <w:tabs>
          <w:tab w:val="left" w:pos="720"/>
        </w:tabs>
        <w:spacing w:before="241"/>
      </w:pPr>
      <w:commentRangeStart w:id="40"/>
      <w:r>
        <w:rPr>
          <w:i/>
          <w:color w:val="1F2228"/>
        </w:rPr>
        <w:t>physicalFileName</w:t>
      </w:r>
      <w:r>
        <w:rPr>
          <w:i/>
          <w:color w:val="1F2228"/>
          <w:spacing w:val="-3"/>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3"/>
        </w:rPr>
        <w:t xml:space="preserve"> </w:t>
      </w:r>
      <w:r>
        <w:rPr>
          <w:color w:val="1F2228"/>
        </w:rPr>
        <w:t>URL</w:t>
      </w:r>
      <w:r>
        <w:rPr>
          <w:color w:val="1F2228"/>
          <w:spacing w:val="-4"/>
        </w:rPr>
        <w:t xml:space="preserve"> </w:t>
      </w:r>
      <w:r>
        <w:rPr>
          <w:color w:val="1F2228"/>
        </w:rPr>
        <w:t>providing</w:t>
      </w:r>
      <w:r>
        <w:rPr>
          <w:color w:val="1F2228"/>
          <w:spacing w:val="-5"/>
        </w:rPr>
        <w:t xml:space="preserve"> </w:t>
      </w:r>
      <w:r>
        <w:rPr>
          <w:color w:val="1F2228"/>
        </w:rPr>
        <w:t>the</w:t>
      </w:r>
      <w:r>
        <w:rPr>
          <w:color w:val="1F2228"/>
          <w:spacing w:val="-5"/>
        </w:rPr>
        <w:t xml:space="preserve"> </w:t>
      </w:r>
      <w:r>
        <w:rPr>
          <w:color w:val="1F2228"/>
        </w:rPr>
        <w:t>location</w:t>
      </w:r>
      <w:r>
        <w:rPr>
          <w:color w:val="1F2228"/>
          <w:spacing w:val="-7"/>
        </w:rPr>
        <w:t xml:space="preserve"> </w:t>
      </w:r>
      <w:r>
        <w:rPr>
          <w:color w:val="1F2228"/>
        </w:rPr>
        <w:t>of</w:t>
      </w:r>
      <w:r>
        <w:rPr>
          <w:color w:val="1F2228"/>
          <w:spacing w:val="-3"/>
        </w:rPr>
        <w:t xml:space="preserve"> </w:t>
      </w:r>
      <w:r>
        <w:rPr>
          <w:color w:val="1F2228"/>
        </w:rPr>
        <w:t>the</w:t>
      </w:r>
      <w:r>
        <w:rPr>
          <w:color w:val="1F2228"/>
          <w:spacing w:val="-4"/>
        </w:rPr>
        <w:t xml:space="preserve"> </w:t>
      </w:r>
      <w:r>
        <w:rPr>
          <w:color w:val="1F2228"/>
        </w:rPr>
        <w:t>data</w:t>
      </w:r>
      <w:r>
        <w:rPr>
          <w:color w:val="1F2228"/>
          <w:spacing w:val="-5"/>
        </w:rPr>
        <w:t xml:space="preserve"> </w:t>
      </w:r>
      <w:r>
        <w:rPr>
          <w:color w:val="1F2228"/>
          <w:spacing w:val="-4"/>
        </w:rPr>
        <w:t>set.</w:t>
      </w:r>
      <w:commentRangeEnd w:id="40"/>
      <w:r w:rsidR="00497CDC">
        <w:rPr>
          <w:rStyle w:val="CommentReference"/>
          <w:sz w:val="22"/>
          <w:szCs w:val="22"/>
        </w:rPr>
        <w:commentReference w:id="40"/>
      </w:r>
    </w:p>
    <w:p w14:paraId="6C110940" w14:textId="56DEC1BD" w:rsidR="006E717C" w:rsidRDefault="006E717C" w:rsidP="00A34413">
      <w:pPr>
        <w:pStyle w:val="Heading3"/>
      </w:pPr>
      <w:bookmarkStart w:id="41" w:name="_Toc229292761"/>
      <w:r>
        <w:t>Associations:</w:t>
      </w:r>
      <w:bookmarkEnd w:id="41"/>
    </w:p>
    <w:p w14:paraId="70382618" w14:textId="77777777" w:rsidR="006E717C" w:rsidRDefault="006E717C" w:rsidP="001D64CC">
      <w:pPr>
        <w:pStyle w:val="ListParagraph"/>
        <w:numPr>
          <w:ilvl w:val="1"/>
          <w:numId w:val="9"/>
        </w:numPr>
        <w:tabs>
          <w:tab w:val="left" w:pos="720"/>
        </w:tabs>
        <w:spacing w:before="39" w:line="276" w:lineRule="auto"/>
        <w:ind w:right="1064"/>
      </w:pPr>
      <w:r>
        <w:rPr>
          <w:i/>
          <w:color w:val="1F2228"/>
        </w:rPr>
        <w:t>isStructuredBy</w:t>
      </w:r>
      <w:r>
        <w:rPr>
          <w:i/>
          <w:color w:val="1F2228"/>
          <w:spacing w:val="-5"/>
        </w:rPr>
        <w:t xml:space="preserve"> </w:t>
      </w:r>
      <w:r>
        <w:rPr>
          <w:color w:val="1F2228"/>
        </w:rPr>
        <w:t>(Required)</w:t>
      </w:r>
      <w:r>
        <w:rPr>
          <w:color w:val="1F2228"/>
          <w:spacing w:val="-2"/>
        </w:rPr>
        <w:t xml:space="preserve"> </w:t>
      </w:r>
      <w:r>
        <w:rPr>
          <w:color w:val="1F2228"/>
        </w:rPr>
        <w:t>–</w:t>
      </w:r>
      <w:r>
        <w:rPr>
          <w:color w:val="1F2228"/>
          <w:spacing w:val="-5"/>
        </w:rPr>
        <w:t xml:space="preserve"> </w:t>
      </w:r>
      <w:r>
        <w:rPr>
          <w:color w:val="1F2228"/>
        </w:rPr>
        <w:t>points</w:t>
      </w:r>
      <w:r>
        <w:rPr>
          <w:color w:val="1F2228"/>
          <w:spacing w:val="-5"/>
        </w:rPr>
        <w:t xml:space="preserve"> </w:t>
      </w:r>
      <w:r>
        <w:rPr>
          <w:color w:val="1F2228"/>
        </w:rPr>
        <w:t>to</w:t>
      </w:r>
      <w:r>
        <w:rPr>
          <w:color w:val="1F2228"/>
          <w:spacing w:val="-4"/>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rPr>
        <w:t>cdi:DimensionalDataStructure</w:t>
      </w:r>
      <w:r>
        <w:rPr>
          <w:color w:val="1F2228"/>
          <w:spacing w:val="-3"/>
        </w:rPr>
        <w:t xml:space="preserve"> </w:t>
      </w:r>
      <w:r>
        <w:rPr>
          <w:color w:val="1F2228"/>
        </w:rPr>
        <w:t>describing the structure of the data set.</w:t>
      </w:r>
    </w:p>
    <w:p w14:paraId="351A4D12" w14:textId="77777777" w:rsidR="006E717C" w:rsidRDefault="006E717C" w:rsidP="008D0F35">
      <w:pPr>
        <w:pStyle w:val="Heading2"/>
      </w:pPr>
      <w:bookmarkStart w:id="42" w:name="_Toc229292762"/>
      <w:r w:rsidRPr="00E0459B">
        <w:rPr>
          <w:highlight w:val="lightGray"/>
        </w:rPr>
        <w:t>Dimensional</w:t>
      </w:r>
      <w:r w:rsidRPr="00E0459B">
        <w:rPr>
          <w:spacing w:val="-6"/>
          <w:highlight w:val="lightGray"/>
        </w:rPr>
        <w:t xml:space="preserve"> </w:t>
      </w:r>
      <w:r w:rsidRPr="00E0459B">
        <w:rPr>
          <w:highlight w:val="lightGray"/>
        </w:rPr>
        <w:t>Data</w:t>
      </w:r>
      <w:r w:rsidRPr="00E0459B">
        <w:rPr>
          <w:spacing w:val="-6"/>
          <w:highlight w:val="lightGray"/>
        </w:rPr>
        <w:t xml:space="preserve"> </w:t>
      </w:r>
      <w:r w:rsidRPr="00E0459B">
        <w:rPr>
          <w:spacing w:val="-2"/>
          <w:highlight w:val="lightGray"/>
        </w:rPr>
        <w:t>Structure</w:t>
      </w:r>
      <w:bookmarkEnd w:id="42"/>
    </w:p>
    <w:p w14:paraId="4709C720" w14:textId="36576731" w:rsidR="00BD6988" w:rsidRDefault="006E717C" w:rsidP="00A34413">
      <w:pPr>
        <w:pStyle w:val="BodyText"/>
      </w:pPr>
      <w:r>
        <w:t>This</w:t>
      </w:r>
      <w:r>
        <w:rPr>
          <w:spacing w:val="-4"/>
        </w:rPr>
        <w:t xml:space="preserve"> </w:t>
      </w:r>
      <w:r>
        <w:t>is</w:t>
      </w:r>
      <w:r>
        <w:rPr>
          <w:spacing w:val="-2"/>
        </w:rPr>
        <w:t xml:space="preserve"> </w:t>
      </w:r>
      <w:r>
        <w:t>a</w:t>
      </w:r>
      <w:r>
        <w:rPr>
          <w:spacing w:val="-2"/>
        </w:rPr>
        <w:t xml:space="preserve"> </w:t>
      </w:r>
      <w:r>
        <w:t>description</w:t>
      </w:r>
      <w:r>
        <w:rPr>
          <w:spacing w:val="-2"/>
        </w:rPr>
        <w:t xml:space="preserve"> </w:t>
      </w:r>
      <w:r>
        <w:t>of</w:t>
      </w:r>
      <w:r>
        <w:rPr>
          <w:spacing w:val="-5"/>
        </w:rPr>
        <w:t xml:space="preserve"> </w:t>
      </w:r>
      <w:r>
        <w:t>the</w:t>
      </w:r>
      <w:r>
        <w:rPr>
          <w:spacing w:val="-3"/>
        </w:rPr>
        <w:t xml:space="preserve"> </w:t>
      </w:r>
      <w:r>
        <w:t>structure</w:t>
      </w:r>
      <w:r>
        <w:rPr>
          <w:spacing w:val="-4"/>
        </w:rPr>
        <w:t xml:space="preserve"> </w:t>
      </w:r>
      <w:r>
        <w:t>of</w:t>
      </w:r>
      <w:r>
        <w:rPr>
          <w:spacing w:val="-2"/>
        </w:rPr>
        <w:t xml:space="preserve"> </w:t>
      </w:r>
      <w:r>
        <w:t>a</w:t>
      </w:r>
      <w:r>
        <w:rPr>
          <w:spacing w:val="-4"/>
        </w:rPr>
        <w:t xml:space="preserve"> </w:t>
      </w:r>
      <w:r>
        <w:t>Dimensional</w:t>
      </w:r>
      <w:r>
        <w:rPr>
          <w:spacing w:val="-5"/>
        </w:rPr>
        <w:t xml:space="preserve"> </w:t>
      </w:r>
      <w:r>
        <w:t>Data</w:t>
      </w:r>
      <w:r>
        <w:rPr>
          <w:spacing w:val="-1"/>
        </w:rPr>
        <w:t xml:space="preserve"> </w:t>
      </w:r>
      <w:r>
        <w:rPr>
          <w:spacing w:val="-4"/>
        </w:rPr>
        <w:t>Set.</w:t>
      </w:r>
      <w:r w:rsidR="0019169F">
        <w:rPr>
          <w:spacing w:val="-4"/>
        </w:rPr>
        <w:t xml:space="preserve">  </w:t>
      </w:r>
      <w:r w:rsidR="0019169F" w:rsidRPr="00F533DF">
        <w:rPr>
          <w:spacing w:val="-4"/>
          <w:highlight w:val="green"/>
        </w:rPr>
        <w:t>Note in revised DDI-CDI, the</w:t>
      </w:r>
      <w:r w:rsidR="00C72DC0" w:rsidRPr="00F533DF">
        <w:rPr>
          <w:spacing w:val="-4"/>
          <w:highlight w:val="green"/>
        </w:rPr>
        <w:t xml:space="preserve"> DataStructure is indicated by subclasses of </w:t>
      </w:r>
      <w:r w:rsidR="00DC0B5B" w:rsidRPr="00F533DF">
        <w:rPr>
          <w:spacing w:val="-4"/>
          <w:highlight w:val="green"/>
        </w:rPr>
        <w:t>PhysicalDataSet (StructuredDatset, TabularTextDataSet)</w:t>
      </w:r>
      <w:r w:rsidR="00F533DF" w:rsidRPr="00F533DF">
        <w:rPr>
          <w:spacing w:val="-4"/>
          <w:highlight w:val="green"/>
        </w:rPr>
        <w:t>, and the DataStructureComponents are indicated by roles on the InstanceVariables included in the Dataset.</w:t>
      </w:r>
    </w:p>
    <w:p w14:paraId="4F525C09" w14:textId="60917386" w:rsidR="006E717C" w:rsidRDefault="006E717C" w:rsidP="00A34413">
      <w:pPr>
        <w:pStyle w:val="BodyText"/>
      </w:pPr>
      <w:r>
        <w:rPr>
          <w:b/>
        </w:rPr>
        <w:t xml:space="preserve">Type: </w:t>
      </w:r>
      <w:r>
        <w:t>cdi:DimensionalDataStructure</w:t>
      </w:r>
    </w:p>
    <w:p w14:paraId="45673688" w14:textId="77777777" w:rsidR="00BD6988" w:rsidRDefault="006E717C" w:rsidP="00A34413">
      <w:pPr>
        <w:pStyle w:val="Heading3"/>
      </w:pPr>
      <w:bookmarkStart w:id="43" w:name="_Toc229292763"/>
      <w:r>
        <w:t>Properties:</w:t>
      </w:r>
      <w:bookmarkEnd w:id="43"/>
    </w:p>
    <w:p w14:paraId="57685854" w14:textId="77777777" w:rsidR="00BD6988" w:rsidRDefault="006E717C" w:rsidP="001D64CC">
      <w:pPr>
        <w:pStyle w:val="ListParagraph"/>
        <w:numPr>
          <w:ilvl w:val="1"/>
          <w:numId w:val="9"/>
        </w:numPr>
        <w:tabs>
          <w:tab w:val="left" w:pos="720"/>
        </w:tabs>
      </w:pPr>
      <w:r>
        <w:rPr>
          <w:color w:val="1F2228"/>
          <w:spacing w:val="-2"/>
        </w:rPr>
        <w:t>None.</w:t>
      </w:r>
    </w:p>
    <w:p w14:paraId="0471F5BC" w14:textId="77777777" w:rsidR="00BD6988" w:rsidRDefault="006E717C" w:rsidP="00A34413">
      <w:pPr>
        <w:pStyle w:val="Heading3"/>
      </w:pPr>
      <w:bookmarkStart w:id="44" w:name="_Toc229292764"/>
      <w:r>
        <w:t>Associations:</w:t>
      </w:r>
      <w:bookmarkEnd w:id="44"/>
    </w:p>
    <w:p w14:paraId="5F8B91C0" w14:textId="77777777" w:rsidR="006E717C" w:rsidRDefault="006E717C" w:rsidP="001D64CC">
      <w:pPr>
        <w:pStyle w:val="ListParagraph"/>
        <w:numPr>
          <w:ilvl w:val="1"/>
          <w:numId w:val="9"/>
        </w:numPr>
        <w:tabs>
          <w:tab w:val="left" w:pos="720"/>
        </w:tabs>
        <w:spacing w:before="240" w:line="276" w:lineRule="auto"/>
        <w:ind w:right="956"/>
      </w:pPr>
      <w:commentRangeStart w:id="45"/>
      <w:r>
        <w:rPr>
          <w:i/>
          <w:color w:val="1F2228"/>
        </w:rPr>
        <w:t>has</w:t>
      </w:r>
      <w:r>
        <w:rPr>
          <w:i/>
          <w:color w:val="1F2228"/>
          <w:spacing w:val="-2"/>
        </w:rPr>
        <w:t xml:space="preserve"> </w:t>
      </w:r>
      <w:r>
        <w:rPr>
          <w:color w:val="1F2228"/>
        </w:rPr>
        <w:t>(Required,</w:t>
      </w:r>
      <w:r>
        <w:rPr>
          <w:color w:val="1F2228"/>
          <w:spacing w:val="-4"/>
        </w:rPr>
        <w:t xml:space="preserve"> </w:t>
      </w:r>
      <w:r>
        <w:rPr>
          <w:color w:val="1F2228"/>
        </w:rPr>
        <w:t>Multiple)</w:t>
      </w:r>
      <w:r>
        <w:rPr>
          <w:color w:val="1F2228"/>
          <w:spacing w:val="-2"/>
        </w:rPr>
        <w:t xml:space="preserve"> </w:t>
      </w:r>
      <w:commentRangeEnd w:id="45"/>
      <w:r w:rsidR="00316EB4">
        <w:rPr>
          <w:rStyle w:val="CommentReference"/>
          <w:color w:val="1F2228"/>
          <w:sz w:val="22"/>
          <w:szCs w:val="22"/>
        </w:rPr>
        <w:commentReference w:id="45"/>
      </w:r>
      <w:r>
        <w:rPr>
          <w:color w:val="1F2228"/>
        </w:rPr>
        <w:t>–</w:t>
      </w:r>
      <w:commentRangeStart w:id="46"/>
      <w:r>
        <w:rPr>
          <w:color w:val="1F2228"/>
          <w:spacing w:val="-4"/>
        </w:rPr>
        <w:t xml:space="preserve"> </w:t>
      </w:r>
      <w:r>
        <w:rPr>
          <w:color w:val="1F2228"/>
        </w:rPr>
        <w:t>References</w:t>
      </w:r>
      <w:r>
        <w:rPr>
          <w:color w:val="1F2228"/>
          <w:spacing w:val="-4"/>
        </w:rPr>
        <w:t xml:space="preserve"> </w:t>
      </w:r>
      <w:r>
        <w:rPr>
          <w:color w:val="1F2228"/>
        </w:rPr>
        <w:t>the</w:t>
      </w:r>
      <w:r>
        <w:rPr>
          <w:color w:val="1F2228"/>
          <w:spacing w:val="-2"/>
        </w:rPr>
        <w:t xml:space="preserve"> </w:t>
      </w:r>
      <w:r>
        <w:rPr>
          <w:color w:val="1F2228"/>
        </w:rPr>
        <w:t>components</w:t>
      </w:r>
      <w:commentRangeEnd w:id="46"/>
      <w:r w:rsidR="00F533DF">
        <w:rPr>
          <w:rStyle w:val="CommentReference"/>
          <w:color w:val="1F2228"/>
          <w:spacing w:val="-2"/>
          <w:sz w:val="22"/>
          <w:szCs w:val="22"/>
        </w:rPr>
        <w:commentReference w:id="46"/>
      </w:r>
      <w:r>
        <w:rPr>
          <w:color w:val="1F2228"/>
          <w:spacing w:val="-2"/>
        </w:rPr>
        <w:t xml:space="preserve"> </w:t>
      </w:r>
      <w:r>
        <w:rPr>
          <w:color w:val="1F2228"/>
        </w:rPr>
        <w:t>(variables)</w:t>
      </w:r>
      <w:r>
        <w:rPr>
          <w:color w:val="1F2228"/>
          <w:spacing w:val="-4"/>
        </w:rPr>
        <w:t xml:space="preserve"> </w:t>
      </w:r>
      <w:r>
        <w:rPr>
          <w:color w:val="1F2228"/>
        </w:rPr>
        <w:t>which</w:t>
      </w:r>
      <w:r>
        <w:rPr>
          <w:color w:val="1F2228"/>
          <w:spacing w:val="-6"/>
        </w:rPr>
        <w:t xml:space="preserve"> </w:t>
      </w:r>
      <w:r>
        <w:rPr>
          <w:color w:val="1F2228"/>
        </w:rPr>
        <w:t>make</w:t>
      </w:r>
      <w:r>
        <w:rPr>
          <w:color w:val="1F2228"/>
          <w:spacing w:val="-4"/>
        </w:rPr>
        <w:t xml:space="preserve"> </w:t>
      </w:r>
      <w:r>
        <w:rPr>
          <w:color w:val="1F2228"/>
        </w:rPr>
        <w:t>up</w:t>
      </w:r>
      <w:r>
        <w:rPr>
          <w:color w:val="1F2228"/>
          <w:spacing w:val="-3"/>
        </w:rPr>
        <w:t xml:space="preserve"> </w:t>
      </w:r>
      <w:r>
        <w:rPr>
          <w:color w:val="1F2228"/>
        </w:rPr>
        <w:t>the</w:t>
      </w:r>
      <w:r>
        <w:rPr>
          <w:color w:val="1F2228"/>
          <w:spacing w:val="-2"/>
        </w:rPr>
        <w:t xml:space="preserve"> </w:t>
      </w:r>
      <w:r>
        <w:rPr>
          <w:color w:val="1F2228"/>
        </w:rPr>
        <w:t>records: links to cdi:DimensionComponent, cdi:AttributeComponent, cdi:MeasureComponent.</w:t>
      </w:r>
    </w:p>
    <w:p w14:paraId="3E83376E" w14:textId="77777777" w:rsidR="00CC52D1" w:rsidRPr="00CC52D1" w:rsidRDefault="00CC52D1" w:rsidP="00CC52D1">
      <w:pPr>
        <w:pStyle w:val="ListParagraph"/>
        <w:numPr>
          <w:ilvl w:val="1"/>
          <w:numId w:val="9"/>
        </w:numPr>
        <w:tabs>
          <w:tab w:val="left" w:pos="720"/>
        </w:tabs>
        <w:spacing w:line="276" w:lineRule="auto"/>
        <w:ind w:right="909"/>
        <w:rPr>
          <w:highlight w:val="green"/>
        </w:rPr>
      </w:pPr>
      <w:commentRangeStart w:id="47"/>
      <w:commentRangeStart w:id="48"/>
      <w:r w:rsidRPr="00CC52D1">
        <w:rPr>
          <w:i/>
          <w:color w:val="1F2228"/>
          <w:highlight w:val="green"/>
        </w:rPr>
        <w:t>has</w:t>
      </w:r>
      <w:r w:rsidRPr="00CC52D1">
        <w:rPr>
          <w:i/>
          <w:color w:val="1F2228"/>
          <w:spacing w:val="-1"/>
          <w:highlight w:val="green"/>
        </w:rPr>
        <w:t xml:space="preserve"> </w:t>
      </w:r>
      <w:r w:rsidRPr="00CC52D1">
        <w:rPr>
          <w:color w:val="1F2228"/>
          <w:highlight w:val="green"/>
        </w:rPr>
        <w:t>(Required)</w:t>
      </w:r>
      <w:r w:rsidRPr="00CC52D1">
        <w:rPr>
          <w:color w:val="1F2228"/>
          <w:spacing w:val="-4"/>
          <w:highlight w:val="green"/>
        </w:rPr>
        <w:t xml:space="preserve"> </w:t>
      </w:r>
      <w:commentRangeEnd w:id="48"/>
      <w:r w:rsidRPr="00CC52D1">
        <w:rPr>
          <w:rStyle w:val="CommentReference"/>
          <w:color w:val="1F2228"/>
          <w:sz w:val="22"/>
          <w:szCs w:val="22"/>
          <w:highlight w:val="green"/>
        </w:rPr>
        <w:commentReference w:id="48"/>
      </w:r>
      <w:r w:rsidRPr="00CC52D1">
        <w:rPr>
          <w:color w:val="1F2228"/>
          <w:highlight w:val="green"/>
        </w:rPr>
        <w:t>–</w:t>
      </w:r>
      <w:r w:rsidRPr="00CC52D1">
        <w:rPr>
          <w:color w:val="1F2228"/>
          <w:spacing w:val="-4"/>
          <w:highlight w:val="green"/>
        </w:rPr>
        <w:t xml:space="preserve"> </w:t>
      </w:r>
      <w:r w:rsidRPr="00CC52D1">
        <w:rPr>
          <w:color w:val="1F2228"/>
          <w:highlight w:val="green"/>
        </w:rPr>
        <w:t>Points</w:t>
      </w:r>
      <w:r w:rsidRPr="00CC52D1">
        <w:rPr>
          <w:color w:val="1F2228"/>
          <w:spacing w:val="-1"/>
          <w:highlight w:val="green"/>
        </w:rPr>
        <w:t xml:space="preserve"> </w:t>
      </w:r>
      <w:r w:rsidRPr="00CC52D1">
        <w:rPr>
          <w:color w:val="1F2228"/>
          <w:highlight w:val="green"/>
        </w:rPr>
        <w:t>to</w:t>
      </w:r>
      <w:r w:rsidRPr="00CC52D1">
        <w:rPr>
          <w:color w:val="1F2228"/>
          <w:spacing w:val="-1"/>
          <w:highlight w:val="green"/>
        </w:rPr>
        <w:t xml:space="preserve"> </w:t>
      </w:r>
      <w:r w:rsidRPr="00CC52D1">
        <w:rPr>
          <w:color w:val="1F2228"/>
          <w:highlight w:val="green"/>
        </w:rPr>
        <w:t>the</w:t>
      </w:r>
      <w:r w:rsidRPr="00CC52D1">
        <w:rPr>
          <w:color w:val="1F2228"/>
          <w:spacing w:val="-2"/>
          <w:highlight w:val="green"/>
        </w:rPr>
        <w:t xml:space="preserve"> </w:t>
      </w:r>
      <w:r w:rsidRPr="00CC52D1">
        <w:rPr>
          <w:color w:val="1F2228"/>
          <w:highlight w:val="green"/>
        </w:rPr>
        <w:t>cdi:PrimaryKey</w:t>
      </w:r>
      <w:r w:rsidRPr="00CC52D1">
        <w:rPr>
          <w:color w:val="1F2228"/>
          <w:spacing w:val="-1"/>
          <w:highlight w:val="green"/>
        </w:rPr>
        <w:t xml:space="preserve"> </w:t>
      </w:r>
      <w:r w:rsidRPr="00CC52D1">
        <w:rPr>
          <w:color w:val="1F2228"/>
          <w:highlight w:val="green"/>
        </w:rPr>
        <w:t>used</w:t>
      </w:r>
      <w:r w:rsidRPr="00CC52D1">
        <w:rPr>
          <w:color w:val="1F2228"/>
          <w:spacing w:val="-2"/>
          <w:highlight w:val="green"/>
        </w:rPr>
        <w:t xml:space="preserve"> </w:t>
      </w:r>
      <w:r w:rsidRPr="00CC52D1">
        <w:rPr>
          <w:color w:val="1F2228"/>
          <w:highlight w:val="green"/>
        </w:rPr>
        <w:t>to</w:t>
      </w:r>
      <w:r w:rsidRPr="00CC52D1">
        <w:rPr>
          <w:color w:val="1F2228"/>
          <w:spacing w:val="-1"/>
          <w:highlight w:val="green"/>
        </w:rPr>
        <w:t xml:space="preserve"> </w:t>
      </w:r>
      <w:r w:rsidRPr="00CC52D1">
        <w:rPr>
          <w:color w:val="1F2228"/>
          <w:highlight w:val="green"/>
        </w:rPr>
        <w:t>identify</w:t>
      </w:r>
      <w:r w:rsidRPr="00CC52D1">
        <w:rPr>
          <w:color w:val="1F2228"/>
          <w:spacing w:val="-2"/>
          <w:highlight w:val="green"/>
        </w:rPr>
        <w:t xml:space="preserve"> </w:t>
      </w:r>
      <w:r w:rsidRPr="00CC52D1">
        <w:rPr>
          <w:color w:val="1F2228"/>
          <w:highlight w:val="green"/>
        </w:rPr>
        <w:t>records</w:t>
      </w:r>
      <w:r w:rsidRPr="00CC52D1">
        <w:rPr>
          <w:color w:val="1F2228"/>
          <w:spacing w:val="-5"/>
          <w:highlight w:val="green"/>
        </w:rPr>
        <w:t xml:space="preserve"> </w:t>
      </w:r>
      <w:r w:rsidRPr="00CC52D1">
        <w:rPr>
          <w:color w:val="1F2228"/>
          <w:highlight w:val="green"/>
        </w:rPr>
        <w:t>in</w:t>
      </w:r>
      <w:r w:rsidRPr="00CC52D1">
        <w:rPr>
          <w:color w:val="1F2228"/>
          <w:spacing w:val="-2"/>
          <w:highlight w:val="green"/>
        </w:rPr>
        <w:t xml:space="preserve"> </w:t>
      </w:r>
      <w:r w:rsidRPr="00CC52D1">
        <w:rPr>
          <w:color w:val="1F2228"/>
          <w:highlight w:val="green"/>
        </w:rPr>
        <w:t>the</w:t>
      </w:r>
      <w:r w:rsidRPr="00CC52D1">
        <w:rPr>
          <w:color w:val="1F2228"/>
          <w:spacing w:val="-5"/>
          <w:highlight w:val="green"/>
        </w:rPr>
        <w:t xml:space="preserve"> </w:t>
      </w:r>
      <w:r w:rsidRPr="00CC52D1">
        <w:rPr>
          <w:color w:val="1F2228"/>
          <w:highlight w:val="green"/>
        </w:rPr>
        <w:t>data</w:t>
      </w:r>
      <w:r w:rsidRPr="00CC52D1">
        <w:rPr>
          <w:color w:val="1F2228"/>
          <w:spacing w:val="-4"/>
          <w:highlight w:val="green"/>
        </w:rPr>
        <w:t xml:space="preserve"> </w:t>
      </w:r>
      <w:r w:rsidRPr="00CC52D1">
        <w:rPr>
          <w:color w:val="1F2228"/>
          <w:highlight w:val="green"/>
        </w:rPr>
        <w:t>set,</w:t>
      </w:r>
      <w:r w:rsidRPr="00CC52D1">
        <w:rPr>
          <w:color w:val="1F2228"/>
          <w:spacing w:val="-4"/>
          <w:highlight w:val="green"/>
        </w:rPr>
        <w:t xml:space="preserve"> </w:t>
      </w:r>
      <w:r w:rsidRPr="00CC52D1">
        <w:rPr>
          <w:color w:val="1F2228"/>
          <w:highlight w:val="green"/>
        </w:rPr>
        <w:t>made</w:t>
      </w:r>
      <w:r w:rsidRPr="00CC52D1">
        <w:rPr>
          <w:color w:val="1F2228"/>
          <w:spacing w:val="-4"/>
          <w:highlight w:val="green"/>
        </w:rPr>
        <w:t xml:space="preserve"> </w:t>
      </w:r>
      <w:r w:rsidRPr="00CC52D1">
        <w:rPr>
          <w:color w:val="1F2228"/>
          <w:highlight w:val="green"/>
        </w:rPr>
        <w:t>up of a set of cdi:DimensionComponents.</w:t>
      </w:r>
    </w:p>
    <w:p w14:paraId="08634FAA" w14:textId="77777777" w:rsidR="006E717C" w:rsidRPr="00CC52D1" w:rsidRDefault="006E717C" w:rsidP="001D64CC">
      <w:pPr>
        <w:pStyle w:val="ListParagraph"/>
        <w:numPr>
          <w:ilvl w:val="1"/>
          <w:numId w:val="9"/>
        </w:numPr>
        <w:tabs>
          <w:tab w:val="left" w:pos="720"/>
        </w:tabs>
        <w:spacing w:before="242" w:line="273" w:lineRule="auto"/>
        <w:ind w:right="1238"/>
        <w:rPr>
          <w:highlight w:val="green"/>
        </w:rPr>
      </w:pPr>
      <w:commentRangeStart w:id="49"/>
      <w:r w:rsidRPr="00CC52D1">
        <w:rPr>
          <w:i/>
          <w:color w:val="1F2228"/>
          <w:highlight w:val="green"/>
        </w:rPr>
        <w:t>has</w:t>
      </w:r>
      <w:r w:rsidRPr="00CC52D1">
        <w:rPr>
          <w:i/>
          <w:color w:val="1F2228"/>
          <w:spacing w:val="-2"/>
          <w:highlight w:val="green"/>
        </w:rPr>
        <w:t xml:space="preserve"> </w:t>
      </w:r>
      <w:r w:rsidRPr="00CC52D1">
        <w:rPr>
          <w:color w:val="1F2228"/>
          <w:highlight w:val="green"/>
        </w:rPr>
        <w:t>(Optional,</w:t>
      </w:r>
      <w:r w:rsidRPr="00CC52D1">
        <w:rPr>
          <w:color w:val="1F2228"/>
          <w:spacing w:val="-3"/>
          <w:highlight w:val="green"/>
        </w:rPr>
        <w:t xml:space="preserve"> </w:t>
      </w:r>
      <w:r w:rsidRPr="00CC52D1">
        <w:rPr>
          <w:color w:val="1F2228"/>
          <w:highlight w:val="green"/>
        </w:rPr>
        <w:t>Multiple)</w:t>
      </w:r>
      <w:r w:rsidRPr="00CC52D1">
        <w:rPr>
          <w:color w:val="1F2228"/>
          <w:spacing w:val="-4"/>
          <w:highlight w:val="green"/>
        </w:rPr>
        <w:t xml:space="preserve"> </w:t>
      </w:r>
      <w:commentRangeEnd w:id="49"/>
      <w:r w:rsidR="00106304" w:rsidRPr="00CC52D1">
        <w:rPr>
          <w:rStyle w:val="CommentReference"/>
          <w:color w:val="1F2228"/>
          <w:sz w:val="22"/>
          <w:szCs w:val="22"/>
          <w:highlight w:val="green"/>
        </w:rPr>
        <w:commentReference w:id="49"/>
      </w:r>
      <w:r w:rsidRPr="00CC52D1">
        <w:rPr>
          <w:color w:val="1F2228"/>
          <w:highlight w:val="green"/>
        </w:rPr>
        <w:t>–</w:t>
      </w:r>
      <w:r w:rsidRPr="00CC52D1">
        <w:rPr>
          <w:color w:val="1F2228"/>
          <w:spacing w:val="-2"/>
          <w:highlight w:val="green"/>
        </w:rPr>
        <w:t xml:space="preserve"> </w:t>
      </w:r>
      <w:r w:rsidRPr="00CC52D1">
        <w:rPr>
          <w:color w:val="1F2228"/>
          <w:highlight w:val="green"/>
        </w:rPr>
        <w:t>Points</w:t>
      </w:r>
      <w:r w:rsidRPr="00CC52D1">
        <w:rPr>
          <w:color w:val="1F2228"/>
          <w:spacing w:val="-2"/>
          <w:highlight w:val="green"/>
        </w:rPr>
        <w:t xml:space="preserve"> </w:t>
      </w:r>
      <w:r w:rsidRPr="00CC52D1">
        <w:rPr>
          <w:color w:val="1F2228"/>
          <w:highlight w:val="green"/>
        </w:rPr>
        <w:t>to</w:t>
      </w:r>
      <w:r w:rsidRPr="00CC52D1">
        <w:rPr>
          <w:color w:val="1F2228"/>
          <w:spacing w:val="-4"/>
          <w:highlight w:val="green"/>
        </w:rPr>
        <w:t xml:space="preserve"> </w:t>
      </w:r>
      <w:r w:rsidRPr="00CC52D1">
        <w:rPr>
          <w:color w:val="1F2228"/>
          <w:highlight w:val="green"/>
        </w:rPr>
        <w:t>the</w:t>
      </w:r>
      <w:r w:rsidRPr="00CC52D1">
        <w:rPr>
          <w:color w:val="1F2228"/>
          <w:spacing w:val="-3"/>
          <w:highlight w:val="green"/>
        </w:rPr>
        <w:t xml:space="preserve"> </w:t>
      </w:r>
      <w:r w:rsidRPr="00CC52D1">
        <w:rPr>
          <w:color w:val="1F2228"/>
          <w:highlight w:val="green"/>
        </w:rPr>
        <w:t>cdi:ComponentPosition</w:t>
      </w:r>
      <w:r w:rsidRPr="00CC52D1">
        <w:rPr>
          <w:color w:val="1F2228"/>
          <w:spacing w:val="-4"/>
          <w:highlight w:val="green"/>
        </w:rPr>
        <w:t xml:space="preserve"> </w:t>
      </w:r>
      <w:r w:rsidRPr="00CC52D1">
        <w:rPr>
          <w:color w:val="1F2228"/>
          <w:highlight w:val="green"/>
        </w:rPr>
        <w:t>instances</w:t>
      </w:r>
      <w:r w:rsidRPr="00CC52D1">
        <w:rPr>
          <w:color w:val="1F2228"/>
          <w:spacing w:val="-6"/>
          <w:highlight w:val="green"/>
        </w:rPr>
        <w:t xml:space="preserve"> </w:t>
      </w:r>
      <w:r w:rsidRPr="00CC52D1">
        <w:rPr>
          <w:color w:val="1F2228"/>
          <w:highlight w:val="green"/>
        </w:rPr>
        <w:t>used</w:t>
      </w:r>
      <w:r w:rsidRPr="00CC52D1">
        <w:rPr>
          <w:color w:val="1F2228"/>
          <w:spacing w:val="-3"/>
          <w:highlight w:val="green"/>
        </w:rPr>
        <w:t xml:space="preserve"> </w:t>
      </w:r>
      <w:r w:rsidRPr="00CC52D1">
        <w:rPr>
          <w:color w:val="1F2228"/>
          <w:highlight w:val="green"/>
        </w:rPr>
        <w:t>to</w:t>
      </w:r>
      <w:r w:rsidRPr="00CC52D1">
        <w:rPr>
          <w:color w:val="1F2228"/>
          <w:spacing w:val="-4"/>
          <w:highlight w:val="green"/>
        </w:rPr>
        <w:t xml:space="preserve"> </w:t>
      </w:r>
      <w:r w:rsidRPr="00CC52D1">
        <w:rPr>
          <w:color w:val="1F2228"/>
          <w:highlight w:val="green"/>
        </w:rPr>
        <w:t>order</w:t>
      </w:r>
      <w:r w:rsidRPr="00CC52D1">
        <w:rPr>
          <w:color w:val="1F2228"/>
          <w:spacing w:val="-5"/>
          <w:highlight w:val="green"/>
        </w:rPr>
        <w:t xml:space="preserve"> </w:t>
      </w:r>
      <w:r w:rsidRPr="00CC52D1">
        <w:rPr>
          <w:color w:val="1F2228"/>
          <w:highlight w:val="green"/>
        </w:rPr>
        <w:t xml:space="preserve">the instances of cdi:DimensionComponent when the </w:t>
      </w:r>
      <w:commentRangeStart w:id="50"/>
      <w:r w:rsidRPr="00CC52D1">
        <w:rPr>
          <w:color w:val="1F2228"/>
          <w:highlight w:val="green"/>
        </w:rPr>
        <w:t xml:space="preserve">Primary Key </w:t>
      </w:r>
      <w:commentRangeEnd w:id="50"/>
      <w:r w:rsidR="00E572CB" w:rsidRPr="00CC52D1">
        <w:rPr>
          <w:rStyle w:val="CommentReference"/>
          <w:color w:val="1F2228"/>
          <w:sz w:val="22"/>
          <w:szCs w:val="22"/>
          <w:highlight w:val="green"/>
        </w:rPr>
        <w:commentReference w:id="50"/>
      </w:r>
      <w:r w:rsidRPr="00CC52D1">
        <w:rPr>
          <w:color w:val="1F2228"/>
          <w:highlight w:val="green"/>
        </w:rPr>
        <w:t>is ordered.</w:t>
      </w:r>
      <w:commentRangeEnd w:id="47"/>
      <w:r w:rsidR="00926C5C" w:rsidRPr="00CC52D1">
        <w:rPr>
          <w:rStyle w:val="CommentReference"/>
          <w:sz w:val="22"/>
          <w:szCs w:val="22"/>
          <w:highlight w:val="green"/>
        </w:rPr>
        <w:commentReference w:id="47"/>
      </w:r>
    </w:p>
    <w:p w14:paraId="0C2BD539" w14:textId="5A56323A" w:rsidR="00A54FD2" w:rsidRDefault="00A54FD2" w:rsidP="001D64CC">
      <w:pPr>
        <w:pStyle w:val="ListParagraph"/>
        <w:numPr>
          <w:ilvl w:val="1"/>
          <w:numId w:val="9"/>
        </w:numPr>
        <w:tabs>
          <w:tab w:val="left" w:pos="720"/>
        </w:tabs>
        <w:spacing w:before="242" w:line="273" w:lineRule="auto"/>
        <w:ind w:right="1238"/>
      </w:pPr>
      <w:r w:rsidRPr="00B5171E">
        <w:rPr>
          <w:i/>
          <w:color w:val="1F2228"/>
          <w:highlight w:val="green"/>
        </w:rPr>
        <w:t xml:space="preserve">hasForeignKey </w:t>
      </w:r>
      <w:r w:rsidRPr="00B5171E">
        <w:rPr>
          <w:highlight w:val="green"/>
        </w:rPr>
        <w:t>(Optional)</w:t>
      </w:r>
    </w:p>
    <w:p w14:paraId="64F3E939" w14:textId="77777777" w:rsidR="006E717C" w:rsidRDefault="006E717C" w:rsidP="008D0F35">
      <w:pPr>
        <w:pStyle w:val="Heading2"/>
      </w:pPr>
      <w:bookmarkStart w:id="51" w:name="_Toc229292765"/>
      <w:r w:rsidRPr="00E17E1B">
        <w:rPr>
          <w:highlight w:val="lightGray"/>
        </w:rPr>
        <w:t>Identifier</w:t>
      </w:r>
      <w:r w:rsidRPr="00E17E1B">
        <w:rPr>
          <w:spacing w:val="-4"/>
          <w:highlight w:val="lightGray"/>
        </w:rPr>
        <w:t xml:space="preserve"> </w:t>
      </w:r>
      <w:r w:rsidRPr="00E17E1B">
        <w:rPr>
          <w:spacing w:val="-2"/>
          <w:highlight w:val="lightGray"/>
        </w:rPr>
        <w:t>Component</w:t>
      </w:r>
      <w:bookmarkEnd w:id="51"/>
    </w:p>
    <w:p w14:paraId="7C471FF2" w14:textId="77777777" w:rsidR="006E717C" w:rsidRDefault="006E717C" w:rsidP="00A34413">
      <w:pPr>
        <w:pStyle w:val="BodyText"/>
      </w:pPr>
      <w:r>
        <w:t>The instance of cdi:IdentifierComponent is a reference to a variable which provides a unique identifier for the case being observed in the Logical Record. It is typically an assigned or official identifier for the unit, according to an external scheme (e.g., a taxpayer ID for a person, a sample identifier, etc.). The Identifier</w:t>
      </w:r>
      <w:r>
        <w:rPr>
          <w:spacing w:val="-2"/>
        </w:rPr>
        <w:t xml:space="preserve"> </w:t>
      </w:r>
      <w:r>
        <w:t>Component</w:t>
      </w:r>
      <w:r>
        <w:rPr>
          <w:spacing w:val="-5"/>
        </w:rPr>
        <w:t xml:space="preserve"> </w:t>
      </w:r>
      <w:r>
        <w:t>is</w:t>
      </w:r>
      <w:r>
        <w:rPr>
          <w:spacing w:val="-2"/>
        </w:rPr>
        <w:t xml:space="preserve"> </w:t>
      </w:r>
      <w:r>
        <w:t>a</w:t>
      </w:r>
      <w:r>
        <w:rPr>
          <w:spacing w:val="-2"/>
        </w:rPr>
        <w:t xml:space="preserve"> </w:t>
      </w:r>
      <w:r>
        <w:t>role</w:t>
      </w:r>
      <w:r>
        <w:rPr>
          <w:spacing w:val="-2"/>
        </w:rPr>
        <w:t xml:space="preserve"> </w:t>
      </w:r>
      <w:r>
        <w:t>attached</w:t>
      </w:r>
      <w:r>
        <w:rPr>
          <w:spacing w:val="-5"/>
        </w:rPr>
        <w:t xml:space="preserve"> </w:t>
      </w:r>
      <w:r>
        <w:t>to</w:t>
      </w:r>
      <w:r>
        <w:rPr>
          <w:spacing w:val="-1"/>
        </w:rPr>
        <w:t xml:space="preserve"> </w:t>
      </w:r>
      <w:r>
        <w:t>the</w:t>
      </w:r>
      <w:r>
        <w:rPr>
          <w:spacing w:val="-4"/>
        </w:rPr>
        <w:t xml:space="preserve"> </w:t>
      </w:r>
      <w:r>
        <w:t>variable</w:t>
      </w:r>
      <w:r>
        <w:rPr>
          <w:spacing w:val="-2"/>
        </w:rPr>
        <w:t xml:space="preserve"> </w:t>
      </w:r>
      <w:r>
        <w:t>to</w:t>
      </w:r>
      <w:r>
        <w:rPr>
          <w:spacing w:val="-1"/>
        </w:rPr>
        <w:t xml:space="preserve"> </w:t>
      </w:r>
      <w:r>
        <w:t>describe</w:t>
      </w:r>
      <w:r>
        <w:rPr>
          <w:spacing w:val="-2"/>
        </w:rPr>
        <w:t xml:space="preserve"> </w:t>
      </w:r>
      <w:r>
        <w:t>its</w:t>
      </w:r>
      <w:r>
        <w:rPr>
          <w:spacing w:val="-5"/>
        </w:rPr>
        <w:t xml:space="preserve"> </w:t>
      </w:r>
      <w:r>
        <w:t>function</w:t>
      </w:r>
      <w:r>
        <w:rPr>
          <w:spacing w:val="-3"/>
        </w:rPr>
        <w:t xml:space="preserve"> </w:t>
      </w:r>
      <w:r>
        <w:t>within</w:t>
      </w:r>
      <w:r>
        <w:rPr>
          <w:spacing w:val="-4"/>
        </w:rPr>
        <w:t xml:space="preserve"> </w:t>
      </w:r>
      <w:r>
        <w:t>the</w:t>
      </w:r>
      <w:r>
        <w:rPr>
          <w:spacing w:val="-2"/>
        </w:rPr>
        <w:t xml:space="preserve"> </w:t>
      </w:r>
      <w:r>
        <w:t>data</w:t>
      </w:r>
      <w:r>
        <w:rPr>
          <w:spacing w:val="-5"/>
        </w:rPr>
        <w:t xml:space="preserve"> </w:t>
      </w:r>
      <w:r>
        <w:t>structure</w:t>
      </w:r>
    </w:p>
    <w:p w14:paraId="4748D21C" w14:textId="77777777" w:rsidR="00BD6988" w:rsidRDefault="006E717C" w:rsidP="001D64CC">
      <w:pPr>
        <w:pStyle w:val="ListParagraph"/>
        <w:numPr>
          <w:ilvl w:val="0"/>
          <w:numId w:val="2"/>
        </w:numPr>
        <w:tabs>
          <w:tab w:val="left" w:pos="117"/>
        </w:tabs>
        <w:ind w:left="117" w:hanging="117"/>
      </w:pPr>
      <w:r>
        <w:rPr>
          <w:color w:val="1F2228"/>
        </w:rPr>
        <w:lastRenderedPageBreak/>
        <w:t>it</w:t>
      </w:r>
      <w:r>
        <w:rPr>
          <w:color w:val="1F2228"/>
          <w:spacing w:val="-2"/>
        </w:rPr>
        <w:t xml:space="preserve"> </w:t>
      </w:r>
      <w:r>
        <w:rPr>
          <w:color w:val="1F2228"/>
        </w:rPr>
        <w:t>is</w:t>
      </w:r>
      <w:r>
        <w:rPr>
          <w:color w:val="1F2228"/>
          <w:spacing w:val="-2"/>
        </w:rPr>
        <w:t xml:space="preserve"> </w:t>
      </w:r>
      <w:r>
        <w:rPr>
          <w:color w:val="1F2228"/>
        </w:rPr>
        <w:t>usually</w:t>
      </w:r>
      <w:r>
        <w:rPr>
          <w:color w:val="1F2228"/>
          <w:spacing w:val="-4"/>
        </w:rPr>
        <w:t xml:space="preserve"> </w:t>
      </w:r>
      <w:r>
        <w:rPr>
          <w:color w:val="1F2228"/>
        </w:rPr>
        <w:t>part</w:t>
      </w:r>
      <w:r>
        <w:rPr>
          <w:color w:val="1F2228"/>
          <w:spacing w:val="-5"/>
        </w:rPr>
        <w:t xml:space="preserve"> </w:t>
      </w:r>
      <w:r>
        <w:rPr>
          <w:color w:val="1F2228"/>
        </w:rPr>
        <w:t>of</w:t>
      </w:r>
      <w:r>
        <w:rPr>
          <w:color w:val="1F2228"/>
          <w:spacing w:val="-1"/>
        </w:rPr>
        <w:t xml:space="preserve"> </w:t>
      </w:r>
      <w:r>
        <w:rPr>
          <w:color w:val="1F2228"/>
        </w:rPr>
        <w:t>(and</w:t>
      </w:r>
      <w:r>
        <w:rPr>
          <w:color w:val="1F2228"/>
          <w:spacing w:val="-3"/>
        </w:rPr>
        <w:t xml:space="preserve"> </w:t>
      </w:r>
      <w:r>
        <w:rPr>
          <w:color w:val="1F2228"/>
        </w:rPr>
        <w:t>may</w:t>
      </w:r>
      <w:r>
        <w:rPr>
          <w:color w:val="1F2228"/>
          <w:spacing w:val="-1"/>
        </w:rPr>
        <w:t xml:space="preserve"> </w:t>
      </w:r>
      <w:r>
        <w:rPr>
          <w:color w:val="1F2228"/>
        </w:rPr>
        <w:t>be</w:t>
      </w:r>
      <w:r>
        <w:rPr>
          <w:color w:val="1F2228"/>
          <w:spacing w:val="-4"/>
        </w:rPr>
        <w:t xml:space="preserve"> </w:t>
      </w:r>
      <w:r>
        <w:rPr>
          <w:color w:val="1F2228"/>
        </w:rPr>
        <w:t>the</w:t>
      </w:r>
      <w:r>
        <w:rPr>
          <w:color w:val="1F2228"/>
          <w:spacing w:val="-3"/>
        </w:rPr>
        <w:t xml:space="preserve"> </w:t>
      </w:r>
      <w:r>
        <w:rPr>
          <w:color w:val="1F2228"/>
        </w:rPr>
        <w:t>entire)</w:t>
      </w:r>
      <w:r>
        <w:rPr>
          <w:color w:val="1F2228"/>
          <w:spacing w:val="-5"/>
        </w:rPr>
        <w:t xml:space="preserve"> </w:t>
      </w:r>
      <w:r>
        <w:rPr>
          <w:color w:val="1F2228"/>
        </w:rPr>
        <w:t>key</w:t>
      </w:r>
      <w:r>
        <w:rPr>
          <w:color w:val="1F2228"/>
          <w:spacing w:val="-2"/>
        </w:rPr>
        <w:t xml:space="preserve"> </w:t>
      </w:r>
      <w:r>
        <w:rPr>
          <w:color w:val="1F2228"/>
        </w:rPr>
        <w:t>for</w:t>
      </w:r>
      <w:r>
        <w:rPr>
          <w:color w:val="1F2228"/>
          <w:spacing w:val="-2"/>
        </w:rPr>
        <w:t xml:space="preserve"> </w:t>
      </w:r>
      <w:r>
        <w:rPr>
          <w:color w:val="1F2228"/>
        </w:rPr>
        <w:t>the</w:t>
      </w:r>
      <w:r>
        <w:rPr>
          <w:color w:val="1F2228"/>
          <w:spacing w:val="-1"/>
        </w:rPr>
        <w:t xml:space="preserve"> </w:t>
      </w:r>
      <w:r>
        <w:rPr>
          <w:color w:val="1F2228"/>
          <w:spacing w:val="-2"/>
        </w:rPr>
        <w:t>record.</w:t>
      </w:r>
    </w:p>
    <w:p w14:paraId="45A66D3E"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cdi:IdentifierComponent</w:t>
      </w:r>
    </w:p>
    <w:p w14:paraId="20533B3C" w14:textId="77777777" w:rsidR="00BD6988" w:rsidRDefault="006E717C" w:rsidP="00A34413">
      <w:pPr>
        <w:pStyle w:val="Heading3"/>
      </w:pPr>
      <w:bookmarkStart w:id="52" w:name="_Toc229292766"/>
      <w:r>
        <w:t>Properties:</w:t>
      </w:r>
      <w:bookmarkEnd w:id="52"/>
    </w:p>
    <w:p w14:paraId="04B9E89D" w14:textId="77777777" w:rsidR="00BD6988" w:rsidRDefault="006E717C" w:rsidP="001D64CC">
      <w:pPr>
        <w:pStyle w:val="ListParagraph"/>
        <w:numPr>
          <w:ilvl w:val="1"/>
          <w:numId w:val="2"/>
        </w:numPr>
        <w:tabs>
          <w:tab w:val="left" w:pos="720"/>
        </w:tabs>
      </w:pPr>
      <w:r>
        <w:rPr>
          <w:color w:val="1F2228"/>
          <w:spacing w:val="-2"/>
        </w:rPr>
        <w:t>None.</w:t>
      </w:r>
    </w:p>
    <w:p w14:paraId="1A570E04" w14:textId="77777777" w:rsidR="00BD6988" w:rsidRDefault="006E717C" w:rsidP="00A34413">
      <w:pPr>
        <w:pStyle w:val="Heading3"/>
      </w:pPr>
      <w:bookmarkStart w:id="53" w:name="_Toc229292767"/>
      <w:r>
        <w:t>Associations:</w:t>
      </w:r>
      <w:bookmarkEnd w:id="53"/>
    </w:p>
    <w:p w14:paraId="61A4E4CF" w14:textId="3839BEBC" w:rsidR="006E717C" w:rsidRDefault="006E717C" w:rsidP="001D64CC">
      <w:pPr>
        <w:pStyle w:val="ListParagraph"/>
        <w:numPr>
          <w:ilvl w:val="1"/>
          <w:numId w:val="2"/>
        </w:numPr>
        <w:tabs>
          <w:tab w:val="left" w:pos="720"/>
        </w:tabs>
        <w:spacing w:line="276"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Identifier Component variable.</w:t>
      </w:r>
    </w:p>
    <w:p w14:paraId="0DEACFD0" w14:textId="77777777" w:rsidR="006E717C" w:rsidRDefault="006E717C" w:rsidP="008D0F35">
      <w:pPr>
        <w:pStyle w:val="Heading2"/>
      </w:pPr>
      <w:bookmarkStart w:id="54" w:name="_Toc229292768"/>
      <w:r w:rsidRPr="00604B7A">
        <w:rPr>
          <w:highlight w:val="lightGray"/>
        </w:rPr>
        <w:t>Instance</w:t>
      </w:r>
      <w:r w:rsidRPr="00604B7A">
        <w:rPr>
          <w:spacing w:val="-5"/>
          <w:highlight w:val="lightGray"/>
        </w:rPr>
        <w:t xml:space="preserve"> </w:t>
      </w:r>
      <w:r w:rsidRPr="00604B7A">
        <w:rPr>
          <w:spacing w:val="-2"/>
          <w:highlight w:val="lightGray"/>
        </w:rPr>
        <w:t>Variable</w:t>
      </w:r>
      <w:bookmarkEnd w:id="54"/>
    </w:p>
    <w:p w14:paraId="043326A6" w14:textId="2DD9F767" w:rsidR="006E717C" w:rsidRDefault="006E717C" w:rsidP="00A34413">
      <w:pPr>
        <w:pStyle w:val="BodyText"/>
      </w:pPr>
      <w:r>
        <w:t>This</w:t>
      </w:r>
      <w:r>
        <w:rPr>
          <w:spacing w:val="-1"/>
        </w:rPr>
        <w:t xml:space="preserve"> </w:t>
      </w:r>
      <w:r>
        <w:t>represents</w:t>
      </w:r>
      <w:r>
        <w:rPr>
          <w:spacing w:val="-1"/>
        </w:rPr>
        <w:t xml:space="preserve"> </w:t>
      </w:r>
      <w:r>
        <w:t>a</w:t>
      </w:r>
      <w:r>
        <w:rPr>
          <w:spacing w:val="-4"/>
        </w:rPr>
        <w:t xml:space="preserve"> </w:t>
      </w:r>
      <w:r>
        <w:t>variable</w:t>
      </w:r>
      <w:r>
        <w:rPr>
          <w:spacing w:val="-1"/>
        </w:rPr>
        <w:t xml:space="preserve"> </w:t>
      </w:r>
      <w:r>
        <w:t>used</w:t>
      </w:r>
      <w:r>
        <w:rPr>
          <w:spacing w:val="-1"/>
        </w:rPr>
        <w:t xml:space="preserve"> </w:t>
      </w:r>
      <w:r>
        <w:t>in</w:t>
      </w:r>
      <w:r>
        <w:rPr>
          <w:spacing w:val="-2"/>
        </w:rPr>
        <w:t xml:space="preserve"> </w:t>
      </w:r>
      <w:r>
        <w:t>a</w:t>
      </w:r>
      <w:r>
        <w:rPr>
          <w:spacing w:val="-1"/>
        </w:rPr>
        <w:t xml:space="preserve"> </w:t>
      </w:r>
      <w:r>
        <w:t>data</w:t>
      </w:r>
      <w:r>
        <w:rPr>
          <w:spacing w:val="-4"/>
        </w:rPr>
        <w:t xml:space="preserve"> </w:t>
      </w:r>
      <w:r>
        <w:t>set.</w:t>
      </w:r>
      <w:r>
        <w:rPr>
          <w:spacing w:val="-4"/>
        </w:rPr>
        <w:t xml:space="preserve"> </w:t>
      </w:r>
      <w:r>
        <w:t>The</w:t>
      </w:r>
      <w:r>
        <w:rPr>
          <w:spacing w:val="-1"/>
        </w:rPr>
        <w:t xml:space="preserve"> </w:t>
      </w:r>
      <w:r>
        <w:t>full</w:t>
      </w:r>
      <w:r>
        <w:rPr>
          <w:spacing w:val="-4"/>
        </w:rPr>
        <w:t xml:space="preserve"> </w:t>
      </w:r>
      <w:r>
        <w:t>set</w:t>
      </w:r>
      <w:r>
        <w:rPr>
          <w:spacing w:val="-3"/>
        </w:rPr>
        <w:t xml:space="preserve"> </w:t>
      </w:r>
      <w:r>
        <w:t>of</w:t>
      </w:r>
      <w:r>
        <w:rPr>
          <w:spacing w:val="-1"/>
        </w:rPr>
        <w:t xml:space="preserve"> </w:t>
      </w:r>
      <w:r>
        <w:t>logical</w:t>
      </w:r>
      <w:r>
        <w:rPr>
          <w:spacing w:val="-2"/>
        </w:rPr>
        <w:t xml:space="preserve"> </w:t>
      </w:r>
      <w:r>
        <w:t>variables</w:t>
      </w:r>
      <w:r>
        <w:rPr>
          <w:spacing w:val="-3"/>
        </w:rPr>
        <w:t xml:space="preserve"> </w:t>
      </w:r>
      <w:r>
        <w:t>must</w:t>
      </w:r>
      <w:r>
        <w:rPr>
          <w:spacing w:val="-5"/>
        </w:rPr>
        <w:t xml:space="preserve"> </w:t>
      </w:r>
      <w:r>
        <w:t>always</w:t>
      </w:r>
      <w:r>
        <w:rPr>
          <w:spacing w:val="-3"/>
        </w:rPr>
        <w:t xml:space="preserve"> </w:t>
      </w:r>
      <w:r>
        <w:t>be</w:t>
      </w:r>
      <w:r>
        <w:rPr>
          <w:spacing w:val="-1"/>
        </w:rPr>
        <w:t xml:space="preserve"> </w:t>
      </w:r>
      <w:r>
        <w:t>described,</w:t>
      </w:r>
      <w:r>
        <w:rPr>
          <w:spacing w:val="-1"/>
        </w:rPr>
        <w:t xml:space="preserve"> </w:t>
      </w:r>
      <w:r>
        <w:t>so that every value in the data set is accounted for.</w:t>
      </w:r>
      <w:r w:rsidR="00A84F65">
        <w:t xml:space="preserve"> </w:t>
      </w:r>
      <w:r w:rsidR="00A84F65" w:rsidRPr="006F67D3">
        <w:rPr>
          <w:highlight w:val="green"/>
        </w:rPr>
        <w:t>N</w:t>
      </w:r>
      <w:r w:rsidR="00C963EB" w:rsidRPr="006F67D3">
        <w:rPr>
          <w:highlight w:val="green"/>
        </w:rPr>
        <w:t>ote, in CDIF data_description, the dataStructureComponents are implemented as roles on cdi:InstanceVariable. If the role is ‘AttributeComponent’ then the qualifies property is also required</w:t>
      </w:r>
      <w:r w:rsidR="006F67D3" w:rsidRPr="006F67D3">
        <w:rPr>
          <w:highlight w:val="green"/>
        </w:rPr>
        <w:t xml:space="preserve"> to indicate which other component(s) the attribute applies to.</w:t>
      </w:r>
      <w:r w:rsidR="006F67D3">
        <w:t xml:space="preserve">  </w:t>
      </w:r>
      <w:r w:rsidR="00BD23DD" w:rsidRPr="00BD23DD">
        <w:rPr>
          <w:highlight w:val="green"/>
        </w:rPr>
        <w:t>T</w:t>
      </w:r>
      <w:r w:rsidR="006F67D3" w:rsidRPr="00BD23DD">
        <w:rPr>
          <w:highlight w:val="green"/>
        </w:rPr>
        <w:t>he DataStructure profile</w:t>
      </w:r>
      <w:r w:rsidR="00BD23DD" w:rsidRPr="00BD23DD">
        <w:rPr>
          <w:highlight w:val="green"/>
        </w:rPr>
        <w:t xml:space="preserve"> uses the DataStructureComponents.</w:t>
      </w:r>
      <w:r w:rsidR="00BD23DD">
        <w:t xml:space="preserve"> </w:t>
      </w:r>
    </w:p>
    <w:p w14:paraId="395E57BE" w14:textId="77777777" w:rsidR="006E717C" w:rsidRDefault="006E717C" w:rsidP="00A34413">
      <w:pPr>
        <w:pStyle w:val="BodyText"/>
      </w:pPr>
      <w:r>
        <w:rPr>
          <w:b/>
        </w:rPr>
        <w:t>Type:</w:t>
      </w:r>
      <w:r>
        <w:rPr>
          <w:b/>
          <w:spacing w:val="-3"/>
        </w:rPr>
        <w:t xml:space="preserve"> </w:t>
      </w:r>
      <w:r>
        <w:t>cdi:InstanceVariable,</w:t>
      </w:r>
      <w:r>
        <w:rPr>
          <w:spacing w:val="-6"/>
        </w:rPr>
        <w:t xml:space="preserve"> </w:t>
      </w:r>
      <w:r>
        <w:t>cdi:RepresentedVariable</w:t>
      </w:r>
      <w:r>
        <w:rPr>
          <w:spacing w:val="-3"/>
        </w:rPr>
        <w:t xml:space="preserve"> </w:t>
      </w:r>
      <w:r>
        <w:t>[only</w:t>
      </w:r>
      <w:r>
        <w:rPr>
          <w:spacing w:val="-3"/>
        </w:rPr>
        <w:t xml:space="preserve"> </w:t>
      </w:r>
      <w:r>
        <w:t>if</w:t>
      </w:r>
      <w:r>
        <w:rPr>
          <w:spacing w:val="-6"/>
        </w:rPr>
        <w:t xml:space="preserve"> </w:t>
      </w:r>
      <w:r>
        <w:t>Represented</w:t>
      </w:r>
      <w:r>
        <w:rPr>
          <w:spacing w:val="-7"/>
        </w:rPr>
        <w:t xml:space="preserve"> </w:t>
      </w:r>
      <w:r>
        <w:t>Variables</w:t>
      </w:r>
      <w:r>
        <w:rPr>
          <w:spacing w:val="-3"/>
        </w:rPr>
        <w:t xml:space="preserve"> </w:t>
      </w:r>
      <w:r>
        <w:t>are</w:t>
      </w:r>
      <w:r>
        <w:rPr>
          <w:spacing w:val="-5"/>
        </w:rPr>
        <w:t xml:space="preserve"> </w:t>
      </w:r>
      <w:r>
        <w:t>not</w:t>
      </w:r>
      <w:r>
        <w:rPr>
          <w:spacing w:val="-5"/>
        </w:rPr>
        <w:t xml:space="preserve"> </w:t>
      </w:r>
      <w:r>
        <w:t xml:space="preserve">instantiated </w:t>
      </w:r>
      <w:r>
        <w:rPr>
          <w:spacing w:val="-2"/>
        </w:rPr>
        <w:t>separately]</w:t>
      </w:r>
    </w:p>
    <w:p w14:paraId="0207A7CE" w14:textId="77777777" w:rsidR="00BD6988" w:rsidRDefault="006E717C" w:rsidP="00A34413">
      <w:pPr>
        <w:pStyle w:val="Heading3"/>
      </w:pPr>
      <w:bookmarkStart w:id="55" w:name="_Toc229292769"/>
      <w:r>
        <w:t>Properties:</w:t>
      </w:r>
      <w:bookmarkEnd w:id="55"/>
    </w:p>
    <w:p w14:paraId="6F4F6968" w14:textId="5484B459" w:rsidR="006E717C" w:rsidRDefault="006E717C" w:rsidP="001D64CC">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548BBF67" w14:textId="77777777" w:rsidR="006E717C" w:rsidRDefault="006E717C" w:rsidP="001D64CC">
      <w:pPr>
        <w:pStyle w:val="ListParagraph"/>
        <w:numPr>
          <w:ilvl w:val="1"/>
          <w:numId w:val="9"/>
        </w:numPr>
        <w:tabs>
          <w:tab w:val="left" w:pos="720"/>
        </w:tabs>
        <w:spacing w:before="242" w:line="273" w:lineRule="auto"/>
        <w:ind w:right="951"/>
      </w:pPr>
      <w:r>
        <w:rPr>
          <w:i/>
          <w:color w:val="1F2228"/>
        </w:rPr>
        <w:t>definition</w:t>
      </w:r>
      <w:r>
        <w:rPr>
          <w:i/>
          <w:color w:val="1F2228"/>
          <w:spacing w:val="-2"/>
        </w:rPr>
        <w:t xml:space="preserve"> </w:t>
      </w:r>
      <w:r>
        <w:rPr>
          <w:color w:val="1F2228"/>
        </w:rPr>
        <w:t>(Required)</w:t>
      </w:r>
      <w:r>
        <w:rPr>
          <w:color w:val="1F2228"/>
          <w:spacing w:val="-3"/>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string</w:t>
      </w:r>
      <w:r>
        <w:rPr>
          <w:color w:val="1F2228"/>
          <w:spacing w:val="-3"/>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definition</w:t>
      </w:r>
      <w:r>
        <w:rPr>
          <w:color w:val="1F2228"/>
          <w:spacing w:val="-5"/>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variable.</w:t>
      </w:r>
      <w:r>
        <w:rPr>
          <w:color w:val="1F2228"/>
          <w:spacing w:val="-2"/>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 multiple, language-specific versions.</w:t>
      </w:r>
    </w:p>
    <w:p w14:paraId="103ABFBE" w14:textId="77777777" w:rsidR="006E717C" w:rsidRDefault="006E717C" w:rsidP="001D64CC">
      <w:pPr>
        <w:pStyle w:val="ListParagraph"/>
        <w:numPr>
          <w:ilvl w:val="1"/>
          <w:numId w:val="9"/>
        </w:numPr>
        <w:tabs>
          <w:tab w:val="left" w:pos="720"/>
        </w:tabs>
        <w:spacing w:before="244"/>
      </w:pPr>
      <w:r>
        <w:rPr>
          <w:i/>
          <w:color w:val="1F2228"/>
        </w:rPr>
        <w:t>describedUnitOfMeasure</w:t>
      </w:r>
      <w:r>
        <w:rPr>
          <w:i/>
          <w:color w:val="1F2228"/>
          <w:spacing w:val="-6"/>
        </w:rPr>
        <w:t xml:space="preserve"> </w:t>
      </w:r>
      <w:r>
        <w:rPr>
          <w:color w:val="1F2228"/>
        </w:rPr>
        <w:t>(Optional)</w:t>
      </w:r>
      <w:r>
        <w:rPr>
          <w:color w:val="1F2228"/>
          <w:spacing w:val="-4"/>
        </w:rPr>
        <w:t xml:space="preserve"> </w:t>
      </w:r>
      <w:r>
        <w:rPr>
          <w:color w:val="1F2228"/>
        </w:rPr>
        <w:t>-</w:t>
      </w:r>
      <w:r>
        <w:rPr>
          <w:color w:val="1F2228"/>
          <w:spacing w:val="-7"/>
        </w:rPr>
        <w:t xml:space="preserve"> </w:t>
      </w:r>
      <w:r>
        <w:rPr>
          <w:color w:val="1F2228"/>
        </w:rPr>
        <w:t>a</w:t>
      </w:r>
      <w:r>
        <w:rPr>
          <w:color w:val="1F2228"/>
          <w:spacing w:val="-5"/>
        </w:rPr>
        <w:t xml:space="preserve"> </w:t>
      </w:r>
      <w:r>
        <w:rPr>
          <w:color w:val="1F2228"/>
        </w:rPr>
        <w:t>specification</w:t>
      </w:r>
      <w:r>
        <w:rPr>
          <w:color w:val="1F2228"/>
          <w:spacing w:val="-8"/>
        </w:rPr>
        <w:t xml:space="preserve"> </w:t>
      </w:r>
      <w:r>
        <w:rPr>
          <w:color w:val="1F2228"/>
        </w:rPr>
        <w:t>of</w:t>
      </w:r>
      <w:r>
        <w:rPr>
          <w:color w:val="1F2228"/>
          <w:spacing w:val="-4"/>
        </w:rPr>
        <w:t xml:space="preserve"> </w:t>
      </w:r>
      <w:r>
        <w:rPr>
          <w:color w:val="1F2228"/>
        </w:rPr>
        <w:t>the</w:t>
      </w:r>
      <w:r>
        <w:rPr>
          <w:color w:val="1F2228"/>
          <w:spacing w:val="-5"/>
        </w:rPr>
        <w:t xml:space="preserve"> </w:t>
      </w:r>
      <w:r>
        <w:rPr>
          <w:color w:val="1F2228"/>
        </w:rPr>
        <w:t>UOM,</w:t>
      </w:r>
      <w:r>
        <w:rPr>
          <w:color w:val="1F2228"/>
          <w:spacing w:val="-8"/>
        </w:rPr>
        <w:t xml:space="preserve"> </w:t>
      </w:r>
      <w:r>
        <w:rPr>
          <w:color w:val="1F2228"/>
        </w:rPr>
        <w:t>specified</w:t>
      </w:r>
      <w:r>
        <w:rPr>
          <w:color w:val="1F2228"/>
          <w:spacing w:val="-5"/>
        </w:rPr>
        <w:t xml:space="preserve"> </w:t>
      </w:r>
      <w:r>
        <w:rPr>
          <w:color w:val="1F2228"/>
        </w:rPr>
        <w:t>according</w:t>
      </w:r>
      <w:r>
        <w:rPr>
          <w:color w:val="1F2228"/>
          <w:spacing w:val="-6"/>
        </w:rPr>
        <w:t xml:space="preserve"> </w:t>
      </w:r>
      <w:r>
        <w:rPr>
          <w:color w:val="1F2228"/>
        </w:rPr>
        <w:t>to</w:t>
      </w:r>
      <w:r>
        <w:rPr>
          <w:color w:val="1F2228"/>
          <w:spacing w:val="-3"/>
        </w:rPr>
        <w:t xml:space="preserve"> </w:t>
      </w:r>
      <w:r>
        <w:rPr>
          <w:color w:val="1F2228"/>
          <w:spacing w:val="-5"/>
        </w:rPr>
        <w:t>the</w:t>
      </w:r>
    </w:p>
    <w:p w14:paraId="7D911742" w14:textId="77777777" w:rsidR="00BD6988" w:rsidRDefault="006E717C" w:rsidP="00A34413">
      <w:pPr>
        <w:pStyle w:val="BodyText"/>
      </w:pPr>
      <w:r>
        <w:t>“defined</w:t>
      </w:r>
      <w:r>
        <w:rPr>
          <w:spacing w:val="-9"/>
        </w:rPr>
        <w:t xml:space="preserve"> </w:t>
      </w:r>
      <w:r>
        <w:t>term”</w:t>
      </w:r>
      <w:r>
        <w:rPr>
          <w:spacing w:val="-9"/>
        </w:rPr>
        <w:t xml:space="preserve"> </w:t>
      </w:r>
      <w:r>
        <w:t>implementation</w:t>
      </w:r>
      <w:r>
        <w:rPr>
          <w:spacing w:val="-7"/>
        </w:rPr>
        <w:t xml:space="preserve"> </w:t>
      </w:r>
      <w:r>
        <w:t>pattern</w:t>
      </w:r>
      <w:r>
        <w:rPr>
          <w:spacing w:val="-8"/>
        </w:rPr>
        <w:t xml:space="preserve"> </w:t>
      </w:r>
      <w:r>
        <w:t>specified</w:t>
      </w:r>
      <w:r>
        <w:rPr>
          <w:spacing w:val="-6"/>
        </w:rPr>
        <w:t xml:space="preserve"> </w:t>
      </w:r>
      <w:r>
        <w:t>in</w:t>
      </w:r>
      <w:r>
        <w:rPr>
          <w:spacing w:val="-9"/>
        </w:rPr>
        <w:t xml:space="preserve"> </w:t>
      </w:r>
      <w:r>
        <w:t>Appendix</w:t>
      </w:r>
      <w:r>
        <w:rPr>
          <w:spacing w:val="-6"/>
        </w:rPr>
        <w:t xml:space="preserve"> </w:t>
      </w:r>
      <w:r>
        <w:rPr>
          <w:spacing w:val="-5"/>
        </w:rPr>
        <w:t>1.</w:t>
      </w:r>
    </w:p>
    <w:p w14:paraId="69CD9D9B" w14:textId="0831E7AA" w:rsidR="006E717C" w:rsidRDefault="006E717C" w:rsidP="001D64CC">
      <w:pPr>
        <w:pStyle w:val="ListParagraph"/>
        <w:numPr>
          <w:ilvl w:val="1"/>
          <w:numId w:val="9"/>
        </w:numPr>
        <w:tabs>
          <w:tab w:val="left" w:pos="720"/>
        </w:tabs>
        <w:spacing w:before="1"/>
      </w:pPr>
      <w:r>
        <w:rPr>
          <w:i/>
          <w:color w:val="1F2228"/>
        </w:rPr>
        <w:t>unitOfMeasureKind</w:t>
      </w:r>
      <w:r>
        <w:rPr>
          <w:i/>
          <w:color w:val="1F2228"/>
          <w:spacing w:val="-7"/>
        </w:rPr>
        <w:t xml:space="preserve"> </w:t>
      </w:r>
      <w:r>
        <w:rPr>
          <w:color w:val="1F2228"/>
        </w:rPr>
        <w:t>(Optional)</w:t>
      </w:r>
      <w:r>
        <w:rPr>
          <w:color w:val="1F2228"/>
          <w:spacing w:val="-4"/>
        </w:rPr>
        <w:t xml:space="preserve"> </w:t>
      </w:r>
      <w:r>
        <w:rPr>
          <w:color w:val="1F2228"/>
        </w:rPr>
        <w:t>-</w:t>
      </w:r>
      <w:r>
        <w:rPr>
          <w:color w:val="1F2228"/>
          <w:spacing w:val="-4"/>
        </w:rPr>
        <w:t xml:space="preserve"> </w:t>
      </w:r>
      <w:r>
        <w:rPr>
          <w:color w:val="1F2228"/>
        </w:rPr>
        <w:t>a</w:t>
      </w:r>
      <w:r>
        <w:rPr>
          <w:color w:val="1F2228"/>
          <w:spacing w:val="-4"/>
        </w:rPr>
        <w:t xml:space="preserve"> </w:t>
      </w:r>
      <w:r>
        <w:rPr>
          <w:color w:val="1F2228"/>
        </w:rPr>
        <w:t>specification</w:t>
      </w:r>
      <w:r>
        <w:rPr>
          <w:color w:val="1F2228"/>
          <w:spacing w:val="-5"/>
        </w:rPr>
        <w:t xml:space="preserve"> </w:t>
      </w:r>
      <w:r>
        <w:rPr>
          <w:color w:val="1F2228"/>
        </w:rPr>
        <w:t>of</w:t>
      </w:r>
      <w:r>
        <w:rPr>
          <w:color w:val="1F2228"/>
          <w:spacing w:val="-4"/>
        </w:rPr>
        <w:t xml:space="preserve"> </w:t>
      </w:r>
      <w:r>
        <w:rPr>
          <w:color w:val="1F2228"/>
        </w:rPr>
        <w:t>the</w:t>
      </w:r>
      <w:r>
        <w:rPr>
          <w:color w:val="1F2228"/>
          <w:spacing w:val="-7"/>
        </w:rPr>
        <w:t xml:space="preserve"> </w:t>
      </w:r>
      <w:r>
        <w:rPr>
          <w:color w:val="1F2228"/>
        </w:rPr>
        <w:t>quantity-kind</w:t>
      </w:r>
      <w:r>
        <w:rPr>
          <w:color w:val="1F2228"/>
          <w:spacing w:val="-5"/>
        </w:rPr>
        <w:t xml:space="preserve"> </w:t>
      </w:r>
      <w:r>
        <w:rPr>
          <w:color w:val="1F2228"/>
        </w:rPr>
        <w:t>for</w:t>
      </w:r>
      <w:r>
        <w:rPr>
          <w:color w:val="1F2228"/>
          <w:spacing w:val="-4"/>
        </w:rPr>
        <w:t xml:space="preserve"> </w:t>
      </w:r>
      <w:r>
        <w:rPr>
          <w:color w:val="1F2228"/>
        </w:rPr>
        <w:t>the</w:t>
      </w:r>
      <w:r>
        <w:rPr>
          <w:color w:val="1F2228"/>
          <w:spacing w:val="-6"/>
        </w:rPr>
        <w:t xml:space="preserve"> </w:t>
      </w:r>
      <w:r>
        <w:rPr>
          <w:color w:val="1F2228"/>
        </w:rPr>
        <w:t>UOM,</w:t>
      </w:r>
      <w:r>
        <w:rPr>
          <w:color w:val="1F2228"/>
          <w:spacing w:val="-6"/>
        </w:rPr>
        <w:t xml:space="preserve"> </w:t>
      </w:r>
      <w:r>
        <w:rPr>
          <w:color w:val="1F2228"/>
          <w:spacing w:val="-2"/>
        </w:rPr>
        <w:t>specified</w:t>
      </w:r>
    </w:p>
    <w:p w14:paraId="006E3B78" w14:textId="77777777" w:rsidR="00BD6988" w:rsidRDefault="006E717C" w:rsidP="00A34413">
      <w:pPr>
        <w:pStyle w:val="BodyText"/>
        <w:rPr>
          <w:spacing w:val="-5"/>
        </w:rPr>
      </w:pPr>
      <w:r>
        <w:t>according</w:t>
      </w:r>
      <w:r>
        <w:rPr>
          <w:spacing w:val="-7"/>
        </w:rPr>
        <w:t xml:space="preserve"> </w:t>
      </w:r>
      <w:r>
        <w:t>to</w:t>
      </w:r>
      <w:r>
        <w:rPr>
          <w:spacing w:val="-6"/>
        </w:rPr>
        <w:t xml:space="preserve"> </w:t>
      </w:r>
      <w:r>
        <w:t>the</w:t>
      </w:r>
      <w:r>
        <w:rPr>
          <w:spacing w:val="-7"/>
        </w:rPr>
        <w:t xml:space="preserve"> </w:t>
      </w:r>
      <w:r>
        <w:t>“defined</w:t>
      </w:r>
      <w:r>
        <w:rPr>
          <w:spacing w:val="-6"/>
        </w:rPr>
        <w:t xml:space="preserve"> </w:t>
      </w:r>
      <w:r>
        <w:t>term”</w:t>
      </w:r>
      <w:r>
        <w:rPr>
          <w:spacing w:val="-4"/>
        </w:rPr>
        <w:t xml:space="preserve"> </w:t>
      </w:r>
      <w:r>
        <w:t>implementation</w:t>
      </w:r>
      <w:r>
        <w:rPr>
          <w:spacing w:val="-6"/>
        </w:rPr>
        <w:t xml:space="preserve"> </w:t>
      </w:r>
      <w:r>
        <w:t>pattern</w:t>
      </w:r>
      <w:r>
        <w:rPr>
          <w:spacing w:val="-6"/>
        </w:rPr>
        <w:t xml:space="preserve"> </w:t>
      </w:r>
      <w:r>
        <w:t>specified</w:t>
      </w:r>
      <w:r>
        <w:rPr>
          <w:spacing w:val="-8"/>
        </w:rPr>
        <w:t xml:space="preserve"> </w:t>
      </w:r>
      <w:r>
        <w:t>in</w:t>
      </w:r>
      <w:r>
        <w:rPr>
          <w:spacing w:val="-5"/>
        </w:rPr>
        <w:t xml:space="preserve"> </w:t>
      </w:r>
      <w:r>
        <w:t>Appendix</w:t>
      </w:r>
      <w:r>
        <w:rPr>
          <w:spacing w:val="-5"/>
        </w:rPr>
        <w:t xml:space="preserve"> 1.</w:t>
      </w:r>
    </w:p>
    <w:p w14:paraId="6B0F8C35" w14:textId="658C255D" w:rsidR="00DF6ED6" w:rsidRPr="0046525F" w:rsidRDefault="00DF6ED6" w:rsidP="0092613C">
      <w:pPr>
        <w:pStyle w:val="BodyText"/>
        <w:numPr>
          <w:ilvl w:val="0"/>
          <w:numId w:val="12"/>
        </w:numPr>
        <w:rPr>
          <w:highlight w:val="green"/>
        </w:rPr>
      </w:pPr>
      <w:r w:rsidRPr="0046525F">
        <w:rPr>
          <w:i/>
          <w:iCs/>
          <w:highlight w:val="green"/>
        </w:rPr>
        <w:t xml:space="preserve">role </w:t>
      </w:r>
      <w:r w:rsidRPr="0046525F">
        <w:rPr>
          <w:highlight w:val="green"/>
        </w:rPr>
        <w:t>(Required) – enum to specify the datastructure component role played by the variable. Options are: {</w:t>
      </w:r>
      <w:r w:rsidR="0092613C" w:rsidRPr="0046525F">
        <w:rPr>
          <w:highlight w:val="green"/>
        </w:rPr>
        <w:t xml:space="preserve"> MeasureComponent,  AttributeComponent, DimensionComponent, DescriptorComponent, ReferenceValueComponent </w:t>
      </w:r>
      <w:r w:rsidRPr="0046525F">
        <w:rPr>
          <w:highlight w:val="green"/>
        </w:rPr>
        <w:t>}</w:t>
      </w:r>
    </w:p>
    <w:p w14:paraId="3FB02884" w14:textId="6E884BFD" w:rsidR="0092613C" w:rsidRPr="0046525F" w:rsidRDefault="0092613C" w:rsidP="0092613C">
      <w:pPr>
        <w:pStyle w:val="BodyText"/>
        <w:numPr>
          <w:ilvl w:val="0"/>
          <w:numId w:val="12"/>
        </w:numPr>
        <w:rPr>
          <w:highlight w:val="green"/>
        </w:rPr>
      </w:pPr>
      <w:r w:rsidRPr="0046525F">
        <w:rPr>
          <w:i/>
          <w:iCs/>
          <w:highlight w:val="green"/>
        </w:rPr>
        <w:t>qualifier</w:t>
      </w:r>
      <w:r w:rsidRPr="0046525F">
        <w:rPr>
          <w:highlight w:val="green"/>
        </w:rPr>
        <w:t xml:space="preserve"> (conditional, required if role = AttributeComponent)</w:t>
      </w:r>
      <w:r w:rsidR="0046525F" w:rsidRPr="0046525F">
        <w:rPr>
          <w:highlight w:val="green"/>
        </w:rPr>
        <w:t xml:space="preserve"> – id ref to instance variable(s) that the attribute applies to.</w:t>
      </w:r>
    </w:p>
    <w:p w14:paraId="422E5D66" w14:textId="77777777" w:rsidR="00BD6988" w:rsidRDefault="006E717C" w:rsidP="00A34413">
      <w:pPr>
        <w:pStyle w:val="Heading3"/>
      </w:pPr>
      <w:bookmarkStart w:id="56" w:name="_Toc229292770"/>
      <w:r>
        <w:t>Associations:</w:t>
      </w:r>
      <w:bookmarkEnd w:id="56"/>
    </w:p>
    <w:p w14:paraId="66456D39" w14:textId="77777777" w:rsidR="00BD6988" w:rsidRDefault="006E717C" w:rsidP="001D64CC">
      <w:pPr>
        <w:pStyle w:val="ListParagraph"/>
        <w:numPr>
          <w:ilvl w:val="1"/>
          <w:numId w:val="9"/>
        </w:numPr>
        <w:tabs>
          <w:tab w:val="left" w:pos="720"/>
        </w:tabs>
      </w:pPr>
      <w:r>
        <w:rPr>
          <w:i/>
          <w:color w:val="1F2228"/>
        </w:rPr>
        <w:t>measures</w:t>
      </w:r>
      <w:r>
        <w:rPr>
          <w:i/>
          <w:color w:val="1F2228"/>
          <w:spacing w:val="-2"/>
        </w:rPr>
        <w:t xml:space="preserve"> </w:t>
      </w:r>
      <w:r>
        <w:rPr>
          <w:color w:val="1F2228"/>
        </w:rPr>
        <w:t>(Optional)</w:t>
      </w:r>
      <w:r>
        <w:rPr>
          <w:color w:val="1F2228"/>
          <w:spacing w:val="-4"/>
        </w:rPr>
        <w:t xml:space="preserve"> </w:t>
      </w:r>
      <w:r>
        <w:rPr>
          <w:color w:val="1F2228"/>
        </w:rPr>
        <w:t>–</w:t>
      </w:r>
      <w:r>
        <w:rPr>
          <w:color w:val="1F2228"/>
          <w:spacing w:val="-2"/>
        </w:rPr>
        <w:t xml:space="preserve"> </w:t>
      </w:r>
      <w:r>
        <w:rPr>
          <w:color w:val="1F2228"/>
        </w:rPr>
        <w:t>a</w:t>
      </w:r>
      <w:r>
        <w:rPr>
          <w:color w:val="1F2228"/>
          <w:spacing w:val="-6"/>
        </w:rPr>
        <w:t xml:space="preserve"> </w:t>
      </w:r>
      <w:r>
        <w:rPr>
          <w:color w:val="1F2228"/>
        </w:rPr>
        <w:t>link</w:t>
      </w:r>
      <w:r>
        <w:rPr>
          <w:color w:val="1F2228"/>
          <w:spacing w:val="-3"/>
        </w:rPr>
        <w:t xml:space="preserve"> </w:t>
      </w:r>
      <w:r>
        <w:rPr>
          <w:color w:val="1F2228"/>
        </w:rPr>
        <w:t>to</w:t>
      </w:r>
      <w:r>
        <w:rPr>
          <w:color w:val="1F2228"/>
          <w:spacing w:val="-2"/>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2"/>
        </w:rPr>
        <w:t xml:space="preserve"> cdi:Population.</w:t>
      </w:r>
    </w:p>
    <w:p w14:paraId="7B8CFD80" w14:textId="1F143BC3" w:rsidR="006E717C" w:rsidRDefault="006E717C" w:rsidP="001D64CC">
      <w:pPr>
        <w:pStyle w:val="ListParagraph"/>
        <w:numPr>
          <w:ilvl w:val="1"/>
          <w:numId w:val="9"/>
        </w:numPr>
        <w:tabs>
          <w:tab w:val="left" w:pos="720"/>
        </w:tabs>
        <w:spacing w:line="276" w:lineRule="auto"/>
        <w:ind w:right="872"/>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cdi:EnumeratedValueDomain, which in turn provides information about the typing of the recorded values for the variable.</w:t>
      </w:r>
    </w:p>
    <w:p w14:paraId="5ACC01A3" w14:textId="1D8FFB58" w:rsidR="00AC644C" w:rsidRDefault="006E717C" w:rsidP="001D4173">
      <w:pPr>
        <w:pStyle w:val="ListParagraph"/>
        <w:numPr>
          <w:ilvl w:val="1"/>
          <w:numId w:val="9"/>
        </w:numPr>
        <w:tabs>
          <w:tab w:val="left" w:pos="720"/>
        </w:tabs>
        <w:spacing w:before="39" w:line="276" w:lineRule="auto"/>
        <w:ind w:right="723"/>
      </w:pPr>
      <w:r>
        <w:rPr>
          <w:i/>
          <w:color w:val="1F2228"/>
        </w:rPr>
        <w:t>takesSentinelValuesFrom (</w:t>
      </w:r>
      <w:r>
        <w:rPr>
          <w:color w:val="1F2228"/>
        </w:rPr>
        <w:t>Optional) - a link to an instance of cdi:SentinelvalueDomain, which in turn</w:t>
      </w:r>
      <w:r>
        <w:rPr>
          <w:color w:val="1F2228"/>
          <w:spacing w:val="-5"/>
        </w:rPr>
        <w:t xml:space="preserve"> </w:t>
      </w:r>
      <w:r>
        <w:rPr>
          <w:color w:val="1F2228"/>
        </w:rPr>
        <w:t>provides</w:t>
      </w:r>
      <w:r>
        <w:rPr>
          <w:color w:val="1F2228"/>
          <w:spacing w:val="-2"/>
        </w:rPr>
        <w:t xml:space="preserve"> </w:t>
      </w:r>
      <w:r>
        <w:rPr>
          <w:color w:val="1F2228"/>
        </w:rPr>
        <w:t>information</w:t>
      </w:r>
      <w:r>
        <w:rPr>
          <w:color w:val="1F2228"/>
          <w:spacing w:val="-6"/>
        </w:rPr>
        <w:t xml:space="preserve"> </w:t>
      </w:r>
      <w:r>
        <w:rPr>
          <w:color w:val="1F2228"/>
        </w:rPr>
        <w:t>about</w:t>
      </w:r>
      <w:r>
        <w:rPr>
          <w:color w:val="1F2228"/>
          <w:spacing w:val="-3"/>
        </w:rPr>
        <w:t xml:space="preserve"> </w:t>
      </w:r>
      <w:r>
        <w:rPr>
          <w:color w:val="1F2228"/>
        </w:rPr>
        <w:t>how</w:t>
      </w:r>
      <w:r>
        <w:rPr>
          <w:color w:val="1F2228"/>
          <w:spacing w:val="-2"/>
        </w:rPr>
        <w:t xml:space="preserve"> </w:t>
      </w:r>
      <w:r>
        <w:rPr>
          <w:color w:val="1F2228"/>
        </w:rPr>
        <w:t>flags,</w:t>
      </w:r>
      <w:r>
        <w:rPr>
          <w:color w:val="1F2228"/>
          <w:spacing w:val="-6"/>
        </w:rPr>
        <w:t xml:space="preserve"> </w:t>
      </w:r>
      <w:r>
        <w:rPr>
          <w:color w:val="1F2228"/>
        </w:rPr>
        <w:t>missing</w:t>
      </w:r>
      <w:r>
        <w:rPr>
          <w:color w:val="1F2228"/>
          <w:spacing w:val="-4"/>
        </w:rPr>
        <w:t xml:space="preserve"> </w:t>
      </w:r>
      <w:r>
        <w:rPr>
          <w:color w:val="1F2228"/>
        </w:rPr>
        <w:t>values,</w:t>
      </w:r>
      <w:r>
        <w:rPr>
          <w:color w:val="1F2228"/>
          <w:spacing w:val="-2"/>
        </w:rPr>
        <w:t xml:space="preserve"> </w:t>
      </w:r>
      <w:r>
        <w:rPr>
          <w:color w:val="1F2228"/>
        </w:rPr>
        <w:t>and</w:t>
      </w:r>
      <w:r>
        <w:rPr>
          <w:color w:val="1F2228"/>
          <w:spacing w:val="-4"/>
        </w:rPr>
        <w:t xml:space="preserve"> </w:t>
      </w:r>
      <w:r>
        <w:rPr>
          <w:color w:val="1F2228"/>
        </w:rPr>
        <w:t>similar</w:t>
      </w:r>
      <w:r>
        <w:rPr>
          <w:color w:val="1F2228"/>
          <w:spacing w:val="-3"/>
        </w:rPr>
        <w:t xml:space="preserve"> </w:t>
      </w:r>
      <w:r>
        <w:rPr>
          <w:color w:val="1F2228"/>
        </w:rPr>
        <w:t>notations</w:t>
      </w:r>
      <w:r>
        <w:rPr>
          <w:color w:val="1F2228"/>
          <w:spacing w:val="-5"/>
        </w:rPr>
        <w:t xml:space="preserve"> </w:t>
      </w:r>
      <w:r>
        <w:rPr>
          <w:color w:val="1F2228"/>
        </w:rPr>
        <w:t>are</w:t>
      </w:r>
      <w:r>
        <w:rPr>
          <w:color w:val="1F2228"/>
          <w:spacing w:val="-3"/>
        </w:rPr>
        <w:t xml:space="preserve"> </w:t>
      </w:r>
      <w:r>
        <w:rPr>
          <w:color w:val="1F2228"/>
        </w:rPr>
        <w:t>typed</w:t>
      </w:r>
      <w:r>
        <w:rPr>
          <w:color w:val="1F2228"/>
          <w:spacing w:val="-3"/>
        </w:rPr>
        <w:t xml:space="preserve"> </w:t>
      </w:r>
      <w:r>
        <w:rPr>
          <w:color w:val="1F2228"/>
        </w:rPr>
        <w:t>in</w:t>
      </w:r>
      <w:r>
        <w:rPr>
          <w:color w:val="1F2228"/>
          <w:spacing w:val="-4"/>
        </w:rPr>
        <w:t xml:space="preserve"> </w:t>
      </w:r>
      <w:r>
        <w:rPr>
          <w:color w:val="1F2228"/>
        </w:rPr>
        <w:t xml:space="preserve">the </w:t>
      </w:r>
      <w:r>
        <w:rPr>
          <w:color w:val="1F2228"/>
          <w:spacing w:val="-2"/>
        </w:rPr>
        <w:t>variable.</w:t>
      </w:r>
    </w:p>
    <w:p w14:paraId="7CC23AAA" w14:textId="77777777" w:rsidR="006E717C" w:rsidRDefault="006E717C" w:rsidP="008D0F35">
      <w:pPr>
        <w:pStyle w:val="Heading2"/>
      </w:pPr>
      <w:bookmarkStart w:id="57" w:name="_Toc229292771"/>
      <w:r w:rsidRPr="00C80410">
        <w:rPr>
          <w:highlight w:val="lightGray"/>
        </w:rPr>
        <w:t>Logical</w:t>
      </w:r>
      <w:r w:rsidRPr="00C80410">
        <w:rPr>
          <w:spacing w:val="-4"/>
          <w:highlight w:val="lightGray"/>
        </w:rPr>
        <w:t xml:space="preserve"> </w:t>
      </w:r>
      <w:r w:rsidRPr="00C80410">
        <w:rPr>
          <w:spacing w:val="-2"/>
          <w:highlight w:val="lightGray"/>
        </w:rPr>
        <w:t>Record</w:t>
      </w:r>
      <w:bookmarkEnd w:id="57"/>
    </w:p>
    <w:p w14:paraId="69F86441" w14:textId="77777777" w:rsidR="00BD6988" w:rsidRDefault="006E717C" w:rsidP="000B5F8C">
      <w:pPr>
        <w:spacing w:beforeLines="60" w:before="144"/>
        <w:rPr>
          <w:sz w:val="20"/>
        </w:rPr>
      </w:pPr>
      <w:r>
        <w:rPr>
          <w:color w:val="1F2228"/>
          <w:sz w:val="20"/>
        </w:rPr>
        <w:t>This</w:t>
      </w:r>
      <w:r>
        <w:rPr>
          <w:color w:val="1F2228"/>
          <w:spacing w:val="-5"/>
          <w:sz w:val="20"/>
        </w:rPr>
        <w:t xml:space="preserve"> </w:t>
      </w:r>
      <w:r>
        <w:rPr>
          <w:color w:val="1F2228"/>
          <w:sz w:val="20"/>
        </w:rPr>
        <w:t>describes</w:t>
      </w:r>
      <w:r>
        <w:rPr>
          <w:color w:val="1F2228"/>
          <w:spacing w:val="-4"/>
          <w:sz w:val="20"/>
        </w:rPr>
        <w:t xml:space="preserve"> </w:t>
      </w:r>
      <w:r>
        <w:rPr>
          <w:color w:val="1F2228"/>
          <w:sz w:val="20"/>
        </w:rPr>
        <w:t>the</w:t>
      </w:r>
      <w:r>
        <w:rPr>
          <w:color w:val="1F2228"/>
          <w:spacing w:val="-5"/>
          <w:sz w:val="20"/>
        </w:rPr>
        <w:t xml:space="preserve"> </w:t>
      </w:r>
      <w:r>
        <w:rPr>
          <w:color w:val="1F2228"/>
          <w:sz w:val="20"/>
        </w:rPr>
        <w:t>set</w:t>
      </w:r>
      <w:r>
        <w:rPr>
          <w:color w:val="1F2228"/>
          <w:spacing w:val="-4"/>
          <w:sz w:val="20"/>
        </w:rPr>
        <w:t xml:space="preserve"> </w:t>
      </w:r>
      <w:r>
        <w:rPr>
          <w:color w:val="1F2228"/>
          <w:sz w:val="20"/>
        </w:rPr>
        <w:t>of</w:t>
      </w:r>
      <w:r>
        <w:rPr>
          <w:color w:val="1F2228"/>
          <w:spacing w:val="-6"/>
          <w:sz w:val="20"/>
        </w:rPr>
        <w:t xml:space="preserve"> </w:t>
      </w:r>
      <w:r>
        <w:rPr>
          <w:color w:val="1F2228"/>
          <w:sz w:val="20"/>
        </w:rPr>
        <w:t>variables</w:t>
      </w:r>
      <w:r>
        <w:rPr>
          <w:color w:val="1F2228"/>
          <w:spacing w:val="-4"/>
          <w:sz w:val="20"/>
        </w:rPr>
        <w:t xml:space="preserve"> </w:t>
      </w:r>
      <w:r>
        <w:rPr>
          <w:color w:val="1F2228"/>
          <w:sz w:val="20"/>
        </w:rPr>
        <w:t>available</w:t>
      </w:r>
      <w:r>
        <w:rPr>
          <w:color w:val="1F2228"/>
          <w:spacing w:val="-6"/>
          <w:sz w:val="20"/>
        </w:rPr>
        <w:t xml:space="preserve"> </w:t>
      </w:r>
      <w:r>
        <w:rPr>
          <w:color w:val="1F2228"/>
          <w:sz w:val="20"/>
        </w:rPr>
        <w:t>in</w:t>
      </w:r>
      <w:r>
        <w:rPr>
          <w:color w:val="1F2228"/>
          <w:spacing w:val="-4"/>
          <w:sz w:val="20"/>
        </w:rPr>
        <w:t xml:space="preserve"> </w:t>
      </w:r>
      <w:r>
        <w:rPr>
          <w:color w:val="1F2228"/>
          <w:sz w:val="20"/>
        </w:rPr>
        <w:t>the</w:t>
      </w:r>
      <w:r>
        <w:rPr>
          <w:color w:val="1F2228"/>
          <w:spacing w:val="-5"/>
          <w:sz w:val="20"/>
        </w:rPr>
        <w:t xml:space="preserve"> </w:t>
      </w:r>
      <w:r>
        <w:rPr>
          <w:color w:val="1F2228"/>
          <w:sz w:val="20"/>
        </w:rPr>
        <w:t>service</w:t>
      </w:r>
      <w:r>
        <w:rPr>
          <w:color w:val="1F2228"/>
          <w:spacing w:val="-6"/>
          <w:sz w:val="20"/>
        </w:rPr>
        <w:t xml:space="preserve"> </w:t>
      </w:r>
      <w:r>
        <w:rPr>
          <w:color w:val="1F2228"/>
          <w:sz w:val="20"/>
        </w:rPr>
        <w:t>or</w:t>
      </w:r>
      <w:r>
        <w:rPr>
          <w:color w:val="1F2228"/>
          <w:spacing w:val="-4"/>
          <w:sz w:val="20"/>
        </w:rPr>
        <w:t xml:space="preserve"> </w:t>
      </w:r>
      <w:r>
        <w:rPr>
          <w:color w:val="1F2228"/>
          <w:sz w:val="20"/>
        </w:rPr>
        <w:t>data</w:t>
      </w:r>
      <w:r>
        <w:rPr>
          <w:color w:val="1F2228"/>
          <w:spacing w:val="-4"/>
          <w:sz w:val="20"/>
        </w:rPr>
        <w:t xml:space="preserve"> </w:t>
      </w:r>
      <w:r>
        <w:rPr>
          <w:color w:val="1F2228"/>
          <w:sz w:val="20"/>
        </w:rPr>
        <w:t>set</w:t>
      </w:r>
      <w:r>
        <w:rPr>
          <w:color w:val="1F2228"/>
          <w:spacing w:val="-4"/>
          <w:sz w:val="20"/>
        </w:rPr>
        <w:t xml:space="preserve"> </w:t>
      </w:r>
      <w:r>
        <w:rPr>
          <w:color w:val="1F2228"/>
          <w:sz w:val="20"/>
        </w:rPr>
        <w:t>at</w:t>
      </w:r>
      <w:r>
        <w:rPr>
          <w:color w:val="1F2228"/>
          <w:spacing w:val="-4"/>
          <w:sz w:val="20"/>
        </w:rPr>
        <w:t xml:space="preserve"> </w:t>
      </w:r>
      <w:r>
        <w:rPr>
          <w:color w:val="1F2228"/>
          <w:sz w:val="20"/>
        </w:rPr>
        <w:t>a</w:t>
      </w:r>
      <w:r>
        <w:rPr>
          <w:color w:val="1F2228"/>
          <w:spacing w:val="-6"/>
          <w:sz w:val="20"/>
        </w:rPr>
        <w:t xml:space="preserve"> </w:t>
      </w:r>
      <w:r>
        <w:rPr>
          <w:color w:val="1F2228"/>
          <w:sz w:val="20"/>
        </w:rPr>
        <w:t>logical</w:t>
      </w:r>
      <w:r>
        <w:rPr>
          <w:color w:val="1F2228"/>
          <w:spacing w:val="-4"/>
          <w:sz w:val="20"/>
        </w:rPr>
        <w:t xml:space="preserve"> </w:t>
      </w:r>
      <w:r>
        <w:rPr>
          <w:color w:val="1F2228"/>
          <w:spacing w:val="-2"/>
          <w:sz w:val="20"/>
        </w:rPr>
        <w:t>level.</w:t>
      </w:r>
    </w:p>
    <w:p w14:paraId="727D8B4A" w14:textId="77777777" w:rsidR="00BD6988" w:rsidRDefault="006E717C" w:rsidP="000B5F8C">
      <w:pPr>
        <w:spacing w:beforeLines="60" w:before="144"/>
        <w:ind w:left="720"/>
        <w:rPr>
          <w:sz w:val="20"/>
        </w:rPr>
      </w:pPr>
      <w:r>
        <w:rPr>
          <w:b/>
          <w:color w:val="1F2228"/>
          <w:sz w:val="20"/>
        </w:rPr>
        <w:t>Type:</w:t>
      </w:r>
      <w:r>
        <w:rPr>
          <w:b/>
          <w:color w:val="1F2228"/>
          <w:spacing w:val="-6"/>
          <w:sz w:val="20"/>
        </w:rPr>
        <w:t xml:space="preserve"> </w:t>
      </w:r>
      <w:r>
        <w:rPr>
          <w:color w:val="1F2228"/>
          <w:spacing w:val="-2"/>
          <w:sz w:val="20"/>
        </w:rPr>
        <w:t>cdi:LogicalRecord</w:t>
      </w:r>
    </w:p>
    <w:p w14:paraId="06399DDF" w14:textId="5C70E7E8" w:rsidR="006E717C" w:rsidRDefault="006E717C" w:rsidP="000B5F8C">
      <w:pPr>
        <w:spacing w:beforeLines="60" w:before="144"/>
        <w:ind w:left="720"/>
        <w:rPr>
          <w:b/>
          <w:sz w:val="20"/>
        </w:rPr>
      </w:pPr>
      <w:r>
        <w:rPr>
          <w:b/>
          <w:color w:val="1F2228"/>
          <w:spacing w:val="-2"/>
          <w:sz w:val="20"/>
        </w:rPr>
        <w:t>Properties:</w:t>
      </w:r>
    </w:p>
    <w:p w14:paraId="429717FE" w14:textId="77777777" w:rsidR="00BD6988" w:rsidRDefault="006E717C" w:rsidP="000B5F8C">
      <w:pPr>
        <w:spacing w:beforeLines="60" w:before="144"/>
        <w:ind w:left="720"/>
        <w:rPr>
          <w:sz w:val="20"/>
        </w:rPr>
      </w:pPr>
      <w:r>
        <w:rPr>
          <w:color w:val="1F2228"/>
          <w:spacing w:val="-2"/>
          <w:sz w:val="20"/>
        </w:rPr>
        <w:t>None.</w:t>
      </w:r>
    </w:p>
    <w:p w14:paraId="2BB17EBC" w14:textId="553A8F44" w:rsidR="006E717C" w:rsidRDefault="006E717C" w:rsidP="000B5F8C">
      <w:pPr>
        <w:spacing w:beforeLines="60" w:before="144"/>
        <w:ind w:left="720"/>
        <w:rPr>
          <w:b/>
          <w:sz w:val="20"/>
        </w:rPr>
      </w:pPr>
      <w:r>
        <w:rPr>
          <w:b/>
          <w:color w:val="1F2228"/>
          <w:spacing w:val="-2"/>
          <w:sz w:val="20"/>
        </w:rPr>
        <w:t>Associations:</w:t>
      </w:r>
    </w:p>
    <w:p w14:paraId="5357A998" w14:textId="77777777" w:rsidR="006E717C" w:rsidRDefault="006E717C" w:rsidP="001D64CC">
      <w:pPr>
        <w:pStyle w:val="ListParagraph"/>
        <w:numPr>
          <w:ilvl w:val="0"/>
          <w:numId w:val="3"/>
        </w:numPr>
        <w:tabs>
          <w:tab w:val="left" w:pos="1440"/>
        </w:tabs>
        <w:spacing w:before="36" w:line="276" w:lineRule="auto"/>
        <w:ind w:right="988"/>
        <w:rPr>
          <w:sz w:val="20"/>
        </w:rPr>
      </w:pPr>
      <w:r>
        <w:rPr>
          <w:i/>
          <w:color w:val="1F2228"/>
          <w:sz w:val="20"/>
        </w:rPr>
        <w:t>organizes</w:t>
      </w:r>
      <w:r>
        <w:rPr>
          <w:i/>
          <w:color w:val="1F2228"/>
          <w:spacing w:val="-3"/>
          <w:sz w:val="20"/>
        </w:rPr>
        <w:t xml:space="preserve"> </w:t>
      </w:r>
      <w:r>
        <w:rPr>
          <w:color w:val="1F2228"/>
          <w:sz w:val="20"/>
        </w:rPr>
        <w:t>(Optional,</w:t>
      </w:r>
      <w:r>
        <w:rPr>
          <w:color w:val="1F2228"/>
          <w:spacing w:val="-3"/>
          <w:sz w:val="20"/>
        </w:rPr>
        <w:t xml:space="preserve"> </w:t>
      </w:r>
      <w:r>
        <w:rPr>
          <w:color w:val="1F2228"/>
          <w:sz w:val="20"/>
        </w:rPr>
        <w:t>Multiple) –</w:t>
      </w:r>
      <w:r>
        <w:rPr>
          <w:color w:val="1F2228"/>
          <w:spacing w:val="-4"/>
          <w:sz w:val="20"/>
        </w:rPr>
        <w:t xml:space="preserve"> </w:t>
      </w:r>
      <w:commentRangeStart w:id="58"/>
      <w:r>
        <w:rPr>
          <w:color w:val="1F2228"/>
          <w:sz w:val="20"/>
        </w:rPr>
        <w:t>points</w:t>
      </w:r>
      <w:r>
        <w:rPr>
          <w:color w:val="1F2228"/>
          <w:spacing w:val="-3"/>
          <w:sz w:val="20"/>
        </w:rPr>
        <w:t xml:space="preserve"> </w:t>
      </w:r>
      <w:r>
        <w:rPr>
          <w:color w:val="1F2228"/>
          <w:sz w:val="20"/>
        </w:rPr>
        <w:t>to</w:t>
      </w:r>
      <w:commentRangeEnd w:id="58"/>
      <w:r w:rsidR="00433640">
        <w:rPr>
          <w:rStyle w:val="CommentReference"/>
          <w:color w:val="1F2228"/>
          <w:spacing w:val="-3"/>
          <w:sz w:val="20"/>
          <w:szCs w:val="22"/>
        </w:rPr>
        <w:commentReference w:id="58"/>
      </w:r>
      <w:r>
        <w:rPr>
          <w:color w:val="1F2228"/>
          <w:spacing w:val="-3"/>
          <w:sz w:val="20"/>
        </w:rPr>
        <w:t xml:space="preserve"> </w:t>
      </w:r>
      <w:r>
        <w:rPr>
          <w:color w:val="1F2228"/>
          <w:sz w:val="20"/>
        </w:rPr>
        <w:t>a</w:t>
      </w:r>
      <w:r>
        <w:rPr>
          <w:color w:val="1F2228"/>
          <w:spacing w:val="-3"/>
          <w:sz w:val="20"/>
        </w:rPr>
        <w:t xml:space="preserve"> </w:t>
      </w:r>
      <w:r>
        <w:rPr>
          <w:color w:val="1F2228"/>
          <w:sz w:val="20"/>
        </w:rPr>
        <w:t>Wide</w:t>
      </w:r>
      <w:r>
        <w:rPr>
          <w:color w:val="1F2228"/>
          <w:spacing w:val="-4"/>
          <w:sz w:val="20"/>
        </w:rPr>
        <w:t xml:space="preserve"> </w:t>
      </w:r>
      <w:r>
        <w:rPr>
          <w:color w:val="1F2228"/>
          <w:sz w:val="20"/>
        </w:rPr>
        <w:t>Data</w:t>
      </w:r>
      <w:r>
        <w:rPr>
          <w:color w:val="1F2228"/>
          <w:spacing w:val="-3"/>
          <w:sz w:val="20"/>
        </w:rPr>
        <w:t xml:space="preserve"> </w:t>
      </w:r>
      <w:r>
        <w:rPr>
          <w:color w:val="1F2228"/>
          <w:sz w:val="20"/>
        </w:rPr>
        <w:t>Set,</w:t>
      </w:r>
      <w:r>
        <w:rPr>
          <w:color w:val="1F2228"/>
          <w:spacing w:val="-3"/>
          <w:sz w:val="20"/>
        </w:rPr>
        <w:t xml:space="preserve"> </w:t>
      </w:r>
      <w:r>
        <w:rPr>
          <w:color w:val="1F2228"/>
          <w:sz w:val="20"/>
        </w:rPr>
        <w:t>Long</w:t>
      </w:r>
      <w:r>
        <w:rPr>
          <w:color w:val="1F2228"/>
          <w:spacing w:val="-4"/>
          <w:sz w:val="20"/>
        </w:rPr>
        <w:t xml:space="preserve"> </w:t>
      </w:r>
      <w:r>
        <w:rPr>
          <w:color w:val="1F2228"/>
          <w:sz w:val="20"/>
        </w:rPr>
        <w:t>Data</w:t>
      </w:r>
      <w:r>
        <w:rPr>
          <w:color w:val="1F2228"/>
          <w:spacing w:val="-3"/>
          <w:sz w:val="20"/>
        </w:rPr>
        <w:t xml:space="preserve"> </w:t>
      </w:r>
      <w:r>
        <w:rPr>
          <w:color w:val="1F2228"/>
          <w:sz w:val="20"/>
        </w:rPr>
        <w:t>Set,</w:t>
      </w:r>
      <w:r>
        <w:rPr>
          <w:color w:val="1F2228"/>
          <w:spacing w:val="-3"/>
          <w:sz w:val="20"/>
        </w:rPr>
        <w:t xml:space="preserve"> </w:t>
      </w:r>
      <w:r>
        <w:rPr>
          <w:color w:val="1F2228"/>
          <w:sz w:val="20"/>
        </w:rPr>
        <w:t>or</w:t>
      </w:r>
      <w:r>
        <w:rPr>
          <w:color w:val="1F2228"/>
          <w:spacing w:val="-3"/>
          <w:sz w:val="20"/>
        </w:rPr>
        <w:t xml:space="preserve"> </w:t>
      </w:r>
      <w:r>
        <w:rPr>
          <w:color w:val="1F2228"/>
          <w:sz w:val="20"/>
        </w:rPr>
        <w:t>Dimensional</w:t>
      </w:r>
      <w:r>
        <w:rPr>
          <w:color w:val="1F2228"/>
          <w:spacing w:val="-3"/>
          <w:sz w:val="20"/>
        </w:rPr>
        <w:t xml:space="preserve"> </w:t>
      </w:r>
      <w:r>
        <w:rPr>
          <w:color w:val="1F2228"/>
          <w:sz w:val="20"/>
        </w:rPr>
        <w:t xml:space="preserve">Data </w:t>
      </w:r>
      <w:r>
        <w:rPr>
          <w:color w:val="1F2228"/>
          <w:spacing w:val="-4"/>
          <w:sz w:val="20"/>
        </w:rPr>
        <w:lastRenderedPageBreak/>
        <w:t>Set.</w:t>
      </w:r>
    </w:p>
    <w:p w14:paraId="0F66B159" w14:textId="77777777" w:rsidR="00BD6988" w:rsidRDefault="006E717C" w:rsidP="001D64CC">
      <w:pPr>
        <w:pStyle w:val="ListParagraph"/>
        <w:numPr>
          <w:ilvl w:val="0"/>
          <w:numId w:val="3"/>
        </w:numPr>
        <w:tabs>
          <w:tab w:val="left" w:pos="1440"/>
        </w:tabs>
        <w:spacing w:before="240"/>
        <w:rPr>
          <w:sz w:val="20"/>
        </w:rPr>
      </w:pPr>
      <w:commentRangeStart w:id="59"/>
      <w:r>
        <w:rPr>
          <w:i/>
          <w:color w:val="1F2228"/>
          <w:sz w:val="20"/>
        </w:rPr>
        <w:t>has</w:t>
      </w:r>
      <w:r>
        <w:rPr>
          <w:i/>
          <w:color w:val="1F2228"/>
          <w:spacing w:val="-6"/>
          <w:sz w:val="20"/>
        </w:rPr>
        <w:t xml:space="preserve"> </w:t>
      </w:r>
      <w:commentRangeEnd w:id="59"/>
      <w:r w:rsidR="00CB7923">
        <w:rPr>
          <w:rStyle w:val="CommentReference"/>
          <w:color w:val="1F2228"/>
          <w:sz w:val="20"/>
          <w:szCs w:val="22"/>
        </w:rPr>
        <w:commentReference w:id="59"/>
      </w:r>
      <w:r>
        <w:rPr>
          <w:color w:val="1F2228"/>
          <w:sz w:val="20"/>
        </w:rPr>
        <w:t>(Required,</w:t>
      </w:r>
      <w:r>
        <w:rPr>
          <w:color w:val="1F2228"/>
          <w:spacing w:val="-5"/>
          <w:sz w:val="20"/>
        </w:rPr>
        <w:t xml:space="preserve"> </w:t>
      </w:r>
      <w:r>
        <w:rPr>
          <w:color w:val="1F2228"/>
          <w:sz w:val="20"/>
        </w:rPr>
        <w:t>Multiple)</w:t>
      </w:r>
      <w:r>
        <w:rPr>
          <w:color w:val="1F2228"/>
          <w:spacing w:val="-2"/>
          <w:sz w:val="20"/>
        </w:rPr>
        <w:t xml:space="preserve"> </w:t>
      </w:r>
      <w:r>
        <w:rPr>
          <w:color w:val="1F2228"/>
          <w:sz w:val="20"/>
        </w:rPr>
        <w:t>–</w:t>
      </w:r>
      <w:r>
        <w:rPr>
          <w:color w:val="1F2228"/>
          <w:spacing w:val="-7"/>
          <w:sz w:val="20"/>
        </w:rPr>
        <w:t xml:space="preserve"> </w:t>
      </w:r>
      <w:r>
        <w:rPr>
          <w:color w:val="1F2228"/>
          <w:sz w:val="20"/>
        </w:rPr>
        <w:t>points</w:t>
      </w:r>
      <w:r>
        <w:rPr>
          <w:color w:val="1F2228"/>
          <w:spacing w:val="-4"/>
          <w:sz w:val="20"/>
        </w:rPr>
        <w:t xml:space="preserve"> </w:t>
      </w:r>
      <w:r>
        <w:rPr>
          <w:color w:val="1F2228"/>
          <w:sz w:val="20"/>
        </w:rPr>
        <w:t>to</w:t>
      </w:r>
      <w:r>
        <w:rPr>
          <w:color w:val="1F2228"/>
          <w:spacing w:val="-6"/>
          <w:sz w:val="20"/>
        </w:rPr>
        <w:t xml:space="preserve"> </w:t>
      </w:r>
      <w:r>
        <w:rPr>
          <w:color w:val="1F2228"/>
          <w:sz w:val="20"/>
        </w:rPr>
        <w:t>the</w:t>
      </w:r>
      <w:r>
        <w:rPr>
          <w:color w:val="1F2228"/>
          <w:spacing w:val="-6"/>
          <w:sz w:val="20"/>
        </w:rPr>
        <w:t xml:space="preserve"> </w:t>
      </w:r>
      <w:r>
        <w:rPr>
          <w:color w:val="1F2228"/>
          <w:sz w:val="20"/>
        </w:rPr>
        <w:t>Instance</w:t>
      </w:r>
      <w:r>
        <w:rPr>
          <w:color w:val="1F2228"/>
          <w:spacing w:val="-7"/>
          <w:sz w:val="20"/>
        </w:rPr>
        <w:t xml:space="preserve"> </w:t>
      </w:r>
      <w:r>
        <w:rPr>
          <w:color w:val="1F2228"/>
          <w:sz w:val="20"/>
        </w:rPr>
        <w:t>Variables</w:t>
      </w:r>
      <w:r>
        <w:rPr>
          <w:color w:val="1F2228"/>
          <w:spacing w:val="-6"/>
          <w:sz w:val="20"/>
        </w:rPr>
        <w:t xml:space="preserve"> </w:t>
      </w:r>
      <w:r>
        <w:rPr>
          <w:color w:val="1F2228"/>
          <w:sz w:val="20"/>
        </w:rPr>
        <w:t>making</w:t>
      </w:r>
      <w:r>
        <w:rPr>
          <w:color w:val="1F2228"/>
          <w:spacing w:val="-6"/>
          <w:sz w:val="20"/>
        </w:rPr>
        <w:t xml:space="preserve"> </w:t>
      </w:r>
      <w:r>
        <w:rPr>
          <w:color w:val="1F2228"/>
          <w:sz w:val="20"/>
        </w:rPr>
        <w:t>up</w:t>
      </w:r>
      <w:r>
        <w:rPr>
          <w:color w:val="1F2228"/>
          <w:spacing w:val="-6"/>
          <w:sz w:val="20"/>
        </w:rPr>
        <w:t xml:space="preserve"> </w:t>
      </w:r>
      <w:r>
        <w:rPr>
          <w:color w:val="1F2228"/>
          <w:sz w:val="20"/>
        </w:rPr>
        <w:t>the</w:t>
      </w:r>
      <w:r>
        <w:rPr>
          <w:color w:val="1F2228"/>
          <w:spacing w:val="-6"/>
          <w:sz w:val="20"/>
        </w:rPr>
        <w:t xml:space="preserve"> </w:t>
      </w:r>
      <w:r>
        <w:rPr>
          <w:color w:val="1F2228"/>
          <w:sz w:val="20"/>
        </w:rPr>
        <w:t>Logical</w:t>
      </w:r>
      <w:r>
        <w:rPr>
          <w:color w:val="1F2228"/>
          <w:spacing w:val="-5"/>
          <w:sz w:val="20"/>
        </w:rPr>
        <w:t xml:space="preserve"> </w:t>
      </w:r>
      <w:r>
        <w:rPr>
          <w:color w:val="1F2228"/>
          <w:spacing w:val="-2"/>
          <w:sz w:val="20"/>
        </w:rPr>
        <w:t>Record.</w:t>
      </w:r>
    </w:p>
    <w:p w14:paraId="02CC22D0" w14:textId="59D304A9" w:rsidR="006E717C" w:rsidRDefault="006E717C" w:rsidP="001D64CC">
      <w:pPr>
        <w:pStyle w:val="ListParagraph"/>
        <w:numPr>
          <w:ilvl w:val="0"/>
          <w:numId w:val="3"/>
        </w:numPr>
        <w:tabs>
          <w:tab w:val="left" w:pos="1440"/>
        </w:tabs>
        <w:spacing w:line="276" w:lineRule="auto"/>
        <w:ind w:right="735"/>
        <w:rPr>
          <w:sz w:val="20"/>
        </w:rPr>
      </w:pPr>
      <w:r>
        <w:rPr>
          <w:i/>
          <w:color w:val="1F2228"/>
          <w:sz w:val="20"/>
        </w:rPr>
        <w:t>isDefinedBy</w:t>
      </w:r>
      <w:r>
        <w:rPr>
          <w:i/>
          <w:color w:val="1F2228"/>
          <w:spacing w:val="-3"/>
          <w:sz w:val="20"/>
        </w:rPr>
        <w:t xml:space="preserve"> </w:t>
      </w:r>
      <w:r>
        <w:rPr>
          <w:color w:val="1F2228"/>
          <w:sz w:val="20"/>
        </w:rPr>
        <w:t>(Optional,</w:t>
      </w:r>
      <w:r>
        <w:rPr>
          <w:color w:val="1F2228"/>
          <w:spacing w:val="-4"/>
          <w:sz w:val="20"/>
        </w:rPr>
        <w:t xml:space="preserve"> </w:t>
      </w:r>
      <w:r>
        <w:rPr>
          <w:color w:val="1F2228"/>
          <w:sz w:val="20"/>
        </w:rPr>
        <w:t>Multiple)</w:t>
      </w:r>
      <w:r>
        <w:rPr>
          <w:color w:val="1F2228"/>
          <w:spacing w:val="-2"/>
          <w:sz w:val="20"/>
        </w:rPr>
        <w:t xml:space="preserve"> </w:t>
      </w:r>
      <w:r>
        <w:rPr>
          <w:color w:val="1F2228"/>
          <w:sz w:val="20"/>
        </w:rPr>
        <w:t>–</w:t>
      </w:r>
      <w:r>
        <w:rPr>
          <w:color w:val="1F2228"/>
          <w:spacing w:val="-5"/>
          <w:sz w:val="20"/>
        </w:rPr>
        <w:t xml:space="preserve"> </w:t>
      </w:r>
      <w:r>
        <w:rPr>
          <w:color w:val="1F2228"/>
          <w:sz w:val="20"/>
        </w:rPr>
        <w:t>points</w:t>
      </w:r>
      <w:r>
        <w:rPr>
          <w:color w:val="1F2228"/>
          <w:spacing w:val="-3"/>
          <w:sz w:val="20"/>
        </w:rPr>
        <w:t xml:space="preserve"> </w:t>
      </w:r>
      <w:r>
        <w:rPr>
          <w:color w:val="1F2228"/>
          <w:sz w:val="20"/>
        </w:rPr>
        <w:t>to</w:t>
      </w:r>
      <w:r>
        <w:rPr>
          <w:color w:val="1F2228"/>
          <w:spacing w:val="-4"/>
          <w:sz w:val="20"/>
        </w:rPr>
        <w:t xml:space="preserve"> </w:t>
      </w:r>
      <w:r>
        <w:rPr>
          <w:color w:val="1F2228"/>
          <w:sz w:val="20"/>
        </w:rPr>
        <w:t>a</w:t>
      </w:r>
      <w:r>
        <w:rPr>
          <w:color w:val="1F2228"/>
          <w:spacing w:val="-4"/>
          <w:sz w:val="20"/>
        </w:rPr>
        <w:t xml:space="preserve"> </w:t>
      </w:r>
      <w:r>
        <w:rPr>
          <w:color w:val="1F2228"/>
          <w:sz w:val="20"/>
        </w:rPr>
        <w:t>Unit</w:t>
      </w:r>
      <w:r>
        <w:rPr>
          <w:color w:val="1F2228"/>
          <w:spacing w:val="-4"/>
          <w:sz w:val="20"/>
        </w:rPr>
        <w:t xml:space="preserve"> </w:t>
      </w:r>
      <w:r>
        <w:rPr>
          <w:color w:val="1F2228"/>
          <w:sz w:val="20"/>
        </w:rPr>
        <w:t>Type,</w:t>
      </w:r>
      <w:r>
        <w:rPr>
          <w:color w:val="1F2228"/>
          <w:spacing w:val="-4"/>
          <w:sz w:val="20"/>
        </w:rPr>
        <w:t xml:space="preserve"> </w:t>
      </w:r>
      <w:r>
        <w:rPr>
          <w:color w:val="1F2228"/>
          <w:sz w:val="20"/>
        </w:rPr>
        <w:t>Universe,</w:t>
      </w:r>
      <w:r>
        <w:rPr>
          <w:color w:val="1F2228"/>
          <w:spacing w:val="-4"/>
          <w:sz w:val="20"/>
        </w:rPr>
        <w:t xml:space="preserve"> </w:t>
      </w:r>
      <w:r>
        <w:rPr>
          <w:color w:val="1F2228"/>
          <w:sz w:val="20"/>
        </w:rPr>
        <w:t>or</w:t>
      </w:r>
      <w:r>
        <w:rPr>
          <w:color w:val="1F2228"/>
          <w:spacing w:val="-4"/>
          <w:sz w:val="20"/>
        </w:rPr>
        <w:t xml:space="preserve"> </w:t>
      </w:r>
      <w:r>
        <w:rPr>
          <w:color w:val="1F2228"/>
          <w:sz w:val="20"/>
        </w:rPr>
        <w:t>Population</w:t>
      </w:r>
      <w:r>
        <w:rPr>
          <w:color w:val="1F2228"/>
          <w:spacing w:val="-4"/>
          <w:sz w:val="20"/>
        </w:rPr>
        <w:t xml:space="preserve"> </w:t>
      </w:r>
      <w:r>
        <w:rPr>
          <w:color w:val="1F2228"/>
          <w:sz w:val="20"/>
        </w:rPr>
        <w:t>which</w:t>
      </w:r>
      <w:r>
        <w:rPr>
          <w:color w:val="1F2228"/>
          <w:spacing w:val="-4"/>
          <w:sz w:val="20"/>
        </w:rPr>
        <w:t xml:space="preserve"> </w:t>
      </w:r>
      <w:r>
        <w:rPr>
          <w:color w:val="1F2228"/>
          <w:sz w:val="20"/>
        </w:rPr>
        <w:t>provides</w:t>
      </w:r>
      <w:r>
        <w:rPr>
          <w:color w:val="1F2228"/>
          <w:spacing w:val="-4"/>
          <w:sz w:val="20"/>
        </w:rPr>
        <w:t xml:space="preserve"> </w:t>
      </w:r>
      <w:r>
        <w:rPr>
          <w:color w:val="1F2228"/>
          <w:sz w:val="20"/>
        </w:rPr>
        <w:t>a description of the subject of the Logical Record.</w:t>
      </w:r>
    </w:p>
    <w:p w14:paraId="6C60373D" w14:textId="77777777" w:rsidR="006E717C" w:rsidRDefault="006E717C" w:rsidP="008D0F35">
      <w:pPr>
        <w:pStyle w:val="Heading2"/>
      </w:pPr>
      <w:bookmarkStart w:id="60" w:name="_Toc229292772"/>
      <w:r>
        <w:t>Long</w:t>
      </w:r>
      <w:r>
        <w:rPr>
          <w:spacing w:val="-3"/>
        </w:rPr>
        <w:t xml:space="preserve"> </w:t>
      </w:r>
      <w:r>
        <w:t>Data</w:t>
      </w:r>
      <w:r>
        <w:rPr>
          <w:spacing w:val="-3"/>
        </w:rPr>
        <w:t xml:space="preserve"> </w:t>
      </w:r>
      <w:r>
        <w:rPr>
          <w:spacing w:val="-5"/>
        </w:rPr>
        <w:t>Set</w:t>
      </w:r>
      <w:bookmarkEnd w:id="60"/>
    </w:p>
    <w:p w14:paraId="3A9532AF" w14:textId="7E77D1A0" w:rsidR="000F0AA9" w:rsidRDefault="006E717C" w:rsidP="000F0AA9">
      <w:pPr>
        <w:pStyle w:val="BodyText"/>
      </w:pPr>
      <w:r>
        <w:t>This represents a data set where each row in the table is one or more measurements, with another column</w:t>
      </w:r>
      <w:r>
        <w:rPr>
          <w:spacing w:val="-5"/>
        </w:rPr>
        <w:t xml:space="preserve"> </w:t>
      </w:r>
      <w:r>
        <w:t>for</w:t>
      </w:r>
      <w:r>
        <w:rPr>
          <w:spacing w:val="-4"/>
        </w:rPr>
        <w:t xml:space="preserve"> </w:t>
      </w:r>
      <w:r>
        <w:t>each</w:t>
      </w:r>
      <w:r>
        <w:rPr>
          <w:spacing w:val="-4"/>
        </w:rPr>
        <w:t xml:space="preserve"> </w:t>
      </w:r>
      <w:r>
        <w:t>measure</w:t>
      </w:r>
      <w:r>
        <w:rPr>
          <w:spacing w:val="-1"/>
        </w:rPr>
        <w:t xml:space="preserve"> </w:t>
      </w:r>
      <w:r>
        <w:t>in</w:t>
      </w:r>
      <w:r>
        <w:rPr>
          <w:spacing w:val="-2"/>
        </w:rPr>
        <w:t xml:space="preserve"> </w:t>
      </w:r>
      <w:r>
        <w:t>the</w:t>
      </w:r>
      <w:r>
        <w:rPr>
          <w:spacing w:val="-1"/>
        </w:rPr>
        <w:t xml:space="preserve"> </w:t>
      </w:r>
      <w:r>
        <w:t>row</w:t>
      </w:r>
      <w:r>
        <w:rPr>
          <w:spacing w:val="-3"/>
        </w:rPr>
        <w:t xml:space="preserve"> </w:t>
      </w:r>
      <w:r>
        <w:t>that</w:t>
      </w:r>
      <w:r>
        <w:rPr>
          <w:spacing w:val="-1"/>
        </w:rPr>
        <w:t xml:space="preserve"> </w:t>
      </w:r>
      <w:r>
        <w:t>indicates</w:t>
      </w:r>
      <w:r>
        <w:rPr>
          <w:spacing w:val="-3"/>
        </w:rPr>
        <w:t xml:space="preserve"> </w:t>
      </w:r>
      <w:r>
        <w:t>which</w:t>
      </w:r>
      <w:r>
        <w:rPr>
          <w:spacing w:val="-3"/>
        </w:rPr>
        <w:t xml:space="preserve"> </w:t>
      </w:r>
      <w:r>
        <w:t>logical</w:t>
      </w:r>
      <w:r>
        <w:rPr>
          <w:spacing w:val="-4"/>
        </w:rPr>
        <w:t xml:space="preserve"> </w:t>
      </w:r>
      <w:r>
        <w:t>variable</w:t>
      </w:r>
      <w:r>
        <w:rPr>
          <w:spacing w:val="-4"/>
        </w:rPr>
        <w:t xml:space="preserve"> </w:t>
      </w:r>
      <w:r>
        <w:t>is</w:t>
      </w:r>
      <w:r>
        <w:rPr>
          <w:spacing w:val="-1"/>
        </w:rPr>
        <w:t xml:space="preserve"> </w:t>
      </w:r>
      <w:r>
        <w:t>being</w:t>
      </w:r>
      <w:r>
        <w:rPr>
          <w:spacing w:val="-4"/>
        </w:rPr>
        <w:t xml:space="preserve"> </w:t>
      </w:r>
      <w:r>
        <w:t>measured.</w:t>
      </w:r>
      <w:r>
        <w:rPr>
          <w:spacing w:val="-2"/>
        </w:rPr>
        <w:t xml:space="preserve"> </w:t>
      </w:r>
      <w:r>
        <w:t>The</w:t>
      </w:r>
      <w:r>
        <w:rPr>
          <w:spacing w:val="-3"/>
        </w:rPr>
        <w:t xml:space="preserve"> </w:t>
      </w:r>
      <w:r>
        <w:t xml:space="preserve">variable being measured </w:t>
      </w:r>
      <w:r>
        <w:rPr>
          <w:rFonts w:ascii="Arial"/>
          <w:color w:val="444646"/>
        </w:rPr>
        <w:t>is specified for each row, and can vary from row to row.</w:t>
      </w:r>
      <w:r w:rsidR="000F0AA9">
        <w:rPr>
          <w:rFonts w:ascii="Arial"/>
          <w:color w:val="444646"/>
        </w:rPr>
        <w:t xml:space="preserve"> </w:t>
      </w:r>
      <w:r w:rsidR="000F0AA9" w:rsidRPr="00F533DF">
        <w:rPr>
          <w:spacing w:val="-4"/>
          <w:highlight w:val="green"/>
        </w:rPr>
        <w:t xml:space="preserve">Note in revised DDI-CDI, the DataStructure is indicated by subclasses of PhysicalDataSet (StructuredDatset, TabularTextDataSet), and </w:t>
      </w:r>
      <w:r w:rsidR="000F0AA9" w:rsidRPr="00CA5286">
        <w:rPr>
          <w:spacing w:val="-4"/>
          <w:highlight w:val="green"/>
        </w:rPr>
        <w:t>the DataStructureComponents are indicated by roles on the InstanceVariables included in the Dataset</w:t>
      </w:r>
      <w:r w:rsidR="00CA5286" w:rsidRPr="00CA5286">
        <w:rPr>
          <w:spacing w:val="-4"/>
          <w:highlight w:val="green"/>
        </w:rPr>
        <w:t xml:space="preserve">. LongDataSet must have at least three components-- an identifier that is the subject of the value in each role, a predicate in the descriptor component, and the value for the predicate property on the subject instance in the ReferenceVariable component. there might be attributes on the referenceVariable. </w:t>
      </w:r>
      <w:r w:rsidR="000F0AA9" w:rsidRPr="00CA5286">
        <w:rPr>
          <w:spacing w:val="-4"/>
          <w:highlight w:val="green"/>
        </w:rPr>
        <w:t>.</w:t>
      </w:r>
      <w:r w:rsidR="00C75E67">
        <w:rPr>
          <w:spacing w:val="-4"/>
        </w:rPr>
        <w:t xml:space="preserve"> </w:t>
      </w:r>
    </w:p>
    <w:p w14:paraId="42340969" w14:textId="08C63194" w:rsidR="006E717C" w:rsidRDefault="006E717C" w:rsidP="00A34413">
      <w:pPr>
        <w:pStyle w:val="BodyText"/>
        <w:rPr>
          <w:rFonts w:ascii="Arial"/>
        </w:rPr>
      </w:pPr>
    </w:p>
    <w:p w14:paraId="0272E864" w14:textId="77777777" w:rsidR="00BD6988" w:rsidRDefault="006E717C" w:rsidP="00A34413">
      <w:pPr>
        <w:pStyle w:val="BodyText"/>
      </w:pPr>
      <w:r>
        <w:rPr>
          <w:b/>
        </w:rPr>
        <w:t>Type:</w:t>
      </w:r>
      <w:r>
        <w:rPr>
          <w:b/>
          <w:spacing w:val="-6"/>
        </w:rPr>
        <w:t xml:space="preserve"> </w:t>
      </w:r>
      <w:r>
        <w:t>cdi:LongDataSet,</w:t>
      </w:r>
      <w:r>
        <w:rPr>
          <w:spacing w:val="-6"/>
        </w:rPr>
        <w:t xml:space="preserve"> </w:t>
      </w:r>
      <w:r>
        <w:rPr>
          <w:spacing w:val="-2"/>
        </w:rPr>
        <w:t>cdi:PhysicalDataSet</w:t>
      </w:r>
    </w:p>
    <w:p w14:paraId="75B91B54" w14:textId="1E717A70" w:rsidR="006E717C" w:rsidRDefault="006E717C" w:rsidP="00A34413">
      <w:pPr>
        <w:pStyle w:val="Heading3"/>
      </w:pPr>
      <w:bookmarkStart w:id="61" w:name="_Toc229292773"/>
      <w:r>
        <w:t>Properties:</w:t>
      </w:r>
      <w:bookmarkEnd w:id="61"/>
    </w:p>
    <w:p w14:paraId="595A53F5" w14:textId="77777777" w:rsidR="006E717C" w:rsidRDefault="006E717C" w:rsidP="001D64CC">
      <w:pPr>
        <w:pStyle w:val="ListParagraph"/>
        <w:numPr>
          <w:ilvl w:val="1"/>
          <w:numId w:val="9"/>
        </w:numPr>
        <w:tabs>
          <w:tab w:val="left" w:pos="720"/>
        </w:tabs>
        <w:spacing w:before="38" w:line="276" w:lineRule="auto"/>
        <w:ind w:right="800"/>
      </w:pPr>
      <w:r>
        <w:rPr>
          <w:i/>
          <w:color w:val="1F2228"/>
        </w:rPr>
        <w:t>name</w:t>
      </w:r>
      <w:r>
        <w:rPr>
          <w:i/>
          <w:color w:val="1F2228"/>
          <w:spacing w:val="-1"/>
        </w:rPr>
        <w:t xml:space="preserve"> </w:t>
      </w:r>
      <w:r>
        <w:rPr>
          <w:color w:val="1F2228"/>
        </w:rPr>
        <w:t>(Required)</w:t>
      </w:r>
      <w:r>
        <w:rPr>
          <w:color w:val="1F2228"/>
          <w:spacing w:val="-1"/>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45051C38" w14:textId="77777777" w:rsidR="00BD6988" w:rsidRDefault="006E717C" w:rsidP="001D64CC">
      <w:pPr>
        <w:pStyle w:val="ListParagraph"/>
        <w:numPr>
          <w:ilvl w:val="1"/>
          <w:numId w:val="9"/>
        </w:numPr>
        <w:tabs>
          <w:tab w:val="left" w:pos="720"/>
        </w:tabs>
        <w:spacing w:before="2"/>
      </w:pPr>
      <w:r>
        <w:rPr>
          <w:i/>
          <w:color w:val="1F2228"/>
        </w:rPr>
        <w:t>physicalFileName</w:t>
      </w:r>
      <w:r>
        <w:rPr>
          <w:i/>
          <w:color w:val="1F2228"/>
          <w:spacing w:val="-3"/>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3"/>
        </w:rPr>
        <w:t xml:space="preserve"> </w:t>
      </w:r>
      <w:r>
        <w:rPr>
          <w:color w:val="1F2228"/>
        </w:rPr>
        <w:t>URL</w:t>
      </w:r>
      <w:r>
        <w:rPr>
          <w:color w:val="1F2228"/>
          <w:spacing w:val="-4"/>
        </w:rPr>
        <w:t xml:space="preserve"> </w:t>
      </w:r>
      <w:r>
        <w:rPr>
          <w:color w:val="1F2228"/>
        </w:rPr>
        <w:t>providing</w:t>
      </w:r>
      <w:r>
        <w:rPr>
          <w:color w:val="1F2228"/>
          <w:spacing w:val="-5"/>
        </w:rPr>
        <w:t xml:space="preserve"> </w:t>
      </w:r>
      <w:r>
        <w:rPr>
          <w:color w:val="1F2228"/>
        </w:rPr>
        <w:t>the</w:t>
      </w:r>
      <w:r>
        <w:rPr>
          <w:color w:val="1F2228"/>
          <w:spacing w:val="-5"/>
        </w:rPr>
        <w:t xml:space="preserve"> </w:t>
      </w:r>
      <w:r>
        <w:rPr>
          <w:color w:val="1F2228"/>
        </w:rPr>
        <w:t>location</w:t>
      </w:r>
      <w:r>
        <w:rPr>
          <w:color w:val="1F2228"/>
          <w:spacing w:val="-7"/>
        </w:rPr>
        <w:t xml:space="preserve"> </w:t>
      </w:r>
      <w:r>
        <w:rPr>
          <w:color w:val="1F2228"/>
        </w:rPr>
        <w:t>of</w:t>
      </w:r>
      <w:r>
        <w:rPr>
          <w:color w:val="1F2228"/>
          <w:spacing w:val="-3"/>
        </w:rPr>
        <w:t xml:space="preserve"> </w:t>
      </w:r>
      <w:r>
        <w:rPr>
          <w:color w:val="1F2228"/>
        </w:rPr>
        <w:t>the</w:t>
      </w:r>
      <w:r>
        <w:rPr>
          <w:color w:val="1F2228"/>
          <w:spacing w:val="-4"/>
        </w:rPr>
        <w:t xml:space="preserve"> </w:t>
      </w:r>
      <w:r>
        <w:rPr>
          <w:color w:val="1F2228"/>
        </w:rPr>
        <w:t>data</w:t>
      </w:r>
      <w:r>
        <w:rPr>
          <w:color w:val="1F2228"/>
          <w:spacing w:val="-5"/>
        </w:rPr>
        <w:t xml:space="preserve"> </w:t>
      </w:r>
      <w:r>
        <w:rPr>
          <w:color w:val="1F2228"/>
          <w:spacing w:val="-4"/>
        </w:rPr>
        <w:t>set.</w:t>
      </w:r>
    </w:p>
    <w:p w14:paraId="6A91D789" w14:textId="77777777" w:rsidR="00BD6988" w:rsidRDefault="006E717C" w:rsidP="00A34413">
      <w:pPr>
        <w:pStyle w:val="Heading3"/>
      </w:pPr>
      <w:bookmarkStart w:id="62" w:name="_Toc229292774"/>
      <w:r>
        <w:t>Associations:</w:t>
      </w:r>
      <w:bookmarkEnd w:id="62"/>
    </w:p>
    <w:p w14:paraId="36F1D231" w14:textId="03082576" w:rsidR="006E717C" w:rsidRDefault="006E717C" w:rsidP="001D64CC">
      <w:pPr>
        <w:pStyle w:val="ListParagraph"/>
        <w:numPr>
          <w:ilvl w:val="1"/>
          <w:numId w:val="9"/>
        </w:numPr>
        <w:tabs>
          <w:tab w:val="left" w:pos="720"/>
        </w:tabs>
        <w:spacing w:line="276" w:lineRule="auto"/>
        <w:ind w:right="1400"/>
      </w:pPr>
      <w:r>
        <w:rPr>
          <w:i/>
          <w:color w:val="1F2228"/>
        </w:rPr>
        <w:t>isStructuredBy</w:t>
      </w:r>
      <w:r>
        <w:rPr>
          <w:i/>
          <w:color w:val="1F2228"/>
          <w:spacing w:val="-5"/>
        </w:rPr>
        <w:t xml:space="preserve"> </w:t>
      </w:r>
      <w:r>
        <w:rPr>
          <w:color w:val="1F2228"/>
        </w:rPr>
        <w:t>(Required)</w:t>
      </w:r>
      <w:r>
        <w:rPr>
          <w:color w:val="1F2228"/>
          <w:spacing w:val="-2"/>
        </w:rPr>
        <w:t xml:space="preserve"> </w:t>
      </w:r>
      <w:r>
        <w:rPr>
          <w:color w:val="1F2228"/>
        </w:rPr>
        <w:t>–</w:t>
      </w:r>
      <w:r>
        <w:rPr>
          <w:color w:val="1F2228"/>
          <w:spacing w:val="-5"/>
        </w:rPr>
        <w:t xml:space="preserve"> </w:t>
      </w:r>
      <w:r>
        <w:rPr>
          <w:color w:val="1F2228"/>
        </w:rPr>
        <w:t>points</w:t>
      </w:r>
      <w:r>
        <w:rPr>
          <w:color w:val="1F2228"/>
          <w:spacing w:val="-5"/>
        </w:rPr>
        <w:t xml:space="preserve"> </w:t>
      </w:r>
      <w:r>
        <w:rPr>
          <w:color w:val="1F2228"/>
        </w:rPr>
        <w:t>to</w:t>
      </w:r>
      <w:r>
        <w:rPr>
          <w:color w:val="1F2228"/>
          <w:spacing w:val="-4"/>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rPr>
        <w:t>cdi:LongDataStructure</w:t>
      </w:r>
      <w:r>
        <w:rPr>
          <w:color w:val="1F2228"/>
          <w:spacing w:val="-3"/>
        </w:rPr>
        <w:t xml:space="preserve"> </w:t>
      </w:r>
      <w:r>
        <w:rPr>
          <w:color w:val="1F2228"/>
        </w:rPr>
        <w:t>describing</w:t>
      </w:r>
      <w:r>
        <w:rPr>
          <w:color w:val="1F2228"/>
          <w:spacing w:val="-4"/>
        </w:rPr>
        <w:t xml:space="preserve"> </w:t>
      </w:r>
      <w:r>
        <w:rPr>
          <w:color w:val="1F2228"/>
        </w:rPr>
        <w:t>the structure of the data set.</w:t>
      </w:r>
    </w:p>
    <w:p w14:paraId="76197891" w14:textId="77777777" w:rsidR="006E717C" w:rsidRDefault="006E717C" w:rsidP="008D0F35">
      <w:pPr>
        <w:pStyle w:val="Heading2"/>
      </w:pPr>
      <w:bookmarkStart w:id="63" w:name="_Toc229292775"/>
      <w:r w:rsidRPr="003670ED">
        <w:rPr>
          <w:highlight w:val="lightGray"/>
        </w:rPr>
        <w:t>Long</w:t>
      </w:r>
      <w:r w:rsidRPr="003670ED">
        <w:rPr>
          <w:spacing w:val="-3"/>
          <w:highlight w:val="lightGray"/>
        </w:rPr>
        <w:t xml:space="preserve"> </w:t>
      </w:r>
      <w:r w:rsidRPr="003670ED">
        <w:rPr>
          <w:highlight w:val="lightGray"/>
        </w:rPr>
        <w:t>Data</w:t>
      </w:r>
      <w:r w:rsidRPr="003670ED">
        <w:rPr>
          <w:spacing w:val="-3"/>
          <w:highlight w:val="lightGray"/>
        </w:rPr>
        <w:t xml:space="preserve"> </w:t>
      </w:r>
      <w:r w:rsidRPr="003670ED">
        <w:rPr>
          <w:spacing w:val="-2"/>
          <w:highlight w:val="lightGray"/>
        </w:rPr>
        <w:t>Structure</w:t>
      </w:r>
      <w:bookmarkEnd w:id="63"/>
    </w:p>
    <w:p w14:paraId="5BEC7AC5" w14:textId="77777777" w:rsidR="00BD6988" w:rsidRDefault="006E717C" w:rsidP="00A34413">
      <w:pPr>
        <w:pStyle w:val="BodyText"/>
      </w:pPr>
      <w:r>
        <w:t>This</w:t>
      </w:r>
      <w:r>
        <w:rPr>
          <w:spacing w:val="-2"/>
        </w:rPr>
        <w:t xml:space="preserve"> </w:t>
      </w:r>
      <w:r>
        <w:t>is</w:t>
      </w:r>
      <w:r>
        <w:rPr>
          <w:spacing w:val="-2"/>
        </w:rPr>
        <w:t xml:space="preserve"> </w:t>
      </w:r>
      <w:r>
        <w:t>a</w:t>
      </w:r>
      <w:r>
        <w:rPr>
          <w:spacing w:val="-1"/>
        </w:rPr>
        <w:t xml:space="preserve"> </w:t>
      </w:r>
      <w:r>
        <w:t>description</w:t>
      </w:r>
      <w:r>
        <w:rPr>
          <w:spacing w:val="-3"/>
        </w:rPr>
        <w:t xml:space="preserve"> </w:t>
      </w:r>
      <w:r>
        <w:t>of</w:t>
      </w:r>
      <w:r>
        <w:rPr>
          <w:spacing w:val="-4"/>
        </w:rPr>
        <w:t xml:space="preserve"> </w:t>
      </w:r>
      <w:r>
        <w:t>the</w:t>
      </w:r>
      <w:r>
        <w:rPr>
          <w:spacing w:val="-4"/>
        </w:rPr>
        <w:t xml:space="preserve"> </w:t>
      </w:r>
      <w:r>
        <w:t>structure</w:t>
      </w:r>
      <w:r>
        <w:rPr>
          <w:spacing w:val="-3"/>
        </w:rPr>
        <w:t xml:space="preserve"> </w:t>
      </w:r>
      <w:r>
        <w:t>of</w:t>
      </w:r>
      <w:r>
        <w:rPr>
          <w:spacing w:val="-2"/>
        </w:rPr>
        <w:t xml:space="preserve"> </w:t>
      </w:r>
      <w:r>
        <w:t>a</w:t>
      </w:r>
      <w:r>
        <w:rPr>
          <w:spacing w:val="-4"/>
        </w:rPr>
        <w:t xml:space="preserve"> </w:t>
      </w:r>
      <w:r>
        <w:t>Long</w:t>
      </w:r>
      <w:r>
        <w:rPr>
          <w:spacing w:val="-3"/>
        </w:rPr>
        <w:t xml:space="preserve"> </w:t>
      </w:r>
      <w:r>
        <w:t>Data</w:t>
      </w:r>
      <w:r>
        <w:rPr>
          <w:spacing w:val="-1"/>
        </w:rPr>
        <w:t xml:space="preserve"> </w:t>
      </w:r>
      <w:r>
        <w:rPr>
          <w:spacing w:val="-4"/>
        </w:rPr>
        <w:t>Set.</w:t>
      </w:r>
    </w:p>
    <w:p w14:paraId="57E21D90"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cdi:LongDataStructure</w:t>
      </w:r>
    </w:p>
    <w:p w14:paraId="53A892F4" w14:textId="77777777" w:rsidR="00BD6988" w:rsidRDefault="006E717C" w:rsidP="00A34413">
      <w:pPr>
        <w:pStyle w:val="Heading3"/>
      </w:pPr>
      <w:bookmarkStart w:id="64" w:name="_Toc229292776"/>
      <w:r>
        <w:t>Properties:</w:t>
      </w:r>
      <w:bookmarkEnd w:id="64"/>
    </w:p>
    <w:p w14:paraId="440489A8" w14:textId="77777777" w:rsidR="00BD6988" w:rsidRDefault="006E717C" w:rsidP="001D64CC">
      <w:pPr>
        <w:pStyle w:val="ListParagraph"/>
        <w:numPr>
          <w:ilvl w:val="1"/>
          <w:numId w:val="9"/>
        </w:numPr>
        <w:tabs>
          <w:tab w:val="left" w:pos="720"/>
        </w:tabs>
      </w:pPr>
      <w:r>
        <w:rPr>
          <w:color w:val="1F2228"/>
          <w:spacing w:val="-2"/>
        </w:rPr>
        <w:t>None.</w:t>
      </w:r>
    </w:p>
    <w:p w14:paraId="685B462A" w14:textId="77777777" w:rsidR="00BD6988" w:rsidRDefault="006E717C" w:rsidP="00A34413">
      <w:pPr>
        <w:pStyle w:val="Heading3"/>
      </w:pPr>
      <w:bookmarkStart w:id="65" w:name="_Toc229292777"/>
      <w:r>
        <w:t>Associations:</w:t>
      </w:r>
      <w:bookmarkEnd w:id="65"/>
    </w:p>
    <w:p w14:paraId="090C4FD5" w14:textId="77777777" w:rsidR="00BD6988" w:rsidRDefault="006E717C" w:rsidP="001D64CC">
      <w:pPr>
        <w:pStyle w:val="ListParagraph"/>
        <w:numPr>
          <w:ilvl w:val="1"/>
          <w:numId w:val="9"/>
        </w:numPr>
        <w:tabs>
          <w:tab w:val="left" w:pos="720"/>
        </w:tabs>
      </w:pPr>
      <w:r>
        <w:rPr>
          <w:i/>
          <w:color w:val="1F2228"/>
        </w:rPr>
        <w:t>has</w:t>
      </w:r>
      <w:r>
        <w:rPr>
          <w:i/>
          <w:color w:val="1F2228"/>
          <w:spacing w:val="-5"/>
        </w:rPr>
        <w:t xml:space="preserve"> </w:t>
      </w:r>
      <w:r>
        <w:rPr>
          <w:color w:val="1F2228"/>
        </w:rPr>
        <w:t>(Required)</w:t>
      </w:r>
      <w:r>
        <w:rPr>
          <w:color w:val="1F2228"/>
          <w:spacing w:val="-4"/>
        </w:rPr>
        <w:t xml:space="preserve"> </w:t>
      </w:r>
      <w:r>
        <w:rPr>
          <w:color w:val="1F2228"/>
        </w:rPr>
        <w:t>–</w:t>
      </w:r>
      <w:r>
        <w:rPr>
          <w:color w:val="1F2228"/>
          <w:spacing w:val="-5"/>
        </w:rPr>
        <w:t xml:space="preserve"> </w:t>
      </w:r>
      <w:r w:rsidRPr="007F6785">
        <w:rPr>
          <w:color w:val="1F2228"/>
          <w:highlight w:val="green"/>
        </w:rPr>
        <w:t>Points</w:t>
      </w:r>
      <w:r w:rsidRPr="007F6785">
        <w:rPr>
          <w:color w:val="1F2228"/>
          <w:spacing w:val="-2"/>
          <w:highlight w:val="green"/>
        </w:rPr>
        <w:t xml:space="preserve"> </w:t>
      </w:r>
      <w:r w:rsidRPr="007F6785">
        <w:rPr>
          <w:color w:val="1F2228"/>
          <w:highlight w:val="green"/>
        </w:rPr>
        <w:t>to</w:t>
      </w:r>
      <w:r w:rsidRPr="007F6785">
        <w:rPr>
          <w:color w:val="1F2228"/>
          <w:spacing w:val="-2"/>
          <w:highlight w:val="green"/>
        </w:rPr>
        <w:t xml:space="preserve"> </w:t>
      </w:r>
      <w:r w:rsidRPr="007F6785">
        <w:rPr>
          <w:color w:val="1F2228"/>
          <w:highlight w:val="green"/>
        </w:rPr>
        <w:t>the</w:t>
      </w:r>
      <w:r w:rsidRPr="007F6785">
        <w:rPr>
          <w:color w:val="1F2228"/>
          <w:spacing w:val="-3"/>
          <w:highlight w:val="green"/>
        </w:rPr>
        <w:t xml:space="preserve"> </w:t>
      </w:r>
      <w:r w:rsidRPr="007F6785">
        <w:rPr>
          <w:color w:val="1F2228"/>
          <w:highlight w:val="green"/>
        </w:rPr>
        <w:t>cdi:PrimaryKey</w:t>
      </w:r>
      <w:r w:rsidRPr="007F6785">
        <w:rPr>
          <w:color w:val="1F2228"/>
          <w:spacing w:val="-4"/>
          <w:highlight w:val="green"/>
        </w:rPr>
        <w:t xml:space="preserve"> </w:t>
      </w:r>
      <w:r w:rsidRPr="007F6785">
        <w:rPr>
          <w:color w:val="1F2228"/>
          <w:highlight w:val="green"/>
        </w:rPr>
        <w:t>used</w:t>
      </w:r>
      <w:r w:rsidRPr="007F6785">
        <w:rPr>
          <w:color w:val="1F2228"/>
          <w:spacing w:val="-3"/>
          <w:highlight w:val="green"/>
        </w:rPr>
        <w:t xml:space="preserve"> </w:t>
      </w:r>
      <w:r w:rsidRPr="007F6785">
        <w:rPr>
          <w:color w:val="1F2228"/>
          <w:highlight w:val="green"/>
        </w:rPr>
        <w:t>to</w:t>
      </w:r>
      <w:r w:rsidRPr="007F6785">
        <w:rPr>
          <w:color w:val="1F2228"/>
          <w:spacing w:val="-2"/>
          <w:highlight w:val="green"/>
        </w:rPr>
        <w:t xml:space="preserve"> </w:t>
      </w:r>
      <w:r w:rsidRPr="007F6785">
        <w:rPr>
          <w:color w:val="1F2228"/>
          <w:highlight w:val="green"/>
        </w:rPr>
        <w:t>identify</w:t>
      </w:r>
      <w:r w:rsidRPr="007F6785">
        <w:rPr>
          <w:color w:val="1F2228"/>
          <w:spacing w:val="-3"/>
          <w:highlight w:val="green"/>
        </w:rPr>
        <w:t xml:space="preserve"> </w:t>
      </w:r>
      <w:r w:rsidRPr="007F6785">
        <w:rPr>
          <w:color w:val="1F2228"/>
          <w:highlight w:val="green"/>
        </w:rPr>
        <w:t>records</w:t>
      </w:r>
      <w:r w:rsidRPr="007F6785">
        <w:rPr>
          <w:color w:val="1F2228"/>
          <w:spacing w:val="-6"/>
          <w:highlight w:val="green"/>
        </w:rPr>
        <w:t xml:space="preserve"> </w:t>
      </w:r>
      <w:r w:rsidRPr="007F6785">
        <w:rPr>
          <w:color w:val="1F2228"/>
          <w:highlight w:val="green"/>
        </w:rPr>
        <w:t>in</w:t>
      </w:r>
      <w:r w:rsidRPr="007F6785">
        <w:rPr>
          <w:color w:val="1F2228"/>
          <w:spacing w:val="-3"/>
          <w:highlight w:val="green"/>
        </w:rPr>
        <w:t xml:space="preserve"> </w:t>
      </w:r>
      <w:r w:rsidRPr="007F6785">
        <w:rPr>
          <w:color w:val="1F2228"/>
          <w:highlight w:val="green"/>
        </w:rPr>
        <w:t>the</w:t>
      </w:r>
      <w:r w:rsidRPr="007F6785">
        <w:rPr>
          <w:color w:val="1F2228"/>
          <w:spacing w:val="-6"/>
          <w:highlight w:val="green"/>
        </w:rPr>
        <w:t xml:space="preserve"> </w:t>
      </w:r>
      <w:r w:rsidRPr="007F6785">
        <w:rPr>
          <w:color w:val="1F2228"/>
          <w:highlight w:val="green"/>
        </w:rPr>
        <w:t>data</w:t>
      </w:r>
      <w:r w:rsidRPr="007F6785">
        <w:rPr>
          <w:color w:val="1F2228"/>
          <w:spacing w:val="-4"/>
          <w:highlight w:val="green"/>
        </w:rPr>
        <w:t xml:space="preserve"> </w:t>
      </w:r>
      <w:commentRangeStart w:id="66"/>
      <w:r w:rsidRPr="007F6785">
        <w:rPr>
          <w:color w:val="1F2228"/>
          <w:spacing w:val="-4"/>
          <w:highlight w:val="green"/>
        </w:rPr>
        <w:t>set</w:t>
      </w:r>
      <w:commentRangeEnd w:id="66"/>
      <w:r w:rsidR="00B4120F" w:rsidRPr="007F6785">
        <w:rPr>
          <w:rStyle w:val="CommentReference"/>
          <w:color w:val="1F2228"/>
          <w:spacing w:val="-4"/>
          <w:sz w:val="22"/>
          <w:szCs w:val="22"/>
          <w:highlight w:val="green"/>
        </w:rPr>
        <w:commentReference w:id="66"/>
      </w:r>
      <w:r w:rsidRPr="007F6785">
        <w:rPr>
          <w:color w:val="1F2228"/>
          <w:spacing w:val="-4"/>
          <w:highlight w:val="green"/>
        </w:rPr>
        <w:t>.</w:t>
      </w:r>
    </w:p>
    <w:p w14:paraId="189A5C08" w14:textId="26C9C879" w:rsidR="006E717C" w:rsidRDefault="006E717C" w:rsidP="001D64CC">
      <w:pPr>
        <w:pStyle w:val="ListParagraph"/>
        <w:numPr>
          <w:ilvl w:val="1"/>
          <w:numId w:val="9"/>
        </w:numPr>
        <w:tabs>
          <w:tab w:val="left" w:pos="720"/>
        </w:tabs>
        <w:spacing w:line="276" w:lineRule="auto"/>
        <w:ind w:right="956"/>
      </w:pPr>
      <w:r>
        <w:rPr>
          <w:i/>
          <w:color w:val="1F2228"/>
        </w:rPr>
        <w:t>has</w:t>
      </w:r>
      <w:r>
        <w:rPr>
          <w:i/>
          <w:color w:val="1F2228"/>
          <w:spacing w:val="-2"/>
        </w:rPr>
        <w:t xml:space="preserve"> </w:t>
      </w:r>
      <w:r>
        <w:rPr>
          <w:color w:val="1F2228"/>
        </w:rPr>
        <w:t>(Required,</w:t>
      </w:r>
      <w:r>
        <w:rPr>
          <w:color w:val="1F2228"/>
          <w:spacing w:val="-4"/>
        </w:rPr>
        <w:t xml:space="preserve"> </w:t>
      </w:r>
      <w:r>
        <w:rPr>
          <w:color w:val="1F2228"/>
        </w:rPr>
        <w:t>Multiple)</w:t>
      </w:r>
      <w:r>
        <w:rPr>
          <w:color w:val="1F2228"/>
          <w:spacing w:val="-2"/>
        </w:rPr>
        <w:t xml:space="preserve"> </w:t>
      </w:r>
      <w:r>
        <w:rPr>
          <w:color w:val="1F2228"/>
        </w:rPr>
        <w:t>–</w:t>
      </w:r>
      <w:r>
        <w:rPr>
          <w:color w:val="1F2228"/>
          <w:spacing w:val="-4"/>
        </w:rPr>
        <w:t xml:space="preserve"> </w:t>
      </w:r>
      <w:r>
        <w:rPr>
          <w:color w:val="1F2228"/>
        </w:rPr>
        <w:t>References</w:t>
      </w:r>
      <w:r>
        <w:rPr>
          <w:color w:val="1F2228"/>
          <w:spacing w:val="-4"/>
        </w:rPr>
        <w:t xml:space="preserve"> </w:t>
      </w:r>
      <w:r>
        <w:rPr>
          <w:color w:val="1F2228"/>
        </w:rPr>
        <w:t>the</w:t>
      </w:r>
      <w:r>
        <w:rPr>
          <w:color w:val="1F2228"/>
          <w:spacing w:val="-2"/>
        </w:rPr>
        <w:t xml:space="preserve"> </w:t>
      </w:r>
      <w:r>
        <w:rPr>
          <w:color w:val="1F2228"/>
        </w:rPr>
        <w:t>components</w:t>
      </w:r>
      <w:r>
        <w:rPr>
          <w:color w:val="1F2228"/>
          <w:spacing w:val="-2"/>
        </w:rPr>
        <w:t xml:space="preserve"> </w:t>
      </w:r>
      <w:r>
        <w:rPr>
          <w:color w:val="1F2228"/>
        </w:rPr>
        <w:t>(variables)</w:t>
      </w:r>
      <w:r>
        <w:rPr>
          <w:color w:val="1F2228"/>
          <w:spacing w:val="-4"/>
        </w:rPr>
        <w:t xml:space="preserve"> </w:t>
      </w:r>
      <w:r>
        <w:rPr>
          <w:color w:val="1F2228"/>
        </w:rPr>
        <w:t>which</w:t>
      </w:r>
      <w:r>
        <w:rPr>
          <w:color w:val="1F2228"/>
          <w:spacing w:val="-6"/>
        </w:rPr>
        <w:t xml:space="preserve"> </w:t>
      </w:r>
      <w:r>
        <w:rPr>
          <w:color w:val="1F2228"/>
        </w:rPr>
        <w:t>make</w:t>
      </w:r>
      <w:r>
        <w:rPr>
          <w:color w:val="1F2228"/>
          <w:spacing w:val="-4"/>
        </w:rPr>
        <w:t xml:space="preserve"> </w:t>
      </w:r>
      <w:r>
        <w:rPr>
          <w:color w:val="1F2228"/>
        </w:rPr>
        <w:t>up</w:t>
      </w:r>
      <w:r>
        <w:rPr>
          <w:color w:val="1F2228"/>
          <w:spacing w:val="-3"/>
        </w:rPr>
        <w:t xml:space="preserve"> </w:t>
      </w:r>
      <w:r>
        <w:rPr>
          <w:color w:val="1F2228"/>
        </w:rPr>
        <w:t>the</w:t>
      </w:r>
      <w:r>
        <w:rPr>
          <w:color w:val="1F2228"/>
          <w:spacing w:val="-2"/>
        </w:rPr>
        <w:t xml:space="preserve"> </w:t>
      </w:r>
      <w:r>
        <w:rPr>
          <w:color w:val="1F2228"/>
        </w:rPr>
        <w:t>records: links to cdi:IdentifierComponent</w:t>
      </w:r>
      <w:r w:rsidR="00AF63CB">
        <w:rPr>
          <w:color w:val="1F2228"/>
        </w:rPr>
        <w:t xml:space="preserve"> (Required)</w:t>
      </w:r>
      <w:r>
        <w:rPr>
          <w:color w:val="1F2228"/>
        </w:rPr>
        <w:t>, cdi:AttributeComponent, cdi:MeasureComponent, cdi:DescriptorComponent</w:t>
      </w:r>
      <w:r w:rsidR="00AF63CB">
        <w:rPr>
          <w:color w:val="1F2228"/>
        </w:rPr>
        <w:t xml:space="preserve"> (required)</w:t>
      </w:r>
      <w:r>
        <w:rPr>
          <w:color w:val="1F2228"/>
        </w:rPr>
        <w:t>, cdi:VariableValueComponent</w:t>
      </w:r>
      <w:r w:rsidR="00AF63CB">
        <w:rPr>
          <w:color w:val="1F2228"/>
        </w:rPr>
        <w:t xml:space="preserve"> (required)</w:t>
      </w:r>
      <w:r>
        <w:rPr>
          <w:color w:val="1F2228"/>
        </w:rPr>
        <w:t>. Note that the components describe only the variables which are part of the presentation of the data set - other purely logical variables are referenced from the LogicalRecord associated with the Long Data Set and its components (see above).</w:t>
      </w:r>
      <w:r w:rsidR="008B2C06">
        <w:rPr>
          <w:color w:val="1F2228"/>
        </w:rPr>
        <w:t xml:space="preserve"> The Descriptor components must link to InstanceVariables defined in the </w:t>
      </w:r>
      <w:r w:rsidR="000E4ADF">
        <w:rPr>
          <w:color w:val="1F2228"/>
        </w:rPr>
        <w:t>schema:variableMeasured section (possibly also in a cdi:LogicalRecord?)</w:t>
      </w:r>
    </w:p>
    <w:p w14:paraId="74C95FA4" w14:textId="77777777" w:rsidR="006E717C" w:rsidRDefault="006E717C" w:rsidP="008D0F35">
      <w:pPr>
        <w:pStyle w:val="Heading2"/>
      </w:pPr>
      <w:bookmarkStart w:id="67" w:name="_Toc229292778"/>
      <w:r w:rsidRPr="00A15EA0">
        <w:rPr>
          <w:highlight w:val="lightGray"/>
        </w:rPr>
        <w:t>Measure</w:t>
      </w:r>
      <w:r w:rsidRPr="00A15EA0">
        <w:rPr>
          <w:spacing w:val="-5"/>
          <w:highlight w:val="lightGray"/>
        </w:rPr>
        <w:t xml:space="preserve"> </w:t>
      </w:r>
      <w:r w:rsidRPr="00A15EA0">
        <w:rPr>
          <w:highlight w:val="lightGray"/>
        </w:rPr>
        <w:t>Component</w:t>
      </w:r>
      <w:bookmarkEnd w:id="67"/>
    </w:p>
    <w:p w14:paraId="6C671461" w14:textId="478198C4" w:rsidR="006E717C" w:rsidRDefault="006E717C" w:rsidP="00A34413">
      <w:pPr>
        <w:pStyle w:val="BodyText"/>
        <w:rPr>
          <w:rFonts w:ascii="Arial"/>
        </w:rPr>
      </w:pPr>
      <w:r>
        <w:t>The instance</w:t>
      </w:r>
      <w:r>
        <w:rPr>
          <w:spacing w:val="-2"/>
        </w:rPr>
        <w:t xml:space="preserve"> </w:t>
      </w:r>
      <w:r>
        <w:t>of cdi:MeasureComponent indicates that</w:t>
      </w:r>
      <w:r>
        <w:rPr>
          <w:spacing w:val="-2"/>
        </w:rPr>
        <w:t xml:space="preserve"> </w:t>
      </w:r>
      <w:r>
        <w:t>the referenced variable contains a</w:t>
      </w:r>
      <w:r>
        <w:rPr>
          <w:spacing w:val="-2"/>
        </w:rPr>
        <w:t xml:space="preserve"> </w:t>
      </w:r>
      <w:r>
        <w:t>measurement or</w:t>
      </w:r>
      <w:r>
        <w:rPr>
          <w:spacing w:val="-7"/>
        </w:rPr>
        <w:t xml:space="preserve"> </w:t>
      </w:r>
      <w:r>
        <w:t>observation</w:t>
      </w:r>
      <w:r>
        <w:rPr>
          <w:spacing w:val="-4"/>
        </w:rPr>
        <w:t xml:space="preserve"> </w:t>
      </w:r>
      <w:r>
        <w:t>value,</w:t>
      </w:r>
      <w:r>
        <w:rPr>
          <w:spacing w:val="-4"/>
        </w:rPr>
        <w:t xml:space="preserve"> </w:t>
      </w:r>
      <w:r>
        <w:t>or</w:t>
      </w:r>
      <w:r>
        <w:rPr>
          <w:spacing w:val="-3"/>
        </w:rPr>
        <w:t xml:space="preserve"> </w:t>
      </w:r>
      <w:r>
        <w:t>a</w:t>
      </w:r>
      <w:r>
        <w:rPr>
          <w:spacing w:val="-3"/>
        </w:rPr>
        <w:t xml:space="preserve"> </w:t>
      </w:r>
      <w:r>
        <w:t>derived</w:t>
      </w:r>
      <w:r>
        <w:rPr>
          <w:spacing w:val="-5"/>
        </w:rPr>
        <w:t xml:space="preserve"> </w:t>
      </w:r>
      <w:r>
        <w:t>value,</w:t>
      </w:r>
      <w:r>
        <w:rPr>
          <w:spacing w:val="-5"/>
        </w:rPr>
        <w:t xml:space="preserve"> </w:t>
      </w:r>
      <w:r>
        <w:t>within</w:t>
      </w:r>
      <w:r>
        <w:rPr>
          <w:spacing w:val="-6"/>
        </w:rPr>
        <w:t xml:space="preserve"> </w:t>
      </w:r>
      <w:r>
        <w:t>the</w:t>
      </w:r>
      <w:r>
        <w:rPr>
          <w:spacing w:val="-5"/>
        </w:rPr>
        <w:t xml:space="preserve"> </w:t>
      </w:r>
      <w:r>
        <w:t>Logical</w:t>
      </w:r>
      <w:r>
        <w:rPr>
          <w:spacing w:val="-3"/>
        </w:rPr>
        <w:t xml:space="preserve"> </w:t>
      </w:r>
      <w:r>
        <w:t xml:space="preserve">Record. </w:t>
      </w:r>
      <w:r w:rsidR="00A15EA0">
        <w:rPr>
          <w:rFonts w:ascii="Arial"/>
          <w:color w:val="444646"/>
        </w:rPr>
        <w:t>N</w:t>
      </w:r>
      <w:r>
        <w:rPr>
          <w:rFonts w:ascii="Arial"/>
          <w:color w:val="444646"/>
        </w:rPr>
        <w:t>ote</w:t>
      </w:r>
      <w:r>
        <w:rPr>
          <w:rFonts w:ascii="Arial"/>
          <w:color w:val="444646"/>
          <w:spacing w:val="-5"/>
        </w:rPr>
        <w:t xml:space="preserve"> </w:t>
      </w:r>
      <w:r>
        <w:rPr>
          <w:rFonts w:ascii="Arial"/>
          <w:color w:val="444646"/>
        </w:rPr>
        <w:t>that</w:t>
      </w:r>
      <w:r>
        <w:rPr>
          <w:rFonts w:ascii="Arial"/>
          <w:color w:val="444646"/>
          <w:spacing w:val="-4"/>
        </w:rPr>
        <w:t xml:space="preserve"> </w:t>
      </w:r>
      <w:r>
        <w:rPr>
          <w:rFonts w:ascii="Arial"/>
          <w:color w:val="444646"/>
          <w:spacing w:val="-2"/>
        </w:rPr>
        <w:t>cdi:MeasureComponent</w:t>
      </w:r>
    </w:p>
    <w:p w14:paraId="2D04BB5A" w14:textId="6B1527B2" w:rsidR="006E717C" w:rsidRDefault="006E717C" w:rsidP="00A34413">
      <w:pPr>
        <w:pStyle w:val="BodyText"/>
      </w:pPr>
      <w:r>
        <w:t>might be</w:t>
      </w:r>
      <w:r>
        <w:rPr>
          <w:spacing w:val="-4"/>
        </w:rPr>
        <w:t xml:space="preserve"> </w:t>
      </w:r>
      <w:r>
        <w:t>a</w:t>
      </w:r>
      <w:r>
        <w:rPr>
          <w:spacing w:val="-4"/>
        </w:rPr>
        <w:t xml:space="preserve"> </w:t>
      </w:r>
      <w:r>
        <w:t>simple</w:t>
      </w:r>
      <w:r>
        <w:rPr>
          <w:spacing w:val="-2"/>
        </w:rPr>
        <w:t xml:space="preserve"> </w:t>
      </w:r>
      <w:r>
        <w:t>value</w:t>
      </w:r>
      <w:r>
        <w:rPr>
          <w:spacing w:val="-4"/>
        </w:rPr>
        <w:t xml:space="preserve"> </w:t>
      </w:r>
      <w:r>
        <w:t>(string,</w:t>
      </w:r>
      <w:r>
        <w:rPr>
          <w:spacing w:val="-3"/>
        </w:rPr>
        <w:t xml:space="preserve"> </w:t>
      </w:r>
      <w:r>
        <w:t>number,</w:t>
      </w:r>
      <w:r>
        <w:rPr>
          <w:spacing w:val="-3"/>
        </w:rPr>
        <w:t xml:space="preserve"> </w:t>
      </w:r>
      <w:r>
        <w:t>term), or</w:t>
      </w:r>
      <w:r>
        <w:rPr>
          <w:spacing w:val="-3"/>
        </w:rPr>
        <w:t xml:space="preserve"> </w:t>
      </w:r>
      <w:r>
        <w:t>an</w:t>
      </w:r>
      <w:r>
        <w:rPr>
          <w:spacing w:val="-2"/>
        </w:rPr>
        <w:t xml:space="preserve"> </w:t>
      </w:r>
      <w:r>
        <w:t>object</w:t>
      </w:r>
      <w:r>
        <w:rPr>
          <w:spacing w:val="-3"/>
        </w:rPr>
        <w:t xml:space="preserve"> </w:t>
      </w:r>
      <w:r>
        <w:t>(e.g.</w:t>
      </w:r>
      <w:r>
        <w:rPr>
          <w:spacing w:val="-3"/>
        </w:rPr>
        <w:t xml:space="preserve"> </w:t>
      </w:r>
      <w:r>
        <w:t>an</w:t>
      </w:r>
      <w:r>
        <w:rPr>
          <w:spacing w:val="-2"/>
        </w:rPr>
        <w:t xml:space="preserve"> </w:t>
      </w:r>
      <w:r>
        <w:t>array</w:t>
      </w:r>
      <w:r>
        <w:rPr>
          <w:spacing w:val="-4"/>
        </w:rPr>
        <w:t xml:space="preserve"> </w:t>
      </w:r>
      <w:r>
        <w:t>of spectral</w:t>
      </w:r>
      <w:r>
        <w:rPr>
          <w:spacing w:val="-5"/>
        </w:rPr>
        <w:t xml:space="preserve"> </w:t>
      </w:r>
      <w:r>
        <w:t>values). For this profile, we are restricting discussion to simple values.</w:t>
      </w:r>
      <w:r w:rsidR="00A15EA0">
        <w:t xml:space="preserve"> </w:t>
      </w:r>
      <w:r w:rsidR="00A15EA0" w:rsidRPr="00F533DF">
        <w:rPr>
          <w:spacing w:val="-4"/>
          <w:highlight w:val="green"/>
        </w:rPr>
        <w:t xml:space="preserve">Note in revised DDI-CDI, the DataStructure is </w:t>
      </w:r>
      <w:r w:rsidR="00A15EA0" w:rsidRPr="00F533DF">
        <w:rPr>
          <w:spacing w:val="-4"/>
          <w:highlight w:val="green"/>
        </w:rPr>
        <w:lastRenderedPageBreak/>
        <w:t xml:space="preserve">indicated by subclasses of PhysicalDataSet (StructuredDatset, TabularTextDataSet), and </w:t>
      </w:r>
      <w:r w:rsidR="00A15EA0" w:rsidRPr="00CA5286">
        <w:rPr>
          <w:spacing w:val="-4"/>
          <w:highlight w:val="green"/>
        </w:rPr>
        <w:t>the DataStructureComponents are indicated by roles on the InstanceVariables included in the Dataset.</w:t>
      </w:r>
    </w:p>
    <w:p w14:paraId="33048A09"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cdi:MeasureComponent</w:t>
      </w:r>
    </w:p>
    <w:p w14:paraId="6C68EC9F" w14:textId="77777777" w:rsidR="00BD6988" w:rsidRDefault="006E717C" w:rsidP="00A34413">
      <w:pPr>
        <w:pStyle w:val="Heading3"/>
      </w:pPr>
      <w:bookmarkStart w:id="68" w:name="_Toc229292779"/>
      <w:r>
        <w:t>Properties:</w:t>
      </w:r>
      <w:bookmarkEnd w:id="68"/>
    </w:p>
    <w:p w14:paraId="20893581" w14:textId="77777777" w:rsidR="00BD6988" w:rsidRDefault="006E717C" w:rsidP="001D64CC">
      <w:pPr>
        <w:pStyle w:val="ListParagraph"/>
        <w:numPr>
          <w:ilvl w:val="1"/>
          <w:numId w:val="2"/>
        </w:numPr>
        <w:tabs>
          <w:tab w:val="left" w:pos="720"/>
        </w:tabs>
      </w:pPr>
      <w:r>
        <w:rPr>
          <w:color w:val="1F2228"/>
          <w:spacing w:val="-2"/>
        </w:rPr>
        <w:t>None.</w:t>
      </w:r>
    </w:p>
    <w:p w14:paraId="44FB0BE0" w14:textId="77777777" w:rsidR="00BD6988" w:rsidRDefault="006E717C" w:rsidP="00A34413">
      <w:pPr>
        <w:pStyle w:val="Heading3"/>
      </w:pPr>
      <w:bookmarkStart w:id="69" w:name="_Toc229292780"/>
      <w:r>
        <w:t>Associations:</w:t>
      </w:r>
      <w:bookmarkEnd w:id="69"/>
    </w:p>
    <w:p w14:paraId="16127197" w14:textId="5147A7BE" w:rsidR="006E717C" w:rsidRDefault="006E717C" w:rsidP="001D64CC">
      <w:pPr>
        <w:pStyle w:val="ListParagraph"/>
        <w:numPr>
          <w:ilvl w:val="1"/>
          <w:numId w:val="2"/>
        </w:numPr>
        <w:tabs>
          <w:tab w:val="left" w:pos="720"/>
        </w:tabs>
        <w:spacing w:line="278"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Measure Component variable.</w:t>
      </w:r>
    </w:p>
    <w:p w14:paraId="41FAB919" w14:textId="00E1D1A1" w:rsidR="00A01F5A" w:rsidRDefault="006E717C" w:rsidP="00A01F5A">
      <w:pPr>
        <w:pStyle w:val="Heading2"/>
        <w:rPr>
          <w:spacing w:val="-2"/>
        </w:rPr>
      </w:pPr>
      <w:bookmarkStart w:id="70" w:name="_Toc229292781"/>
      <w:r>
        <w:t>Physical</w:t>
      </w:r>
      <w:r>
        <w:rPr>
          <w:spacing w:val="-3"/>
        </w:rPr>
        <w:t xml:space="preserve"> </w:t>
      </w:r>
      <w:r>
        <w:t>Segment</w:t>
      </w:r>
      <w:r>
        <w:rPr>
          <w:spacing w:val="-2"/>
        </w:rPr>
        <w:t xml:space="preserve"> Layout</w:t>
      </w:r>
      <w:r w:rsidR="00FC491B">
        <w:rPr>
          <w:spacing w:val="-2"/>
        </w:rPr>
        <w:t xml:space="preserve"> (</w:t>
      </w:r>
      <w:r w:rsidR="00A01F5A" w:rsidRPr="00A01F5A">
        <w:rPr>
          <w:spacing w:val="-2"/>
          <w:highlight w:val="green"/>
        </w:rPr>
        <w:t>TabularTextDataSet in new DDI-CDI UML</w:t>
      </w:r>
      <w:r w:rsidR="00A01F5A">
        <w:rPr>
          <w:spacing w:val="-2"/>
        </w:rPr>
        <w:t>)</w:t>
      </w:r>
      <w:bookmarkEnd w:id="70"/>
    </w:p>
    <w:p w14:paraId="03D60A7B" w14:textId="2EAB10C9" w:rsidR="00511C30" w:rsidRPr="00A01F5A" w:rsidRDefault="00511C30" w:rsidP="00A01F5A">
      <w:pPr>
        <w:pStyle w:val="Heading2"/>
        <w:rPr>
          <w:spacing w:val="-2"/>
        </w:rPr>
      </w:pPr>
      <w:bookmarkStart w:id="71" w:name="_Toc229292782"/>
      <w:r w:rsidRPr="00511C30">
        <w:rPr>
          <w:spacing w:val="-2"/>
          <w:highlight w:val="yellow"/>
        </w:rPr>
        <w:t xml:space="preserve">Do we need </w:t>
      </w:r>
      <w:r>
        <w:rPr>
          <w:spacing w:val="-2"/>
          <w:highlight w:val="yellow"/>
        </w:rPr>
        <w:t>PhysicalSegment</w:t>
      </w:r>
      <w:r w:rsidRPr="00511C30">
        <w:rPr>
          <w:spacing w:val="-2"/>
          <w:highlight w:val="yellow"/>
        </w:rPr>
        <w:t xml:space="preserve"> in CDIF profile?</w:t>
      </w:r>
      <w:bookmarkEnd w:id="71"/>
    </w:p>
    <w:p w14:paraId="30FBA5A1" w14:textId="522766B3" w:rsidR="006E717C" w:rsidRDefault="00A01F5A" w:rsidP="00A34413">
      <w:pPr>
        <w:pStyle w:val="BodyText"/>
      </w:pPr>
      <w:r w:rsidRPr="00A01F5A">
        <w:rPr>
          <w:highlight w:val="green"/>
        </w:rPr>
        <w:t>See figure 1 at the beginning of this document.</w:t>
      </w:r>
      <w:r w:rsidR="00221F10">
        <w:t xml:space="preserve"> </w:t>
      </w:r>
      <w:r w:rsidR="00221F10" w:rsidRPr="00221F10">
        <w:rPr>
          <w:highlight w:val="green"/>
        </w:rPr>
        <w:t>PhysicalDataset has subclasses TabularTextDataSet and StructuredDataset.</w:t>
      </w:r>
      <w:r>
        <w:t xml:space="preserve">  </w:t>
      </w:r>
      <w:r w:rsidR="006E717C">
        <w:t>Each</w:t>
      </w:r>
      <w:r w:rsidR="006E717C">
        <w:rPr>
          <w:spacing w:val="-2"/>
        </w:rPr>
        <w:t xml:space="preserve"> </w:t>
      </w:r>
      <w:r w:rsidR="006E717C">
        <w:t>instance</w:t>
      </w:r>
      <w:r w:rsidR="006E717C">
        <w:rPr>
          <w:spacing w:val="-4"/>
        </w:rPr>
        <w:t xml:space="preserve"> </w:t>
      </w:r>
      <w:r w:rsidR="006E717C">
        <w:t>of</w:t>
      </w:r>
      <w:r w:rsidR="006E717C">
        <w:rPr>
          <w:spacing w:val="-5"/>
        </w:rPr>
        <w:t xml:space="preserve"> </w:t>
      </w:r>
      <w:r w:rsidR="006E717C">
        <w:t>cdi:PhysicalSegmentLayout</w:t>
      </w:r>
      <w:r w:rsidR="006E717C">
        <w:rPr>
          <w:spacing w:val="-4"/>
        </w:rPr>
        <w:t xml:space="preserve"> </w:t>
      </w:r>
      <w:r w:rsidR="006E717C">
        <w:t>describes</w:t>
      </w:r>
      <w:r w:rsidR="006E717C">
        <w:rPr>
          <w:spacing w:val="-5"/>
        </w:rPr>
        <w:t xml:space="preserve"> </w:t>
      </w:r>
      <w:r w:rsidR="006E717C">
        <w:t>the</w:t>
      </w:r>
      <w:r w:rsidR="006E717C">
        <w:rPr>
          <w:spacing w:val="-2"/>
        </w:rPr>
        <w:t xml:space="preserve"> </w:t>
      </w:r>
      <w:r w:rsidR="006E717C">
        <w:t>physical</w:t>
      </w:r>
      <w:r w:rsidR="006E717C">
        <w:rPr>
          <w:spacing w:val="-2"/>
        </w:rPr>
        <w:t xml:space="preserve"> </w:t>
      </w:r>
      <w:r w:rsidR="006E717C">
        <w:t>expression</w:t>
      </w:r>
      <w:r w:rsidR="006E717C">
        <w:rPr>
          <w:spacing w:val="-5"/>
        </w:rPr>
        <w:t xml:space="preserve"> </w:t>
      </w:r>
      <w:r w:rsidR="006E717C">
        <w:t>of</w:t>
      </w:r>
      <w:r w:rsidR="006E717C">
        <w:rPr>
          <w:spacing w:val="-4"/>
        </w:rPr>
        <w:t xml:space="preserve"> </w:t>
      </w:r>
      <w:r w:rsidR="006E717C">
        <w:t>a</w:t>
      </w:r>
      <w:r w:rsidR="006E717C">
        <w:rPr>
          <w:spacing w:val="-2"/>
        </w:rPr>
        <w:t xml:space="preserve"> </w:t>
      </w:r>
      <w:r w:rsidR="006E717C">
        <w:t>record</w:t>
      </w:r>
      <w:r w:rsidR="006E717C">
        <w:rPr>
          <w:spacing w:val="-3"/>
        </w:rPr>
        <w:t xml:space="preserve"> </w:t>
      </w:r>
      <w:r w:rsidR="006E717C">
        <w:t>in</w:t>
      </w:r>
      <w:r w:rsidR="006E717C">
        <w:rPr>
          <w:spacing w:val="-2"/>
        </w:rPr>
        <w:t xml:space="preserve"> </w:t>
      </w:r>
      <w:r w:rsidR="006E717C">
        <w:t>a</w:t>
      </w:r>
      <w:r w:rsidR="006E717C">
        <w:rPr>
          <w:spacing w:val="-2"/>
        </w:rPr>
        <w:t xml:space="preserve"> </w:t>
      </w:r>
      <w:r w:rsidR="006E717C">
        <w:t>data</w:t>
      </w:r>
      <w:r w:rsidR="006E717C">
        <w:rPr>
          <w:spacing w:val="-2"/>
        </w:rPr>
        <w:t xml:space="preserve"> </w:t>
      </w:r>
      <w:r w:rsidR="006E717C">
        <w:t>file</w:t>
      </w:r>
      <w:r w:rsidR="006E717C">
        <w:rPr>
          <w:spacing w:val="-4"/>
        </w:rPr>
        <w:t xml:space="preserve"> </w:t>
      </w:r>
      <w:r w:rsidR="006E717C">
        <w:t>or other storage expressed as a textual format. The Logical Record encoded is referenced. There is only asingle</w:t>
      </w:r>
      <w:r w:rsidR="006E717C">
        <w:rPr>
          <w:spacing w:val="-2"/>
        </w:rPr>
        <w:t xml:space="preserve"> </w:t>
      </w:r>
      <w:r w:rsidR="006E717C">
        <w:t>Physical</w:t>
      </w:r>
      <w:r w:rsidR="006E717C">
        <w:rPr>
          <w:spacing w:val="-3"/>
        </w:rPr>
        <w:t xml:space="preserve"> </w:t>
      </w:r>
      <w:r w:rsidR="006E717C">
        <w:t>Segment</w:t>
      </w:r>
      <w:r w:rsidR="006E717C">
        <w:rPr>
          <w:spacing w:val="-5"/>
        </w:rPr>
        <w:t xml:space="preserve"> </w:t>
      </w:r>
      <w:r w:rsidR="006E717C">
        <w:t>Layout</w:t>
      </w:r>
      <w:r w:rsidR="006E717C">
        <w:rPr>
          <w:spacing w:val="-4"/>
        </w:rPr>
        <w:t xml:space="preserve"> </w:t>
      </w:r>
      <w:r w:rsidR="006E717C">
        <w:t>used</w:t>
      </w:r>
      <w:r w:rsidR="006E717C">
        <w:rPr>
          <w:spacing w:val="-2"/>
        </w:rPr>
        <w:t xml:space="preserve"> </w:t>
      </w:r>
      <w:r w:rsidR="006E717C">
        <w:t>to</w:t>
      </w:r>
      <w:r w:rsidR="006E717C">
        <w:rPr>
          <w:spacing w:val="-1"/>
        </w:rPr>
        <w:t xml:space="preserve"> </w:t>
      </w:r>
      <w:r w:rsidR="006E717C">
        <w:t>describe</w:t>
      </w:r>
      <w:r w:rsidR="006E717C">
        <w:rPr>
          <w:spacing w:val="-2"/>
        </w:rPr>
        <w:t xml:space="preserve"> </w:t>
      </w:r>
      <w:r w:rsidR="006E717C">
        <w:t>data</w:t>
      </w:r>
      <w:r w:rsidR="006E717C">
        <w:rPr>
          <w:spacing w:val="-4"/>
        </w:rPr>
        <w:t xml:space="preserve"> </w:t>
      </w:r>
      <w:r w:rsidR="006E717C">
        <w:t>files -</w:t>
      </w:r>
      <w:r w:rsidR="006E717C">
        <w:rPr>
          <w:spacing w:val="-2"/>
        </w:rPr>
        <w:t xml:space="preserve"> </w:t>
      </w:r>
      <w:r w:rsidR="006E717C">
        <w:t>all</w:t>
      </w:r>
      <w:r w:rsidR="006E717C">
        <w:rPr>
          <w:spacing w:val="-3"/>
        </w:rPr>
        <w:t xml:space="preserve"> </w:t>
      </w:r>
      <w:r w:rsidR="006E717C">
        <w:t>records</w:t>
      </w:r>
      <w:r w:rsidR="006E717C">
        <w:rPr>
          <w:spacing w:val="-2"/>
        </w:rPr>
        <w:t xml:space="preserve"> </w:t>
      </w:r>
      <w:r w:rsidR="006E717C">
        <w:t>are</w:t>
      </w:r>
      <w:r w:rsidR="006E717C">
        <w:rPr>
          <w:spacing w:val="-4"/>
        </w:rPr>
        <w:t xml:space="preserve"> </w:t>
      </w:r>
      <w:r w:rsidR="006E717C">
        <w:t>assumed</w:t>
      </w:r>
      <w:r w:rsidR="006E717C">
        <w:rPr>
          <w:spacing w:val="-2"/>
        </w:rPr>
        <w:t xml:space="preserve"> </w:t>
      </w:r>
      <w:r w:rsidR="006E717C">
        <w:t>to</w:t>
      </w:r>
      <w:r w:rsidR="006E717C">
        <w:rPr>
          <w:spacing w:val="-2"/>
        </w:rPr>
        <w:t xml:space="preserve"> </w:t>
      </w:r>
      <w:r w:rsidR="006E717C">
        <w:t>have</w:t>
      </w:r>
      <w:r w:rsidR="006E717C">
        <w:rPr>
          <w:spacing w:val="-2"/>
        </w:rPr>
        <w:t xml:space="preserve"> </w:t>
      </w:r>
      <w:r w:rsidR="006E717C">
        <w:t>the</w:t>
      </w:r>
      <w:r w:rsidR="006E717C">
        <w:rPr>
          <w:spacing w:val="-4"/>
        </w:rPr>
        <w:t xml:space="preserve"> </w:t>
      </w:r>
      <w:r w:rsidR="006E717C">
        <w:t xml:space="preserve">same </w:t>
      </w:r>
      <w:r w:rsidR="006E717C">
        <w:rPr>
          <w:spacing w:val="-2"/>
        </w:rPr>
        <w:t>layout.</w:t>
      </w:r>
    </w:p>
    <w:p w14:paraId="3E92BFB6" w14:textId="77777777" w:rsidR="00BD6988" w:rsidRDefault="006E717C" w:rsidP="00A34413">
      <w:pPr>
        <w:pStyle w:val="BodyText"/>
      </w:pPr>
      <w:r>
        <w:rPr>
          <w:b/>
        </w:rPr>
        <w:t xml:space="preserve">Type: </w:t>
      </w:r>
      <w:r>
        <w:t>cdi:PhysicalSegmentLayout</w:t>
      </w:r>
    </w:p>
    <w:p w14:paraId="691F8C34" w14:textId="77777777" w:rsidR="00BD6988" w:rsidRDefault="006E717C" w:rsidP="00A34413">
      <w:pPr>
        <w:pStyle w:val="Heading3"/>
      </w:pPr>
      <w:bookmarkStart w:id="72" w:name="_Toc229292783"/>
      <w:r>
        <w:t>Properties:</w:t>
      </w:r>
      <w:bookmarkEnd w:id="72"/>
    </w:p>
    <w:p w14:paraId="427C354D" w14:textId="3ADA70A0" w:rsidR="006E717C" w:rsidRDefault="006E717C" w:rsidP="001D64CC">
      <w:pPr>
        <w:pStyle w:val="ListParagraph"/>
        <w:numPr>
          <w:ilvl w:val="1"/>
          <w:numId w:val="2"/>
        </w:numPr>
        <w:tabs>
          <w:tab w:val="left" w:pos="720"/>
        </w:tabs>
        <w:spacing w:before="1" w:line="276" w:lineRule="auto"/>
        <w:ind w:right="789"/>
      </w:pPr>
      <w:r>
        <w:rPr>
          <w:i/>
          <w:color w:val="1F2228"/>
        </w:rPr>
        <w:t xml:space="preserve">arrayBase </w:t>
      </w:r>
      <w:r>
        <w:rPr>
          <w:color w:val="1F2228"/>
        </w:rPr>
        <w:t>(Optional) - This is a literal value of either “0” or “1” indicating the starting number for</w:t>
      </w:r>
      <w:r>
        <w:rPr>
          <w:color w:val="1F2228"/>
          <w:spacing w:val="-2"/>
        </w:rPr>
        <w:t xml:space="preserve"> </w:t>
      </w:r>
      <w:r>
        <w:rPr>
          <w:color w:val="1F2228"/>
        </w:rPr>
        <w:t>the</w:t>
      </w:r>
      <w:r>
        <w:rPr>
          <w:color w:val="1F2228"/>
          <w:spacing w:val="-2"/>
        </w:rPr>
        <w:t xml:space="preserve"> </w:t>
      </w:r>
      <w:r>
        <w:rPr>
          <w:color w:val="1F2228"/>
        </w:rPr>
        <w:t>sequence</w:t>
      </w:r>
      <w:r>
        <w:rPr>
          <w:color w:val="1F2228"/>
          <w:spacing w:val="-4"/>
        </w:rPr>
        <w:t xml:space="preserve"> </w:t>
      </w:r>
      <w:r>
        <w:rPr>
          <w:color w:val="1F2228"/>
        </w:rPr>
        <w:t>of</w:t>
      </w:r>
      <w:r>
        <w:rPr>
          <w:color w:val="1F2228"/>
          <w:spacing w:val="-4"/>
        </w:rPr>
        <w:t xml:space="preserve"> </w:t>
      </w:r>
      <w:r>
        <w:rPr>
          <w:color w:val="1F2228"/>
        </w:rPr>
        <w:t>variables</w:t>
      </w:r>
      <w:r>
        <w:rPr>
          <w:color w:val="1F2228"/>
          <w:spacing w:val="-1"/>
        </w:rPr>
        <w:t xml:space="preserve"> </w:t>
      </w:r>
      <w:r>
        <w:rPr>
          <w:color w:val="1F2228"/>
        </w:rPr>
        <w:t>in</w:t>
      </w:r>
      <w:r>
        <w:rPr>
          <w:color w:val="1F2228"/>
          <w:spacing w:val="-4"/>
        </w:rPr>
        <w:t xml:space="preserve"> </w:t>
      </w:r>
      <w:r>
        <w:rPr>
          <w:color w:val="1F2228"/>
        </w:rPr>
        <w:t>the</w:t>
      </w:r>
      <w:r>
        <w:rPr>
          <w:color w:val="1F2228"/>
          <w:spacing w:val="-4"/>
        </w:rPr>
        <w:t xml:space="preserve"> </w:t>
      </w:r>
      <w:r>
        <w:rPr>
          <w:color w:val="1F2228"/>
        </w:rPr>
        <w:t>record</w:t>
      </w:r>
      <w:r>
        <w:rPr>
          <w:color w:val="1F2228"/>
          <w:spacing w:val="-3"/>
        </w:rPr>
        <w:t xml:space="preserve"> </w:t>
      </w:r>
      <w:r>
        <w:rPr>
          <w:color w:val="1F2228"/>
        </w:rPr>
        <w:t>as</w:t>
      </w:r>
      <w:r>
        <w:rPr>
          <w:color w:val="1F2228"/>
          <w:spacing w:val="-4"/>
        </w:rPr>
        <w:t xml:space="preserve"> </w:t>
      </w:r>
      <w:r>
        <w:rPr>
          <w:color w:val="1F2228"/>
        </w:rPr>
        <w:t>indexed</w:t>
      </w:r>
      <w:r>
        <w:rPr>
          <w:color w:val="1F2228"/>
          <w:spacing w:val="-5"/>
        </w:rPr>
        <w:t xml:space="preserve"> </w:t>
      </w:r>
      <w:r>
        <w:rPr>
          <w:color w:val="1F2228"/>
        </w:rPr>
        <w:t>by</w:t>
      </w:r>
      <w:r>
        <w:rPr>
          <w:color w:val="1F2228"/>
          <w:spacing w:val="-2"/>
        </w:rPr>
        <w:t xml:space="preserve"> </w:t>
      </w:r>
      <w:r>
        <w:rPr>
          <w:color w:val="1F2228"/>
        </w:rPr>
        <w:t>instances</w:t>
      </w:r>
      <w:r>
        <w:rPr>
          <w:color w:val="1F2228"/>
          <w:spacing w:val="-2"/>
        </w:rPr>
        <w:t xml:space="preserve"> </w:t>
      </w:r>
      <w:r>
        <w:rPr>
          <w:color w:val="1F2228"/>
        </w:rPr>
        <w:t>of</w:t>
      </w:r>
      <w:r>
        <w:rPr>
          <w:color w:val="1F2228"/>
          <w:spacing w:val="-5"/>
        </w:rPr>
        <w:t xml:space="preserve"> </w:t>
      </w:r>
      <w:r>
        <w:rPr>
          <w:color w:val="1F2228"/>
        </w:rPr>
        <w:t>cdi:ValueMappingPosition for each variable.</w:t>
      </w:r>
    </w:p>
    <w:p w14:paraId="54A97C8F" w14:textId="77777777" w:rsidR="00BD6988" w:rsidRDefault="006E717C" w:rsidP="001D64CC">
      <w:pPr>
        <w:pStyle w:val="ListParagraph"/>
        <w:numPr>
          <w:ilvl w:val="1"/>
          <w:numId w:val="2"/>
        </w:numPr>
        <w:tabs>
          <w:tab w:val="left" w:pos="720"/>
        </w:tabs>
        <w:spacing w:before="239"/>
      </w:pPr>
      <w:r>
        <w:rPr>
          <w:i/>
          <w:color w:val="1F2228"/>
        </w:rPr>
        <w:t>commentPrefix</w:t>
      </w:r>
      <w:r>
        <w:rPr>
          <w:i/>
          <w:color w:val="1F2228"/>
          <w:spacing w:val="-5"/>
        </w:rPr>
        <w:t xml:space="preserve"> </w:t>
      </w:r>
      <w:r>
        <w:rPr>
          <w:color w:val="1F2228"/>
        </w:rPr>
        <w:t>(Optional)</w:t>
      </w:r>
      <w:r>
        <w:rPr>
          <w:color w:val="1F2228"/>
          <w:spacing w:val="-4"/>
        </w:rPr>
        <w:t xml:space="preserve"> </w:t>
      </w:r>
      <w:r>
        <w:rPr>
          <w:color w:val="1F2228"/>
        </w:rPr>
        <w:t>-</w:t>
      </w:r>
      <w:r>
        <w:rPr>
          <w:color w:val="1F2228"/>
          <w:spacing w:val="-6"/>
        </w:rPr>
        <w:t xml:space="preserve"> </w:t>
      </w:r>
      <w:r>
        <w:rPr>
          <w:color w:val="1F2228"/>
        </w:rPr>
        <w:t>A</w:t>
      </w:r>
      <w:r>
        <w:rPr>
          <w:color w:val="1F2228"/>
          <w:spacing w:val="-3"/>
        </w:rPr>
        <w:t xml:space="preserve"> </w:t>
      </w:r>
      <w:r>
        <w:rPr>
          <w:color w:val="1F2228"/>
        </w:rPr>
        <w:t>string</w:t>
      </w:r>
      <w:r>
        <w:rPr>
          <w:color w:val="1F2228"/>
          <w:spacing w:val="-5"/>
        </w:rPr>
        <w:t xml:space="preserve"> </w:t>
      </w:r>
      <w:r>
        <w:rPr>
          <w:color w:val="1F2228"/>
        </w:rPr>
        <w:t>used</w:t>
      </w:r>
      <w:r>
        <w:rPr>
          <w:color w:val="1F2228"/>
          <w:spacing w:val="-6"/>
        </w:rPr>
        <w:t xml:space="preserve"> </w:t>
      </w:r>
      <w:r>
        <w:rPr>
          <w:color w:val="1F2228"/>
        </w:rPr>
        <w:t>to</w:t>
      </w:r>
      <w:r>
        <w:rPr>
          <w:color w:val="1F2228"/>
          <w:spacing w:val="-4"/>
        </w:rPr>
        <w:t xml:space="preserve"> </w:t>
      </w:r>
      <w:r>
        <w:rPr>
          <w:color w:val="1F2228"/>
        </w:rPr>
        <w:t>indicate</w:t>
      </w:r>
      <w:r>
        <w:rPr>
          <w:color w:val="1F2228"/>
          <w:spacing w:val="-5"/>
        </w:rPr>
        <w:t xml:space="preserve"> </w:t>
      </w:r>
      <w:r>
        <w:rPr>
          <w:color w:val="1F2228"/>
        </w:rPr>
        <w:t>that</w:t>
      </w:r>
      <w:r>
        <w:rPr>
          <w:color w:val="1F2228"/>
          <w:spacing w:val="-3"/>
        </w:rPr>
        <w:t xml:space="preserve"> </w:t>
      </w:r>
      <w:r>
        <w:rPr>
          <w:color w:val="1F2228"/>
        </w:rPr>
        <w:t>a</w:t>
      </w:r>
      <w:r>
        <w:rPr>
          <w:color w:val="1F2228"/>
          <w:spacing w:val="-3"/>
        </w:rPr>
        <w:t xml:space="preserve"> </w:t>
      </w:r>
      <w:r>
        <w:rPr>
          <w:color w:val="1F2228"/>
        </w:rPr>
        <w:t>line</w:t>
      </w:r>
      <w:r>
        <w:rPr>
          <w:color w:val="1F2228"/>
          <w:spacing w:val="-4"/>
        </w:rPr>
        <w:t xml:space="preserve"> </w:t>
      </w:r>
      <w:r>
        <w:rPr>
          <w:color w:val="1F2228"/>
        </w:rPr>
        <w:t>in</w:t>
      </w:r>
      <w:r>
        <w:rPr>
          <w:color w:val="1F2228"/>
          <w:spacing w:val="-7"/>
        </w:rPr>
        <w:t xml:space="preserve"> </w:t>
      </w:r>
      <w:r>
        <w:rPr>
          <w:color w:val="1F2228"/>
        </w:rPr>
        <w:t>the</w:t>
      </w:r>
      <w:r>
        <w:rPr>
          <w:color w:val="1F2228"/>
          <w:spacing w:val="-3"/>
        </w:rPr>
        <w:t xml:space="preserve"> </w:t>
      </w:r>
      <w:r>
        <w:rPr>
          <w:color w:val="1F2228"/>
        </w:rPr>
        <w:t>input</w:t>
      </w:r>
      <w:r>
        <w:rPr>
          <w:color w:val="1F2228"/>
          <w:spacing w:val="-3"/>
        </w:rPr>
        <w:t xml:space="preserve"> </w:t>
      </w:r>
      <w:r>
        <w:rPr>
          <w:color w:val="1F2228"/>
        </w:rPr>
        <w:t>is</w:t>
      </w:r>
      <w:r>
        <w:rPr>
          <w:color w:val="1F2228"/>
          <w:spacing w:val="-6"/>
        </w:rPr>
        <w:t xml:space="preserve"> </w:t>
      </w:r>
      <w:r>
        <w:rPr>
          <w:color w:val="1F2228"/>
        </w:rPr>
        <w:t>a</w:t>
      </w:r>
      <w:r>
        <w:rPr>
          <w:color w:val="1F2228"/>
          <w:spacing w:val="-3"/>
        </w:rPr>
        <w:t xml:space="preserve"> </w:t>
      </w:r>
      <w:r>
        <w:rPr>
          <w:color w:val="1F2228"/>
          <w:spacing w:val="-2"/>
        </w:rPr>
        <w:t>comment.</w:t>
      </w:r>
    </w:p>
    <w:p w14:paraId="486F0437" w14:textId="478BAE46" w:rsidR="006E717C" w:rsidRDefault="006E717C" w:rsidP="001D64CC">
      <w:pPr>
        <w:pStyle w:val="ListParagraph"/>
        <w:numPr>
          <w:ilvl w:val="1"/>
          <w:numId w:val="2"/>
        </w:numPr>
        <w:tabs>
          <w:tab w:val="left" w:pos="720"/>
        </w:tabs>
        <w:spacing w:before="1" w:line="273" w:lineRule="auto"/>
        <w:ind w:right="940"/>
      </w:pPr>
      <w:r>
        <w:rPr>
          <w:i/>
          <w:color w:val="1F2228"/>
        </w:rPr>
        <w:t>delimiter</w:t>
      </w:r>
      <w:r>
        <w:rPr>
          <w:i/>
          <w:color w:val="1F2228"/>
          <w:spacing w:val="-2"/>
        </w:rPr>
        <w:t xml:space="preserve"> </w:t>
      </w:r>
      <w:r>
        <w:rPr>
          <w:color w:val="1F2228"/>
        </w:rPr>
        <w:t>(Optional)</w:t>
      </w:r>
      <w:r>
        <w:rPr>
          <w:color w:val="1F2228"/>
          <w:spacing w:val="-3"/>
        </w:rPr>
        <w:t xml:space="preserve"> </w:t>
      </w:r>
      <w:r>
        <w:rPr>
          <w:color w:val="1F2228"/>
        </w:rPr>
        <w:t>-</w:t>
      </w:r>
      <w:r>
        <w:rPr>
          <w:color w:val="1F2228"/>
          <w:spacing w:val="-5"/>
        </w:rPr>
        <w:t xml:space="preserve"> </w:t>
      </w:r>
      <w:r>
        <w:rPr>
          <w:color w:val="1F2228"/>
        </w:rPr>
        <w:t>The</w:t>
      </w:r>
      <w:r>
        <w:rPr>
          <w:color w:val="1F2228"/>
          <w:spacing w:val="-4"/>
        </w:rPr>
        <w:t xml:space="preserve"> </w:t>
      </w:r>
      <w:r>
        <w:rPr>
          <w:color w:val="1F2228"/>
        </w:rPr>
        <w:t>character</w:t>
      </w:r>
      <w:r>
        <w:rPr>
          <w:color w:val="1F2228"/>
          <w:spacing w:val="-3"/>
        </w:rPr>
        <w:t xml:space="preserve"> </w:t>
      </w:r>
      <w:r>
        <w:rPr>
          <w:color w:val="1F2228"/>
        </w:rPr>
        <w:t>used</w:t>
      </w:r>
      <w:r>
        <w:rPr>
          <w:color w:val="1F2228"/>
          <w:spacing w:val="-3"/>
        </w:rPr>
        <w:t xml:space="preserve"> </w:t>
      </w:r>
      <w:r>
        <w:rPr>
          <w:color w:val="1F2228"/>
        </w:rPr>
        <w:t>to</w:t>
      </w:r>
      <w:r>
        <w:rPr>
          <w:color w:val="1F2228"/>
          <w:spacing w:val="-2"/>
        </w:rPr>
        <w:t xml:space="preserve"> </w:t>
      </w:r>
      <w:r>
        <w:rPr>
          <w:color w:val="1F2228"/>
        </w:rPr>
        <w:t>separate</w:t>
      </w:r>
      <w:r>
        <w:rPr>
          <w:color w:val="1F2228"/>
          <w:spacing w:val="-4"/>
        </w:rPr>
        <w:t xml:space="preserve"> </w:t>
      </w:r>
      <w:r>
        <w:rPr>
          <w:color w:val="1F2228"/>
        </w:rPr>
        <w:t>fields</w:t>
      </w:r>
      <w:r>
        <w:rPr>
          <w:color w:val="1F2228"/>
          <w:spacing w:val="-3"/>
        </w:rPr>
        <w:t xml:space="preserve"> </w:t>
      </w:r>
      <w:r>
        <w:rPr>
          <w:color w:val="1F2228"/>
        </w:rPr>
        <w:t>in</w:t>
      </w:r>
      <w:r>
        <w:rPr>
          <w:color w:val="1F2228"/>
          <w:spacing w:val="-3"/>
        </w:rPr>
        <w:t xml:space="preserve"> </w:t>
      </w:r>
      <w:r>
        <w:rPr>
          <w:color w:val="1F2228"/>
        </w:rPr>
        <w:t>a</w:t>
      </w:r>
      <w:r>
        <w:rPr>
          <w:color w:val="1F2228"/>
          <w:spacing w:val="-3"/>
        </w:rPr>
        <w:t xml:space="preserve"> </w:t>
      </w:r>
      <w:r>
        <w:rPr>
          <w:color w:val="1F2228"/>
        </w:rPr>
        <w:t>delimited</w:t>
      </w:r>
      <w:r>
        <w:rPr>
          <w:color w:val="1F2228"/>
          <w:spacing w:val="-3"/>
        </w:rPr>
        <w:t xml:space="preserve"> </w:t>
      </w:r>
      <w:r>
        <w:rPr>
          <w:color w:val="1F2228"/>
        </w:rPr>
        <w:t>file</w:t>
      </w:r>
      <w:r>
        <w:rPr>
          <w:color w:val="1F2228"/>
          <w:spacing w:val="-3"/>
        </w:rPr>
        <w:t xml:space="preserve"> </w:t>
      </w:r>
      <w:r>
        <w:rPr>
          <w:color w:val="1F2228"/>
        </w:rPr>
        <w:t>(for</w:t>
      </w:r>
      <w:r>
        <w:rPr>
          <w:color w:val="1F2228"/>
          <w:spacing w:val="-4"/>
        </w:rPr>
        <w:t xml:space="preserve"> </w:t>
      </w:r>
      <w:r>
        <w:rPr>
          <w:color w:val="1F2228"/>
        </w:rPr>
        <w:t>example,</w:t>
      </w:r>
      <w:r>
        <w:rPr>
          <w:color w:val="1F2228"/>
          <w:spacing w:val="-3"/>
        </w:rPr>
        <w:t xml:space="preserve"> </w:t>
      </w:r>
      <w:r>
        <w:rPr>
          <w:color w:val="1F2228"/>
        </w:rPr>
        <w:t>the comma in a CSV file),</w:t>
      </w:r>
    </w:p>
    <w:p w14:paraId="66017D5C" w14:textId="702B22D1" w:rsidR="006E717C" w:rsidRDefault="006E717C" w:rsidP="001D64CC">
      <w:pPr>
        <w:pStyle w:val="ListParagraph"/>
        <w:numPr>
          <w:ilvl w:val="1"/>
          <w:numId w:val="2"/>
        </w:numPr>
        <w:tabs>
          <w:tab w:val="left" w:pos="720"/>
        </w:tabs>
        <w:spacing w:before="244" w:line="276" w:lineRule="auto"/>
        <w:ind w:right="753"/>
      </w:pPr>
      <w:r>
        <w:rPr>
          <w:i/>
          <w:color w:val="1F2228"/>
        </w:rPr>
        <w:t>encoding</w:t>
      </w:r>
      <w:r>
        <w:rPr>
          <w:i/>
          <w:color w:val="1F2228"/>
          <w:spacing w:val="-2"/>
        </w:rPr>
        <w:t xml:space="preserve"> </w:t>
      </w:r>
      <w:r>
        <w:rPr>
          <w:color w:val="1F2228"/>
        </w:rPr>
        <w:t>(Required)</w:t>
      </w:r>
      <w:r w:rsidR="00B2341D">
        <w:rPr>
          <w:color w:val="1F2228"/>
        </w:rPr>
        <w:t xml:space="preserve"> (</w:t>
      </w:r>
      <w:r w:rsidR="00B2341D" w:rsidRPr="00A83DE0">
        <w:rPr>
          <w:color w:val="1F2228"/>
          <w:highlight w:val="green"/>
        </w:rPr>
        <w:t>property of PhysicalDataset</w:t>
      </w:r>
      <w:r w:rsidR="00A83DE0" w:rsidRPr="00A83DE0">
        <w:rPr>
          <w:color w:val="1F2228"/>
          <w:highlight w:val="green"/>
        </w:rPr>
        <w:t xml:space="preserve"> – applies to both tabular text and structured data</w:t>
      </w:r>
      <w:r w:rsidR="00B2341D">
        <w:rPr>
          <w:color w:val="1F2228"/>
        </w:rPr>
        <w:t>)</w:t>
      </w:r>
      <w:r>
        <w:rPr>
          <w:color w:val="1F2228"/>
          <w:spacing w:val="-1"/>
        </w:rPr>
        <w:t xml:space="preserve"> </w:t>
      </w:r>
      <w:r>
        <w:rPr>
          <w:color w:val="1F2228"/>
        </w:rPr>
        <w:t>-</w:t>
      </w:r>
      <w:r>
        <w:rPr>
          <w:color w:val="1F2228"/>
          <w:spacing w:val="-2"/>
        </w:rPr>
        <w:t xml:space="preserve"> </w:t>
      </w:r>
      <w:r>
        <w:rPr>
          <w:color w:val="1F2228"/>
        </w:rPr>
        <w:t>A</w:t>
      </w:r>
      <w:r>
        <w:rPr>
          <w:color w:val="1F2228"/>
          <w:spacing w:val="-5"/>
        </w:rPr>
        <w:t xml:space="preserve"> </w:t>
      </w:r>
      <w:r>
        <w:rPr>
          <w:color w:val="1F2228"/>
        </w:rPr>
        <w:t>string</w:t>
      </w:r>
      <w:r>
        <w:rPr>
          <w:color w:val="1F2228"/>
          <w:spacing w:val="-3"/>
        </w:rPr>
        <w:t xml:space="preserve"> </w:t>
      </w:r>
      <w:r>
        <w:rPr>
          <w:color w:val="1F2228"/>
        </w:rPr>
        <w:t>specifying</w:t>
      </w:r>
      <w:r>
        <w:rPr>
          <w:color w:val="1F2228"/>
          <w:spacing w:val="-3"/>
        </w:rPr>
        <w:t xml:space="preserve"> </w:t>
      </w:r>
      <w:r>
        <w:rPr>
          <w:color w:val="1F2228"/>
        </w:rPr>
        <w:t>the</w:t>
      </w:r>
      <w:r>
        <w:rPr>
          <w:color w:val="1F2228"/>
          <w:spacing w:val="-4"/>
        </w:rPr>
        <w:t xml:space="preserve"> </w:t>
      </w:r>
      <w:r>
        <w:rPr>
          <w:color w:val="1F2228"/>
        </w:rPr>
        <w:t>character</w:t>
      </w:r>
      <w:r>
        <w:rPr>
          <w:color w:val="1F2228"/>
          <w:spacing w:val="-5"/>
        </w:rPr>
        <w:t xml:space="preserve"> </w:t>
      </w:r>
      <w:r>
        <w:rPr>
          <w:color w:val="1F2228"/>
        </w:rPr>
        <w:t>encoding</w:t>
      </w:r>
      <w:r>
        <w:rPr>
          <w:color w:val="1F2228"/>
          <w:spacing w:val="-3"/>
        </w:rPr>
        <w:t xml:space="preserve"> </w:t>
      </w:r>
      <w:r>
        <w:rPr>
          <w:color w:val="1F2228"/>
        </w:rPr>
        <w:t>(typically</w:t>
      </w:r>
      <w:r>
        <w:rPr>
          <w:color w:val="1F2228"/>
          <w:spacing w:val="-2"/>
        </w:rPr>
        <w:t xml:space="preserve"> </w:t>
      </w:r>
      <w:r>
        <w:rPr>
          <w:color w:val="1F2228"/>
        </w:rPr>
        <w:t>UTF-8).</w:t>
      </w:r>
      <w:r>
        <w:rPr>
          <w:color w:val="1F2228"/>
          <w:spacing w:val="-5"/>
        </w:rPr>
        <w:t xml:space="preserve"> </w:t>
      </w:r>
      <w:r>
        <w:rPr>
          <w:color w:val="1F2228"/>
        </w:rPr>
        <w:t>Values</w:t>
      </w:r>
      <w:r>
        <w:rPr>
          <w:color w:val="1F2228"/>
          <w:spacing w:val="-1"/>
        </w:rPr>
        <w:t xml:space="preserve"> </w:t>
      </w:r>
      <w:r>
        <w:rPr>
          <w:color w:val="1F2228"/>
        </w:rPr>
        <w:t>are</w:t>
      </w:r>
      <w:r>
        <w:rPr>
          <w:color w:val="1F2228"/>
          <w:spacing w:val="-5"/>
        </w:rPr>
        <w:t xml:space="preserve"> </w:t>
      </w:r>
      <w:r>
        <w:rPr>
          <w:color w:val="1F2228"/>
        </w:rPr>
        <w:t xml:space="preserve">the same as those used for the HTML </w:t>
      </w:r>
      <w:r>
        <w:rPr>
          <w:i/>
          <w:color w:val="1F2228"/>
        </w:rPr>
        <w:t xml:space="preserve">charset </w:t>
      </w:r>
      <w:r>
        <w:rPr>
          <w:color w:val="1F2228"/>
        </w:rPr>
        <w:t>attribute</w:t>
      </w:r>
      <w:hyperlink w:anchor="_bookmark12" w:history="1">
        <w:r>
          <w:rPr>
            <w:color w:val="1F2228"/>
          </w:rPr>
          <w:t>.</w:t>
        </w:r>
        <w:r>
          <w:rPr>
            <w:color w:val="1F2228"/>
            <w:vertAlign w:val="superscript"/>
          </w:rPr>
          <w:t>13</w:t>
        </w:r>
      </w:hyperlink>
    </w:p>
    <w:p w14:paraId="5CEF819D" w14:textId="77777777" w:rsidR="00BD6988" w:rsidRDefault="006E717C" w:rsidP="001D64CC">
      <w:pPr>
        <w:pStyle w:val="ListParagraph"/>
        <w:numPr>
          <w:ilvl w:val="1"/>
          <w:numId w:val="2"/>
        </w:numPr>
        <w:tabs>
          <w:tab w:val="left" w:pos="720"/>
        </w:tabs>
        <w:spacing w:before="242"/>
      </w:pPr>
      <w:r>
        <w:rPr>
          <w:i/>
          <w:color w:val="1F2228"/>
        </w:rPr>
        <w:t>escapeCharacter</w:t>
      </w:r>
      <w:r>
        <w:rPr>
          <w:i/>
          <w:color w:val="1F2228"/>
          <w:spacing w:val="-5"/>
        </w:rPr>
        <w:t xml:space="preserve"> </w:t>
      </w:r>
      <w:r>
        <w:rPr>
          <w:color w:val="1F2228"/>
        </w:rPr>
        <w:t>(Optional)</w:t>
      </w:r>
      <w:r>
        <w:rPr>
          <w:color w:val="1F2228"/>
          <w:spacing w:val="-5"/>
        </w:rPr>
        <w:t xml:space="preserve"> </w:t>
      </w:r>
      <w:r>
        <w:rPr>
          <w:color w:val="1F2228"/>
        </w:rPr>
        <w:t>-</w:t>
      </w:r>
      <w:r>
        <w:rPr>
          <w:color w:val="1F2228"/>
          <w:spacing w:val="-4"/>
        </w:rPr>
        <w:t xml:space="preserve"> </w:t>
      </w:r>
      <w:r>
        <w:rPr>
          <w:color w:val="1F2228"/>
        </w:rPr>
        <w:t>Provides</w:t>
      </w:r>
      <w:r>
        <w:rPr>
          <w:color w:val="1F2228"/>
          <w:spacing w:val="-4"/>
        </w:rPr>
        <w:t xml:space="preserve"> </w:t>
      </w:r>
      <w:r>
        <w:rPr>
          <w:color w:val="1F2228"/>
        </w:rPr>
        <w:t>the</w:t>
      </w:r>
      <w:r>
        <w:rPr>
          <w:color w:val="1F2228"/>
          <w:spacing w:val="-4"/>
        </w:rPr>
        <w:t xml:space="preserve"> </w:t>
      </w:r>
      <w:r>
        <w:rPr>
          <w:color w:val="1F2228"/>
        </w:rPr>
        <w:t>string</w:t>
      </w:r>
      <w:r>
        <w:rPr>
          <w:color w:val="1F2228"/>
          <w:spacing w:val="-6"/>
        </w:rPr>
        <w:t xml:space="preserve"> </w:t>
      </w:r>
      <w:r>
        <w:rPr>
          <w:color w:val="1F2228"/>
        </w:rPr>
        <w:t>which</w:t>
      </w:r>
      <w:r>
        <w:rPr>
          <w:color w:val="1F2228"/>
          <w:spacing w:val="-8"/>
        </w:rPr>
        <w:t xml:space="preserve"> </w:t>
      </w:r>
      <w:r>
        <w:rPr>
          <w:color w:val="1F2228"/>
        </w:rPr>
        <w:t>is</w:t>
      </w:r>
      <w:r>
        <w:rPr>
          <w:color w:val="1F2228"/>
          <w:spacing w:val="-4"/>
        </w:rPr>
        <w:t xml:space="preserve"> </w:t>
      </w:r>
      <w:r>
        <w:rPr>
          <w:color w:val="1F2228"/>
        </w:rPr>
        <w:t>used</w:t>
      </w:r>
      <w:r>
        <w:rPr>
          <w:color w:val="1F2228"/>
          <w:spacing w:val="-4"/>
        </w:rPr>
        <w:t xml:space="preserve"> </w:t>
      </w:r>
      <w:r>
        <w:rPr>
          <w:color w:val="1F2228"/>
        </w:rPr>
        <w:t>to</w:t>
      </w:r>
      <w:r>
        <w:rPr>
          <w:color w:val="1F2228"/>
          <w:spacing w:val="-5"/>
        </w:rPr>
        <w:t xml:space="preserve"> </w:t>
      </w:r>
      <w:r>
        <w:rPr>
          <w:color w:val="1F2228"/>
        </w:rPr>
        <w:t>escape</w:t>
      </w:r>
      <w:r>
        <w:rPr>
          <w:color w:val="1F2228"/>
          <w:spacing w:val="-6"/>
        </w:rPr>
        <w:t xml:space="preserve"> </w:t>
      </w:r>
      <w:r>
        <w:rPr>
          <w:color w:val="1F2228"/>
        </w:rPr>
        <w:t>the</w:t>
      </w:r>
      <w:r>
        <w:rPr>
          <w:color w:val="1F2228"/>
          <w:spacing w:val="-5"/>
        </w:rPr>
        <w:t xml:space="preserve"> </w:t>
      </w:r>
      <w:r>
        <w:rPr>
          <w:color w:val="1F2228"/>
        </w:rPr>
        <w:t>quote</w:t>
      </w:r>
      <w:r>
        <w:rPr>
          <w:color w:val="1F2228"/>
          <w:spacing w:val="-4"/>
        </w:rPr>
        <w:t xml:space="preserve"> </w:t>
      </w:r>
      <w:r>
        <w:rPr>
          <w:color w:val="1F2228"/>
          <w:spacing w:val="-2"/>
        </w:rPr>
        <w:t>character.</w:t>
      </w:r>
    </w:p>
    <w:p w14:paraId="616F8C00" w14:textId="3AE421BF" w:rsidR="006E717C" w:rsidRDefault="006E717C" w:rsidP="001D64CC">
      <w:pPr>
        <w:pStyle w:val="ListParagraph"/>
        <w:numPr>
          <w:ilvl w:val="1"/>
          <w:numId w:val="2"/>
        </w:numPr>
        <w:tabs>
          <w:tab w:val="left" w:pos="720"/>
        </w:tabs>
        <w:spacing w:before="1" w:line="276" w:lineRule="auto"/>
        <w:ind w:right="912"/>
      </w:pPr>
      <w:r>
        <w:rPr>
          <w:i/>
          <w:color w:val="1F2228"/>
        </w:rPr>
        <w:t xml:space="preserve">hasHeader </w:t>
      </w:r>
      <w:r>
        <w:rPr>
          <w:color w:val="1F2228"/>
        </w:rPr>
        <w:t>(Optional) - A boolean value indicated as “true” or “false” (case sensitive) which indicates</w:t>
      </w:r>
      <w:r>
        <w:rPr>
          <w:color w:val="1F2228"/>
          <w:spacing w:val="-1"/>
        </w:rPr>
        <w:t xml:space="preserve"> </w:t>
      </w:r>
      <w:r>
        <w:rPr>
          <w:color w:val="1F2228"/>
        </w:rPr>
        <w:t>that</w:t>
      </w:r>
      <w:r>
        <w:rPr>
          <w:color w:val="1F2228"/>
          <w:spacing w:val="-2"/>
        </w:rPr>
        <w:t xml:space="preserve"> </w:t>
      </w:r>
      <w:r>
        <w:rPr>
          <w:color w:val="1F2228"/>
        </w:rPr>
        <w:t>the</w:t>
      </w:r>
      <w:r>
        <w:rPr>
          <w:color w:val="1F2228"/>
          <w:spacing w:val="-4"/>
        </w:rPr>
        <w:t xml:space="preserve"> </w:t>
      </w:r>
      <w:r>
        <w:rPr>
          <w:color w:val="1F2228"/>
        </w:rPr>
        <w:t>number</w:t>
      </w:r>
      <w:r>
        <w:rPr>
          <w:color w:val="1F2228"/>
          <w:spacing w:val="-6"/>
        </w:rPr>
        <w:t xml:space="preserve"> </w:t>
      </w:r>
      <w:r>
        <w:rPr>
          <w:color w:val="1F2228"/>
        </w:rPr>
        <w:t>of</w:t>
      </w:r>
      <w:r>
        <w:rPr>
          <w:color w:val="1F2228"/>
          <w:spacing w:val="-2"/>
        </w:rPr>
        <w:t xml:space="preserve"> </w:t>
      </w:r>
      <w:r>
        <w:rPr>
          <w:color w:val="1F2228"/>
        </w:rPr>
        <w:t>initial</w:t>
      </w:r>
      <w:r>
        <w:rPr>
          <w:color w:val="1F2228"/>
          <w:spacing w:val="-3"/>
        </w:rPr>
        <w:t xml:space="preserve"> </w:t>
      </w:r>
      <w:r>
        <w:rPr>
          <w:color w:val="1F2228"/>
        </w:rPr>
        <w:t>rows</w:t>
      </w:r>
      <w:r>
        <w:rPr>
          <w:color w:val="1F2228"/>
          <w:spacing w:val="-2"/>
        </w:rPr>
        <w:t xml:space="preserve"> </w:t>
      </w:r>
      <w:r>
        <w:rPr>
          <w:color w:val="1F2228"/>
        </w:rPr>
        <w:t>in</w:t>
      </w:r>
      <w:r>
        <w:rPr>
          <w:color w:val="1F2228"/>
          <w:spacing w:val="-1"/>
        </w:rPr>
        <w:t xml:space="preserve"> </w:t>
      </w:r>
      <w:r>
        <w:rPr>
          <w:i/>
          <w:color w:val="1F2228"/>
        </w:rPr>
        <w:t>headerRowCount</w:t>
      </w:r>
      <w:r>
        <w:rPr>
          <w:i/>
          <w:color w:val="1F2228"/>
          <w:spacing w:val="-1"/>
        </w:rPr>
        <w:t xml:space="preserve"> </w:t>
      </w:r>
      <w:r>
        <w:rPr>
          <w:color w:val="1F2228"/>
        </w:rPr>
        <w:t>should</w:t>
      </w:r>
      <w:r>
        <w:rPr>
          <w:color w:val="1F2228"/>
          <w:spacing w:val="-4"/>
        </w:rPr>
        <w:t xml:space="preserve"> </w:t>
      </w:r>
      <w:r>
        <w:rPr>
          <w:color w:val="1F2228"/>
        </w:rPr>
        <w:t>be</w:t>
      </w:r>
      <w:r>
        <w:rPr>
          <w:color w:val="1F2228"/>
          <w:spacing w:val="-2"/>
        </w:rPr>
        <w:t xml:space="preserve"> </w:t>
      </w:r>
      <w:r>
        <w:rPr>
          <w:color w:val="1F2228"/>
        </w:rPr>
        <w:t>skipped,</w:t>
      </w:r>
      <w:r>
        <w:rPr>
          <w:color w:val="1F2228"/>
          <w:spacing w:val="-7"/>
        </w:rPr>
        <w:t xml:space="preserve"> </w:t>
      </w:r>
      <w:r>
        <w:rPr>
          <w:color w:val="1F2228"/>
        </w:rPr>
        <w:t>as</w:t>
      </w:r>
      <w:r>
        <w:rPr>
          <w:color w:val="1F2228"/>
          <w:spacing w:val="-2"/>
        </w:rPr>
        <w:t xml:space="preserve"> </w:t>
      </w:r>
      <w:r>
        <w:rPr>
          <w:color w:val="1F2228"/>
        </w:rPr>
        <w:t>they</w:t>
      </w:r>
      <w:r>
        <w:rPr>
          <w:color w:val="1F2228"/>
          <w:spacing w:val="-2"/>
        </w:rPr>
        <w:t xml:space="preserve"> </w:t>
      </w:r>
      <w:r>
        <w:rPr>
          <w:color w:val="1F2228"/>
        </w:rPr>
        <w:t>do</w:t>
      </w:r>
      <w:r>
        <w:rPr>
          <w:color w:val="1F2228"/>
          <w:spacing w:val="-4"/>
        </w:rPr>
        <w:t xml:space="preserve"> </w:t>
      </w:r>
      <w:r>
        <w:rPr>
          <w:color w:val="1F2228"/>
        </w:rPr>
        <w:t>not contain data values.</w:t>
      </w:r>
    </w:p>
    <w:p w14:paraId="0F5AC32E" w14:textId="77777777" w:rsidR="006E717C" w:rsidRDefault="006E717C" w:rsidP="001D64CC">
      <w:pPr>
        <w:pStyle w:val="ListParagraph"/>
        <w:numPr>
          <w:ilvl w:val="1"/>
          <w:numId w:val="2"/>
        </w:numPr>
        <w:tabs>
          <w:tab w:val="left" w:pos="720"/>
        </w:tabs>
        <w:spacing w:before="240" w:line="276" w:lineRule="auto"/>
        <w:ind w:right="1428"/>
      </w:pPr>
      <w:r>
        <w:rPr>
          <w:i/>
          <w:color w:val="1F2228"/>
        </w:rPr>
        <w:t>headerRowCount</w:t>
      </w:r>
      <w:r>
        <w:rPr>
          <w:i/>
          <w:color w:val="1F2228"/>
          <w:spacing w:val="-3"/>
        </w:rPr>
        <w:t xml:space="preserve"> </w:t>
      </w:r>
      <w:r>
        <w:rPr>
          <w:color w:val="1F2228"/>
        </w:rPr>
        <w:t>(Optional)</w:t>
      </w:r>
      <w:r>
        <w:rPr>
          <w:color w:val="1F2228"/>
          <w:spacing w:val="-2"/>
        </w:rPr>
        <w:t xml:space="preserve"> </w:t>
      </w:r>
      <w:r>
        <w:rPr>
          <w:color w:val="1F2228"/>
        </w:rPr>
        <w:t>-</w:t>
      </w:r>
      <w:r>
        <w:rPr>
          <w:color w:val="1F2228"/>
          <w:spacing w:val="-2"/>
        </w:rPr>
        <w:t xml:space="preserve"> </w:t>
      </w:r>
      <w:r>
        <w:rPr>
          <w:color w:val="1F2228"/>
        </w:rPr>
        <w:t>An</w:t>
      </w:r>
      <w:r>
        <w:rPr>
          <w:color w:val="1F2228"/>
          <w:spacing w:val="-4"/>
        </w:rPr>
        <w:t xml:space="preserve"> </w:t>
      </w:r>
      <w:r>
        <w:rPr>
          <w:color w:val="1F2228"/>
        </w:rPr>
        <w:t>integer</w:t>
      </w:r>
      <w:r>
        <w:rPr>
          <w:color w:val="1F2228"/>
          <w:spacing w:val="-2"/>
        </w:rPr>
        <w:t xml:space="preserve"> </w:t>
      </w:r>
      <w:r>
        <w:rPr>
          <w:color w:val="1F2228"/>
        </w:rPr>
        <w:t>which</w:t>
      </w:r>
      <w:r>
        <w:rPr>
          <w:color w:val="1F2228"/>
          <w:spacing w:val="-3"/>
        </w:rPr>
        <w:t xml:space="preserve"> </w:t>
      </w:r>
      <w:r>
        <w:rPr>
          <w:color w:val="1F2228"/>
        </w:rPr>
        <w:t>indicates</w:t>
      </w:r>
      <w:r>
        <w:rPr>
          <w:color w:val="1F2228"/>
          <w:spacing w:val="-1"/>
        </w:rPr>
        <w:t xml:space="preserve"> </w:t>
      </w:r>
      <w:r>
        <w:rPr>
          <w:color w:val="1F2228"/>
        </w:rPr>
        <w:t>now</w:t>
      </w:r>
      <w:r>
        <w:rPr>
          <w:color w:val="1F2228"/>
          <w:spacing w:val="-4"/>
        </w:rPr>
        <w:t xml:space="preserve"> </w:t>
      </w:r>
      <w:r>
        <w:rPr>
          <w:color w:val="1F2228"/>
        </w:rPr>
        <w:t>many</w:t>
      </w:r>
      <w:r>
        <w:rPr>
          <w:color w:val="1F2228"/>
          <w:spacing w:val="-4"/>
        </w:rPr>
        <w:t xml:space="preserve"> </w:t>
      </w:r>
      <w:r>
        <w:rPr>
          <w:color w:val="1F2228"/>
        </w:rPr>
        <w:t>initial</w:t>
      </w:r>
      <w:r>
        <w:rPr>
          <w:color w:val="1F2228"/>
          <w:spacing w:val="-2"/>
        </w:rPr>
        <w:t xml:space="preserve"> </w:t>
      </w:r>
      <w:r>
        <w:rPr>
          <w:color w:val="1F2228"/>
        </w:rPr>
        <w:t>rows</w:t>
      </w:r>
      <w:r>
        <w:rPr>
          <w:color w:val="1F2228"/>
          <w:spacing w:val="-4"/>
        </w:rPr>
        <w:t xml:space="preserve"> </w:t>
      </w:r>
      <w:r>
        <w:rPr>
          <w:color w:val="1F2228"/>
        </w:rPr>
        <w:t>to</w:t>
      </w:r>
      <w:r>
        <w:rPr>
          <w:color w:val="1F2228"/>
          <w:spacing w:val="-3"/>
        </w:rPr>
        <w:t xml:space="preserve"> </w:t>
      </w:r>
      <w:r>
        <w:rPr>
          <w:color w:val="1F2228"/>
        </w:rPr>
        <w:t>skip</w:t>
      </w:r>
      <w:r>
        <w:rPr>
          <w:color w:val="1F2228"/>
          <w:spacing w:val="-4"/>
        </w:rPr>
        <w:t xml:space="preserve"> </w:t>
      </w:r>
      <w:r>
        <w:rPr>
          <w:color w:val="1F2228"/>
        </w:rPr>
        <w:t xml:space="preserve">as containing header information. Only used if </w:t>
      </w:r>
      <w:r>
        <w:rPr>
          <w:i/>
          <w:color w:val="1F2228"/>
        </w:rPr>
        <w:t xml:space="preserve">hasHeader </w:t>
      </w:r>
      <w:r>
        <w:rPr>
          <w:color w:val="1F2228"/>
        </w:rPr>
        <w:t>has a value of “true”.</w:t>
      </w:r>
    </w:p>
    <w:p w14:paraId="27FE73C2" w14:textId="77777777" w:rsidR="006E717C" w:rsidRDefault="006E717C" w:rsidP="001D64CC">
      <w:pPr>
        <w:pStyle w:val="ListParagraph"/>
        <w:numPr>
          <w:ilvl w:val="1"/>
          <w:numId w:val="2"/>
        </w:numPr>
        <w:tabs>
          <w:tab w:val="left" w:pos="720"/>
        </w:tabs>
        <w:spacing w:before="241" w:line="276" w:lineRule="auto"/>
        <w:ind w:right="766"/>
      </w:pPr>
      <w:r>
        <w:rPr>
          <w:i/>
          <w:color w:val="1F2228"/>
        </w:rPr>
        <w:t>isDelimited</w:t>
      </w:r>
      <w:r>
        <w:rPr>
          <w:i/>
          <w:color w:val="1F2228"/>
          <w:spacing w:val="-2"/>
        </w:rPr>
        <w:t xml:space="preserve"> </w:t>
      </w:r>
      <w:r>
        <w:rPr>
          <w:color w:val="1F2228"/>
        </w:rPr>
        <w:t>(Optional)</w:t>
      </w:r>
      <w:r>
        <w:rPr>
          <w:color w:val="1F2228"/>
          <w:spacing w:val="-4"/>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boolean</w:t>
      </w:r>
      <w:r>
        <w:rPr>
          <w:color w:val="1F2228"/>
          <w:spacing w:val="-3"/>
        </w:rPr>
        <w:t xml:space="preserve"> </w:t>
      </w:r>
      <w:r>
        <w:rPr>
          <w:color w:val="1F2228"/>
        </w:rPr>
        <w:t>value</w:t>
      </w:r>
      <w:r>
        <w:rPr>
          <w:color w:val="1F2228"/>
          <w:spacing w:val="-3"/>
        </w:rPr>
        <w:t xml:space="preserve"> </w:t>
      </w:r>
      <w:r>
        <w:rPr>
          <w:color w:val="1F2228"/>
        </w:rPr>
        <w:t>indicated</w:t>
      </w:r>
      <w:r>
        <w:rPr>
          <w:color w:val="1F2228"/>
          <w:spacing w:val="-3"/>
        </w:rPr>
        <w:t xml:space="preserve"> </w:t>
      </w:r>
      <w:r>
        <w:rPr>
          <w:color w:val="1F2228"/>
        </w:rPr>
        <w:t>as</w:t>
      </w:r>
      <w:r>
        <w:rPr>
          <w:color w:val="1F2228"/>
          <w:spacing w:val="-4"/>
        </w:rPr>
        <w:t xml:space="preserve"> </w:t>
      </w:r>
      <w:r>
        <w:rPr>
          <w:color w:val="1F2228"/>
        </w:rPr>
        <w:t>“true”</w:t>
      </w:r>
      <w:r>
        <w:rPr>
          <w:color w:val="1F2228"/>
          <w:spacing w:val="-4"/>
        </w:rPr>
        <w:t xml:space="preserve"> </w:t>
      </w:r>
      <w:r>
        <w:rPr>
          <w:color w:val="1F2228"/>
        </w:rPr>
        <w:t>or</w:t>
      </w:r>
      <w:r>
        <w:rPr>
          <w:color w:val="1F2228"/>
          <w:spacing w:val="-4"/>
        </w:rPr>
        <w:t xml:space="preserve"> </w:t>
      </w:r>
      <w:r>
        <w:rPr>
          <w:color w:val="1F2228"/>
        </w:rPr>
        <w:t>“false”</w:t>
      </w:r>
      <w:r>
        <w:rPr>
          <w:color w:val="1F2228"/>
          <w:spacing w:val="-3"/>
        </w:rPr>
        <w:t xml:space="preserve"> </w:t>
      </w:r>
      <w:r>
        <w:rPr>
          <w:color w:val="1F2228"/>
        </w:rPr>
        <w:t>(case</w:t>
      </w:r>
      <w:r>
        <w:rPr>
          <w:color w:val="1F2228"/>
          <w:spacing w:val="-3"/>
        </w:rPr>
        <w:t xml:space="preserve"> </w:t>
      </w:r>
      <w:r>
        <w:rPr>
          <w:color w:val="1F2228"/>
        </w:rPr>
        <w:t>sensitive)</w:t>
      </w:r>
      <w:r>
        <w:rPr>
          <w:color w:val="1F2228"/>
          <w:spacing w:val="-4"/>
        </w:rPr>
        <w:t xml:space="preserve"> </w:t>
      </w:r>
      <w:r>
        <w:rPr>
          <w:color w:val="1F2228"/>
        </w:rPr>
        <w:t>which</w:t>
      </w:r>
      <w:r>
        <w:rPr>
          <w:color w:val="1F2228"/>
          <w:spacing w:val="-4"/>
        </w:rPr>
        <w:t xml:space="preserve"> </w:t>
      </w:r>
      <w:r>
        <w:rPr>
          <w:color w:val="1F2228"/>
        </w:rPr>
        <w:t xml:space="preserve">says whether the file is delimited. If “true”, then the </w:t>
      </w:r>
      <w:r>
        <w:rPr>
          <w:i/>
          <w:color w:val="1F2228"/>
        </w:rPr>
        <w:t xml:space="preserve">delimiter </w:t>
      </w:r>
      <w:r>
        <w:rPr>
          <w:color w:val="1F2228"/>
        </w:rPr>
        <w:t xml:space="preserve">property will provide the delimiter. If “true” then </w:t>
      </w:r>
      <w:r>
        <w:rPr>
          <w:i/>
          <w:color w:val="1F2228"/>
        </w:rPr>
        <w:t xml:space="preserve">isFixedWidth </w:t>
      </w:r>
      <w:r>
        <w:rPr>
          <w:color w:val="1F2228"/>
        </w:rPr>
        <w:t>must have a value of “false” if provided.</w:t>
      </w:r>
    </w:p>
    <w:p w14:paraId="67ABAE38" w14:textId="77777777" w:rsidR="006E717C" w:rsidRDefault="006E717C" w:rsidP="001D64CC">
      <w:pPr>
        <w:pStyle w:val="ListParagraph"/>
        <w:numPr>
          <w:ilvl w:val="1"/>
          <w:numId w:val="2"/>
        </w:numPr>
        <w:tabs>
          <w:tab w:val="left" w:pos="720"/>
        </w:tabs>
        <w:spacing w:before="240"/>
      </w:pPr>
      <w:r>
        <w:rPr>
          <w:i/>
          <w:color w:val="1F2228"/>
        </w:rPr>
        <w:t>isFixedWidth</w:t>
      </w:r>
      <w:r>
        <w:rPr>
          <w:i/>
          <w:color w:val="1F2228"/>
          <w:spacing w:val="-6"/>
        </w:rPr>
        <w:t xml:space="preserve"> </w:t>
      </w:r>
      <w:r>
        <w:rPr>
          <w:color w:val="1F2228"/>
        </w:rPr>
        <w:t>(Optional)</w:t>
      </w:r>
      <w:r>
        <w:rPr>
          <w:color w:val="1F2228"/>
          <w:spacing w:val="-3"/>
        </w:rPr>
        <w:t xml:space="preserve"> </w:t>
      </w:r>
      <w:r>
        <w:rPr>
          <w:color w:val="1F2228"/>
        </w:rPr>
        <w:t>-</w:t>
      </w:r>
      <w:r>
        <w:rPr>
          <w:color w:val="1F2228"/>
          <w:spacing w:val="-4"/>
        </w:rPr>
        <w:t xml:space="preserve"> </w:t>
      </w:r>
      <w:r>
        <w:rPr>
          <w:color w:val="1F2228"/>
        </w:rPr>
        <w:t>A</w:t>
      </w:r>
      <w:r>
        <w:rPr>
          <w:color w:val="1F2228"/>
          <w:spacing w:val="-6"/>
        </w:rPr>
        <w:t xml:space="preserve"> </w:t>
      </w:r>
      <w:r>
        <w:rPr>
          <w:color w:val="1F2228"/>
        </w:rPr>
        <w:t>boolean</w:t>
      </w:r>
      <w:r>
        <w:rPr>
          <w:color w:val="1F2228"/>
          <w:spacing w:val="-5"/>
        </w:rPr>
        <w:t xml:space="preserve"> </w:t>
      </w:r>
      <w:r>
        <w:rPr>
          <w:color w:val="1F2228"/>
        </w:rPr>
        <w:t>value</w:t>
      </w:r>
      <w:r>
        <w:rPr>
          <w:color w:val="1F2228"/>
          <w:spacing w:val="-4"/>
        </w:rPr>
        <w:t xml:space="preserve"> </w:t>
      </w:r>
      <w:r>
        <w:rPr>
          <w:color w:val="1F2228"/>
        </w:rPr>
        <w:t>indicated</w:t>
      </w:r>
      <w:r>
        <w:rPr>
          <w:color w:val="1F2228"/>
          <w:spacing w:val="-6"/>
        </w:rPr>
        <w:t xml:space="preserve"> </w:t>
      </w:r>
      <w:r>
        <w:rPr>
          <w:color w:val="1F2228"/>
        </w:rPr>
        <w:t>as</w:t>
      </w:r>
      <w:r>
        <w:rPr>
          <w:color w:val="1F2228"/>
          <w:spacing w:val="-6"/>
        </w:rPr>
        <w:t xml:space="preserve"> </w:t>
      </w:r>
      <w:r>
        <w:rPr>
          <w:color w:val="1F2228"/>
        </w:rPr>
        <w:t>“true”</w:t>
      </w:r>
      <w:r>
        <w:rPr>
          <w:color w:val="1F2228"/>
          <w:spacing w:val="-5"/>
        </w:rPr>
        <w:t xml:space="preserve"> </w:t>
      </w:r>
      <w:r>
        <w:rPr>
          <w:color w:val="1F2228"/>
        </w:rPr>
        <w:t>or</w:t>
      </w:r>
      <w:r>
        <w:rPr>
          <w:color w:val="1F2228"/>
          <w:spacing w:val="-5"/>
        </w:rPr>
        <w:t xml:space="preserve"> </w:t>
      </w:r>
      <w:r>
        <w:rPr>
          <w:color w:val="1F2228"/>
        </w:rPr>
        <w:t>“false”</w:t>
      </w:r>
      <w:r>
        <w:rPr>
          <w:color w:val="1F2228"/>
          <w:spacing w:val="-3"/>
        </w:rPr>
        <w:t xml:space="preserve"> </w:t>
      </w:r>
      <w:r>
        <w:rPr>
          <w:color w:val="1F2228"/>
        </w:rPr>
        <w:t>(case</w:t>
      </w:r>
      <w:r>
        <w:rPr>
          <w:color w:val="1F2228"/>
          <w:spacing w:val="-6"/>
        </w:rPr>
        <w:t xml:space="preserve"> </w:t>
      </w:r>
      <w:r>
        <w:rPr>
          <w:color w:val="1F2228"/>
        </w:rPr>
        <w:t>sensitive)</w:t>
      </w:r>
      <w:r>
        <w:rPr>
          <w:color w:val="1F2228"/>
          <w:spacing w:val="-5"/>
        </w:rPr>
        <w:t xml:space="preserve"> </w:t>
      </w:r>
      <w:r>
        <w:rPr>
          <w:color w:val="1F2228"/>
          <w:spacing w:val="-2"/>
        </w:rPr>
        <w:t>which</w:t>
      </w:r>
    </w:p>
    <w:p w14:paraId="404784E4" w14:textId="77777777" w:rsidR="006E717C" w:rsidRDefault="006E717C" w:rsidP="00A34413">
      <w:pPr>
        <w:pStyle w:val="BodyText"/>
      </w:pPr>
      <w:r>
        <w:t>says</w:t>
      </w:r>
      <w:r>
        <w:rPr>
          <w:spacing w:val="-8"/>
        </w:rPr>
        <w:t xml:space="preserve"> </w:t>
      </w:r>
      <w:r>
        <w:t>whether</w:t>
      </w:r>
      <w:r>
        <w:rPr>
          <w:spacing w:val="-5"/>
        </w:rPr>
        <w:t xml:space="preserve"> </w:t>
      </w:r>
      <w:r>
        <w:t>the</w:t>
      </w:r>
      <w:r>
        <w:rPr>
          <w:spacing w:val="-3"/>
        </w:rPr>
        <w:t xml:space="preserve"> </w:t>
      </w:r>
      <w:r>
        <w:t>file</w:t>
      </w:r>
      <w:r>
        <w:rPr>
          <w:spacing w:val="-4"/>
        </w:rPr>
        <w:t xml:space="preserve"> </w:t>
      </w:r>
      <w:r>
        <w:t>has</w:t>
      </w:r>
      <w:r>
        <w:rPr>
          <w:spacing w:val="-3"/>
        </w:rPr>
        <w:t xml:space="preserve"> </w:t>
      </w:r>
      <w:r>
        <w:t>fixed-width</w:t>
      </w:r>
      <w:r>
        <w:rPr>
          <w:spacing w:val="-4"/>
        </w:rPr>
        <w:t xml:space="preserve"> </w:t>
      </w:r>
      <w:r>
        <w:t>fields.</w:t>
      </w:r>
      <w:r>
        <w:rPr>
          <w:spacing w:val="-7"/>
        </w:rPr>
        <w:t xml:space="preserve"> </w:t>
      </w:r>
      <w:r>
        <w:t>If</w:t>
      </w:r>
      <w:r>
        <w:rPr>
          <w:spacing w:val="-3"/>
        </w:rPr>
        <w:t xml:space="preserve"> </w:t>
      </w:r>
      <w:r>
        <w:t>“true”</w:t>
      </w:r>
      <w:r>
        <w:rPr>
          <w:spacing w:val="-3"/>
        </w:rPr>
        <w:t xml:space="preserve"> </w:t>
      </w:r>
      <w:r>
        <w:t>then</w:t>
      </w:r>
      <w:r>
        <w:rPr>
          <w:spacing w:val="-2"/>
        </w:rPr>
        <w:t xml:space="preserve"> </w:t>
      </w:r>
      <w:r>
        <w:rPr>
          <w:i/>
        </w:rPr>
        <w:t>isDelimited</w:t>
      </w:r>
      <w:r>
        <w:rPr>
          <w:i/>
          <w:spacing w:val="-5"/>
        </w:rPr>
        <w:t xml:space="preserve"> </w:t>
      </w:r>
      <w:r>
        <w:t>must</w:t>
      </w:r>
      <w:r>
        <w:rPr>
          <w:spacing w:val="-4"/>
        </w:rPr>
        <w:t xml:space="preserve"> </w:t>
      </w:r>
      <w:r>
        <w:t>have</w:t>
      </w:r>
      <w:r>
        <w:rPr>
          <w:spacing w:val="-5"/>
        </w:rPr>
        <w:t xml:space="preserve"> </w:t>
      </w:r>
      <w:r>
        <w:t>a</w:t>
      </w:r>
      <w:r>
        <w:rPr>
          <w:spacing w:val="-3"/>
        </w:rPr>
        <w:t xml:space="preserve"> </w:t>
      </w:r>
      <w:r>
        <w:t>value</w:t>
      </w:r>
      <w:r>
        <w:rPr>
          <w:spacing w:val="-5"/>
        </w:rPr>
        <w:t xml:space="preserve"> of</w:t>
      </w:r>
    </w:p>
    <w:p w14:paraId="12C203E9" w14:textId="77777777" w:rsidR="006E717C" w:rsidRDefault="006E717C" w:rsidP="00A34413">
      <w:pPr>
        <w:pStyle w:val="BodyText"/>
      </w:pPr>
      <w:r>
        <w:t>“false”</w:t>
      </w:r>
      <w:r>
        <w:rPr>
          <w:spacing w:val="-1"/>
        </w:rPr>
        <w:t xml:space="preserve"> </w:t>
      </w:r>
      <w:r>
        <w:t>if</w:t>
      </w:r>
      <w:r>
        <w:rPr>
          <w:spacing w:val="-2"/>
        </w:rPr>
        <w:t xml:space="preserve"> </w:t>
      </w:r>
      <w:r>
        <w:t>provided.</w:t>
      </w:r>
      <w:r>
        <w:rPr>
          <w:spacing w:val="-3"/>
        </w:rPr>
        <w:t xml:space="preserve"> </w:t>
      </w:r>
      <w:r>
        <w:t>The</w:t>
      </w:r>
      <w:r>
        <w:rPr>
          <w:spacing w:val="-4"/>
        </w:rPr>
        <w:t xml:space="preserve"> </w:t>
      </w:r>
      <w:r>
        <w:t>starting</w:t>
      </w:r>
      <w:r>
        <w:rPr>
          <w:spacing w:val="-3"/>
        </w:rPr>
        <w:t xml:space="preserve"> </w:t>
      </w:r>
      <w:r>
        <w:t>and</w:t>
      </w:r>
      <w:r>
        <w:rPr>
          <w:spacing w:val="-4"/>
        </w:rPr>
        <w:t xml:space="preserve"> </w:t>
      </w:r>
      <w:r>
        <w:t>ending</w:t>
      </w:r>
      <w:r>
        <w:rPr>
          <w:spacing w:val="-3"/>
        </w:rPr>
        <w:t xml:space="preserve"> </w:t>
      </w:r>
      <w:r>
        <w:t>positions</w:t>
      </w:r>
      <w:r>
        <w:rPr>
          <w:spacing w:val="-4"/>
        </w:rPr>
        <w:t xml:space="preserve"> </w:t>
      </w:r>
      <w:r>
        <w:t>of</w:t>
      </w:r>
      <w:r>
        <w:rPr>
          <w:spacing w:val="-2"/>
        </w:rPr>
        <w:t xml:space="preserve"> </w:t>
      </w:r>
      <w:r>
        <w:t>each</w:t>
      </w:r>
      <w:r>
        <w:rPr>
          <w:spacing w:val="-3"/>
        </w:rPr>
        <w:t xml:space="preserve"> </w:t>
      </w:r>
      <w:r>
        <w:t>field</w:t>
      </w:r>
      <w:r>
        <w:rPr>
          <w:spacing w:val="-6"/>
        </w:rPr>
        <w:t xml:space="preserve"> </w:t>
      </w:r>
      <w:r>
        <w:t>are</w:t>
      </w:r>
      <w:r>
        <w:rPr>
          <w:spacing w:val="-1"/>
        </w:rPr>
        <w:t xml:space="preserve"> </w:t>
      </w:r>
      <w:r>
        <w:t>provided</w:t>
      </w:r>
      <w:r>
        <w:rPr>
          <w:spacing w:val="-2"/>
        </w:rPr>
        <w:t xml:space="preserve"> </w:t>
      </w:r>
      <w:r>
        <w:t>by</w:t>
      </w:r>
      <w:r>
        <w:rPr>
          <w:spacing w:val="-4"/>
        </w:rPr>
        <w:t xml:space="preserve"> </w:t>
      </w:r>
      <w:r>
        <w:t>the</w:t>
      </w:r>
      <w:r>
        <w:rPr>
          <w:spacing w:val="-2"/>
        </w:rPr>
        <w:t xml:space="preserve"> </w:t>
      </w:r>
      <w:r>
        <w:t xml:space="preserve">instances of cdi:ValueMapping associated with each variable in the record, in relation to the </w:t>
      </w:r>
      <w:r>
        <w:rPr>
          <w:i/>
        </w:rPr>
        <w:t xml:space="preserve">arrayBase </w:t>
      </w:r>
      <w:r>
        <w:rPr>
          <w:spacing w:val="-2"/>
        </w:rPr>
        <w:t>property.</w:t>
      </w:r>
    </w:p>
    <w:p w14:paraId="0B051B98" w14:textId="77777777" w:rsidR="00BD6988" w:rsidRDefault="006E717C" w:rsidP="001D64CC">
      <w:pPr>
        <w:pStyle w:val="ListParagraph"/>
        <w:numPr>
          <w:ilvl w:val="1"/>
          <w:numId w:val="2"/>
        </w:numPr>
        <w:tabs>
          <w:tab w:val="left" w:pos="720"/>
        </w:tabs>
        <w:spacing w:before="240" w:line="273" w:lineRule="auto"/>
        <w:ind w:right="1202"/>
      </w:pPr>
      <w:r>
        <w:rPr>
          <w:i/>
          <w:color w:val="1F2228"/>
        </w:rPr>
        <w:t>lineTerminator</w:t>
      </w:r>
      <w:r>
        <w:rPr>
          <w:i/>
          <w:color w:val="1F2228"/>
          <w:spacing w:val="-4"/>
        </w:rPr>
        <w:t xml:space="preserve"> </w:t>
      </w:r>
      <w:r>
        <w:rPr>
          <w:color w:val="1F2228"/>
        </w:rPr>
        <w:t>(Optional)</w:t>
      </w:r>
      <w:r>
        <w:rPr>
          <w:color w:val="1F2228"/>
          <w:spacing w:val="-3"/>
        </w:rPr>
        <w:t xml:space="preserve"> </w:t>
      </w:r>
      <w:r>
        <w:rPr>
          <w:color w:val="1F2228"/>
        </w:rPr>
        <w:t>-</w:t>
      </w:r>
      <w:r>
        <w:rPr>
          <w:color w:val="1F2228"/>
          <w:spacing w:val="-6"/>
        </w:rPr>
        <w:t xml:space="preserve"> </w:t>
      </w:r>
      <w:r>
        <w:rPr>
          <w:color w:val="1F2228"/>
        </w:rPr>
        <w:t>The</w:t>
      </w:r>
      <w:r>
        <w:rPr>
          <w:color w:val="1F2228"/>
          <w:spacing w:val="-3"/>
        </w:rPr>
        <w:t xml:space="preserve"> </w:t>
      </w:r>
      <w:r>
        <w:rPr>
          <w:color w:val="1F2228"/>
        </w:rPr>
        <w:t>character</w:t>
      </w:r>
      <w:r>
        <w:rPr>
          <w:color w:val="1F2228"/>
          <w:spacing w:val="-3"/>
        </w:rPr>
        <w:t xml:space="preserve"> </w:t>
      </w:r>
      <w:r>
        <w:rPr>
          <w:color w:val="1F2228"/>
        </w:rPr>
        <w:t>sequence</w:t>
      </w:r>
      <w:r>
        <w:rPr>
          <w:color w:val="1F2228"/>
          <w:spacing w:val="-5"/>
        </w:rPr>
        <w:t xml:space="preserve"> </w:t>
      </w:r>
      <w:r>
        <w:rPr>
          <w:color w:val="1F2228"/>
        </w:rPr>
        <w:t>used</w:t>
      </w:r>
      <w:r>
        <w:rPr>
          <w:color w:val="1F2228"/>
          <w:spacing w:val="-3"/>
        </w:rPr>
        <w:t xml:space="preserve"> </w:t>
      </w:r>
      <w:r>
        <w:rPr>
          <w:color w:val="1F2228"/>
        </w:rPr>
        <w:t>to</w:t>
      </w:r>
      <w:r>
        <w:rPr>
          <w:color w:val="1F2228"/>
          <w:spacing w:val="-3"/>
        </w:rPr>
        <w:t xml:space="preserve"> </w:t>
      </w:r>
      <w:r>
        <w:rPr>
          <w:color w:val="1F2228"/>
        </w:rPr>
        <w:t>terminate</w:t>
      </w:r>
      <w:r>
        <w:rPr>
          <w:color w:val="1F2228"/>
          <w:spacing w:val="-3"/>
        </w:rPr>
        <w:t xml:space="preserve"> </w:t>
      </w:r>
      <w:r>
        <w:rPr>
          <w:color w:val="1F2228"/>
        </w:rPr>
        <w:t>rows.</w:t>
      </w:r>
      <w:r>
        <w:rPr>
          <w:color w:val="1F2228"/>
          <w:spacing w:val="-5"/>
        </w:rPr>
        <w:t xml:space="preserve"> </w:t>
      </w:r>
      <w:r>
        <w:rPr>
          <w:color w:val="1F2228"/>
        </w:rPr>
        <w:t>Defaults</w:t>
      </w:r>
      <w:r>
        <w:rPr>
          <w:color w:val="1F2228"/>
          <w:spacing w:val="-3"/>
        </w:rPr>
        <w:t xml:space="preserve"> </w:t>
      </w:r>
      <w:r>
        <w:rPr>
          <w:color w:val="1F2228"/>
        </w:rPr>
        <w:t>to</w:t>
      </w:r>
      <w:r>
        <w:rPr>
          <w:color w:val="1F2228"/>
          <w:spacing w:val="-5"/>
        </w:rPr>
        <w:t xml:space="preserve"> </w:t>
      </w:r>
      <w:r>
        <w:rPr>
          <w:color w:val="1F2228"/>
        </w:rPr>
        <w:t>the array [CRLF, LF] as per the Metadata Vocabulary for Tabular Data.</w:t>
      </w:r>
      <w:hyperlink w:anchor="_bookmark13" w:history="1">
        <w:r>
          <w:rPr>
            <w:color w:val="1F2228"/>
            <w:vertAlign w:val="superscript"/>
          </w:rPr>
          <w:t>14</w:t>
        </w:r>
      </w:hyperlink>
    </w:p>
    <w:p w14:paraId="50DB50A7" w14:textId="779EB251" w:rsidR="006E717C" w:rsidRDefault="006E717C" w:rsidP="00A424A5">
      <w:pPr>
        <w:pStyle w:val="BodyText"/>
        <w:rPr>
          <w:sz w:val="20"/>
        </w:rPr>
      </w:pPr>
      <w:r>
        <w:rPr>
          <w:noProof/>
        </w:rPr>
        <mc:AlternateContent>
          <mc:Choice Requires="wps">
            <w:drawing>
              <wp:anchor distT="0" distB="0" distL="0" distR="0" simplePos="0" relativeHeight="251662336" behindDoc="1" locked="0" layoutInCell="1" allowOverlap="1" wp14:anchorId="5294E826" wp14:editId="359AD5BE">
                <wp:simplePos x="0" y="0"/>
                <wp:positionH relativeFrom="page">
                  <wp:posOffset>914704</wp:posOffset>
                </wp:positionH>
                <wp:positionV relativeFrom="paragraph">
                  <wp:posOffset>307480</wp:posOffset>
                </wp:positionV>
                <wp:extent cx="1829435" cy="1079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1F2228"/>
                        </a:solidFill>
                      </wps:spPr>
                      <wps:bodyPr wrap="square" lIns="0" tIns="0" rIns="0" bIns="0" rtlCol="0">
                        <a:prstTxWarp prst="textNoShape">
                          <a:avLst/>
                        </a:prstTxWarp>
                        <a:noAutofit/>
                      </wps:bodyPr>
                    </wps:wsp>
                  </a:graphicData>
                </a:graphic>
              </wp:anchor>
            </w:drawing>
          </mc:Choice>
          <mc:Fallback>
            <w:pict>
              <v:shape w14:anchorId="43132278" id="Graphic 17" o:spid="_x0000_s1026" style="position:absolute;margin-left:1in;margin-top:24.2pt;width:144.05pt;height:.85pt;z-index:-25165414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" path="m1829054,l,,,10668r1829054,l1829054,xe" fillcolor="#1f2228" stroked="f">
                <v:path arrowok="t"/>
                <w10:wrap type="topAndBottom" anchorx="page"/>
              </v:shape>
            </w:pict>
          </mc:Fallback>
        </mc:AlternateContent>
      </w:r>
      <w:bookmarkStart w:id="73" w:name="_bookmark12"/>
      <w:bookmarkEnd w:id="73"/>
      <w:r>
        <w:rPr>
          <w:position w:val="8"/>
          <w:sz w:val="16"/>
        </w:rPr>
        <w:t>13</w:t>
      </w:r>
      <w:r>
        <w:rPr>
          <w:spacing w:val="7"/>
          <w:position w:val="8"/>
          <w:sz w:val="16"/>
        </w:rPr>
        <w:t xml:space="preserve"> </w:t>
      </w:r>
      <w:r>
        <w:rPr>
          <w:sz w:val="20"/>
        </w:rPr>
        <w:t>See</w:t>
      </w:r>
      <w:r>
        <w:rPr>
          <w:spacing w:val="-3"/>
          <w:sz w:val="20"/>
        </w:rPr>
        <w:t xml:space="preserve"> </w:t>
      </w:r>
      <w:hyperlink r:id="rId28">
        <w:r>
          <w:rPr>
            <w:color w:val="1154CC"/>
            <w:spacing w:val="-2"/>
            <w:sz w:val="20"/>
            <w:u w:val="single" w:color="1154CC"/>
          </w:rPr>
          <w:t>https://www.w3schools.com/html/html_charset.asp</w:t>
        </w:r>
        <w:r>
          <w:rPr>
            <w:spacing w:val="-2"/>
            <w:sz w:val="20"/>
          </w:rPr>
          <w:t>.</w:t>
        </w:r>
      </w:hyperlink>
    </w:p>
    <w:bookmarkStart w:id="74" w:name="_bookmark13"/>
    <w:bookmarkEnd w:id="74"/>
    <w:p w14:paraId="08B1F348" w14:textId="77777777" w:rsidR="006E717C" w:rsidRDefault="006E717C" w:rsidP="001D64CC">
      <w:pPr>
        <w:pStyle w:val="ListParagraph"/>
        <w:numPr>
          <w:ilvl w:val="0"/>
          <w:numId w:val="1"/>
        </w:numPr>
        <w:tabs>
          <w:tab w:val="left" w:pos="203"/>
        </w:tabs>
        <w:spacing w:before="7"/>
        <w:ind w:left="203" w:hanging="203"/>
        <w:rPr>
          <w:sz w:val="18"/>
        </w:rPr>
      </w:pPr>
      <w:r>
        <w:lastRenderedPageBreak/>
        <w:fldChar w:fldCharType="begin"/>
      </w:r>
      <w:r>
        <w:instrText>HYPERLINK "https://www.w3.org/TR/tabular-metadata/" \h</w:instrText>
      </w:r>
      <w:r>
        <w:fldChar w:fldCharType="separate"/>
      </w:r>
      <w:r>
        <w:rPr>
          <w:color w:val="1154CC"/>
          <w:spacing w:val="-2"/>
          <w:sz w:val="18"/>
          <w:u w:val="single" w:color="1154CC"/>
        </w:rPr>
        <w:t>https://www.w3.org/TR/tabular-metadata/</w:t>
      </w:r>
      <w:r>
        <w:fldChar w:fldCharType="end"/>
      </w:r>
    </w:p>
    <w:p w14:paraId="7345AAE5" w14:textId="77777777" w:rsidR="006E717C" w:rsidRDefault="006E717C" w:rsidP="001D64CC">
      <w:pPr>
        <w:pStyle w:val="ListParagraph"/>
        <w:numPr>
          <w:ilvl w:val="1"/>
          <w:numId w:val="1"/>
        </w:numPr>
        <w:tabs>
          <w:tab w:val="left" w:pos="720"/>
        </w:tabs>
        <w:spacing w:before="39" w:line="276" w:lineRule="auto"/>
        <w:ind w:right="1287"/>
        <w:jc w:val="both"/>
      </w:pPr>
      <w:r>
        <w:rPr>
          <w:i/>
          <w:color w:val="1F2228"/>
        </w:rPr>
        <w:t>quoteChatacter</w:t>
      </w:r>
      <w:r>
        <w:rPr>
          <w:i/>
          <w:color w:val="1F2228"/>
          <w:spacing w:val="-3"/>
        </w:rPr>
        <w:t xml:space="preserve"> </w:t>
      </w:r>
      <w:r>
        <w:rPr>
          <w:color w:val="1F2228"/>
        </w:rPr>
        <w:t>(Optional)</w:t>
      </w:r>
      <w:r>
        <w:rPr>
          <w:color w:val="1F2228"/>
          <w:spacing w:val="-4"/>
        </w:rPr>
        <w:t xml:space="preserve"> </w:t>
      </w:r>
      <w:r>
        <w:rPr>
          <w:color w:val="1F2228"/>
        </w:rPr>
        <w:t>-</w:t>
      </w:r>
      <w:r>
        <w:rPr>
          <w:color w:val="1F2228"/>
          <w:spacing w:val="-2"/>
        </w:rPr>
        <w:t xml:space="preserve"> </w:t>
      </w:r>
      <w:r>
        <w:rPr>
          <w:color w:val="1F2228"/>
        </w:rPr>
        <w:t>The</w:t>
      </w:r>
      <w:r>
        <w:rPr>
          <w:color w:val="1F2228"/>
          <w:spacing w:val="-2"/>
        </w:rPr>
        <w:t xml:space="preserve"> </w:t>
      </w:r>
      <w:r>
        <w:rPr>
          <w:color w:val="1F2228"/>
        </w:rPr>
        <w:t>string</w:t>
      </w:r>
      <w:r>
        <w:rPr>
          <w:color w:val="1F2228"/>
          <w:spacing w:val="-3"/>
        </w:rPr>
        <w:t xml:space="preserve"> </w:t>
      </w:r>
      <w:r>
        <w:rPr>
          <w:color w:val="1F2228"/>
        </w:rPr>
        <w:t>that</w:t>
      </w:r>
      <w:r>
        <w:rPr>
          <w:color w:val="1F2228"/>
          <w:spacing w:val="-2"/>
        </w:rPr>
        <w:t xml:space="preserve"> </w:t>
      </w:r>
      <w:r>
        <w:rPr>
          <w:color w:val="1F2228"/>
        </w:rPr>
        <w:t>is</w:t>
      </w:r>
      <w:r>
        <w:rPr>
          <w:color w:val="1F2228"/>
          <w:spacing w:val="-5"/>
        </w:rPr>
        <w:t xml:space="preserve"> </w:t>
      </w:r>
      <w:r>
        <w:rPr>
          <w:color w:val="1F2228"/>
        </w:rPr>
        <w:t>used</w:t>
      </w:r>
      <w:r>
        <w:rPr>
          <w:color w:val="1F2228"/>
          <w:spacing w:val="-2"/>
        </w:rPr>
        <w:t xml:space="preserve"> </w:t>
      </w:r>
      <w:r>
        <w:rPr>
          <w:color w:val="1F2228"/>
        </w:rPr>
        <w:t>around</w:t>
      </w:r>
      <w:r>
        <w:rPr>
          <w:color w:val="1F2228"/>
          <w:spacing w:val="-3"/>
        </w:rPr>
        <w:t xml:space="preserve"> </w:t>
      </w:r>
      <w:r>
        <w:rPr>
          <w:color w:val="1F2228"/>
        </w:rPr>
        <w:t>escaped</w:t>
      </w:r>
      <w:r>
        <w:rPr>
          <w:color w:val="1F2228"/>
          <w:spacing w:val="-3"/>
        </w:rPr>
        <w:t xml:space="preserve"> </w:t>
      </w:r>
      <w:r>
        <w:rPr>
          <w:color w:val="1F2228"/>
        </w:rPr>
        <w:t>cells,</w:t>
      </w:r>
      <w:r>
        <w:rPr>
          <w:color w:val="1F2228"/>
          <w:spacing w:val="-4"/>
        </w:rPr>
        <w:t xml:space="preserve"> </w:t>
      </w:r>
      <w:r>
        <w:rPr>
          <w:color w:val="1F2228"/>
        </w:rPr>
        <w:t>or</w:t>
      </w:r>
      <w:r>
        <w:rPr>
          <w:color w:val="1F2228"/>
          <w:spacing w:val="-2"/>
        </w:rPr>
        <w:t xml:space="preserve"> </w:t>
      </w:r>
      <w:r>
        <w:rPr>
          <w:color w:val="1F2228"/>
        </w:rPr>
        <w:t>null,</w:t>
      </w:r>
      <w:r>
        <w:rPr>
          <w:color w:val="1F2228"/>
          <w:spacing w:val="-2"/>
        </w:rPr>
        <w:t xml:space="preserve"> </w:t>
      </w:r>
      <w:r>
        <w:rPr>
          <w:color w:val="1F2228"/>
        </w:rPr>
        <w:t>set</w:t>
      </w:r>
      <w:r>
        <w:rPr>
          <w:color w:val="1F2228"/>
          <w:spacing w:val="-2"/>
        </w:rPr>
        <w:t xml:space="preserve"> </w:t>
      </w:r>
      <w:r>
        <w:rPr>
          <w:color w:val="1F2228"/>
        </w:rPr>
        <w:t>by</w:t>
      </w:r>
      <w:r>
        <w:rPr>
          <w:color w:val="1F2228"/>
          <w:spacing w:val="-4"/>
        </w:rPr>
        <w:t xml:space="preserve"> </w:t>
      </w:r>
      <w:r>
        <w:rPr>
          <w:color w:val="1F2228"/>
        </w:rPr>
        <w:t>the quoteChar property of a</w:t>
      </w:r>
      <w:r>
        <w:rPr>
          <w:color w:val="1F2228"/>
          <w:spacing w:val="-1"/>
        </w:rPr>
        <w:t xml:space="preserve"> </w:t>
      </w:r>
      <w:r>
        <w:rPr>
          <w:color w:val="1F2228"/>
        </w:rPr>
        <w:t>dialect description. The default is “.”. See W3C Recommendation “Model for Tabular Data and Metadata on the Web”</w:t>
      </w:r>
      <w:hyperlink w:anchor="_bookmark14" w:history="1">
        <w:r>
          <w:rPr>
            <w:color w:val="1F2228"/>
          </w:rPr>
          <w:t>.</w:t>
        </w:r>
        <w:r>
          <w:rPr>
            <w:color w:val="1F2228"/>
            <w:vertAlign w:val="superscript"/>
          </w:rPr>
          <w:t>15</w:t>
        </w:r>
      </w:hyperlink>
    </w:p>
    <w:p w14:paraId="52BA15A4" w14:textId="77777777" w:rsidR="006E717C" w:rsidRDefault="006E717C" w:rsidP="001D64CC">
      <w:pPr>
        <w:pStyle w:val="ListParagraph"/>
        <w:numPr>
          <w:ilvl w:val="1"/>
          <w:numId w:val="1"/>
        </w:numPr>
        <w:tabs>
          <w:tab w:val="left" w:pos="720"/>
        </w:tabs>
        <w:spacing w:before="240" w:line="276" w:lineRule="auto"/>
        <w:ind w:right="859"/>
      </w:pPr>
      <w:r>
        <w:rPr>
          <w:i/>
          <w:color w:val="1F2228"/>
        </w:rPr>
        <w:t xml:space="preserve">skipInitialSpace </w:t>
      </w:r>
      <w:r>
        <w:rPr>
          <w:color w:val="1F2228"/>
        </w:rPr>
        <w:t>(Optional) - A boolean value expressed as “true” or “false” (case-sensitive) indicating</w:t>
      </w:r>
      <w:r>
        <w:rPr>
          <w:color w:val="1F2228"/>
          <w:spacing w:val="-3"/>
        </w:rPr>
        <w:t xml:space="preserve"> </w:t>
      </w:r>
      <w:r>
        <w:rPr>
          <w:color w:val="1F2228"/>
        </w:rPr>
        <w:t>that -</w:t>
      </w:r>
      <w:r>
        <w:rPr>
          <w:color w:val="1F2228"/>
          <w:spacing w:val="-2"/>
        </w:rPr>
        <w:t xml:space="preserve"> </w:t>
      </w:r>
      <w:r>
        <w:rPr>
          <w:color w:val="1F2228"/>
        </w:rPr>
        <w:t>if</w:t>
      </w:r>
      <w:r>
        <w:rPr>
          <w:color w:val="1F2228"/>
          <w:spacing w:val="-5"/>
        </w:rPr>
        <w:t xml:space="preserve"> </w:t>
      </w:r>
      <w:r>
        <w:rPr>
          <w:color w:val="1F2228"/>
        </w:rPr>
        <w:t>“true” -</w:t>
      </w:r>
      <w:r>
        <w:rPr>
          <w:color w:val="1F2228"/>
          <w:spacing w:val="-7"/>
        </w:rPr>
        <w:t xml:space="preserve"> </w:t>
      </w:r>
      <w:r>
        <w:rPr>
          <w:color w:val="1F2228"/>
        </w:rPr>
        <w:t>white</w:t>
      </w:r>
      <w:r>
        <w:rPr>
          <w:color w:val="1F2228"/>
          <w:spacing w:val="-2"/>
        </w:rPr>
        <w:t xml:space="preserve"> </w:t>
      </w:r>
      <w:r>
        <w:rPr>
          <w:color w:val="1F2228"/>
        </w:rPr>
        <w:t>space</w:t>
      </w:r>
      <w:r>
        <w:rPr>
          <w:color w:val="1F2228"/>
          <w:spacing w:val="-1"/>
        </w:rPr>
        <w:t xml:space="preserve"> </w:t>
      </w:r>
      <w:r>
        <w:rPr>
          <w:color w:val="1F2228"/>
        </w:rPr>
        <w:t>at</w:t>
      </w:r>
      <w:r>
        <w:rPr>
          <w:color w:val="1F2228"/>
          <w:spacing w:val="-2"/>
        </w:rPr>
        <w:t xml:space="preserve"> </w:t>
      </w:r>
      <w:r>
        <w:rPr>
          <w:color w:val="1F2228"/>
        </w:rPr>
        <w:t>the</w:t>
      </w:r>
      <w:r>
        <w:rPr>
          <w:color w:val="1F2228"/>
          <w:spacing w:val="-4"/>
        </w:rPr>
        <w:t xml:space="preserve"> </w:t>
      </w:r>
      <w:r>
        <w:rPr>
          <w:color w:val="1F2228"/>
        </w:rPr>
        <w:t>beginning</w:t>
      </w:r>
      <w:r>
        <w:rPr>
          <w:color w:val="1F2228"/>
          <w:spacing w:val="-3"/>
        </w:rPr>
        <w:t xml:space="preserve"> </w:t>
      </w:r>
      <w:r>
        <w:rPr>
          <w:color w:val="1F2228"/>
        </w:rPr>
        <w:t>of</w:t>
      </w:r>
      <w:r>
        <w:rPr>
          <w:color w:val="1F2228"/>
          <w:spacing w:val="-2"/>
        </w:rPr>
        <w:t xml:space="preserve"> </w:t>
      </w:r>
      <w:r>
        <w:rPr>
          <w:color w:val="1F2228"/>
        </w:rPr>
        <w:t>a</w:t>
      </w:r>
      <w:r>
        <w:rPr>
          <w:color w:val="1F2228"/>
          <w:spacing w:val="-2"/>
        </w:rPr>
        <w:t xml:space="preserve"> </w:t>
      </w:r>
      <w:r>
        <w:rPr>
          <w:color w:val="1F2228"/>
        </w:rPr>
        <w:t>row</w:t>
      </w:r>
      <w:r>
        <w:rPr>
          <w:color w:val="1F2228"/>
          <w:spacing w:val="-4"/>
        </w:rPr>
        <w:t xml:space="preserve"> </w:t>
      </w:r>
      <w:r>
        <w:rPr>
          <w:color w:val="1F2228"/>
        </w:rPr>
        <w:t>or</w:t>
      </w:r>
      <w:r>
        <w:rPr>
          <w:color w:val="1F2228"/>
          <w:spacing w:val="-5"/>
        </w:rPr>
        <w:t xml:space="preserve"> </w:t>
      </w:r>
      <w:r>
        <w:rPr>
          <w:color w:val="1F2228"/>
        </w:rPr>
        <w:t>following</w:t>
      </w:r>
      <w:r>
        <w:rPr>
          <w:color w:val="1F2228"/>
          <w:spacing w:val="-4"/>
        </w:rPr>
        <w:t xml:space="preserve"> </w:t>
      </w:r>
      <w:r>
        <w:rPr>
          <w:color w:val="1F2228"/>
        </w:rPr>
        <w:t>a</w:t>
      </w:r>
      <w:r>
        <w:rPr>
          <w:color w:val="1F2228"/>
          <w:spacing w:val="-4"/>
        </w:rPr>
        <w:t xml:space="preserve"> </w:t>
      </w:r>
      <w:r>
        <w:rPr>
          <w:color w:val="1F2228"/>
        </w:rPr>
        <w:t>delimiter</w:t>
      </w:r>
      <w:r>
        <w:rPr>
          <w:color w:val="1F2228"/>
          <w:spacing w:val="-2"/>
        </w:rPr>
        <w:t xml:space="preserve"> </w:t>
      </w:r>
      <w:r>
        <w:rPr>
          <w:color w:val="1F2228"/>
        </w:rPr>
        <w:t>should be ignored.</w:t>
      </w:r>
    </w:p>
    <w:p w14:paraId="47DD178F" w14:textId="77777777" w:rsidR="006E717C" w:rsidRDefault="006E717C" w:rsidP="001D64CC">
      <w:pPr>
        <w:pStyle w:val="ListParagraph"/>
        <w:numPr>
          <w:ilvl w:val="1"/>
          <w:numId w:val="1"/>
        </w:numPr>
        <w:tabs>
          <w:tab w:val="left" w:pos="720"/>
        </w:tabs>
        <w:spacing w:before="240" w:line="276" w:lineRule="auto"/>
        <w:ind w:right="899"/>
      </w:pPr>
      <w:r>
        <w:rPr>
          <w:i/>
          <w:color w:val="1F2228"/>
        </w:rPr>
        <w:t>trim</w:t>
      </w:r>
      <w:r>
        <w:rPr>
          <w:i/>
          <w:color w:val="1F2228"/>
          <w:spacing w:val="-4"/>
        </w:rPr>
        <w:t xml:space="preserve"> </w:t>
      </w:r>
      <w:r>
        <w:rPr>
          <w:color w:val="1F2228"/>
        </w:rPr>
        <w:t>(Optional)</w:t>
      </w:r>
      <w:r>
        <w:rPr>
          <w:color w:val="1F2228"/>
          <w:spacing w:val="-2"/>
        </w:rPr>
        <w:t xml:space="preserve"> </w:t>
      </w:r>
      <w:r>
        <w:rPr>
          <w:color w:val="1F2228"/>
        </w:rPr>
        <w:t>-</w:t>
      </w:r>
      <w:r>
        <w:rPr>
          <w:color w:val="1F2228"/>
          <w:spacing w:val="-5"/>
        </w:rPr>
        <w:t xml:space="preserve"> </w:t>
      </w:r>
      <w:r>
        <w:rPr>
          <w:color w:val="1F2228"/>
        </w:rPr>
        <w:t>This</w:t>
      </w:r>
      <w:r>
        <w:rPr>
          <w:color w:val="1F2228"/>
          <w:spacing w:val="-2"/>
        </w:rPr>
        <w:t xml:space="preserve"> </w:t>
      </w:r>
      <w:r>
        <w:rPr>
          <w:color w:val="1F2228"/>
        </w:rPr>
        <w:t>field</w:t>
      </w:r>
      <w:r>
        <w:rPr>
          <w:color w:val="1F2228"/>
          <w:spacing w:val="-6"/>
        </w:rPr>
        <w:t xml:space="preserve"> </w:t>
      </w:r>
      <w:r>
        <w:rPr>
          <w:color w:val="1F2228"/>
        </w:rPr>
        <w:t>takes</w:t>
      </w:r>
      <w:r>
        <w:rPr>
          <w:color w:val="1F2228"/>
          <w:spacing w:val="-4"/>
        </w:rPr>
        <w:t xml:space="preserve"> </w:t>
      </w:r>
      <w:r>
        <w:rPr>
          <w:color w:val="1F2228"/>
        </w:rPr>
        <w:t>the</w:t>
      </w:r>
      <w:r>
        <w:rPr>
          <w:color w:val="1F2228"/>
          <w:spacing w:val="-4"/>
        </w:rPr>
        <w:t xml:space="preserve"> </w:t>
      </w:r>
      <w:r>
        <w:rPr>
          <w:color w:val="1F2228"/>
        </w:rPr>
        <w:t>values</w:t>
      </w:r>
      <w:r>
        <w:rPr>
          <w:color w:val="1F2228"/>
          <w:spacing w:val="-4"/>
        </w:rPr>
        <w:t xml:space="preserve"> </w:t>
      </w:r>
      <w:r>
        <w:rPr>
          <w:color w:val="1F2228"/>
        </w:rPr>
        <w:t>“Both”,</w:t>
      </w:r>
      <w:r>
        <w:rPr>
          <w:color w:val="1F2228"/>
          <w:spacing w:val="-4"/>
        </w:rPr>
        <w:t xml:space="preserve"> </w:t>
      </w:r>
      <w:r>
        <w:rPr>
          <w:color w:val="1F2228"/>
        </w:rPr>
        <w:t>“End”,</w:t>
      </w:r>
      <w:r>
        <w:rPr>
          <w:color w:val="1F2228"/>
          <w:spacing w:val="-4"/>
        </w:rPr>
        <w:t xml:space="preserve"> </w:t>
      </w:r>
      <w:r>
        <w:rPr>
          <w:color w:val="1F2228"/>
        </w:rPr>
        <w:t>“Neither”,</w:t>
      </w:r>
      <w:r>
        <w:rPr>
          <w:color w:val="1F2228"/>
          <w:spacing w:val="-2"/>
        </w:rPr>
        <w:t xml:space="preserve"> </w:t>
      </w:r>
      <w:r>
        <w:rPr>
          <w:color w:val="1F2228"/>
        </w:rPr>
        <w:t>and</w:t>
      </w:r>
      <w:r>
        <w:rPr>
          <w:color w:val="1F2228"/>
          <w:spacing w:val="-6"/>
        </w:rPr>
        <w:t xml:space="preserve"> </w:t>
      </w:r>
      <w:r>
        <w:rPr>
          <w:color w:val="1F2228"/>
        </w:rPr>
        <w:t>“Start”</w:t>
      </w:r>
      <w:r>
        <w:rPr>
          <w:color w:val="1F2228"/>
          <w:spacing w:val="-1"/>
        </w:rPr>
        <w:t xml:space="preserve"> </w:t>
      </w:r>
      <w:r>
        <w:rPr>
          <w:color w:val="1F2228"/>
        </w:rPr>
        <w:t>describing</w:t>
      </w:r>
      <w:r>
        <w:rPr>
          <w:color w:val="1F2228"/>
          <w:spacing w:val="-3"/>
        </w:rPr>
        <w:t xml:space="preserve"> </w:t>
      </w:r>
      <w:r>
        <w:rPr>
          <w:color w:val="1F2228"/>
        </w:rPr>
        <w:t>the places where white space can be trimmed from rows. Default is “Neither”.</w:t>
      </w:r>
    </w:p>
    <w:p w14:paraId="73876C9B" w14:textId="77777777" w:rsidR="00BD6988" w:rsidRDefault="006E717C" w:rsidP="00A34413">
      <w:pPr>
        <w:pStyle w:val="Heading3"/>
      </w:pPr>
      <w:bookmarkStart w:id="75" w:name="_Toc229292784"/>
      <w:r>
        <w:t>Associations:</w:t>
      </w:r>
      <w:bookmarkEnd w:id="75"/>
    </w:p>
    <w:p w14:paraId="59C59DBA" w14:textId="77777777" w:rsidR="00BD6988" w:rsidRDefault="006E717C" w:rsidP="001D64CC">
      <w:pPr>
        <w:pStyle w:val="ListParagraph"/>
        <w:numPr>
          <w:ilvl w:val="1"/>
          <w:numId w:val="1"/>
        </w:numPr>
        <w:tabs>
          <w:tab w:val="left" w:pos="720"/>
        </w:tabs>
      </w:pPr>
      <w:r>
        <w:rPr>
          <w:i/>
          <w:color w:val="1F2228"/>
        </w:rPr>
        <w:t>Formats</w:t>
      </w:r>
      <w:r>
        <w:rPr>
          <w:i/>
          <w:color w:val="1F2228"/>
          <w:spacing w:val="-8"/>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specifies</w:t>
      </w:r>
      <w:r>
        <w:rPr>
          <w:color w:val="1F2228"/>
          <w:spacing w:val="-4"/>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spacing w:val="-2"/>
        </w:rPr>
        <w:t>cdi:LogicalRecord.</w:t>
      </w:r>
    </w:p>
    <w:p w14:paraId="389CD1DA" w14:textId="77777777" w:rsidR="00BD6988" w:rsidRDefault="006E717C" w:rsidP="001D64CC">
      <w:pPr>
        <w:pStyle w:val="ListParagraph"/>
        <w:numPr>
          <w:ilvl w:val="1"/>
          <w:numId w:val="1"/>
        </w:numPr>
        <w:tabs>
          <w:tab w:val="left" w:pos="720"/>
        </w:tabs>
      </w:pPr>
      <w:r>
        <w:rPr>
          <w:i/>
          <w:color w:val="1F2228"/>
        </w:rPr>
        <w:t>has</w:t>
      </w:r>
      <w:r>
        <w:rPr>
          <w:i/>
          <w:color w:val="1F2228"/>
          <w:spacing w:val="-5"/>
        </w:rPr>
        <w:t xml:space="preserve"> </w:t>
      </w:r>
      <w:r>
        <w:rPr>
          <w:color w:val="1F2228"/>
        </w:rPr>
        <w:t>(Required,</w:t>
      </w:r>
      <w:r>
        <w:rPr>
          <w:color w:val="1F2228"/>
          <w:spacing w:val="-5"/>
        </w:rPr>
        <w:t xml:space="preserve"> </w:t>
      </w:r>
      <w:r>
        <w:rPr>
          <w:color w:val="1F2228"/>
        </w:rPr>
        <w:t>Multiple)</w:t>
      </w:r>
      <w:r>
        <w:rPr>
          <w:color w:val="1F2228"/>
          <w:spacing w:val="-3"/>
        </w:rPr>
        <w:t xml:space="preserve"> </w:t>
      </w:r>
      <w:r>
        <w:rPr>
          <w:color w:val="1F2228"/>
        </w:rPr>
        <w:t>–</w:t>
      </w:r>
      <w:r>
        <w:rPr>
          <w:color w:val="1F2228"/>
          <w:spacing w:val="-5"/>
        </w:rPr>
        <w:t xml:space="preserve"> </w:t>
      </w:r>
      <w:r>
        <w:rPr>
          <w:color w:val="1F2228"/>
        </w:rPr>
        <w:t>A</w:t>
      </w:r>
      <w:r>
        <w:rPr>
          <w:color w:val="1F2228"/>
          <w:spacing w:val="-4"/>
        </w:rPr>
        <w:t xml:space="preserve"> </w:t>
      </w:r>
      <w:r>
        <w:rPr>
          <w:color w:val="1F2228"/>
        </w:rPr>
        <w:t>reference</w:t>
      </w:r>
      <w:r>
        <w:rPr>
          <w:color w:val="1F2228"/>
          <w:spacing w:val="-5"/>
        </w:rPr>
        <w:t xml:space="preserve"> </w:t>
      </w:r>
      <w:r>
        <w:rPr>
          <w:color w:val="1F2228"/>
        </w:rPr>
        <w:t>to</w:t>
      </w:r>
      <w:r>
        <w:rPr>
          <w:color w:val="1F2228"/>
          <w:spacing w:val="-4"/>
        </w:rPr>
        <w:t xml:space="preserve"> </w:t>
      </w:r>
      <w:r>
        <w:rPr>
          <w:color w:val="1F2228"/>
        </w:rPr>
        <w:t>an</w:t>
      </w:r>
      <w:r>
        <w:rPr>
          <w:color w:val="1F2228"/>
          <w:spacing w:val="-4"/>
        </w:rPr>
        <w:t xml:space="preserve"> </w:t>
      </w:r>
      <w:r>
        <w:rPr>
          <w:color w:val="1F2228"/>
        </w:rPr>
        <w:t>instance</w:t>
      </w:r>
      <w:r>
        <w:rPr>
          <w:color w:val="1F2228"/>
          <w:spacing w:val="-7"/>
        </w:rPr>
        <w:t xml:space="preserve"> </w:t>
      </w:r>
      <w:r>
        <w:rPr>
          <w:color w:val="1F2228"/>
        </w:rPr>
        <w:t>of</w:t>
      </w:r>
      <w:r>
        <w:rPr>
          <w:color w:val="1F2228"/>
          <w:spacing w:val="-3"/>
        </w:rPr>
        <w:t xml:space="preserve"> </w:t>
      </w:r>
      <w:r>
        <w:rPr>
          <w:color w:val="1F2228"/>
          <w:spacing w:val="-2"/>
        </w:rPr>
        <w:t>cdi:ValueMapping.</w:t>
      </w:r>
    </w:p>
    <w:p w14:paraId="147DC9CE" w14:textId="1CC47A84" w:rsidR="006E717C" w:rsidRDefault="006E717C" w:rsidP="001D64CC">
      <w:pPr>
        <w:pStyle w:val="ListParagraph"/>
        <w:numPr>
          <w:ilvl w:val="1"/>
          <w:numId w:val="1"/>
        </w:numPr>
        <w:tabs>
          <w:tab w:val="left" w:pos="720"/>
        </w:tabs>
        <w:spacing w:line="273" w:lineRule="auto"/>
        <w:ind w:right="1251"/>
      </w:pPr>
      <w:r>
        <w:rPr>
          <w:i/>
          <w:color w:val="1F2228"/>
        </w:rPr>
        <w:t>has</w:t>
      </w:r>
      <w:r>
        <w:rPr>
          <w:i/>
          <w:color w:val="1F2228"/>
          <w:spacing w:val="-1"/>
        </w:rPr>
        <w:t xml:space="preserve"> </w:t>
      </w:r>
      <w:r>
        <w:rPr>
          <w:color w:val="1F2228"/>
        </w:rPr>
        <w:t>(Required,</w:t>
      </w:r>
      <w:r>
        <w:rPr>
          <w:color w:val="1F2228"/>
          <w:spacing w:val="-4"/>
        </w:rPr>
        <w:t xml:space="preserve"> </w:t>
      </w:r>
      <w:r>
        <w:rPr>
          <w:color w:val="1F2228"/>
        </w:rPr>
        <w:t>Multiple)</w:t>
      </w:r>
      <w:r>
        <w:rPr>
          <w:color w:val="1F2228"/>
          <w:spacing w:val="-2"/>
        </w:rPr>
        <w:t xml:space="preserve"> </w:t>
      </w:r>
      <w:r>
        <w:rPr>
          <w:color w:val="1F2228"/>
        </w:rPr>
        <w:t>-</w:t>
      </w:r>
      <w:r>
        <w:rPr>
          <w:color w:val="1F2228"/>
          <w:spacing w:val="-5"/>
        </w:rPr>
        <w:t xml:space="preserve"> </w:t>
      </w:r>
      <w:r>
        <w:rPr>
          <w:color w:val="1F2228"/>
        </w:rPr>
        <w:t>A</w:t>
      </w:r>
      <w:r>
        <w:rPr>
          <w:color w:val="1F2228"/>
          <w:spacing w:val="-2"/>
        </w:rPr>
        <w:t xml:space="preserve"> </w:t>
      </w:r>
      <w:r>
        <w:rPr>
          <w:color w:val="1F2228"/>
        </w:rPr>
        <w:t>reference</w:t>
      </w:r>
      <w:r>
        <w:rPr>
          <w:color w:val="1F2228"/>
          <w:spacing w:val="-4"/>
        </w:rPr>
        <w:t xml:space="preserve"> </w:t>
      </w:r>
      <w:r>
        <w:rPr>
          <w:color w:val="1F2228"/>
        </w:rPr>
        <w:t>to</w:t>
      </w:r>
      <w:r>
        <w:rPr>
          <w:color w:val="1F2228"/>
          <w:spacing w:val="-3"/>
        </w:rPr>
        <w:t xml:space="preserve"> </w:t>
      </w:r>
      <w:r>
        <w:rPr>
          <w:color w:val="1F2228"/>
        </w:rPr>
        <w:t>an</w:t>
      </w:r>
      <w:r>
        <w:rPr>
          <w:color w:val="1F2228"/>
          <w:spacing w:val="-3"/>
        </w:rPr>
        <w:t xml:space="preserve"> </w:t>
      </w:r>
      <w:r>
        <w:rPr>
          <w:color w:val="1F2228"/>
        </w:rPr>
        <w:t>instance</w:t>
      </w:r>
      <w:r>
        <w:rPr>
          <w:color w:val="1F2228"/>
          <w:spacing w:val="-6"/>
        </w:rPr>
        <w:t xml:space="preserve"> </w:t>
      </w:r>
      <w:r>
        <w:rPr>
          <w:color w:val="1F2228"/>
        </w:rPr>
        <w:t>of</w:t>
      </w:r>
      <w:r>
        <w:rPr>
          <w:color w:val="1F2228"/>
          <w:spacing w:val="-2"/>
        </w:rPr>
        <w:t xml:space="preserve"> </w:t>
      </w:r>
      <w:r>
        <w:rPr>
          <w:color w:val="1F2228"/>
        </w:rPr>
        <w:t>cdi:ValueMappingPosition,</w:t>
      </w:r>
      <w:r>
        <w:rPr>
          <w:color w:val="1F2228"/>
          <w:spacing w:val="-4"/>
        </w:rPr>
        <w:t xml:space="preserve"> </w:t>
      </w:r>
      <w:r>
        <w:rPr>
          <w:color w:val="1F2228"/>
        </w:rPr>
        <w:t>one</w:t>
      </w:r>
      <w:r>
        <w:rPr>
          <w:color w:val="1F2228"/>
          <w:spacing w:val="-2"/>
        </w:rPr>
        <w:t xml:space="preserve"> </w:t>
      </w:r>
      <w:r>
        <w:rPr>
          <w:color w:val="1F2228"/>
        </w:rPr>
        <w:t>per Value Mapping.</w:t>
      </w:r>
    </w:p>
    <w:p w14:paraId="38B3A10E" w14:textId="2B91C7CE" w:rsidR="006E717C" w:rsidRDefault="006E717C" w:rsidP="008D0F35">
      <w:pPr>
        <w:pStyle w:val="Heading2"/>
      </w:pPr>
      <w:bookmarkStart w:id="76" w:name="_Toc229292785"/>
      <w:r>
        <w:t>Population</w:t>
      </w:r>
      <w:r w:rsidR="00B12686">
        <w:t xml:space="preserve">  </w:t>
      </w:r>
      <w:r w:rsidR="00B12686" w:rsidRPr="00B12686">
        <w:rPr>
          <w:highlight w:val="green"/>
        </w:rPr>
        <w:t>(Implemented as skos:Concept)</w:t>
      </w:r>
      <w:bookmarkEnd w:id="76"/>
    </w:p>
    <w:p w14:paraId="5E3658EC" w14:textId="77777777" w:rsidR="006E717C" w:rsidRDefault="006E717C" w:rsidP="00A34413">
      <w:pPr>
        <w:pStyle w:val="BodyText"/>
      </w:pPr>
      <w:r>
        <w:t>This is a fully qualified description</w:t>
      </w:r>
      <w:r>
        <w:rPr>
          <w:spacing w:val="-2"/>
        </w:rPr>
        <w:t xml:space="preserve"> </w:t>
      </w:r>
      <w:r>
        <w:t>of the</w:t>
      </w:r>
      <w:r>
        <w:rPr>
          <w:spacing w:val="-1"/>
        </w:rPr>
        <w:t xml:space="preserve"> </w:t>
      </w:r>
      <w:r>
        <w:t>subject</w:t>
      </w:r>
      <w:r>
        <w:rPr>
          <w:spacing w:val="-1"/>
        </w:rPr>
        <w:t xml:space="preserve"> </w:t>
      </w:r>
      <w:r>
        <w:t>of</w:t>
      </w:r>
      <w:r>
        <w:rPr>
          <w:spacing w:val="-2"/>
        </w:rPr>
        <w:t xml:space="preserve"> </w:t>
      </w:r>
      <w:r>
        <w:t>the data in a</w:t>
      </w:r>
      <w:r>
        <w:rPr>
          <w:spacing w:val="-2"/>
        </w:rPr>
        <w:t xml:space="preserve"> </w:t>
      </w:r>
      <w:r>
        <w:t>field</w:t>
      </w:r>
      <w:r>
        <w:rPr>
          <w:spacing w:val="-2"/>
        </w:rPr>
        <w:t xml:space="preserve"> </w:t>
      </w:r>
      <w:r>
        <w:t>or record. It extends the description</w:t>
      </w:r>
      <w:r>
        <w:rPr>
          <w:spacing w:val="-4"/>
        </w:rPr>
        <w:t xml:space="preserve"> </w:t>
      </w:r>
      <w:r>
        <w:t>provided</w:t>
      </w:r>
      <w:r>
        <w:rPr>
          <w:spacing w:val="-3"/>
        </w:rPr>
        <w:t xml:space="preserve"> </w:t>
      </w:r>
      <w:r>
        <w:t>by</w:t>
      </w:r>
      <w:r>
        <w:rPr>
          <w:spacing w:val="-5"/>
        </w:rPr>
        <w:t xml:space="preserve"> </w:t>
      </w:r>
      <w:r>
        <w:t>Unit</w:t>
      </w:r>
      <w:r>
        <w:rPr>
          <w:spacing w:val="-3"/>
        </w:rPr>
        <w:t xml:space="preserve"> </w:t>
      </w:r>
      <w:r>
        <w:t>Type</w:t>
      </w:r>
      <w:r>
        <w:rPr>
          <w:spacing w:val="-3"/>
        </w:rPr>
        <w:t xml:space="preserve"> </w:t>
      </w:r>
      <w:r>
        <w:t>and</w:t>
      </w:r>
      <w:r>
        <w:rPr>
          <w:spacing w:val="-4"/>
        </w:rPr>
        <w:t xml:space="preserve"> </w:t>
      </w:r>
      <w:r>
        <w:t>Universe</w:t>
      </w:r>
      <w:r>
        <w:rPr>
          <w:spacing w:val="-5"/>
        </w:rPr>
        <w:t xml:space="preserve"> </w:t>
      </w:r>
      <w:r>
        <w:t>by</w:t>
      </w:r>
      <w:r>
        <w:rPr>
          <w:spacing w:val="-2"/>
        </w:rPr>
        <w:t xml:space="preserve"> </w:t>
      </w:r>
      <w:r>
        <w:t>adding</w:t>
      </w:r>
      <w:r>
        <w:rPr>
          <w:spacing w:val="-4"/>
        </w:rPr>
        <w:t xml:space="preserve"> </w:t>
      </w:r>
      <w:r>
        <w:t>geographical</w:t>
      </w:r>
      <w:r>
        <w:rPr>
          <w:spacing w:val="-4"/>
        </w:rPr>
        <w:t xml:space="preserve"> </w:t>
      </w:r>
      <w:r>
        <w:t>and</w:t>
      </w:r>
      <w:r>
        <w:rPr>
          <w:spacing w:val="-5"/>
        </w:rPr>
        <w:t xml:space="preserve"> </w:t>
      </w:r>
      <w:r>
        <w:t>temporal</w:t>
      </w:r>
      <w:r>
        <w:rPr>
          <w:spacing w:val="-4"/>
        </w:rPr>
        <w:t xml:space="preserve"> </w:t>
      </w:r>
      <w:r>
        <w:t>bounds.</w:t>
      </w:r>
    </w:p>
    <w:p w14:paraId="59FAC119"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cdi:Population</w:t>
      </w:r>
    </w:p>
    <w:p w14:paraId="070E5B43" w14:textId="77777777" w:rsidR="00BD6988" w:rsidRDefault="006E717C" w:rsidP="00A34413">
      <w:pPr>
        <w:pStyle w:val="Heading3"/>
      </w:pPr>
      <w:bookmarkStart w:id="77" w:name="_Toc229292786"/>
      <w:r>
        <w:t>Properties:</w:t>
      </w:r>
      <w:bookmarkEnd w:id="77"/>
    </w:p>
    <w:p w14:paraId="7D676322" w14:textId="1B78DEF7" w:rsidR="006E717C" w:rsidRDefault="006E717C" w:rsidP="001D64CC">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025316FA" w14:textId="77777777" w:rsidR="006E717C" w:rsidRDefault="006E717C" w:rsidP="001D64CC">
      <w:pPr>
        <w:pStyle w:val="ListParagraph"/>
        <w:numPr>
          <w:ilvl w:val="1"/>
          <w:numId w:val="9"/>
        </w:numPr>
        <w:tabs>
          <w:tab w:val="left" w:pos="720"/>
        </w:tabs>
        <w:spacing w:before="240" w:line="276" w:lineRule="auto"/>
        <w:ind w:right="840"/>
      </w:pPr>
      <w:r>
        <w:rPr>
          <w:i/>
          <w:color w:val="1F2228"/>
        </w:rPr>
        <w:t>descriptiveText</w:t>
      </w:r>
      <w:r>
        <w:rPr>
          <w:i/>
          <w:color w:val="1F2228"/>
          <w:spacing w:val="-3"/>
        </w:rPr>
        <w:t xml:space="preserve"> </w:t>
      </w:r>
      <w:r>
        <w:rPr>
          <w:color w:val="1F2228"/>
        </w:rPr>
        <w:t>(Optional)</w:t>
      </w:r>
      <w:r>
        <w:rPr>
          <w:color w:val="1F2228"/>
          <w:spacing w:val="-4"/>
        </w:rPr>
        <w:t xml:space="preserve"> </w:t>
      </w:r>
      <w:r>
        <w:rPr>
          <w:color w:val="1F2228"/>
        </w:rPr>
        <w:t>–</w:t>
      </w:r>
      <w:r>
        <w:rPr>
          <w:color w:val="1F2228"/>
          <w:spacing w:val="-1"/>
        </w:rPr>
        <w:t xml:space="preserve"> </w:t>
      </w:r>
      <w:r>
        <w:rPr>
          <w:color w:val="1F2228"/>
        </w:rPr>
        <w:t>a</w:t>
      </w:r>
      <w:r>
        <w:rPr>
          <w:color w:val="1F2228"/>
          <w:spacing w:val="-2"/>
        </w:rPr>
        <w:t xml:space="preserve"> </w:t>
      </w:r>
      <w:r>
        <w:rPr>
          <w:color w:val="1F2228"/>
        </w:rPr>
        <w:t>textual</w:t>
      </w:r>
      <w:r>
        <w:rPr>
          <w:color w:val="1F2228"/>
          <w:spacing w:val="-3"/>
        </w:rPr>
        <w:t xml:space="preserve"> </w:t>
      </w:r>
      <w:r>
        <w:rPr>
          <w:color w:val="1F2228"/>
        </w:rPr>
        <w:t>description</w:t>
      </w:r>
      <w:r>
        <w:rPr>
          <w:color w:val="1F2228"/>
          <w:spacing w:val="-5"/>
        </w:rPr>
        <w:t xml:space="preserve"> </w:t>
      </w:r>
      <w:r>
        <w:rPr>
          <w:color w:val="1F2228"/>
        </w:rPr>
        <w:t>of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4"/>
        </w:rPr>
        <w:t xml:space="preserve"> </w:t>
      </w:r>
      <w:r>
        <w:rPr>
          <w:color w:val="1F2228"/>
        </w:rPr>
        <w:t>May</w:t>
      </w:r>
      <w:r>
        <w:rPr>
          <w:color w:val="1F2228"/>
          <w:spacing w:val="-4"/>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3062AE68" w14:textId="77777777" w:rsidR="00BD6988" w:rsidRDefault="006E717C" w:rsidP="00A34413">
      <w:pPr>
        <w:pStyle w:val="Heading3"/>
      </w:pPr>
      <w:bookmarkStart w:id="78" w:name="_Toc229292787"/>
      <w:r>
        <w:t>Associations:</w:t>
      </w:r>
      <w:bookmarkEnd w:id="78"/>
    </w:p>
    <w:p w14:paraId="630D683B" w14:textId="66BE5F80" w:rsidR="006E717C" w:rsidRDefault="006E717C" w:rsidP="001D64CC">
      <w:pPr>
        <w:pStyle w:val="ListParagraph"/>
        <w:numPr>
          <w:ilvl w:val="1"/>
          <w:numId w:val="9"/>
        </w:numPr>
        <w:tabs>
          <w:tab w:val="left" w:pos="720"/>
        </w:tabs>
        <w:spacing w:line="276" w:lineRule="auto"/>
        <w:ind w:right="989"/>
      </w:pPr>
      <w:r>
        <w:rPr>
          <w:i/>
          <w:color w:val="1F2228"/>
        </w:rPr>
        <w:t>uses</w:t>
      </w:r>
      <w:r>
        <w:rPr>
          <w:i/>
          <w:color w:val="1F2228"/>
          <w:spacing w:val="-2"/>
        </w:rPr>
        <w:t xml:space="preserve"> </w:t>
      </w:r>
      <w:r>
        <w:rPr>
          <w:color w:val="1F2228"/>
        </w:rPr>
        <w:t>(Optional,</w:t>
      </w:r>
      <w:r>
        <w:rPr>
          <w:color w:val="1F2228"/>
          <w:spacing w:val="-6"/>
        </w:rPr>
        <w:t xml:space="preserve"> </w:t>
      </w:r>
      <w:r>
        <w:rPr>
          <w:color w:val="1F2228"/>
        </w:rPr>
        <w:t>2</w:t>
      </w:r>
      <w:r>
        <w:rPr>
          <w:color w:val="1F2228"/>
          <w:spacing w:val="-4"/>
        </w:rPr>
        <w:t xml:space="preserve"> </w:t>
      </w:r>
      <w:r>
        <w:rPr>
          <w:color w:val="1F2228"/>
        </w:rPr>
        <w:t>Maximum)</w:t>
      </w:r>
      <w:r>
        <w:rPr>
          <w:color w:val="1F2228"/>
          <w:spacing w:val="-1"/>
        </w:rPr>
        <w:t xml:space="preserve"> </w:t>
      </w:r>
      <w:r>
        <w:rPr>
          <w:color w:val="1F2228"/>
        </w:rPr>
        <w:t>–</w:t>
      </w:r>
      <w:r>
        <w:rPr>
          <w:color w:val="1F2228"/>
          <w:spacing w:val="-2"/>
        </w:rPr>
        <w:t xml:space="preserve"> </w:t>
      </w:r>
      <w:r>
        <w:rPr>
          <w:color w:val="1F2228"/>
        </w:rPr>
        <w:t>a</w:t>
      </w:r>
      <w:r>
        <w:rPr>
          <w:color w:val="1F2228"/>
          <w:spacing w:val="-3"/>
        </w:rPr>
        <w:t xml:space="preserve"> </w:t>
      </w:r>
      <w:r>
        <w:rPr>
          <w:color w:val="1F2228"/>
        </w:rPr>
        <w:t>reference</w:t>
      </w:r>
      <w:r>
        <w:rPr>
          <w:color w:val="1F2228"/>
          <w:spacing w:val="-5"/>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instance</w:t>
      </w:r>
      <w:r>
        <w:rPr>
          <w:color w:val="1F2228"/>
          <w:spacing w:val="-2"/>
        </w:rPr>
        <w:t xml:space="preserve"> </w:t>
      </w:r>
      <w:r>
        <w:rPr>
          <w:color w:val="1F2228"/>
        </w:rPr>
        <w:t>of</w:t>
      </w:r>
      <w:r>
        <w:rPr>
          <w:color w:val="1F2228"/>
          <w:spacing w:val="-6"/>
        </w:rPr>
        <w:t xml:space="preserve"> </w:t>
      </w:r>
      <w:r>
        <w:rPr>
          <w:color w:val="1F2228"/>
        </w:rPr>
        <w:t>cdi:Universe</w:t>
      </w:r>
      <w:r>
        <w:rPr>
          <w:color w:val="1F2228"/>
          <w:spacing w:val="-3"/>
        </w:rPr>
        <w:t xml:space="preserve"> </w:t>
      </w:r>
      <w:r>
        <w:rPr>
          <w:color w:val="1F2228"/>
        </w:rPr>
        <w:t>and/or</w:t>
      </w:r>
      <w:r>
        <w:rPr>
          <w:color w:val="1F2228"/>
          <w:spacing w:val="-5"/>
        </w:rPr>
        <w:t xml:space="preserve"> </w:t>
      </w:r>
      <w:r>
        <w:rPr>
          <w:color w:val="1F2228"/>
        </w:rPr>
        <w:t>cdi:UnitType which the Universe qualifies.</w:t>
      </w:r>
    </w:p>
    <w:p w14:paraId="146485DE" w14:textId="367E6FD1" w:rsidR="006E717C" w:rsidRDefault="006E717C" w:rsidP="008D0F35">
      <w:pPr>
        <w:pStyle w:val="Heading2"/>
        <w:rPr>
          <w:spacing w:val="-5"/>
        </w:rPr>
      </w:pPr>
      <w:bookmarkStart w:id="79" w:name="_Toc229292788"/>
      <w:r w:rsidRPr="001B4A1D">
        <w:rPr>
          <w:highlight w:val="lightGray"/>
        </w:rPr>
        <w:t>Primary</w:t>
      </w:r>
      <w:r w:rsidRPr="001B4A1D">
        <w:rPr>
          <w:spacing w:val="-7"/>
          <w:highlight w:val="lightGray"/>
        </w:rPr>
        <w:t xml:space="preserve"> </w:t>
      </w:r>
      <w:r w:rsidRPr="001B4A1D">
        <w:rPr>
          <w:spacing w:val="-5"/>
          <w:highlight w:val="lightGray"/>
        </w:rPr>
        <w:t>Key</w:t>
      </w:r>
      <w:r w:rsidR="00A25B07">
        <w:rPr>
          <w:spacing w:val="-5"/>
        </w:rPr>
        <w:t xml:space="preserve"> (</w:t>
      </w:r>
      <w:r w:rsidR="00A25B07" w:rsidRPr="001B4A1D">
        <w:rPr>
          <w:spacing w:val="-5"/>
          <w:highlight w:val="green"/>
        </w:rPr>
        <w:t>why is there a separate, ‘Key’ class with a lot more properties?</w:t>
      </w:r>
      <w:r w:rsidR="00ED322A">
        <w:rPr>
          <w:spacing w:val="-5"/>
        </w:rPr>
        <w:t>)</w:t>
      </w:r>
      <w:bookmarkEnd w:id="79"/>
    </w:p>
    <w:p w14:paraId="7B2ED29B" w14:textId="77777777" w:rsidR="00ED322A" w:rsidRDefault="00ED322A" w:rsidP="008D0F35">
      <w:pPr>
        <w:pStyle w:val="Heading2"/>
        <w:rPr>
          <w:spacing w:val="-5"/>
        </w:rPr>
      </w:pPr>
    </w:p>
    <w:p w14:paraId="4B7F2C45" w14:textId="7C6A684B" w:rsidR="00ED322A" w:rsidRPr="001B4A1D" w:rsidRDefault="00ED322A" w:rsidP="00ED322A">
      <w:pPr>
        <w:rPr>
          <w:highlight w:val="green"/>
        </w:rPr>
      </w:pPr>
      <w:r w:rsidRPr="001B4A1D">
        <w:rPr>
          <w:highlight w:val="green"/>
        </w:rPr>
        <w:t>I think for CDIF this will cover the bases—what are the InstanceVariables that constitute the Key, and what position do the have in the key:</w:t>
      </w:r>
    </w:p>
    <w:p w14:paraId="0EB48228" w14:textId="77777777" w:rsidR="0064797C" w:rsidRPr="001B4A1D" w:rsidRDefault="0064797C" w:rsidP="0064797C">
      <w:pPr>
        <w:rPr>
          <w:highlight w:val="green"/>
        </w:rPr>
      </w:pPr>
      <w:r w:rsidRPr="001B4A1D">
        <w:rPr>
          <w:i/>
          <w:iCs/>
          <w:highlight w:val="green"/>
        </w:rPr>
        <w:t>"cdif:hasPrimaryKey":[</w:t>
      </w:r>
    </w:p>
    <w:p w14:paraId="3DF1FBBE" w14:textId="77777777" w:rsidR="0064797C" w:rsidRPr="001B4A1D" w:rsidRDefault="0064797C" w:rsidP="0064797C">
      <w:pPr>
        <w:rPr>
          <w:highlight w:val="green"/>
        </w:rPr>
      </w:pPr>
      <w:r w:rsidRPr="001B4A1D">
        <w:rPr>
          <w:i/>
          <w:iCs/>
          <w:highlight w:val="green"/>
        </w:rPr>
        <w:t>{"@type":"cdi:ComponentPosition", "cdi:value":1,"cdi:indexes:{"@id":"uri for an instance variable"}},</w:t>
      </w:r>
    </w:p>
    <w:p w14:paraId="07537F3E" w14:textId="77777777" w:rsidR="0064797C" w:rsidRPr="0064797C" w:rsidRDefault="0064797C" w:rsidP="0064797C">
      <w:r w:rsidRPr="001B4A1D">
        <w:rPr>
          <w:i/>
          <w:iCs/>
          <w:highlight w:val="green"/>
        </w:rPr>
        <w:t>{"@type":"cdi:ComponentPosition", "cdi:value":2,"cdi:indexes:{"@id":"uri for another instance variable"}}   </w:t>
      </w:r>
      <w:r w:rsidRPr="001B4A1D">
        <w:rPr>
          <w:highlight w:val="green"/>
        </w:rPr>
        <w:t>]</w:t>
      </w:r>
    </w:p>
    <w:p w14:paraId="61090D36" w14:textId="77777777" w:rsidR="00ED322A" w:rsidRDefault="00ED322A" w:rsidP="00ED322A"/>
    <w:p w14:paraId="6F704560" w14:textId="77777777" w:rsidR="006E717C" w:rsidRDefault="006E717C" w:rsidP="00A34413">
      <w:pPr>
        <w:pStyle w:val="BodyText"/>
      </w:pPr>
      <w:r>
        <w:t>The instance of Primary Key defines the set of Components which, taken together, provide the identifying values for a single logical record within a data structure. The values of the Primary Key are used to reference the non-Primary Key fields within the Logical Record, by additionally</w:t>
      </w:r>
      <w:r>
        <w:rPr>
          <w:spacing w:val="40"/>
        </w:rPr>
        <w:t xml:space="preserve"> </w:t>
      </w:r>
      <w:r>
        <w:t>specifying the Component/Instance</w:t>
      </w:r>
      <w:r>
        <w:rPr>
          <w:spacing w:val="-4"/>
        </w:rPr>
        <w:t xml:space="preserve"> </w:t>
      </w:r>
      <w:r>
        <w:t>Variable</w:t>
      </w:r>
      <w:r>
        <w:rPr>
          <w:spacing w:val="-4"/>
        </w:rPr>
        <w:t xml:space="preserve"> </w:t>
      </w:r>
      <w:r>
        <w:t>wanted.</w:t>
      </w:r>
      <w:r>
        <w:rPr>
          <w:spacing w:val="-4"/>
        </w:rPr>
        <w:t xml:space="preserve"> </w:t>
      </w:r>
      <w:r>
        <w:t>Such</w:t>
      </w:r>
      <w:r>
        <w:rPr>
          <w:spacing w:val="-4"/>
        </w:rPr>
        <w:t xml:space="preserve"> </w:t>
      </w:r>
      <w:r>
        <w:t>fields</w:t>
      </w:r>
      <w:r>
        <w:rPr>
          <w:spacing w:val="-4"/>
        </w:rPr>
        <w:t xml:space="preserve"> </w:t>
      </w:r>
      <w:r>
        <w:t>include</w:t>
      </w:r>
      <w:r>
        <w:rPr>
          <w:spacing w:val="-4"/>
        </w:rPr>
        <w:t xml:space="preserve"> </w:t>
      </w:r>
      <w:r>
        <w:t>the</w:t>
      </w:r>
      <w:r>
        <w:rPr>
          <w:spacing w:val="-5"/>
        </w:rPr>
        <w:t xml:space="preserve"> </w:t>
      </w:r>
      <w:r>
        <w:t>Measure</w:t>
      </w:r>
      <w:r>
        <w:rPr>
          <w:spacing w:val="-4"/>
        </w:rPr>
        <w:t xml:space="preserve"> </w:t>
      </w:r>
      <w:r>
        <w:t>Components</w:t>
      </w:r>
      <w:r>
        <w:rPr>
          <w:spacing w:val="-3"/>
        </w:rPr>
        <w:t xml:space="preserve"> </w:t>
      </w:r>
      <w:r>
        <w:t>and</w:t>
      </w:r>
      <w:r>
        <w:rPr>
          <w:spacing w:val="-4"/>
        </w:rPr>
        <w:t xml:space="preserve"> </w:t>
      </w:r>
      <w:r>
        <w:t>non-identifying Attribute Components.</w:t>
      </w:r>
    </w:p>
    <w:p w14:paraId="30CB9C07"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cdi:PrimaryKey</w:t>
      </w:r>
    </w:p>
    <w:p w14:paraId="24B24484" w14:textId="77777777" w:rsidR="00BD6988" w:rsidRDefault="006E717C" w:rsidP="00A34413">
      <w:pPr>
        <w:pStyle w:val="Heading3"/>
      </w:pPr>
      <w:bookmarkStart w:id="80" w:name="_Toc229292789"/>
      <w:r>
        <w:t>Properties:</w:t>
      </w:r>
      <w:bookmarkEnd w:id="80"/>
    </w:p>
    <w:p w14:paraId="1008BFB6" w14:textId="77777777" w:rsidR="00BD6988" w:rsidRDefault="006E717C" w:rsidP="001D64CC">
      <w:pPr>
        <w:pStyle w:val="ListParagraph"/>
        <w:numPr>
          <w:ilvl w:val="1"/>
          <w:numId w:val="2"/>
        </w:numPr>
        <w:tabs>
          <w:tab w:val="left" w:pos="720"/>
        </w:tabs>
      </w:pPr>
      <w:r>
        <w:rPr>
          <w:color w:val="1F2228"/>
          <w:spacing w:val="-2"/>
        </w:rPr>
        <w:t>None.</w:t>
      </w:r>
    </w:p>
    <w:p w14:paraId="593DA06D" w14:textId="77777777" w:rsidR="00BD6988" w:rsidRDefault="006E717C" w:rsidP="00A34413">
      <w:pPr>
        <w:pStyle w:val="Heading3"/>
      </w:pPr>
      <w:bookmarkStart w:id="81" w:name="_Toc229292790"/>
      <w:r>
        <w:lastRenderedPageBreak/>
        <w:t>Associations:</w:t>
      </w:r>
      <w:bookmarkEnd w:id="81"/>
    </w:p>
    <w:p w14:paraId="5ECF1987" w14:textId="025D882C" w:rsidR="006E717C" w:rsidRDefault="006E717C" w:rsidP="001D64CC">
      <w:pPr>
        <w:pStyle w:val="ListParagraph"/>
        <w:numPr>
          <w:ilvl w:val="1"/>
          <w:numId w:val="2"/>
        </w:numPr>
        <w:tabs>
          <w:tab w:val="left" w:pos="720"/>
        </w:tabs>
        <w:spacing w:line="276" w:lineRule="auto"/>
        <w:ind w:right="869"/>
      </w:pPr>
      <w:r>
        <w:rPr>
          <w:i/>
          <w:color w:val="1F2228"/>
        </w:rPr>
        <w:t>isComposedOf</w:t>
      </w:r>
      <w:r>
        <w:rPr>
          <w:i/>
          <w:color w:val="1F2228"/>
          <w:spacing w:val="-6"/>
        </w:rPr>
        <w:t xml:space="preserve"> </w:t>
      </w:r>
      <w:r>
        <w:rPr>
          <w:color w:val="1F2228"/>
        </w:rPr>
        <w:t>(Required,</w:t>
      </w:r>
      <w:r>
        <w:rPr>
          <w:color w:val="1F2228"/>
          <w:spacing w:val="-5"/>
        </w:rPr>
        <w:t xml:space="preserve"> </w:t>
      </w:r>
      <w:r>
        <w:rPr>
          <w:color w:val="1F2228"/>
        </w:rPr>
        <w:t>Multiple)</w:t>
      </w:r>
      <w:r>
        <w:rPr>
          <w:color w:val="1F2228"/>
          <w:spacing w:val="-3"/>
        </w:rPr>
        <w:t xml:space="preserve"> </w:t>
      </w:r>
      <w:r>
        <w:rPr>
          <w:color w:val="1F2228"/>
        </w:rPr>
        <w:t>–</w:t>
      </w:r>
      <w:r>
        <w:rPr>
          <w:color w:val="1F2228"/>
          <w:spacing w:val="-2"/>
        </w:rPr>
        <w:t xml:space="preserve"> </w:t>
      </w:r>
      <w:r>
        <w:rPr>
          <w:color w:val="1F2228"/>
        </w:rPr>
        <w:t>References</w:t>
      </w:r>
      <w:r>
        <w:rPr>
          <w:color w:val="1F2228"/>
          <w:spacing w:val="-5"/>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instances</w:t>
      </w:r>
      <w:r>
        <w:rPr>
          <w:color w:val="1F2228"/>
          <w:spacing w:val="-5"/>
        </w:rPr>
        <w:t xml:space="preserve"> </w:t>
      </w:r>
      <w:r>
        <w:rPr>
          <w:color w:val="1F2228"/>
        </w:rPr>
        <w:t>of</w:t>
      </w:r>
      <w:r>
        <w:rPr>
          <w:color w:val="1F2228"/>
          <w:spacing w:val="-6"/>
        </w:rPr>
        <w:t xml:space="preserve"> </w:t>
      </w:r>
      <w:r>
        <w:rPr>
          <w:color w:val="1F2228"/>
        </w:rPr>
        <w:t>cdi:PrimaryKeyComponent making up the Primary Key.</w:t>
      </w:r>
    </w:p>
    <w:p w14:paraId="4A1346A7" w14:textId="77777777" w:rsidR="006E717C" w:rsidRDefault="006E717C" w:rsidP="008D0F35">
      <w:pPr>
        <w:pStyle w:val="Heading2"/>
      </w:pPr>
      <w:bookmarkStart w:id="82" w:name="_Toc229292791"/>
      <w:r>
        <w:t>Primary</w:t>
      </w:r>
      <w:r>
        <w:rPr>
          <w:spacing w:val="-5"/>
        </w:rPr>
        <w:t xml:space="preserve"> </w:t>
      </w:r>
      <w:r>
        <w:t>Key</w:t>
      </w:r>
      <w:r>
        <w:rPr>
          <w:spacing w:val="-3"/>
        </w:rPr>
        <w:t xml:space="preserve"> </w:t>
      </w:r>
      <w:r>
        <w:rPr>
          <w:spacing w:val="-2"/>
        </w:rPr>
        <w:t>Component</w:t>
      </w:r>
      <w:bookmarkEnd w:id="82"/>
    </w:p>
    <w:p w14:paraId="608A631C" w14:textId="77777777" w:rsidR="006E717C" w:rsidRDefault="006E717C" w:rsidP="00A34413">
      <w:pPr>
        <w:pStyle w:val="BodyText"/>
      </w:pPr>
      <w:r>
        <w:t>Instances</w:t>
      </w:r>
      <w:r>
        <w:rPr>
          <w:spacing w:val="-4"/>
        </w:rPr>
        <w:t xml:space="preserve"> </w:t>
      </w:r>
      <w:r>
        <w:t>of</w:t>
      </w:r>
      <w:r>
        <w:rPr>
          <w:spacing w:val="-2"/>
        </w:rPr>
        <w:t xml:space="preserve"> </w:t>
      </w:r>
      <w:r>
        <w:t>cdi:PrimaryKeyComponent</w:t>
      </w:r>
      <w:r>
        <w:rPr>
          <w:spacing w:val="-2"/>
        </w:rPr>
        <w:t xml:space="preserve"> </w:t>
      </w:r>
      <w:r>
        <w:t>reference</w:t>
      </w:r>
      <w:r>
        <w:rPr>
          <w:spacing w:val="-1"/>
        </w:rPr>
        <w:t xml:space="preserve"> </w:t>
      </w:r>
      <w:r>
        <w:t>the</w:t>
      </w:r>
      <w:r>
        <w:rPr>
          <w:spacing w:val="-4"/>
        </w:rPr>
        <w:t xml:space="preserve"> </w:t>
      </w:r>
      <w:r>
        <w:t>Components</w:t>
      </w:r>
      <w:r>
        <w:rPr>
          <w:spacing w:val="-4"/>
        </w:rPr>
        <w:t xml:space="preserve"> </w:t>
      </w:r>
      <w:r>
        <w:t>which</w:t>
      </w:r>
      <w:r>
        <w:rPr>
          <w:spacing w:val="-4"/>
        </w:rPr>
        <w:t xml:space="preserve"> </w:t>
      </w:r>
      <w:r>
        <w:t>make</w:t>
      </w:r>
      <w:r>
        <w:rPr>
          <w:spacing w:val="-6"/>
        </w:rPr>
        <w:t xml:space="preserve"> </w:t>
      </w:r>
      <w:r>
        <w:t>up</w:t>
      </w:r>
      <w:r>
        <w:rPr>
          <w:spacing w:val="-3"/>
        </w:rPr>
        <w:t xml:space="preserve"> </w:t>
      </w:r>
      <w:r>
        <w:t>the</w:t>
      </w:r>
      <w:r>
        <w:rPr>
          <w:spacing w:val="-2"/>
        </w:rPr>
        <w:t xml:space="preserve"> </w:t>
      </w:r>
      <w:r>
        <w:t>primary</w:t>
      </w:r>
      <w:r>
        <w:rPr>
          <w:spacing w:val="-4"/>
        </w:rPr>
        <w:t xml:space="preserve"> </w:t>
      </w:r>
      <w:r>
        <w:t>Key</w:t>
      </w:r>
      <w:r>
        <w:rPr>
          <w:spacing w:val="-2"/>
        </w:rPr>
        <w:t xml:space="preserve"> </w:t>
      </w:r>
      <w:r>
        <w:t>in</w:t>
      </w:r>
      <w:r>
        <w:rPr>
          <w:spacing w:val="-2"/>
        </w:rPr>
        <w:t xml:space="preserve"> </w:t>
      </w:r>
      <w:r>
        <w:t>a Data Structure.</w:t>
      </w:r>
    </w:p>
    <w:p w14:paraId="38091F56" w14:textId="77777777" w:rsidR="006E717C" w:rsidRDefault="006E717C" w:rsidP="000B5F8C">
      <w:pPr>
        <w:spacing w:beforeLines="60" w:before="144"/>
      </w:pPr>
      <w:r>
        <w:rPr>
          <w:b/>
          <w:color w:val="1F2228"/>
        </w:rPr>
        <w:t>Type:</w:t>
      </w:r>
      <w:r>
        <w:rPr>
          <w:b/>
          <w:color w:val="1F2228"/>
          <w:spacing w:val="-2"/>
        </w:rPr>
        <w:t xml:space="preserve"> </w:t>
      </w:r>
      <w:r>
        <w:rPr>
          <w:color w:val="1F2228"/>
          <w:spacing w:val="-2"/>
        </w:rPr>
        <w:t>cdi:PrimaryKeyComponent</w:t>
      </w:r>
    </w:p>
    <w:p w14:paraId="1D430DD2" w14:textId="77777777" w:rsidR="00BD6988" w:rsidRDefault="006E717C" w:rsidP="00A34413">
      <w:pPr>
        <w:pStyle w:val="Heading3"/>
      </w:pPr>
      <w:bookmarkStart w:id="83" w:name="_Toc229292792"/>
      <w:r>
        <w:t>Properties:</w:t>
      </w:r>
      <w:bookmarkEnd w:id="83"/>
    </w:p>
    <w:p w14:paraId="505E6213" w14:textId="77777777" w:rsidR="00BD6988" w:rsidRDefault="006E717C" w:rsidP="001D64CC">
      <w:pPr>
        <w:pStyle w:val="ListParagraph"/>
        <w:numPr>
          <w:ilvl w:val="1"/>
          <w:numId w:val="2"/>
        </w:numPr>
        <w:tabs>
          <w:tab w:val="left" w:pos="720"/>
        </w:tabs>
      </w:pPr>
      <w:r>
        <w:rPr>
          <w:color w:val="1F2228"/>
          <w:spacing w:val="-2"/>
        </w:rPr>
        <w:t>None.</w:t>
      </w:r>
    </w:p>
    <w:p w14:paraId="0521EF17" w14:textId="77777777" w:rsidR="00BD6988" w:rsidRDefault="006E717C" w:rsidP="00A34413">
      <w:pPr>
        <w:pStyle w:val="Heading3"/>
      </w:pPr>
      <w:bookmarkStart w:id="84" w:name="_Toc229292793"/>
      <w:r>
        <w:t>Associations:</w:t>
      </w:r>
      <w:bookmarkEnd w:id="84"/>
    </w:p>
    <w:p w14:paraId="1A093AFC" w14:textId="7F8AA67C" w:rsidR="006E717C" w:rsidRDefault="006E717C" w:rsidP="001D64CC">
      <w:pPr>
        <w:pStyle w:val="ListParagraph"/>
        <w:numPr>
          <w:ilvl w:val="1"/>
          <w:numId w:val="2"/>
        </w:numPr>
        <w:tabs>
          <w:tab w:val="left" w:pos="720"/>
        </w:tabs>
        <w:spacing w:line="276" w:lineRule="auto"/>
        <w:ind w:right="867"/>
      </w:pPr>
      <w:r>
        <w:rPr>
          <w:i/>
          <w:color w:val="1F2228"/>
        </w:rPr>
        <w:t xml:space="preserve">correspondsTo </w:t>
      </w:r>
      <w:r>
        <w:rPr>
          <w:color w:val="1F2228"/>
        </w:rPr>
        <w:t>(Required) – A reference to the instance of cdi:IdentifierComponent, cdi:AttributeComponent,</w:t>
      </w:r>
      <w:r>
        <w:rPr>
          <w:color w:val="1F2228"/>
          <w:spacing w:val="-9"/>
        </w:rPr>
        <w:t xml:space="preserve"> </w:t>
      </w:r>
      <w:r>
        <w:rPr>
          <w:color w:val="1F2228"/>
        </w:rPr>
        <w:t>cdi:DimensionComponent,</w:t>
      </w:r>
      <w:r>
        <w:rPr>
          <w:color w:val="1F2228"/>
          <w:spacing w:val="-11"/>
        </w:rPr>
        <w:t xml:space="preserve"> </w:t>
      </w:r>
      <w:r>
        <w:rPr>
          <w:color w:val="1F2228"/>
        </w:rPr>
        <w:t>or</w:t>
      </w:r>
      <w:r>
        <w:rPr>
          <w:color w:val="1F2228"/>
          <w:spacing w:val="-9"/>
        </w:rPr>
        <w:t xml:space="preserve"> </w:t>
      </w:r>
      <w:r>
        <w:rPr>
          <w:color w:val="1F2228"/>
        </w:rPr>
        <w:t>cdi:VariableDescriptorComponent</w:t>
      </w:r>
      <w:r>
        <w:rPr>
          <w:color w:val="1F2228"/>
          <w:spacing w:val="-9"/>
        </w:rPr>
        <w:t xml:space="preserve"> </w:t>
      </w:r>
      <w:r>
        <w:rPr>
          <w:color w:val="1F2228"/>
        </w:rPr>
        <w:t>used as a Primary Key Component.</w:t>
      </w:r>
    </w:p>
    <w:p w14:paraId="6F28A87D" w14:textId="77777777" w:rsidR="006E717C" w:rsidRDefault="006E717C" w:rsidP="008D0F35">
      <w:pPr>
        <w:pStyle w:val="Heading2"/>
      </w:pPr>
      <w:bookmarkStart w:id="85" w:name="_Toc229292794"/>
      <w:r>
        <w:t>Reference</w:t>
      </w:r>
      <w:r>
        <w:rPr>
          <w:spacing w:val="-5"/>
        </w:rPr>
        <w:t xml:space="preserve"> </w:t>
      </w:r>
      <w:r>
        <w:rPr>
          <w:spacing w:val="-2"/>
        </w:rPr>
        <w:t>Variable</w:t>
      </w:r>
      <w:bookmarkEnd w:id="85"/>
    </w:p>
    <w:p w14:paraId="05D4C68A" w14:textId="77777777" w:rsidR="006E717C" w:rsidRDefault="006E717C" w:rsidP="00A34413">
      <w:pPr>
        <w:pStyle w:val="BodyText"/>
      </w:pPr>
      <w:r>
        <w:t>Reference Variables are presentational variables used only in the description of Long Data Sets. They contain</w:t>
      </w:r>
      <w:r>
        <w:rPr>
          <w:spacing w:val="-4"/>
        </w:rPr>
        <w:t xml:space="preserve"> </w:t>
      </w:r>
      <w:r>
        <w:t>values from</w:t>
      </w:r>
      <w:r>
        <w:rPr>
          <w:spacing w:val="-2"/>
        </w:rPr>
        <w:t xml:space="preserve"> </w:t>
      </w:r>
      <w:r>
        <w:t>the</w:t>
      </w:r>
      <w:r>
        <w:rPr>
          <w:spacing w:val="-1"/>
        </w:rPr>
        <w:t xml:space="preserve"> </w:t>
      </w:r>
      <w:r>
        <w:t>set</w:t>
      </w:r>
      <w:r>
        <w:rPr>
          <w:spacing w:val="-3"/>
        </w:rPr>
        <w:t xml:space="preserve"> </w:t>
      </w:r>
      <w:r>
        <w:t>of</w:t>
      </w:r>
      <w:r>
        <w:rPr>
          <w:spacing w:val="-1"/>
        </w:rPr>
        <w:t xml:space="preserve"> </w:t>
      </w:r>
      <w:r>
        <w:t>logical</w:t>
      </w:r>
      <w:r>
        <w:rPr>
          <w:spacing w:val="-4"/>
        </w:rPr>
        <w:t xml:space="preserve"> </w:t>
      </w:r>
      <w:r>
        <w:t>variables</w:t>
      </w:r>
      <w:r>
        <w:rPr>
          <w:spacing w:val="-4"/>
        </w:rPr>
        <w:t xml:space="preserve"> </w:t>
      </w:r>
      <w:r>
        <w:t>held</w:t>
      </w:r>
      <w:r>
        <w:rPr>
          <w:spacing w:val="-2"/>
        </w:rPr>
        <w:t xml:space="preserve"> </w:t>
      </w:r>
      <w:r>
        <w:t>in</w:t>
      </w:r>
      <w:r>
        <w:rPr>
          <w:spacing w:val="-4"/>
        </w:rPr>
        <w:t xml:space="preserve"> </w:t>
      </w:r>
      <w:r>
        <w:t>the</w:t>
      </w:r>
      <w:r>
        <w:rPr>
          <w:spacing w:val="-1"/>
        </w:rPr>
        <w:t xml:space="preserve"> </w:t>
      </w:r>
      <w:r>
        <w:t>data,</w:t>
      </w:r>
      <w:r>
        <w:rPr>
          <w:spacing w:val="-3"/>
        </w:rPr>
        <w:t xml:space="preserve"> </w:t>
      </w:r>
      <w:r>
        <w:t>and</w:t>
      </w:r>
      <w:r>
        <w:rPr>
          <w:spacing w:val="-2"/>
        </w:rPr>
        <w:t xml:space="preserve"> </w:t>
      </w:r>
      <w:r>
        <w:t>must</w:t>
      </w:r>
      <w:r>
        <w:rPr>
          <w:spacing w:val="-1"/>
        </w:rPr>
        <w:t xml:space="preserve"> </w:t>
      </w:r>
      <w:r>
        <w:t>have</w:t>
      </w:r>
      <w:r>
        <w:rPr>
          <w:spacing w:val="-1"/>
        </w:rPr>
        <w:t xml:space="preserve"> </w:t>
      </w:r>
      <w:r>
        <w:t>a</w:t>
      </w:r>
      <w:r>
        <w:rPr>
          <w:spacing w:val="-1"/>
        </w:rPr>
        <w:t xml:space="preserve"> </w:t>
      </w:r>
      <w:r>
        <w:t>representation</w:t>
      </w:r>
      <w:r>
        <w:rPr>
          <w:spacing w:val="-4"/>
        </w:rPr>
        <w:t xml:space="preserve"> </w:t>
      </w:r>
      <w:r>
        <w:t>which supports the full range of possible values from them.</w:t>
      </w:r>
    </w:p>
    <w:p w14:paraId="42AC113D"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cdi:ReferenceVariable</w:t>
      </w:r>
    </w:p>
    <w:p w14:paraId="1FBBC15C" w14:textId="6F4EF223" w:rsidR="006E717C" w:rsidRDefault="006E717C" w:rsidP="00A34413">
      <w:pPr>
        <w:pStyle w:val="Heading3"/>
      </w:pPr>
      <w:bookmarkStart w:id="86" w:name="_Toc229292795"/>
      <w:r>
        <w:t>Properties:</w:t>
      </w:r>
      <w:bookmarkEnd w:id="86"/>
    </w:p>
    <w:p w14:paraId="69883970" w14:textId="77777777" w:rsidR="006E717C" w:rsidRDefault="006E717C" w:rsidP="001D64CC">
      <w:pPr>
        <w:pStyle w:val="ListParagraph"/>
        <w:numPr>
          <w:ilvl w:val="1"/>
          <w:numId w:val="9"/>
        </w:numPr>
        <w:tabs>
          <w:tab w:val="left" w:pos="720"/>
        </w:tabs>
        <w:spacing w:before="39" w:line="276" w:lineRule="auto"/>
        <w:ind w:right="780"/>
      </w:pPr>
      <w:r>
        <w:rPr>
          <w:i/>
          <w:color w:val="1F2228"/>
        </w:rPr>
        <w:t>Name</w:t>
      </w:r>
      <w:r>
        <w:rPr>
          <w:i/>
          <w:color w:val="1F2228"/>
          <w:spacing w:val="-2"/>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string</w:t>
      </w:r>
      <w:r>
        <w:rPr>
          <w:color w:val="1F2228"/>
          <w:spacing w:val="-5"/>
        </w:rPr>
        <w:t xml:space="preserve"> </w:t>
      </w:r>
      <w:r>
        <w:rPr>
          <w:color w:val="1F2228"/>
        </w:rPr>
        <w:t>value</w:t>
      </w:r>
      <w:r>
        <w:rPr>
          <w:color w:val="1F2228"/>
          <w:spacing w:val="-3"/>
        </w:rPr>
        <w:t xml:space="preserve"> </w:t>
      </w:r>
      <w:r>
        <w:rPr>
          <w:color w:val="1F2228"/>
        </w:rPr>
        <w:t>holding</w:t>
      </w:r>
      <w:r>
        <w:rPr>
          <w:color w:val="1F2228"/>
          <w:spacing w:val="-3"/>
        </w:rPr>
        <w:t xml:space="preserve"> </w:t>
      </w:r>
      <w:r>
        <w:rPr>
          <w:color w:val="1F2228"/>
        </w:rPr>
        <w:t>the</w:t>
      </w:r>
      <w:r>
        <w:rPr>
          <w:color w:val="1F2228"/>
          <w:spacing w:val="-3"/>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3"/>
        </w:rPr>
        <w:t xml:space="preserve"> </w:t>
      </w:r>
      <w:r>
        <w:rPr>
          <w:color w:val="1F2228"/>
        </w:rPr>
        <w:t>variable.</w:t>
      </w:r>
      <w:r>
        <w:rPr>
          <w:color w:val="1F2228"/>
          <w:spacing w:val="-3"/>
        </w:rPr>
        <w:t xml:space="preserve"> </w:t>
      </w:r>
      <w:r>
        <w:rPr>
          <w:color w:val="1F2228"/>
        </w:rPr>
        <w:t>May</w:t>
      </w:r>
      <w:r>
        <w:rPr>
          <w:color w:val="1F2228"/>
          <w:spacing w:val="-2"/>
        </w:rPr>
        <w:t xml:space="preserve"> </w:t>
      </w:r>
      <w:r>
        <w:rPr>
          <w:color w:val="1F2228"/>
        </w:rPr>
        <w:t>be</w:t>
      </w:r>
      <w:r>
        <w:rPr>
          <w:color w:val="1F2228"/>
          <w:spacing w:val="-3"/>
        </w:rPr>
        <w:t xml:space="preserve"> </w:t>
      </w:r>
      <w:r>
        <w:rPr>
          <w:color w:val="1F2228"/>
        </w:rPr>
        <w:t>provided</w:t>
      </w:r>
      <w:r>
        <w:rPr>
          <w:color w:val="1F2228"/>
          <w:spacing w:val="-3"/>
        </w:rPr>
        <w:t xml:space="preserve"> </w:t>
      </w:r>
      <w:r>
        <w:rPr>
          <w:color w:val="1F2228"/>
        </w:rPr>
        <w:t>in</w:t>
      </w:r>
      <w:r>
        <w:rPr>
          <w:color w:val="1F2228"/>
          <w:spacing w:val="-3"/>
        </w:rPr>
        <w:t xml:space="preserve"> </w:t>
      </w:r>
      <w:r>
        <w:rPr>
          <w:color w:val="1F2228"/>
        </w:rPr>
        <w:t>multiple, language-specific versions.</w:t>
      </w:r>
    </w:p>
    <w:p w14:paraId="6D8C9818" w14:textId="77777777" w:rsidR="008B0F58" w:rsidRDefault="006E717C" w:rsidP="00A34413">
      <w:pPr>
        <w:pStyle w:val="Heading3"/>
      </w:pPr>
      <w:bookmarkStart w:id="87" w:name="_Toc229292796"/>
      <w:r>
        <w:t>Associations:</w:t>
      </w:r>
      <w:bookmarkEnd w:id="87"/>
      <w:r w:rsidR="00D23000">
        <w:t xml:space="preserve">  </w:t>
      </w:r>
    </w:p>
    <w:p w14:paraId="6E12692C" w14:textId="4F77535E" w:rsidR="00BD6988" w:rsidRPr="00601E22" w:rsidRDefault="00D23000" w:rsidP="008B0F58">
      <w:pPr>
        <w:rPr>
          <w:highlight w:val="green"/>
        </w:rPr>
      </w:pPr>
      <w:r w:rsidRPr="009A3935">
        <w:rPr>
          <w:highlight w:val="green"/>
        </w:rPr>
        <w:t>Don’t reference variable get values from a ReferenceValueDomain?</w:t>
      </w:r>
      <w:r w:rsidR="008B0F58" w:rsidRPr="009A3935">
        <w:rPr>
          <w:highlight w:val="green"/>
        </w:rPr>
        <w:t xml:space="preserve">  Wouldn’t the domain for a reference variable be determined by the DescriptorVariable – different descriptor</w:t>
      </w:r>
      <w:r w:rsidR="009A3935" w:rsidRPr="009A3935">
        <w:rPr>
          <w:highlight w:val="green"/>
        </w:rPr>
        <w:t>s quantify different t</w:t>
      </w:r>
      <w:r w:rsidR="009A3935" w:rsidRPr="00601E22">
        <w:rPr>
          <w:highlight w:val="green"/>
        </w:rPr>
        <w:t>hings</w:t>
      </w:r>
      <w:r w:rsidR="00E12A33" w:rsidRPr="00601E22">
        <w:rPr>
          <w:highlight w:val="green"/>
        </w:rPr>
        <w:t>.</w:t>
      </w:r>
    </w:p>
    <w:p w14:paraId="5EFF277A" w14:textId="5E6EF53B" w:rsidR="00EB6D0B" w:rsidRDefault="00EB6D0B" w:rsidP="008B0F58">
      <w:r w:rsidRPr="00601E22">
        <w:rPr>
          <w:highlight w:val="green"/>
        </w:rPr>
        <w:t xml:space="preserve">Descriptor variable domain is a set of instanceVariables, and the valueDomain for those instanceVariables would apply to </w:t>
      </w:r>
      <w:r w:rsidR="00601E22" w:rsidRPr="00601E22">
        <w:rPr>
          <w:highlight w:val="green"/>
        </w:rPr>
        <w:t>ReferenceVariables assigned on each descriptor value.  I’m not sure we’re capturing this logic</w:t>
      </w:r>
    </w:p>
    <w:p w14:paraId="09E123B2" w14:textId="77777777" w:rsidR="00601E22" w:rsidRPr="00D23000" w:rsidRDefault="00601E22" w:rsidP="008B0F58"/>
    <w:p w14:paraId="70796A56" w14:textId="4528259A" w:rsidR="006E717C" w:rsidRPr="00701788" w:rsidRDefault="006E717C" w:rsidP="001D64CC">
      <w:pPr>
        <w:pStyle w:val="ListParagraph"/>
        <w:numPr>
          <w:ilvl w:val="1"/>
          <w:numId w:val="9"/>
        </w:numPr>
        <w:tabs>
          <w:tab w:val="left" w:pos="720"/>
        </w:tabs>
        <w:spacing w:line="276" w:lineRule="auto"/>
        <w:ind w:right="932"/>
        <w:rPr>
          <w:highlight w:val="green"/>
        </w:rPr>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cdi:SubstantiveValueDomain, which in turn provides information about the typing of the recorded values for the variable.</w:t>
      </w:r>
      <w:r w:rsidR="00597B96">
        <w:rPr>
          <w:color w:val="1F2228"/>
        </w:rPr>
        <w:t xml:space="preserve"> </w:t>
      </w:r>
      <w:r w:rsidR="00597B96" w:rsidRPr="00701788">
        <w:rPr>
          <w:color w:val="1F2228"/>
          <w:highlight w:val="green"/>
        </w:rPr>
        <w:t xml:space="preserve">(this domain is the domain from the instance variable that </w:t>
      </w:r>
      <w:r w:rsidR="00E8046E" w:rsidRPr="00701788">
        <w:rPr>
          <w:color w:val="1F2228"/>
          <w:highlight w:val="green"/>
        </w:rPr>
        <w:t>the descriptor value ma</w:t>
      </w:r>
      <w:r w:rsidR="00701788" w:rsidRPr="00701788">
        <w:rPr>
          <w:color w:val="1F2228"/>
          <w:highlight w:val="green"/>
        </w:rPr>
        <w:t>p to)</w:t>
      </w:r>
    </w:p>
    <w:p w14:paraId="7CF14BBE" w14:textId="3EDD34CF" w:rsidR="006E717C" w:rsidRPr="00701788" w:rsidRDefault="006E717C" w:rsidP="001D64CC">
      <w:pPr>
        <w:pStyle w:val="ListParagraph"/>
        <w:numPr>
          <w:ilvl w:val="1"/>
          <w:numId w:val="9"/>
        </w:numPr>
        <w:tabs>
          <w:tab w:val="left" w:pos="720"/>
        </w:tabs>
        <w:spacing w:before="239" w:line="276" w:lineRule="auto"/>
        <w:ind w:right="723"/>
        <w:rPr>
          <w:highlight w:val="green"/>
        </w:rPr>
      </w:pPr>
      <w:r>
        <w:rPr>
          <w:i/>
          <w:color w:val="1F2228"/>
        </w:rPr>
        <w:t>takesSentinelValuesFrom (</w:t>
      </w:r>
      <w:r>
        <w:rPr>
          <w:color w:val="1F2228"/>
        </w:rPr>
        <w:t>Optional) - a link to an instance of cdi:SentinelvalueDomain, which in turn</w:t>
      </w:r>
      <w:r>
        <w:rPr>
          <w:color w:val="1F2228"/>
          <w:spacing w:val="-5"/>
        </w:rPr>
        <w:t xml:space="preserve"> </w:t>
      </w:r>
      <w:r>
        <w:rPr>
          <w:color w:val="1F2228"/>
        </w:rPr>
        <w:t>provides</w:t>
      </w:r>
      <w:r>
        <w:rPr>
          <w:color w:val="1F2228"/>
          <w:spacing w:val="-2"/>
        </w:rPr>
        <w:t xml:space="preserve"> </w:t>
      </w:r>
      <w:r>
        <w:rPr>
          <w:color w:val="1F2228"/>
        </w:rPr>
        <w:t>information</w:t>
      </w:r>
      <w:r>
        <w:rPr>
          <w:color w:val="1F2228"/>
          <w:spacing w:val="-6"/>
        </w:rPr>
        <w:t xml:space="preserve"> </w:t>
      </w:r>
      <w:r>
        <w:rPr>
          <w:color w:val="1F2228"/>
        </w:rPr>
        <w:t>about</w:t>
      </w:r>
      <w:r>
        <w:rPr>
          <w:color w:val="1F2228"/>
          <w:spacing w:val="-3"/>
        </w:rPr>
        <w:t xml:space="preserve"> </w:t>
      </w:r>
      <w:r>
        <w:rPr>
          <w:color w:val="1F2228"/>
        </w:rPr>
        <w:t>how</w:t>
      </w:r>
      <w:r>
        <w:rPr>
          <w:color w:val="1F2228"/>
          <w:spacing w:val="-2"/>
        </w:rPr>
        <w:t xml:space="preserve"> </w:t>
      </w:r>
      <w:r>
        <w:rPr>
          <w:color w:val="1F2228"/>
        </w:rPr>
        <w:t>flags,</w:t>
      </w:r>
      <w:r>
        <w:rPr>
          <w:color w:val="1F2228"/>
          <w:spacing w:val="-6"/>
        </w:rPr>
        <w:t xml:space="preserve"> </w:t>
      </w:r>
      <w:r>
        <w:rPr>
          <w:color w:val="1F2228"/>
        </w:rPr>
        <w:t>missing</w:t>
      </w:r>
      <w:r>
        <w:rPr>
          <w:color w:val="1F2228"/>
          <w:spacing w:val="-4"/>
        </w:rPr>
        <w:t xml:space="preserve"> </w:t>
      </w:r>
      <w:r>
        <w:rPr>
          <w:color w:val="1F2228"/>
        </w:rPr>
        <w:t>values,</w:t>
      </w:r>
      <w:r>
        <w:rPr>
          <w:color w:val="1F2228"/>
          <w:spacing w:val="-2"/>
        </w:rPr>
        <w:t xml:space="preserve"> </w:t>
      </w:r>
      <w:r>
        <w:rPr>
          <w:color w:val="1F2228"/>
        </w:rPr>
        <w:t>and</w:t>
      </w:r>
      <w:r>
        <w:rPr>
          <w:color w:val="1F2228"/>
          <w:spacing w:val="-4"/>
        </w:rPr>
        <w:t xml:space="preserve"> </w:t>
      </w:r>
      <w:r>
        <w:rPr>
          <w:color w:val="1F2228"/>
        </w:rPr>
        <w:t>similar</w:t>
      </w:r>
      <w:r>
        <w:rPr>
          <w:color w:val="1F2228"/>
          <w:spacing w:val="-3"/>
        </w:rPr>
        <w:t xml:space="preserve"> </w:t>
      </w:r>
      <w:r>
        <w:rPr>
          <w:color w:val="1F2228"/>
        </w:rPr>
        <w:t>notations</w:t>
      </w:r>
      <w:r>
        <w:rPr>
          <w:color w:val="1F2228"/>
          <w:spacing w:val="-5"/>
        </w:rPr>
        <w:t xml:space="preserve"> </w:t>
      </w:r>
      <w:r>
        <w:rPr>
          <w:color w:val="1F2228"/>
        </w:rPr>
        <w:t>are</w:t>
      </w:r>
      <w:r>
        <w:rPr>
          <w:color w:val="1F2228"/>
          <w:spacing w:val="-3"/>
        </w:rPr>
        <w:t xml:space="preserve"> </w:t>
      </w:r>
      <w:r>
        <w:rPr>
          <w:color w:val="1F2228"/>
        </w:rPr>
        <w:t>typed</w:t>
      </w:r>
      <w:r>
        <w:rPr>
          <w:color w:val="1F2228"/>
          <w:spacing w:val="-3"/>
        </w:rPr>
        <w:t xml:space="preserve"> </w:t>
      </w:r>
      <w:r>
        <w:rPr>
          <w:color w:val="1F2228"/>
        </w:rPr>
        <w:t>in</w:t>
      </w:r>
      <w:r>
        <w:rPr>
          <w:color w:val="1F2228"/>
          <w:spacing w:val="-4"/>
        </w:rPr>
        <w:t xml:space="preserve"> </w:t>
      </w:r>
      <w:r>
        <w:rPr>
          <w:color w:val="1F2228"/>
        </w:rPr>
        <w:t xml:space="preserve">the </w:t>
      </w:r>
      <w:r>
        <w:rPr>
          <w:color w:val="1F2228"/>
          <w:spacing w:val="-2"/>
        </w:rPr>
        <w:t>variable.</w:t>
      </w:r>
      <w:r w:rsidR="00701788">
        <w:rPr>
          <w:color w:val="1F2228"/>
          <w:spacing w:val="-2"/>
        </w:rPr>
        <w:t xml:space="preserve"> </w:t>
      </w:r>
      <w:r w:rsidR="00701788" w:rsidRPr="00701788">
        <w:rPr>
          <w:color w:val="1F2228"/>
          <w:spacing w:val="-2"/>
          <w:highlight w:val="green"/>
        </w:rPr>
        <w:t>(see above)</w:t>
      </w:r>
    </w:p>
    <w:p w14:paraId="4FF3A472" w14:textId="77777777" w:rsidR="006E717C" w:rsidRDefault="006E717C" w:rsidP="008D0F35">
      <w:pPr>
        <w:pStyle w:val="Heading2"/>
      </w:pPr>
      <w:bookmarkStart w:id="88" w:name="_Toc229292797"/>
      <w:r w:rsidRPr="00B7449E">
        <w:rPr>
          <w:highlight w:val="lightGray"/>
        </w:rPr>
        <w:t>Represented</w:t>
      </w:r>
      <w:r w:rsidRPr="00B7449E">
        <w:rPr>
          <w:spacing w:val="-6"/>
          <w:highlight w:val="lightGray"/>
        </w:rPr>
        <w:t xml:space="preserve"> </w:t>
      </w:r>
      <w:r w:rsidRPr="00B7449E">
        <w:rPr>
          <w:spacing w:val="-2"/>
          <w:highlight w:val="lightGray"/>
        </w:rPr>
        <w:t>Variable</w:t>
      </w:r>
      <w:bookmarkEnd w:id="88"/>
    </w:p>
    <w:p w14:paraId="7D91FB49" w14:textId="1F44D0A2" w:rsidR="00BD6988" w:rsidRDefault="006E717C" w:rsidP="00A34413">
      <w:pPr>
        <w:pStyle w:val="BodyText"/>
      </w:pPr>
      <w:r>
        <w:t>This</w:t>
      </w:r>
      <w:r>
        <w:rPr>
          <w:spacing w:val="-4"/>
        </w:rPr>
        <w:t xml:space="preserve"> </w:t>
      </w:r>
      <w:r>
        <w:t>represents</w:t>
      </w:r>
      <w:r>
        <w:rPr>
          <w:spacing w:val="-4"/>
        </w:rPr>
        <w:t xml:space="preserve"> </w:t>
      </w:r>
      <w:r>
        <w:t>a</w:t>
      </w:r>
      <w:r>
        <w:rPr>
          <w:spacing w:val="-6"/>
        </w:rPr>
        <w:t xml:space="preserve"> </w:t>
      </w:r>
      <w:r>
        <w:t>reusable</w:t>
      </w:r>
      <w:r>
        <w:rPr>
          <w:spacing w:val="-9"/>
        </w:rPr>
        <w:t xml:space="preserve"> </w:t>
      </w:r>
      <w:r>
        <w:t>variable</w:t>
      </w:r>
      <w:r>
        <w:rPr>
          <w:spacing w:val="-3"/>
        </w:rPr>
        <w:t xml:space="preserve"> </w:t>
      </w:r>
      <w:r>
        <w:rPr>
          <w:spacing w:val="-2"/>
        </w:rPr>
        <w:t>description.</w:t>
      </w:r>
      <w:r w:rsidR="002A0C8C">
        <w:rPr>
          <w:spacing w:val="-2"/>
        </w:rPr>
        <w:t xml:space="preserve"> </w:t>
      </w:r>
      <w:r w:rsidR="002A0C8C" w:rsidRPr="00C03DD1">
        <w:rPr>
          <w:spacing w:val="-2"/>
          <w:highlight w:val="green"/>
        </w:rPr>
        <w:t xml:space="preserve">(only needed for DataStructure description; if a dataDescription instance </w:t>
      </w:r>
      <w:r w:rsidR="00C03DD1" w:rsidRPr="00C03DD1">
        <w:rPr>
          <w:spacing w:val="-2"/>
          <w:highlight w:val="green"/>
        </w:rPr>
        <w:t>references a DataStructure instance, then the instanceVariables in the Dataset have to be mapped to representedVariables in the DataStructure.)</w:t>
      </w:r>
    </w:p>
    <w:p w14:paraId="193455D2"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cdi:RepresentedVariable</w:t>
      </w:r>
    </w:p>
    <w:p w14:paraId="4988FECA" w14:textId="77777777" w:rsidR="00BD6988" w:rsidRDefault="006E717C" w:rsidP="00A34413">
      <w:pPr>
        <w:pStyle w:val="Heading3"/>
      </w:pPr>
      <w:bookmarkStart w:id="89" w:name="_Toc229292798"/>
      <w:r>
        <w:t>Properties:</w:t>
      </w:r>
      <w:bookmarkEnd w:id="89"/>
    </w:p>
    <w:p w14:paraId="18B29C9F" w14:textId="70CB7D0B" w:rsidR="006E717C" w:rsidRDefault="006E717C" w:rsidP="001D64CC">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 xml:space="preserve">multiple, </w:t>
      </w:r>
      <w:r>
        <w:rPr>
          <w:color w:val="1F2228"/>
        </w:rPr>
        <w:lastRenderedPageBreak/>
        <w:t>language-specific versions.</w:t>
      </w:r>
    </w:p>
    <w:p w14:paraId="172F4333" w14:textId="77777777" w:rsidR="006E717C" w:rsidRDefault="006E717C" w:rsidP="001D64CC">
      <w:pPr>
        <w:pStyle w:val="ListParagraph"/>
        <w:numPr>
          <w:ilvl w:val="1"/>
          <w:numId w:val="9"/>
        </w:numPr>
        <w:tabs>
          <w:tab w:val="left" w:pos="720"/>
        </w:tabs>
        <w:spacing w:before="242" w:line="276" w:lineRule="auto"/>
        <w:ind w:right="951"/>
      </w:pPr>
      <w:r>
        <w:rPr>
          <w:i/>
          <w:color w:val="1F2228"/>
        </w:rPr>
        <w:t>definition</w:t>
      </w:r>
      <w:r>
        <w:rPr>
          <w:i/>
          <w:color w:val="1F2228"/>
          <w:spacing w:val="-2"/>
        </w:rPr>
        <w:t xml:space="preserve"> </w:t>
      </w:r>
      <w:r>
        <w:rPr>
          <w:color w:val="1F2228"/>
        </w:rPr>
        <w:t>(Required)</w:t>
      </w:r>
      <w:r>
        <w:rPr>
          <w:color w:val="1F2228"/>
          <w:spacing w:val="-3"/>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string</w:t>
      </w:r>
      <w:r>
        <w:rPr>
          <w:color w:val="1F2228"/>
          <w:spacing w:val="-3"/>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definition</w:t>
      </w:r>
      <w:r>
        <w:rPr>
          <w:color w:val="1F2228"/>
          <w:spacing w:val="-5"/>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variable.</w:t>
      </w:r>
      <w:r>
        <w:rPr>
          <w:color w:val="1F2228"/>
          <w:spacing w:val="-2"/>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 multiple, language-specific versions.</w:t>
      </w:r>
    </w:p>
    <w:p w14:paraId="0B31C14A" w14:textId="77777777" w:rsidR="006E717C" w:rsidRDefault="006E717C" w:rsidP="001D64CC">
      <w:pPr>
        <w:pStyle w:val="ListParagraph"/>
        <w:numPr>
          <w:ilvl w:val="1"/>
          <w:numId w:val="9"/>
        </w:numPr>
        <w:tabs>
          <w:tab w:val="left" w:pos="720"/>
        </w:tabs>
        <w:spacing w:before="239"/>
      </w:pPr>
      <w:r>
        <w:rPr>
          <w:i/>
          <w:color w:val="1F2228"/>
        </w:rPr>
        <w:t>describedUnitOfMeasure</w:t>
      </w:r>
      <w:r>
        <w:rPr>
          <w:i/>
          <w:color w:val="1F2228"/>
          <w:spacing w:val="-6"/>
        </w:rPr>
        <w:t xml:space="preserve"> </w:t>
      </w:r>
      <w:r>
        <w:rPr>
          <w:color w:val="1F2228"/>
        </w:rPr>
        <w:t>(Optional)</w:t>
      </w:r>
      <w:r>
        <w:rPr>
          <w:color w:val="1F2228"/>
          <w:spacing w:val="-4"/>
        </w:rPr>
        <w:t xml:space="preserve"> </w:t>
      </w:r>
      <w:r>
        <w:rPr>
          <w:color w:val="1F2228"/>
        </w:rPr>
        <w:t>-</w:t>
      </w:r>
      <w:r>
        <w:rPr>
          <w:color w:val="1F2228"/>
          <w:spacing w:val="-7"/>
        </w:rPr>
        <w:t xml:space="preserve"> </w:t>
      </w:r>
      <w:r>
        <w:rPr>
          <w:color w:val="1F2228"/>
        </w:rPr>
        <w:t>a</w:t>
      </w:r>
      <w:r>
        <w:rPr>
          <w:color w:val="1F2228"/>
          <w:spacing w:val="-5"/>
        </w:rPr>
        <w:t xml:space="preserve"> </w:t>
      </w:r>
      <w:r>
        <w:rPr>
          <w:color w:val="1F2228"/>
        </w:rPr>
        <w:t>specification</w:t>
      </w:r>
      <w:r>
        <w:rPr>
          <w:color w:val="1F2228"/>
          <w:spacing w:val="-8"/>
        </w:rPr>
        <w:t xml:space="preserve"> </w:t>
      </w:r>
      <w:r>
        <w:rPr>
          <w:color w:val="1F2228"/>
        </w:rPr>
        <w:t>of</w:t>
      </w:r>
      <w:r>
        <w:rPr>
          <w:color w:val="1F2228"/>
          <w:spacing w:val="-4"/>
        </w:rPr>
        <w:t xml:space="preserve"> </w:t>
      </w:r>
      <w:r>
        <w:rPr>
          <w:color w:val="1F2228"/>
        </w:rPr>
        <w:t>the</w:t>
      </w:r>
      <w:r>
        <w:rPr>
          <w:color w:val="1F2228"/>
          <w:spacing w:val="-5"/>
        </w:rPr>
        <w:t xml:space="preserve"> </w:t>
      </w:r>
      <w:r>
        <w:rPr>
          <w:color w:val="1F2228"/>
        </w:rPr>
        <w:t>UOM,</w:t>
      </w:r>
      <w:r>
        <w:rPr>
          <w:color w:val="1F2228"/>
          <w:spacing w:val="-8"/>
        </w:rPr>
        <w:t xml:space="preserve"> </w:t>
      </w:r>
      <w:r>
        <w:rPr>
          <w:color w:val="1F2228"/>
        </w:rPr>
        <w:t>specified</w:t>
      </w:r>
      <w:r>
        <w:rPr>
          <w:color w:val="1F2228"/>
          <w:spacing w:val="-5"/>
        </w:rPr>
        <w:t xml:space="preserve"> </w:t>
      </w:r>
      <w:r>
        <w:rPr>
          <w:color w:val="1F2228"/>
        </w:rPr>
        <w:t>according</w:t>
      </w:r>
      <w:r>
        <w:rPr>
          <w:color w:val="1F2228"/>
          <w:spacing w:val="-6"/>
        </w:rPr>
        <w:t xml:space="preserve"> </w:t>
      </w:r>
      <w:r>
        <w:rPr>
          <w:color w:val="1F2228"/>
        </w:rPr>
        <w:t>to</w:t>
      </w:r>
      <w:r>
        <w:rPr>
          <w:color w:val="1F2228"/>
          <w:spacing w:val="-3"/>
        </w:rPr>
        <w:t xml:space="preserve"> </w:t>
      </w:r>
      <w:r>
        <w:rPr>
          <w:color w:val="1F2228"/>
          <w:spacing w:val="-5"/>
        </w:rPr>
        <w:t>the</w:t>
      </w:r>
    </w:p>
    <w:p w14:paraId="754D9266" w14:textId="77777777" w:rsidR="00BD6988" w:rsidRDefault="006E717C" w:rsidP="00A34413">
      <w:pPr>
        <w:pStyle w:val="BodyText"/>
      </w:pPr>
      <w:r>
        <w:t>“defined</w:t>
      </w:r>
      <w:r>
        <w:rPr>
          <w:spacing w:val="-9"/>
        </w:rPr>
        <w:t xml:space="preserve"> </w:t>
      </w:r>
      <w:r>
        <w:t>term”</w:t>
      </w:r>
      <w:r>
        <w:rPr>
          <w:spacing w:val="-9"/>
        </w:rPr>
        <w:t xml:space="preserve"> </w:t>
      </w:r>
      <w:r>
        <w:t>implementation</w:t>
      </w:r>
      <w:r>
        <w:rPr>
          <w:spacing w:val="-7"/>
        </w:rPr>
        <w:t xml:space="preserve"> </w:t>
      </w:r>
      <w:r>
        <w:t>pattern</w:t>
      </w:r>
      <w:r>
        <w:rPr>
          <w:spacing w:val="-8"/>
        </w:rPr>
        <w:t xml:space="preserve"> </w:t>
      </w:r>
      <w:r>
        <w:t>specified</w:t>
      </w:r>
      <w:r>
        <w:rPr>
          <w:spacing w:val="-6"/>
        </w:rPr>
        <w:t xml:space="preserve"> </w:t>
      </w:r>
      <w:r>
        <w:t>in</w:t>
      </w:r>
      <w:r>
        <w:rPr>
          <w:spacing w:val="-9"/>
        </w:rPr>
        <w:t xml:space="preserve"> </w:t>
      </w:r>
      <w:r>
        <w:t>Appendix</w:t>
      </w:r>
      <w:r>
        <w:rPr>
          <w:spacing w:val="-6"/>
        </w:rPr>
        <w:t xml:space="preserve"> </w:t>
      </w:r>
      <w:r>
        <w:rPr>
          <w:spacing w:val="-5"/>
        </w:rPr>
        <w:t>1.</w:t>
      </w:r>
    </w:p>
    <w:p w14:paraId="4D6DE018" w14:textId="70973EB5" w:rsidR="006E717C" w:rsidRDefault="006E717C" w:rsidP="001D64CC">
      <w:pPr>
        <w:pStyle w:val="ListParagraph"/>
        <w:numPr>
          <w:ilvl w:val="1"/>
          <w:numId w:val="9"/>
        </w:numPr>
        <w:tabs>
          <w:tab w:val="left" w:pos="720"/>
        </w:tabs>
      </w:pPr>
      <w:r>
        <w:rPr>
          <w:i/>
          <w:color w:val="1F2228"/>
        </w:rPr>
        <w:t>unitOfMeasureKind</w:t>
      </w:r>
      <w:r>
        <w:rPr>
          <w:i/>
          <w:color w:val="1F2228"/>
          <w:spacing w:val="-7"/>
        </w:rPr>
        <w:t xml:space="preserve"> </w:t>
      </w:r>
      <w:r>
        <w:rPr>
          <w:color w:val="1F2228"/>
        </w:rPr>
        <w:t>(Optional)</w:t>
      </w:r>
      <w:r>
        <w:rPr>
          <w:color w:val="1F2228"/>
          <w:spacing w:val="-4"/>
        </w:rPr>
        <w:t xml:space="preserve"> </w:t>
      </w:r>
      <w:r>
        <w:rPr>
          <w:color w:val="1F2228"/>
        </w:rPr>
        <w:t>-</w:t>
      </w:r>
      <w:r>
        <w:rPr>
          <w:color w:val="1F2228"/>
          <w:spacing w:val="-4"/>
        </w:rPr>
        <w:t xml:space="preserve"> </w:t>
      </w:r>
      <w:r>
        <w:rPr>
          <w:color w:val="1F2228"/>
        </w:rPr>
        <w:t>a</w:t>
      </w:r>
      <w:r>
        <w:rPr>
          <w:color w:val="1F2228"/>
          <w:spacing w:val="-4"/>
        </w:rPr>
        <w:t xml:space="preserve"> </w:t>
      </w:r>
      <w:r>
        <w:rPr>
          <w:color w:val="1F2228"/>
        </w:rPr>
        <w:t>specification</w:t>
      </w:r>
      <w:r>
        <w:rPr>
          <w:color w:val="1F2228"/>
          <w:spacing w:val="-5"/>
        </w:rPr>
        <w:t xml:space="preserve"> </w:t>
      </w:r>
      <w:r>
        <w:rPr>
          <w:color w:val="1F2228"/>
        </w:rPr>
        <w:t>of</w:t>
      </w:r>
      <w:r>
        <w:rPr>
          <w:color w:val="1F2228"/>
          <w:spacing w:val="-4"/>
        </w:rPr>
        <w:t xml:space="preserve"> </w:t>
      </w:r>
      <w:r>
        <w:rPr>
          <w:color w:val="1F2228"/>
        </w:rPr>
        <w:t>the</w:t>
      </w:r>
      <w:r>
        <w:rPr>
          <w:color w:val="1F2228"/>
          <w:spacing w:val="-7"/>
        </w:rPr>
        <w:t xml:space="preserve"> </w:t>
      </w:r>
      <w:r>
        <w:rPr>
          <w:color w:val="1F2228"/>
        </w:rPr>
        <w:t>quantity-kind</w:t>
      </w:r>
      <w:r>
        <w:rPr>
          <w:color w:val="1F2228"/>
          <w:spacing w:val="-5"/>
        </w:rPr>
        <w:t xml:space="preserve"> </w:t>
      </w:r>
      <w:r>
        <w:rPr>
          <w:color w:val="1F2228"/>
        </w:rPr>
        <w:t>for</w:t>
      </w:r>
      <w:r>
        <w:rPr>
          <w:color w:val="1F2228"/>
          <w:spacing w:val="-4"/>
        </w:rPr>
        <w:t xml:space="preserve"> </w:t>
      </w:r>
      <w:r>
        <w:rPr>
          <w:color w:val="1F2228"/>
        </w:rPr>
        <w:t>the</w:t>
      </w:r>
      <w:r>
        <w:rPr>
          <w:color w:val="1F2228"/>
          <w:spacing w:val="-6"/>
        </w:rPr>
        <w:t xml:space="preserve"> </w:t>
      </w:r>
      <w:r>
        <w:rPr>
          <w:color w:val="1F2228"/>
        </w:rPr>
        <w:t>UOM,</w:t>
      </w:r>
      <w:r>
        <w:rPr>
          <w:color w:val="1F2228"/>
          <w:spacing w:val="-6"/>
        </w:rPr>
        <w:t xml:space="preserve"> </w:t>
      </w:r>
      <w:r>
        <w:rPr>
          <w:color w:val="1F2228"/>
          <w:spacing w:val="-2"/>
        </w:rPr>
        <w:t>specified</w:t>
      </w:r>
    </w:p>
    <w:p w14:paraId="235A95D3" w14:textId="77777777" w:rsidR="00BD6988" w:rsidRDefault="006E717C" w:rsidP="00A34413">
      <w:pPr>
        <w:pStyle w:val="BodyText"/>
      </w:pPr>
      <w:r>
        <w:t>according</w:t>
      </w:r>
      <w:r>
        <w:rPr>
          <w:spacing w:val="-7"/>
        </w:rPr>
        <w:t xml:space="preserve"> </w:t>
      </w:r>
      <w:r>
        <w:t>to</w:t>
      </w:r>
      <w:r>
        <w:rPr>
          <w:spacing w:val="-6"/>
        </w:rPr>
        <w:t xml:space="preserve"> </w:t>
      </w:r>
      <w:r>
        <w:t>the</w:t>
      </w:r>
      <w:r>
        <w:rPr>
          <w:spacing w:val="-7"/>
        </w:rPr>
        <w:t xml:space="preserve"> </w:t>
      </w:r>
      <w:r>
        <w:t>“defined</w:t>
      </w:r>
      <w:r>
        <w:rPr>
          <w:spacing w:val="-6"/>
        </w:rPr>
        <w:t xml:space="preserve"> </w:t>
      </w:r>
      <w:r>
        <w:t>term”</w:t>
      </w:r>
      <w:r>
        <w:rPr>
          <w:spacing w:val="-4"/>
        </w:rPr>
        <w:t xml:space="preserve"> </w:t>
      </w:r>
      <w:r>
        <w:t>implementation</w:t>
      </w:r>
      <w:r>
        <w:rPr>
          <w:spacing w:val="-6"/>
        </w:rPr>
        <w:t xml:space="preserve"> </w:t>
      </w:r>
      <w:r>
        <w:t>pattern</w:t>
      </w:r>
      <w:r>
        <w:rPr>
          <w:spacing w:val="-6"/>
        </w:rPr>
        <w:t xml:space="preserve"> </w:t>
      </w:r>
      <w:r>
        <w:t>specified</w:t>
      </w:r>
      <w:r>
        <w:rPr>
          <w:spacing w:val="-8"/>
        </w:rPr>
        <w:t xml:space="preserve"> </w:t>
      </w:r>
      <w:r>
        <w:t>in</w:t>
      </w:r>
      <w:r>
        <w:rPr>
          <w:spacing w:val="-5"/>
        </w:rPr>
        <w:t xml:space="preserve"> </w:t>
      </w:r>
      <w:r>
        <w:t>Appendix</w:t>
      </w:r>
      <w:r>
        <w:rPr>
          <w:spacing w:val="-5"/>
        </w:rPr>
        <w:t xml:space="preserve"> 1.</w:t>
      </w:r>
    </w:p>
    <w:p w14:paraId="5C0C383F" w14:textId="77777777" w:rsidR="00BD6988" w:rsidRDefault="006E717C" w:rsidP="00A34413">
      <w:pPr>
        <w:pStyle w:val="Heading3"/>
      </w:pPr>
      <w:bookmarkStart w:id="90" w:name="_Toc229292799"/>
      <w:r>
        <w:t>Associations:</w:t>
      </w:r>
      <w:bookmarkEnd w:id="90"/>
    </w:p>
    <w:p w14:paraId="61AD4CD5" w14:textId="77777777" w:rsidR="00BD6988" w:rsidRDefault="006E717C" w:rsidP="001D64CC">
      <w:pPr>
        <w:pStyle w:val="ListParagraph"/>
        <w:numPr>
          <w:ilvl w:val="1"/>
          <w:numId w:val="9"/>
        </w:numPr>
        <w:tabs>
          <w:tab w:val="left" w:pos="720"/>
        </w:tabs>
      </w:pPr>
      <w:r>
        <w:rPr>
          <w:i/>
          <w:color w:val="1F2228"/>
        </w:rPr>
        <w:t>measures</w:t>
      </w:r>
      <w:r>
        <w:rPr>
          <w:i/>
          <w:color w:val="1F2228"/>
          <w:spacing w:val="-2"/>
        </w:rPr>
        <w:t xml:space="preserve"> </w:t>
      </w:r>
      <w:r>
        <w:rPr>
          <w:color w:val="1F2228"/>
        </w:rPr>
        <w:t>(Optional)</w:t>
      </w:r>
      <w:r>
        <w:rPr>
          <w:color w:val="1F2228"/>
          <w:spacing w:val="-4"/>
        </w:rPr>
        <w:t xml:space="preserve"> </w:t>
      </w:r>
      <w:r>
        <w:rPr>
          <w:color w:val="1F2228"/>
        </w:rPr>
        <w:t>–</w:t>
      </w:r>
      <w:r>
        <w:rPr>
          <w:color w:val="1F2228"/>
          <w:spacing w:val="-2"/>
        </w:rPr>
        <w:t xml:space="preserve"> </w:t>
      </w:r>
      <w:r>
        <w:rPr>
          <w:color w:val="1F2228"/>
        </w:rPr>
        <w:t>a</w:t>
      </w:r>
      <w:r>
        <w:rPr>
          <w:color w:val="1F2228"/>
          <w:spacing w:val="-6"/>
        </w:rPr>
        <w:t xml:space="preserve"> </w:t>
      </w:r>
      <w:r>
        <w:rPr>
          <w:color w:val="1F2228"/>
        </w:rPr>
        <w:t>link</w:t>
      </w:r>
      <w:r>
        <w:rPr>
          <w:color w:val="1F2228"/>
          <w:spacing w:val="-3"/>
        </w:rPr>
        <w:t xml:space="preserve"> </w:t>
      </w:r>
      <w:r>
        <w:rPr>
          <w:color w:val="1F2228"/>
        </w:rPr>
        <w:t>to</w:t>
      </w:r>
      <w:r>
        <w:rPr>
          <w:color w:val="1F2228"/>
          <w:spacing w:val="-2"/>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2"/>
        </w:rPr>
        <w:t xml:space="preserve"> cdi:Universe.</w:t>
      </w:r>
    </w:p>
    <w:p w14:paraId="1CF72AF3" w14:textId="765623EE" w:rsidR="006E717C" w:rsidRDefault="006E717C" w:rsidP="001D64CC">
      <w:pPr>
        <w:pStyle w:val="ListParagraph"/>
        <w:numPr>
          <w:ilvl w:val="1"/>
          <w:numId w:val="9"/>
        </w:numPr>
        <w:tabs>
          <w:tab w:val="left" w:pos="720"/>
        </w:tabs>
        <w:spacing w:line="276" w:lineRule="auto"/>
        <w:ind w:right="933"/>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cdi:SubstantiveValueDomain, which in turn provides information about the typing of the recorded values for the variable.</w:t>
      </w:r>
    </w:p>
    <w:p w14:paraId="51377A47" w14:textId="77777777" w:rsidR="006E717C" w:rsidRDefault="006E717C" w:rsidP="001D64CC">
      <w:pPr>
        <w:pStyle w:val="ListParagraph"/>
        <w:numPr>
          <w:ilvl w:val="1"/>
          <w:numId w:val="9"/>
        </w:numPr>
        <w:tabs>
          <w:tab w:val="left" w:pos="720"/>
        </w:tabs>
        <w:spacing w:before="242" w:line="276" w:lineRule="auto"/>
        <w:ind w:right="723"/>
      </w:pPr>
      <w:r>
        <w:rPr>
          <w:i/>
          <w:color w:val="1F2228"/>
        </w:rPr>
        <w:t>takesSentinelValuesFrom (</w:t>
      </w:r>
      <w:r>
        <w:rPr>
          <w:color w:val="1F2228"/>
        </w:rPr>
        <w:t>Optional) - a link to an instance of cdi:SentinelvalueDomain, which in turn</w:t>
      </w:r>
      <w:r>
        <w:rPr>
          <w:color w:val="1F2228"/>
          <w:spacing w:val="-5"/>
        </w:rPr>
        <w:t xml:space="preserve"> </w:t>
      </w:r>
      <w:r>
        <w:rPr>
          <w:color w:val="1F2228"/>
        </w:rPr>
        <w:t>provides</w:t>
      </w:r>
      <w:r>
        <w:rPr>
          <w:color w:val="1F2228"/>
          <w:spacing w:val="-2"/>
        </w:rPr>
        <w:t xml:space="preserve"> </w:t>
      </w:r>
      <w:r>
        <w:rPr>
          <w:color w:val="1F2228"/>
        </w:rPr>
        <w:t>information</w:t>
      </w:r>
      <w:r>
        <w:rPr>
          <w:color w:val="1F2228"/>
          <w:spacing w:val="-6"/>
        </w:rPr>
        <w:t xml:space="preserve"> </w:t>
      </w:r>
      <w:r>
        <w:rPr>
          <w:color w:val="1F2228"/>
        </w:rPr>
        <w:t>about</w:t>
      </w:r>
      <w:r>
        <w:rPr>
          <w:color w:val="1F2228"/>
          <w:spacing w:val="-3"/>
        </w:rPr>
        <w:t xml:space="preserve"> </w:t>
      </w:r>
      <w:r>
        <w:rPr>
          <w:color w:val="1F2228"/>
        </w:rPr>
        <w:t>how</w:t>
      </w:r>
      <w:r>
        <w:rPr>
          <w:color w:val="1F2228"/>
          <w:spacing w:val="-2"/>
        </w:rPr>
        <w:t xml:space="preserve"> </w:t>
      </w:r>
      <w:r>
        <w:rPr>
          <w:color w:val="1F2228"/>
        </w:rPr>
        <w:t>flags,</w:t>
      </w:r>
      <w:r>
        <w:rPr>
          <w:color w:val="1F2228"/>
          <w:spacing w:val="-6"/>
        </w:rPr>
        <w:t xml:space="preserve"> </w:t>
      </w:r>
      <w:r>
        <w:rPr>
          <w:color w:val="1F2228"/>
        </w:rPr>
        <w:t>missing</w:t>
      </w:r>
      <w:r>
        <w:rPr>
          <w:color w:val="1F2228"/>
          <w:spacing w:val="-4"/>
        </w:rPr>
        <w:t xml:space="preserve"> </w:t>
      </w:r>
      <w:r>
        <w:rPr>
          <w:color w:val="1F2228"/>
        </w:rPr>
        <w:t>values,</w:t>
      </w:r>
      <w:r>
        <w:rPr>
          <w:color w:val="1F2228"/>
          <w:spacing w:val="-2"/>
        </w:rPr>
        <w:t xml:space="preserve"> </w:t>
      </w:r>
      <w:r>
        <w:rPr>
          <w:color w:val="1F2228"/>
        </w:rPr>
        <w:t>and</w:t>
      </w:r>
      <w:r>
        <w:rPr>
          <w:color w:val="1F2228"/>
          <w:spacing w:val="-4"/>
        </w:rPr>
        <w:t xml:space="preserve"> </w:t>
      </w:r>
      <w:r>
        <w:rPr>
          <w:color w:val="1F2228"/>
        </w:rPr>
        <w:t>similar</w:t>
      </w:r>
      <w:r>
        <w:rPr>
          <w:color w:val="1F2228"/>
          <w:spacing w:val="-3"/>
        </w:rPr>
        <w:t xml:space="preserve"> </w:t>
      </w:r>
      <w:r>
        <w:rPr>
          <w:color w:val="1F2228"/>
        </w:rPr>
        <w:t>notations</w:t>
      </w:r>
      <w:r>
        <w:rPr>
          <w:color w:val="1F2228"/>
          <w:spacing w:val="-5"/>
        </w:rPr>
        <w:t xml:space="preserve"> </w:t>
      </w:r>
      <w:r>
        <w:rPr>
          <w:color w:val="1F2228"/>
        </w:rPr>
        <w:t>are</w:t>
      </w:r>
      <w:r>
        <w:rPr>
          <w:color w:val="1F2228"/>
          <w:spacing w:val="-3"/>
        </w:rPr>
        <w:t xml:space="preserve"> </w:t>
      </w:r>
      <w:r>
        <w:rPr>
          <w:color w:val="1F2228"/>
        </w:rPr>
        <w:t>typed</w:t>
      </w:r>
      <w:r>
        <w:rPr>
          <w:color w:val="1F2228"/>
          <w:spacing w:val="-3"/>
        </w:rPr>
        <w:t xml:space="preserve"> </w:t>
      </w:r>
      <w:r>
        <w:rPr>
          <w:color w:val="1F2228"/>
        </w:rPr>
        <w:t>in</w:t>
      </w:r>
      <w:r>
        <w:rPr>
          <w:color w:val="1F2228"/>
          <w:spacing w:val="-4"/>
        </w:rPr>
        <w:t xml:space="preserve"> </w:t>
      </w:r>
      <w:r>
        <w:rPr>
          <w:color w:val="1F2228"/>
        </w:rPr>
        <w:t xml:space="preserve">the </w:t>
      </w:r>
      <w:r>
        <w:rPr>
          <w:color w:val="1F2228"/>
          <w:spacing w:val="-2"/>
        </w:rPr>
        <w:t>variable.</w:t>
      </w:r>
    </w:p>
    <w:p w14:paraId="585AD301" w14:textId="77777777" w:rsidR="006E717C" w:rsidRDefault="006E717C" w:rsidP="008D0F35">
      <w:pPr>
        <w:pStyle w:val="Heading2"/>
      </w:pPr>
      <w:bookmarkStart w:id="91" w:name="_Toc229292800"/>
      <w:r>
        <w:t>Sentinel</w:t>
      </w:r>
      <w:r>
        <w:rPr>
          <w:spacing w:val="-3"/>
        </w:rPr>
        <w:t xml:space="preserve"> </w:t>
      </w:r>
      <w:r>
        <w:t>Value</w:t>
      </w:r>
      <w:r>
        <w:rPr>
          <w:spacing w:val="-3"/>
        </w:rPr>
        <w:t xml:space="preserve"> </w:t>
      </w:r>
      <w:r>
        <w:rPr>
          <w:spacing w:val="-2"/>
        </w:rPr>
        <w:t>Domain</w:t>
      </w:r>
      <w:bookmarkEnd w:id="91"/>
    </w:p>
    <w:p w14:paraId="2F5DA5B5" w14:textId="77777777" w:rsidR="006E717C" w:rsidRDefault="006E717C" w:rsidP="00A34413">
      <w:pPr>
        <w:pStyle w:val="BodyText"/>
      </w:pPr>
      <w:r>
        <w:t>Sentinel values are those</w:t>
      </w:r>
      <w:r>
        <w:rPr>
          <w:spacing w:val="-2"/>
        </w:rPr>
        <w:t xml:space="preserve"> </w:t>
      </w:r>
      <w:r>
        <w:t>which</w:t>
      </w:r>
      <w:r>
        <w:rPr>
          <w:spacing w:val="-1"/>
        </w:rPr>
        <w:t xml:space="preserve"> </w:t>
      </w:r>
      <w:r>
        <w:t>indicate some process</w:t>
      </w:r>
      <w:r>
        <w:rPr>
          <w:spacing w:val="-3"/>
        </w:rPr>
        <w:t xml:space="preserve"> </w:t>
      </w:r>
      <w:r>
        <w:t>or system</w:t>
      </w:r>
      <w:r>
        <w:rPr>
          <w:spacing w:val="-1"/>
        </w:rPr>
        <w:t xml:space="preserve"> </w:t>
      </w:r>
      <w:r>
        <w:t>status or value</w:t>
      </w:r>
      <w:r>
        <w:rPr>
          <w:spacing w:val="-2"/>
        </w:rPr>
        <w:t xml:space="preserve"> </w:t>
      </w:r>
      <w:r>
        <w:t>which</w:t>
      </w:r>
      <w:r>
        <w:rPr>
          <w:spacing w:val="-2"/>
        </w:rPr>
        <w:t xml:space="preserve"> </w:t>
      </w:r>
      <w:r>
        <w:t>is not directly meaningful</w:t>
      </w:r>
      <w:r>
        <w:rPr>
          <w:spacing w:val="-2"/>
        </w:rPr>
        <w:t xml:space="preserve"> </w:t>
      </w:r>
      <w:r>
        <w:t>in</w:t>
      </w:r>
      <w:r>
        <w:rPr>
          <w:spacing w:val="-3"/>
        </w:rPr>
        <w:t xml:space="preserve"> </w:t>
      </w:r>
      <w:r>
        <w:t>terms</w:t>
      </w:r>
      <w:r>
        <w:rPr>
          <w:spacing w:val="-2"/>
        </w:rPr>
        <w:t xml:space="preserve"> </w:t>
      </w:r>
      <w:r>
        <w:t>of</w:t>
      </w:r>
      <w:r>
        <w:rPr>
          <w:spacing w:val="-5"/>
        </w:rPr>
        <w:t xml:space="preserve"> </w:t>
      </w:r>
      <w:r>
        <w:t>the</w:t>
      </w:r>
      <w:r>
        <w:rPr>
          <w:spacing w:val="-6"/>
        </w:rPr>
        <w:t xml:space="preserve"> </w:t>
      </w:r>
      <w:r>
        <w:t>variable</w:t>
      </w:r>
      <w:r>
        <w:rPr>
          <w:spacing w:val="-2"/>
        </w:rPr>
        <w:t xml:space="preserve"> </w:t>
      </w:r>
      <w:r>
        <w:t>definition</w:t>
      </w:r>
      <w:r>
        <w:rPr>
          <w:spacing w:val="-5"/>
        </w:rPr>
        <w:t xml:space="preserve"> </w:t>
      </w:r>
      <w:r>
        <w:t>of</w:t>
      </w:r>
      <w:r>
        <w:rPr>
          <w:spacing w:val="-4"/>
        </w:rPr>
        <w:t xml:space="preserve"> </w:t>
      </w:r>
      <w:r>
        <w:t>the</w:t>
      </w:r>
      <w:r>
        <w:rPr>
          <w:spacing w:val="-2"/>
        </w:rPr>
        <w:t xml:space="preserve"> </w:t>
      </w:r>
      <w:r>
        <w:t>field</w:t>
      </w:r>
      <w:r>
        <w:rPr>
          <w:spacing w:val="-3"/>
        </w:rPr>
        <w:t xml:space="preserve"> </w:t>
      </w:r>
      <w:r>
        <w:t>they</w:t>
      </w:r>
      <w:r>
        <w:rPr>
          <w:spacing w:val="-3"/>
        </w:rPr>
        <w:t xml:space="preserve"> </w:t>
      </w:r>
      <w:r>
        <w:t>populate.</w:t>
      </w:r>
      <w:r>
        <w:rPr>
          <w:spacing w:val="-2"/>
        </w:rPr>
        <w:t xml:space="preserve"> </w:t>
      </w:r>
      <w:r>
        <w:t>A</w:t>
      </w:r>
      <w:r>
        <w:rPr>
          <w:spacing w:val="-2"/>
        </w:rPr>
        <w:t xml:space="preserve"> </w:t>
      </w:r>
      <w:r>
        <w:t>typical</w:t>
      </w:r>
      <w:r>
        <w:rPr>
          <w:spacing w:val="-5"/>
        </w:rPr>
        <w:t xml:space="preserve"> </w:t>
      </w:r>
      <w:r>
        <w:t>example</w:t>
      </w:r>
      <w:r>
        <w:rPr>
          <w:spacing w:val="-2"/>
        </w:rPr>
        <w:t xml:space="preserve"> </w:t>
      </w:r>
      <w:r>
        <w:t>is</w:t>
      </w:r>
      <w:r>
        <w:rPr>
          <w:spacing w:val="-5"/>
        </w:rPr>
        <w:t xml:space="preserve"> </w:t>
      </w:r>
      <w:r>
        <w:t>flags</w:t>
      </w:r>
      <w:r>
        <w:rPr>
          <w:spacing w:val="-2"/>
        </w:rPr>
        <w:t xml:space="preserve"> </w:t>
      </w:r>
      <w:r>
        <w:t>for missing values.</w:t>
      </w:r>
    </w:p>
    <w:p w14:paraId="5891B3DB"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cdi:SentinelValueDomain</w:t>
      </w:r>
    </w:p>
    <w:p w14:paraId="003370A6" w14:textId="77777777" w:rsidR="00BD6988" w:rsidRDefault="006E717C" w:rsidP="00A34413">
      <w:pPr>
        <w:pStyle w:val="Heading3"/>
      </w:pPr>
      <w:bookmarkStart w:id="92" w:name="_Toc229292801"/>
      <w:r>
        <w:t>Properties:</w:t>
      </w:r>
      <w:bookmarkEnd w:id="92"/>
    </w:p>
    <w:p w14:paraId="545ED2E0" w14:textId="77777777" w:rsidR="00BD6988" w:rsidRDefault="006E717C" w:rsidP="001D64CC">
      <w:pPr>
        <w:pStyle w:val="ListParagraph"/>
        <w:numPr>
          <w:ilvl w:val="1"/>
          <w:numId w:val="9"/>
        </w:numPr>
        <w:tabs>
          <w:tab w:val="left" w:pos="720"/>
        </w:tabs>
        <w:rPr>
          <w:i/>
        </w:rPr>
      </w:pPr>
      <w:r>
        <w:rPr>
          <w:i/>
          <w:color w:val="1F2228"/>
          <w:spacing w:val="-4"/>
        </w:rPr>
        <w:t>None.</w:t>
      </w:r>
    </w:p>
    <w:p w14:paraId="651F37A7" w14:textId="77777777" w:rsidR="00BD6988" w:rsidRDefault="006E717C" w:rsidP="00A34413">
      <w:pPr>
        <w:pStyle w:val="Heading3"/>
      </w:pPr>
      <w:bookmarkStart w:id="93" w:name="_Toc229292802"/>
      <w:r>
        <w:t>Associations:</w:t>
      </w:r>
      <w:bookmarkEnd w:id="93"/>
    </w:p>
    <w:p w14:paraId="4DD0B6ED" w14:textId="386DBE02" w:rsidR="006E717C" w:rsidRDefault="006E717C" w:rsidP="001D64CC">
      <w:pPr>
        <w:pStyle w:val="ListParagraph"/>
        <w:numPr>
          <w:ilvl w:val="1"/>
          <w:numId w:val="9"/>
        </w:numPr>
        <w:tabs>
          <w:tab w:val="left" w:pos="720"/>
        </w:tabs>
        <w:spacing w:line="276" w:lineRule="auto"/>
        <w:ind w:right="845"/>
      </w:pPr>
      <w:r>
        <w:rPr>
          <w:i/>
          <w:color w:val="1F2228"/>
        </w:rPr>
        <w:t xml:space="preserve">recommendedDataType </w:t>
      </w:r>
      <w:r>
        <w:rPr>
          <w:color w:val="1F2228"/>
        </w:rPr>
        <w:t>(Required) - provides a link either to a skos:ConceptScheme (for enumerated</w:t>
      </w:r>
      <w:r>
        <w:rPr>
          <w:color w:val="1F2228"/>
          <w:spacing w:val="-5"/>
        </w:rPr>
        <w:t xml:space="preserve"> </w:t>
      </w:r>
      <w:r>
        <w:rPr>
          <w:color w:val="1F2228"/>
        </w:rPr>
        <w:t>values)</w:t>
      </w:r>
      <w:r>
        <w:rPr>
          <w:color w:val="1F2228"/>
          <w:spacing w:val="-4"/>
        </w:rPr>
        <w:t xml:space="preserve"> </w:t>
      </w:r>
      <w:r>
        <w:rPr>
          <w:color w:val="1F2228"/>
        </w:rPr>
        <w:t>or</w:t>
      </w:r>
      <w:r>
        <w:rPr>
          <w:color w:val="1F2228"/>
          <w:spacing w:val="-5"/>
        </w:rPr>
        <w:t xml:space="preserve"> </w:t>
      </w:r>
      <w:r>
        <w:rPr>
          <w:color w:val="1F2228"/>
        </w:rPr>
        <w:t>an</w:t>
      </w:r>
      <w:r>
        <w:rPr>
          <w:color w:val="1F2228"/>
          <w:spacing w:val="-5"/>
        </w:rPr>
        <w:t xml:space="preserve"> </w:t>
      </w:r>
      <w:r>
        <w:rPr>
          <w:color w:val="1F2228"/>
        </w:rPr>
        <w:t>XSD</w:t>
      </w:r>
      <w:r>
        <w:rPr>
          <w:color w:val="1F2228"/>
          <w:spacing w:val="-1"/>
        </w:rPr>
        <w:t xml:space="preserve"> </w:t>
      </w:r>
      <w:r>
        <w:rPr>
          <w:color w:val="1F2228"/>
        </w:rPr>
        <w:t>data</w:t>
      </w:r>
      <w:r>
        <w:rPr>
          <w:color w:val="1F2228"/>
          <w:spacing w:val="-5"/>
        </w:rPr>
        <w:t xml:space="preserve"> </w:t>
      </w:r>
      <w:r>
        <w:rPr>
          <w:color w:val="1F2228"/>
        </w:rPr>
        <w:t>type</w:t>
      </w:r>
      <w:r>
        <w:rPr>
          <w:color w:val="1F2228"/>
          <w:spacing w:val="-2"/>
        </w:rPr>
        <w:t xml:space="preserve"> </w:t>
      </w:r>
      <w:r>
        <w:rPr>
          <w:color w:val="1F2228"/>
        </w:rPr>
        <w:t>(see</w:t>
      </w:r>
      <w:r>
        <w:rPr>
          <w:color w:val="1F2228"/>
          <w:spacing w:val="-2"/>
        </w:rPr>
        <w:t xml:space="preserve"> </w:t>
      </w:r>
      <w:r>
        <w:rPr>
          <w:color w:val="1F2228"/>
        </w:rPr>
        <w:t>list</w:t>
      </w:r>
      <w:r>
        <w:rPr>
          <w:color w:val="1F2228"/>
          <w:spacing w:val="-1"/>
        </w:rPr>
        <w:t xml:space="preserve"> </w:t>
      </w:r>
      <w:r>
        <w:rPr>
          <w:color w:val="1F2228"/>
        </w:rPr>
        <w:t>in</w:t>
      </w:r>
      <w:r>
        <w:rPr>
          <w:color w:val="1F2228"/>
          <w:spacing w:val="-4"/>
        </w:rPr>
        <w:t xml:space="preserve"> </w:t>
      </w:r>
      <w:r>
        <w:rPr>
          <w:color w:val="1F2228"/>
        </w:rPr>
        <w:t>the</w:t>
      </w:r>
      <w:r>
        <w:rPr>
          <w:color w:val="1F2228"/>
          <w:spacing w:val="-2"/>
        </w:rPr>
        <w:t xml:space="preserve"> </w:t>
      </w:r>
      <w:r>
        <w:rPr>
          <w:color w:val="1F2228"/>
        </w:rPr>
        <w:t>text</w:t>
      </w:r>
      <w:r>
        <w:rPr>
          <w:color w:val="1F2228"/>
          <w:spacing w:val="-2"/>
        </w:rPr>
        <w:t xml:space="preserve"> </w:t>
      </w:r>
      <w:r>
        <w:rPr>
          <w:color w:val="1F2228"/>
        </w:rPr>
        <w:t>above).</w:t>
      </w:r>
      <w:r>
        <w:rPr>
          <w:color w:val="1F2228"/>
          <w:spacing w:val="-2"/>
        </w:rPr>
        <w:t xml:space="preserve"> </w:t>
      </w:r>
      <w:r>
        <w:rPr>
          <w:color w:val="1F2228"/>
        </w:rPr>
        <w:t>This</w:t>
      </w:r>
      <w:r>
        <w:rPr>
          <w:color w:val="1F2228"/>
          <w:spacing w:val="-5"/>
        </w:rPr>
        <w:t xml:space="preserve"> </w:t>
      </w:r>
      <w:r>
        <w:rPr>
          <w:color w:val="1F2228"/>
        </w:rPr>
        <w:t>describes</w:t>
      </w:r>
      <w:r>
        <w:rPr>
          <w:color w:val="1F2228"/>
          <w:spacing w:val="-2"/>
        </w:rPr>
        <w:t xml:space="preserve"> </w:t>
      </w:r>
      <w:r>
        <w:rPr>
          <w:color w:val="1F2228"/>
        </w:rPr>
        <w:t>the</w:t>
      </w:r>
      <w:r>
        <w:rPr>
          <w:color w:val="1F2228"/>
          <w:spacing w:val="-2"/>
        </w:rPr>
        <w:t xml:space="preserve"> </w:t>
      </w:r>
      <w:r>
        <w:rPr>
          <w:color w:val="1F2228"/>
        </w:rPr>
        <w:t>datatype of the sentinel values permitted as valid for populating the fields described by the variable.</w:t>
      </w:r>
    </w:p>
    <w:p w14:paraId="5B0689F2" w14:textId="77777777" w:rsidR="006E717C" w:rsidRDefault="006E717C" w:rsidP="008D0F35">
      <w:pPr>
        <w:pStyle w:val="Heading2"/>
      </w:pPr>
      <w:bookmarkStart w:id="94" w:name="_Toc229292803"/>
      <w:r>
        <w:t>Substantive</w:t>
      </w:r>
      <w:r>
        <w:rPr>
          <w:spacing w:val="-3"/>
        </w:rPr>
        <w:t xml:space="preserve"> </w:t>
      </w:r>
      <w:r>
        <w:t>Value</w:t>
      </w:r>
      <w:r>
        <w:rPr>
          <w:spacing w:val="-3"/>
        </w:rPr>
        <w:t xml:space="preserve"> </w:t>
      </w:r>
      <w:r>
        <w:rPr>
          <w:spacing w:val="-2"/>
        </w:rPr>
        <w:t>Domain</w:t>
      </w:r>
      <w:bookmarkEnd w:id="94"/>
    </w:p>
    <w:p w14:paraId="24E6FFAD" w14:textId="77777777" w:rsidR="006E717C" w:rsidRDefault="006E717C" w:rsidP="00A34413">
      <w:pPr>
        <w:pStyle w:val="BodyText"/>
      </w:pPr>
      <w:r>
        <w:t>Substantive</w:t>
      </w:r>
      <w:r>
        <w:rPr>
          <w:spacing w:val="-8"/>
        </w:rPr>
        <w:t xml:space="preserve"> </w:t>
      </w:r>
      <w:r>
        <w:t>values</w:t>
      </w:r>
      <w:r>
        <w:rPr>
          <w:spacing w:val="-5"/>
        </w:rPr>
        <w:t xml:space="preserve"> </w:t>
      </w:r>
      <w:r>
        <w:t>reflect</w:t>
      </w:r>
      <w:r>
        <w:rPr>
          <w:spacing w:val="-4"/>
        </w:rPr>
        <w:t xml:space="preserve"> </w:t>
      </w:r>
      <w:r>
        <w:t>the</w:t>
      </w:r>
      <w:r>
        <w:rPr>
          <w:spacing w:val="-4"/>
        </w:rPr>
        <w:t xml:space="preserve"> </w:t>
      </w:r>
      <w:r>
        <w:t>definition</w:t>
      </w:r>
      <w:r>
        <w:rPr>
          <w:spacing w:val="-7"/>
        </w:rPr>
        <w:t xml:space="preserve"> </w:t>
      </w:r>
      <w:r>
        <w:t>of</w:t>
      </w:r>
      <w:r>
        <w:rPr>
          <w:spacing w:val="-5"/>
        </w:rPr>
        <w:t xml:space="preserve"> </w:t>
      </w:r>
      <w:r>
        <w:t>the</w:t>
      </w:r>
      <w:r>
        <w:rPr>
          <w:spacing w:val="-5"/>
        </w:rPr>
        <w:t xml:space="preserve"> </w:t>
      </w:r>
      <w:r>
        <w:t>variable</w:t>
      </w:r>
      <w:r>
        <w:rPr>
          <w:spacing w:val="-4"/>
        </w:rPr>
        <w:t xml:space="preserve"> </w:t>
      </w:r>
      <w:r>
        <w:t>which</w:t>
      </w:r>
      <w:r>
        <w:rPr>
          <w:spacing w:val="-7"/>
        </w:rPr>
        <w:t xml:space="preserve"> </w:t>
      </w:r>
      <w:r>
        <w:t>they</w:t>
      </w:r>
      <w:r>
        <w:rPr>
          <w:spacing w:val="-5"/>
        </w:rPr>
        <w:t xml:space="preserve"> </w:t>
      </w:r>
      <w:r>
        <w:t>populate,</w:t>
      </w:r>
      <w:r>
        <w:rPr>
          <w:spacing w:val="-3"/>
        </w:rPr>
        <w:t xml:space="preserve"> </w:t>
      </w:r>
      <w:r>
        <w:t>as</w:t>
      </w:r>
      <w:r>
        <w:rPr>
          <w:spacing w:val="-5"/>
        </w:rPr>
        <w:t xml:space="preserve"> </w:t>
      </w:r>
      <w:r>
        <w:t>opposed</w:t>
      </w:r>
      <w:r>
        <w:rPr>
          <w:spacing w:val="-4"/>
        </w:rPr>
        <w:t xml:space="preserve"> </w:t>
      </w:r>
      <w:r>
        <w:t>to</w:t>
      </w:r>
      <w:r>
        <w:rPr>
          <w:spacing w:val="-2"/>
        </w:rPr>
        <w:t xml:space="preserve"> </w:t>
      </w:r>
      <w:r>
        <w:t>being</w:t>
      </w:r>
      <w:r>
        <w:rPr>
          <w:spacing w:val="-4"/>
        </w:rPr>
        <w:t xml:space="preserve"> </w:t>
      </w:r>
      <w:r>
        <w:rPr>
          <w:spacing w:val="-5"/>
        </w:rPr>
        <w:t>an</w:t>
      </w:r>
    </w:p>
    <w:p w14:paraId="3EB49978" w14:textId="77777777" w:rsidR="00BD6988" w:rsidRDefault="006E717C" w:rsidP="00A34413">
      <w:pPr>
        <w:pStyle w:val="BodyText"/>
      </w:pPr>
      <w:r>
        <w:t>indication</w:t>
      </w:r>
      <w:r>
        <w:rPr>
          <w:spacing w:val="-7"/>
        </w:rPr>
        <w:t xml:space="preserve"> </w:t>
      </w:r>
      <w:r>
        <w:t>of</w:t>
      </w:r>
      <w:r>
        <w:rPr>
          <w:spacing w:val="-4"/>
        </w:rPr>
        <w:t xml:space="preserve"> </w:t>
      </w:r>
      <w:r>
        <w:t>a</w:t>
      </w:r>
      <w:r>
        <w:rPr>
          <w:spacing w:val="-4"/>
        </w:rPr>
        <w:t xml:space="preserve"> </w:t>
      </w:r>
      <w:r>
        <w:t>process</w:t>
      </w:r>
      <w:r>
        <w:rPr>
          <w:spacing w:val="-6"/>
        </w:rPr>
        <w:t xml:space="preserve"> </w:t>
      </w:r>
      <w:r>
        <w:t>or</w:t>
      </w:r>
      <w:r>
        <w:rPr>
          <w:spacing w:val="-4"/>
        </w:rPr>
        <w:t xml:space="preserve"> </w:t>
      </w:r>
      <w:r>
        <w:t>system</w:t>
      </w:r>
      <w:r>
        <w:rPr>
          <w:spacing w:val="-5"/>
        </w:rPr>
        <w:t xml:space="preserve"> </w:t>
      </w:r>
      <w:r>
        <w:t>status</w:t>
      </w:r>
      <w:r>
        <w:rPr>
          <w:spacing w:val="-6"/>
        </w:rPr>
        <w:t xml:space="preserve"> </w:t>
      </w:r>
      <w:r>
        <w:t>(“missing,”</w:t>
      </w:r>
      <w:r>
        <w:rPr>
          <w:spacing w:val="-3"/>
        </w:rPr>
        <w:t xml:space="preserve"> </w:t>
      </w:r>
      <w:r>
        <w:t>etc.).</w:t>
      </w:r>
      <w:r>
        <w:rPr>
          <w:spacing w:val="-5"/>
        </w:rPr>
        <w:t xml:space="preserve"> </w:t>
      </w:r>
      <w:r>
        <w:t>They</w:t>
      </w:r>
      <w:r>
        <w:rPr>
          <w:spacing w:val="-7"/>
        </w:rPr>
        <w:t xml:space="preserve"> </w:t>
      </w:r>
      <w:r>
        <w:t>may</w:t>
      </w:r>
      <w:r>
        <w:rPr>
          <w:spacing w:val="-3"/>
        </w:rPr>
        <w:t xml:space="preserve"> </w:t>
      </w:r>
      <w:r>
        <w:t>be</w:t>
      </w:r>
      <w:r>
        <w:rPr>
          <w:spacing w:val="-4"/>
        </w:rPr>
        <w:t xml:space="preserve"> </w:t>
      </w:r>
      <w:r>
        <w:t>enumerated</w:t>
      </w:r>
      <w:r>
        <w:rPr>
          <w:spacing w:val="-5"/>
        </w:rPr>
        <w:t xml:space="preserve"> </w:t>
      </w:r>
      <w:r>
        <w:t>or</w:t>
      </w:r>
      <w:r>
        <w:rPr>
          <w:spacing w:val="-5"/>
        </w:rPr>
        <w:t xml:space="preserve"> </w:t>
      </w:r>
      <w:r>
        <w:t>otherwise</w:t>
      </w:r>
      <w:r>
        <w:rPr>
          <w:spacing w:val="-4"/>
        </w:rPr>
        <w:t xml:space="preserve"> </w:t>
      </w:r>
      <w:r>
        <w:rPr>
          <w:spacing w:val="-2"/>
        </w:rPr>
        <w:t>typed.</w:t>
      </w:r>
    </w:p>
    <w:p w14:paraId="4B669046" w14:textId="77777777" w:rsidR="00BD6988" w:rsidRDefault="006E717C" w:rsidP="00A34413">
      <w:pPr>
        <w:pStyle w:val="BodyText"/>
      </w:pPr>
      <w:r>
        <w:rPr>
          <w:b/>
        </w:rPr>
        <w:t xml:space="preserve">Type: </w:t>
      </w:r>
      <w:r>
        <w:t>cdi:SubstantiveValueDomain</w:t>
      </w:r>
    </w:p>
    <w:p w14:paraId="122C59DD" w14:textId="77777777" w:rsidR="00BD6988" w:rsidRDefault="006E717C" w:rsidP="00A34413">
      <w:pPr>
        <w:pStyle w:val="Heading3"/>
      </w:pPr>
      <w:bookmarkStart w:id="95" w:name="_Toc229292804"/>
      <w:r>
        <w:t>Properties:</w:t>
      </w:r>
      <w:bookmarkEnd w:id="95"/>
    </w:p>
    <w:p w14:paraId="5C412DB5" w14:textId="77777777" w:rsidR="00BD6988" w:rsidRDefault="006E717C" w:rsidP="001D64CC">
      <w:pPr>
        <w:pStyle w:val="ListParagraph"/>
        <w:numPr>
          <w:ilvl w:val="1"/>
          <w:numId w:val="9"/>
        </w:numPr>
        <w:tabs>
          <w:tab w:val="left" w:pos="720"/>
        </w:tabs>
      </w:pPr>
      <w:r>
        <w:rPr>
          <w:color w:val="1F2228"/>
          <w:spacing w:val="-2"/>
        </w:rPr>
        <w:t>None.</w:t>
      </w:r>
    </w:p>
    <w:p w14:paraId="3A581AA4" w14:textId="29D49ABE" w:rsidR="006E717C" w:rsidRDefault="006E717C" w:rsidP="00A34413">
      <w:pPr>
        <w:pStyle w:val="Heading3"/>
      </w:pPr>
      <w:bookmarkStart w:id="96" w:name="_Toc229292805"/>
      <w:r>
        <w:t>Associations:</w:t>
      </w:r>
      <w:bookmarkEnd w:id="96"/>
    </w:p>
    <w:p w14:paraId="46B4D85F" w14:textId="77777777" w:rsidR="006E717C" w:rsidRDefault="006E717C" w:rsidP="001D64CC">
      <w:pPr>
        <w:pStyle w:val="ListParagraph"/>
        <w:numPr>
          <w:ilvl w:val="1"/>
          <w:numId w:val="9"/>
        </w:numPr>
        <w:tabs>
          <w:tab w:val="left" w:pos="720"/>
        </w:tabs>
        <w:spacing w:before="39" w:line="276" w:lineRule="auto"/>
        <w:ind w:right="845"/>
      </w:pPr>
      <w:r>
        <w:rPr>
          <w:i/>
          <w:color w:val="1F2228"/>
        </w:rPr>
        <w:t xml:space="preserve">recommendedDataType </w:t>
      </w:r>
      <w:r>
        <w:rPr>
          <w:color w:val="1F2228"/>
        </w:rPr>
        <w:t>(Required) - provides a link either to a skos:ConceptScheme (for enumerated</w:t>
      </w:r>
      <w:r>
        <w:rPr>
          <w:color w:val="1F2228"/>
          <w:spacing w:val="-5"/>
        </w:rPr>
        <w:t xml:space="preserve"> </w:t>
      </w:r>
      <w:r>
        <w:rPr>
          <w:color w:val="1F2228"/>
        </w:rPr>
        <w:t>values)</w:t>
      </w:r>
      <w:r>
        <w:rPr>
          <w:color w:val="1F2228"/>
          <w:spacing w:val="-4"/>
        </w:rPr>
        <w:t xml:space="preserve"> </w:t>
      </w:r>
      <w:r>
        <w:rPr>
          <w:color w:val="1F2228"/>
        </w:rPr>
        <w:t>or</w:t>
      </w:r>
      <w:r>
        <w:rPr>
          <w:color w:val="1F2228"/>
          <w:spacing w:val="-5"/>
        </w:rPr>
        <w:t xml:space="preserve"> </w:t>
      </w:r>
      <w:r>
        <w:rPr>
          <w:color w:val="1F2228"/>
        </w:rPr>
        <w:t>an</w:t>
      </w:r>
      <w:r>
        <w:rPr>
          <w:color w:val="1F2228"/>
          <w:spacing w:val="-5"/>
        </w:rPr>
        <w:t xml:space="preserve"> </w:t>
      </w:r>
      <w:r>
        <w:rPr>
          <w:color w:val="1F2228"/>
        </w:rPr>
        <w:t>XSD</w:t>
      </w:r>
      <w:r>
        <w:rPr>
          <w:color w:val="1F2228"/>
          <w:spacing w:val="-1"/>
        </w:rPr>
        <w:t xml:space="preserve"> </w:t>
      </w:r>
      <w:r>
        <w:rPr>
          <w:color w:val="1F2228"/>
        </w:rPr>
        <w:t>data</w:t>
      </w:r>
      <w:r>
        <w:rPr>
          <w:color w:val="1F2228"/>
          <w:spacing w:val="-5"/>
        </w:rPr>
        <w:t xml:space="preserve"> </w:t>
      </w:r>
      <w:r>
        <w:rPr>
          <w:color w:val="1F2228"/>
        </w:rPr>
        <w:t>type</w:t>
      </w:r>
      <w:r>
        <w:rPr>
          <w:color w:val="1F2228"/>
          <w:spacing w:val="-2"/>
        </w:rPr>
        <w:t xml:space="preserve"> </w:t>
      </w:r>
      <w:r>
        <w:rPr>
          <w:color w:val="1F2228"/>
        </w:rPr>
        <w:t>(see</w:t>
      </w:r>
      <w:r>
        <w:rPr>
          <w:color w:val="1F2228"/>
          <w:spacing w:val="-2"/>
        </w:rPr>
        <w:t xml:space="preserve"> </w:t>
      </w:r>
      <w:r>
        <w:rPr>
          <w:color w:val="1F2228"/>
        </w:rPr>
        <w:t>list</w:t>
      </w:r>
      <w:r>
        <w:rPr>
          <w:color w:val="1F2228"/>
          <w:spacing w:val="-1"/>
        </w:rPr>
        <w:t xml:space="preserve"> </w:t>
      </w:r>
      <w:r>
        <w:rPr>
          <w:color w:val="1F2228"/>
        </w:rPr>
        <w:t>in</w:t>
      </w:r>
      <w:r>
        <w:rPr>
          <w:color w:val="1F2228"/>
          <w:spacing w:val="-4"/>
        </w:rPr>
        <w:t xml:space="preserve"> </w:t>
      </w:r>
      <w:r>
        <w:rPr>
          <w:color w:val="1F2228"/>
        </w:rPr>
        <w:t>the</w:t>
      </w:r>
      <w:r>
        <w:rPr>
          <w:color w:val="1F2228"/>
          <w:spacing w:val="-2"/>
        </w:rPr>
        <w:t xml:space="preserve"> </w:t>
      </w:r>
      <w:r>
        <w:rPr>
          <w:color w:val="1F2228"/>
        </w:rPr>
        <w:t>text</w:t>
      </w:r>
      <w:r>
        <w:rPr>
          <w:color w:val="1F2228"/>
          <w:spacing w:val="-2"/>
        </w:rPr>
        <w:t xml:space="preserve"> </w:t>
      </w:r>
      <w:r>
        <w:rPr>
          <w:color w:val="1F2228"/>
        </w:rPr>
        <w:t>above).</w:t>
      </w:r>
      <w:r>
        <w:rPr>
          <w:color w:val="1F2228"/>
          <w:spacing w:val="-2"/>
        </w:rPr>
        <w:t xml:space="preserve"> </w:t>
      </w:r>
      <w:r>
        <w:rPr>
          <w:color w:val="1F2228"/>
        </w:rPr>
        <w:t>This</w:t>
      </w:r>
      <w:r>
        <w:rPr>
          <w:color w:val="1F2228"/>
          <w:spacing w:val="-5"/>
        </w:rPr>
        <w:t xml:space="preserve"> </w:t>
      </w:r>
      <w:r>
        <w:rPr>
          <w:color w:val="1F2228"/>
        </w:rPr>
        <w:t>describes</w:t>
      </w:r>
      <w:r>
        <w:rPr>
          <w:color w:val="1F2228"/>
          <w:spacing w:val="-2"/>
        </w:rPr>
        <w:t xml:space="preserve"> </w:t>
      </w:r>
      <w:r>
        <w:rPr>
          <w:color w:val="1F2228"/>
        </w:rPr>
        <w:t>the</w:t>
      </w:r>
      <w:r>
        <w:rPr>
          <w:color w:val="1F2228"/>
          <w:spacing w:val="-2"/>
        </w:rPr>
        <w:t xml:space="preserve"> </w:t>
      </w:r>
      <w:r>
        <w:rPr>
          <w:color w:val="1F2228"/>
        </w:rPr>
        <w:t>datatype of the values permitted as valid for populating the fields described by the variable.</w:t>
      </w:r>
    </w:p>
    <w:p w14:paraId="22DD8284" w14:textId="77777777" w:rsidR="006E717C" w:rsidRDefault="006E717C" w:rsidP="008D0F35">
      <w:pPr>
        <w:pStyle w:val="Heading2"/>
      </w:pPr>
      <w:bookmarkStart w:id="97" w:name="_Toc229292806"/>
      <w:r>
        <w:t>Unity</w:t>
      </w:r>
      <w:r>
        <w:rPr>
          <w:spacing w:val="-2"/>
        </w:rPr>
        <w:t xml:space="preserve"> </w:t>
      </w:r>
      <w:r>
        <w:rPr>
          <w:spacing w:val="-4"/>
        </w:rPr>
        <w:t>Type</w:t>
      </w:r>
      <w:bookmarkEnd w:id="97"/>
    </w:p>
    <w:p w14:paraId="26E4B8CD" w14:textId="77777777" w:rsidR="006E717C" w:rsidRDefault="006E717C" w:rsidP="00A34413">
      <w:pPr>
        <w:pStyle w:val="BodyText"/>
      </w:pPr>
      <w:r>
        <w:t>A</w:t>
      </w:r>
      <w:r>
        <w:rPr>
          <w:spacing w:val="-1"/>
        </w:rPr>
        <w:t xml:space="preserve"> </w:t>
      </w:r>
      <w:r>
        <w:t>Unit</w:t>
      </w:r>
      <w:r>
        <w:rPr>
          <w:spacing w:val="-1"/>
        </w:rPr>
        <w:t xml:space="preserve"> </w:t>
      </w:r>
      <w:r>
        <w:t>Type</w:t>
      </w:r>
      <w:r>
        <w:rPr>
          <w:spacing w:val="-1"/>
        </w:rPr>
        <w:t xml:space="preserve"> </w:t>
      </w:r>
      <w:r>
        <w:t>is</w:t>
      </w:r>
      <w:r>
        <w:rPr>
          <w:spacing w:val="-4"/>
        </w:rPr>
        <w:t xml:space="preserve"> </w:t>
      </w:r>
      <w:r>
        <w:t>the</w:t>
      </w:r>
      <w:r>
        <w:rPr>
          <w:spacing w:val="-3"/>
        </w:rPr>
        <w:t xml:space="preserve"> </w:t>
      </w:r>
      <w:r>
        <w:t>object</w:t>
      </w:r>
      <w:r>
        <w:rPr>
          <w:spacing w:val="-3"/>
        </w:rPr>
        <w:t xml:space="preserve"> </w:t>
      </w:r>
      <w:r>
        <w:t>or</w:t>
      </w:r>
      <w:r>
        <w:rPr>
          <w:spacing w:val="-4"/>
        </w:rPr>
        <w:t xml:space="preserve"> </w:t>
      </w:r>
      <w:r>
        <w:t>phenomenon</w:t>
      </w:r>
      <w:r>
        <w:rPr>
          <w:spacing w:val="-5"/>
        </w:rPr>
        <w:t xml:space="preserve"> </w:t>
      </w:r>
      <w:r>
        <w:t>serving</w:t>
      </w:r>
      <w:r>
        <w:rPr>
          <w:spacing w:val="-2"/>
        </w:rPr>
        <w:t xml:space="preserve"> </w:t>
      </w:r>
      <w:r>
        <w:t>as</w:t>
      </w:r>
      <w:r>
        <w:rPr>
          <w:spacing w:val="-1"/>
        </w:rPr>
        <w:t xml:space="preserve"> </w:t>
      </w:r>
      <w:r>
        <w:t>the</w:t>
      </w:r>
      <w:r>
        <w:rPr>
          <w:spacing w:val="-1"/>
        </w:rPr>
        <w:t xml:space="preserve"> </w:t>
      </w:r>
      <w:r>
        <w:t>subject</w:t>
      </w:r>
      <w:r>
        <w:rPr>
          <w:spacing w:val="-3"/>
        </w:rPr>
        <w:t xml:space="preserve"> </w:t>
      </w:r>
      <w:r>
        <w:t>of</w:t>
      </w:r>
      <w:r>
        <w:rPr>
          <w:spacing w:val="-4"/>
        </w:rPr>
        <w:t xml:space="preserve"> </w:t>
      </w:r>
      <w:r>
        <w:t>a</w:t>
      </w:r>
      <w:r>
        <w:rPr>
          <w:spacing w:val="-1"/>
        </w:rPr>
        <w:t xml:space="preserve"> </w:t>
      </w:r>
      <w:r>
        <w:t>data</w:t>
      </w:r>
      <w:r>
        <w:rPr>
          <w:spacing w:val="-4"/>
        </w:rPr>
        <w:t xml:space="preserve"> </w:t>
      </w:r>
      <w:r>
        <w:t>record,</w:t>
      </w:r>
      <w:r>
        <w:rPr>
          <w:spacing w:val="-1"/>
        </w:rPr>
        <w:t xml:space="preserve"> </w:t>
      </w:r>
      <w:r>
        <w:t>identified</w:t>
      </w:r>
      <w:r>
        <w:rPr>
          <w:spacing w:val="-1"/>
        </w:rPr>
        <w:t xml:space="preserve"> </w:t>
      </w:r>
      <w:r>
        <w:t>at</w:t>
      </w:r>
      <w:r>
        <w:rPr>
          <w:spacing w:val="-3"/>
        </w:rPr>
        <w:t xml:space="preserve"> </w:t>
      </w:r>
      <w:r>
        <w:t>a</w:t>
      </w:r>
      <w:r>
        <w:rPr>
          <w:spacing w:val="-1"/>
        </w:rPr>
        <w:t xml:space="preserve"> </w:t>
      </w:r>
      <w:r>
        <w:t>general level. If</w:t>
      </w:r>
      <w:r>
        <w:rPr>
          <w:spacing w:val="-3"/>
        </w:rPr>
        <w:t xml:space="preserve"> </w:t>
      </w:r>
      <w:r>
        <w:t>the</w:t>
      </w:r>
      <w:r>
        <w:rPr>
          <w:spacing w:val="-2"/>
        </w:rPr>
        <w:t xml:space="preserve"> </w:t>
      </w:r>
      <w:r>
        <w:t>values</w:t>
      </w:r>
      <w:r>
        <w:rPr>
          <w:spacing w:val="-2"/>
        </w:rPr>
        <w:t xml:space="preserve"> </w:t>
      </w:r>
      <w:r>
        <w:t>in a data</w:t>
      </w:r>
      <w:r>
        <w:rPr>
          <w:spacing w:val="-3"/>
        </w:rPr>
        <w:t xml:space="preserve"> </w:t>
      </w:r>
      <w:r>
        <w:t>set are</w:t>
      </w:r>
      <w:r>
        <w:rPr>
          <w:spacing w:val="-2"/>
        </w:rPr>
        <w:t xml:space="preserve"> </w:t>
      </w:r>
      <w:r>
        <w:t>“Age,”</w:t>
      </w:r>
      <w:r>
        <w:rPr>
          <w:spacing w:val="-1"/>
        </w:rPr>
        <w:t xml:space="preserve"> </w:t>
      </w:r>
      <w:r>
        <w:t>“Sex”, and</w:t>
      </w:r>
      <w:r>
        <w:rPr>
          <w:spacing w:val="-4"/>
        </w:rPr>
        <w:t xml:space="preserve"> </w:t>
      </w:r>
      <w:r>
        <w:t>“Occupation” the Unit</w:t>
      </w:r>
      <w:r>
        <w:rPr>
          <w:spacing w:val="-3"/>
        </w:rPr>
        <w:t xml:space="preserve"> </w:t>
      </w:r>
      <w:r>
        <w:t>Type</w:t>
      </w:r>
      <w:r>
        <w:rPr>
          <w:spacing w:val="-2"/>
        </w:rPr>
        <w:t xml:space="preserve"> </w:t>
      </w:r>
      <w:r>
        <w:t>would</w:t>
      </w:r>
      <w:r>
        <w:rPr>
          <w:spacing w:val="-2"/>
        </w:rPr>
        <w:t xml:space="preserve"> </w:t>
      </w:r>
      <w:r>
        <w:t>be</w:t>
      </w:r>
      <w:r>
        <w:rPr>
          <w:spacing w:val="-2"/>
        </w:rPr>
        <w:t xml:space="preserve"> </w:t>
      </w:r>
      <w:r>
        <w:t xml:space="preserve">“person”. If the values are a measure of salinity and depth, the Unit Type might be “sea water”. The value of an instance of cdi:UnitType is the general term for the unifying subject of a data record (an instance of </w:t>
      </w:r>
      <w:r>
        <w:rPr>
          <w:spacing w:val="-2"/>
        </w:rPr>
        <w:lastRenderedPageBreak/>
        <w:t>cdi:LogicalRecord).</w:t>
      </w:r>
    </w:p>
    <w:p w14:paraId="08BC28B7"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cdi:UnitType</w:t>
      </w:r>
    </w:p>
    <w:p w14:paraId="246C6D7C" w14:textId="77777777" w:rsidR="00BD6988" w:rsidRDefault="006E717C" w:rsidP="00A34413">
      <w:pPr>
        <w:pStyle w:val="Heading3"/>
      </w:pPr>
      <w:bookmarkStart w:id="98" w:name="_Toc229292807"/>
      <w:r>
        <w:t>Properties:</w:t>
      </w:r>
      <w:bookmarkEnd w:id="98"/>
    </w:p>
    <w:p w14:paraId="4D1276A1" w14:textId="1689180D" w:rsidR="006E717C" w:rsidRDefault="006E717C" w:rsidP="001D64CC">
      <w:pPr>
        <w:pStyle w:val="ListParagraph"/>
        <w:numPr>
          <w:ilvl w:val="1"/>
          <w:numId w:val="9"/>
        </w:numPr>
        <w:tabs>
          <w:tab w:val="left" w:pos="720"/>
        </w:tabs>
        <w:spacing w:before="1"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585DE6F0" w14:textId="77777777" w:rsidR="006E717C" w:rsidRDefault="006E717C" w:rsidP="001D64CC">
      <w:pPr>
        <w:pStyle w:val="ListParagraph"/>
        <w:numPr>
          <w:ilvl w:val="1"/>
          <w:numId w:val="9"/>
        </w:numPr>
        <w:tabs>
          <w:tab w:val="left" w:pos="720"/>
        </w:tabs>
        <w:spacing w:before="241" w:line="273" w:lineRule="auto"/>
        <w:ind w:right="840"/>
      </w:pPr>
      <w:r>
        <w:rPr>
          <w:i/>
          <w:color w:val="1F2228"/>
        </w:rPr>
        <w:t>descriptiveText</w:t>
      </w:r>
      <w:r>
        <w:rPr>
          <w:i/>
          <w:color w:val="1F2228"/>
          <w:spacing w:val="-3"/>
        </w:rPr>
        <w:t xml:space="preserve"> </w:t>
      </w:r>
      <w:r>
        <w:rPr>
          <w:color w:val="1F2228"/>
        </w:rPr>
        <w:t>(Optional)</w:t>
      </w:r>
      <w:r>
        <w:rPr>
          <w:color w:val="1F2228"/>
          <w:spacing w:val="-4"/>
        </w:rPr>
        <w:t xml:space="preserve"> </w:t>
      </w:r>
      <w:r>
        <w:rPr>
          <w:color w:val="1F2228"/>
        </w:rPr>
        <w:t>–</w:t>
      </w:r>
      <w:r>
        <w:rPr>
          <w:color w:val="1F2228"/>
          <w:spacing w:val="-1"/>
        </w:rPr>
        <w:t xml:space="preserve"> </w:t>
      </w:r>
      <w:r>
        <w:rPr>
          <w:color w:val="1F2228"/>
        </w:rPr>
        <w:t>a</w:t>
      </w:r>
      <w:r>
        <w:rPr>
          <w:color w:val="1F2228"/>
          <w:spacing w:val="-2"/>
        </w:rPr>
        <w:t xml:space="preserve"> </w:t>
      </w:r>
      <w:r>
        <w:rPr>
          <w:color w:val="1F2228"/>
        </w:rPr>
        <w:t>textual</w:t>
      </w:r>
      <w:r>
        <w:rPr>
          <w:color w:val="1F2228"/>
          <w:spacing w:val="-3"/>
        </w:rPr>
        <w:t xml:space="preserve"> </w:t>
      </w:r>
      <w:r>
        <w:rPr>
          <w:color w:val="1F2228"/>
        </w:rPr>
        <w:t>description</w:t>
      </w:r>
      <w:r>
        <w:rPr>
          <w:color w:val="1F2228"/>
          <w:spacing w:val="-5"/>
        </w:rPr>
        <w:t xml:space="preserve"> </w:t>
      </w:r>
      <w:r>
        <w:rPr>
          <w:color w:val="1F2228"/>
        </w:rPr>
        <w:t>of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4"/>
        </w:rPr>
        <w:t xml:space="preserve"> </w:t>
      </w:r>
      <w:r>
        <w:rPr>
          <w:color w:val="1F2228"/>
        </w:rPr>
        <w:t>May</w:t>
      </w:r>
      <w:r>
        <w:rPr>
          <w:color w:val="1F2228"/>
          <w:spacing w:val="-4"/>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73461AEF" w14:textId="77777777" w:rsidR="00BD6988" w:rsidRDefault="006E717C" w:rsidP="00A34413">
      <w:pPr>
        <w:pStyle w:val="Heading3"/>
      </w:pPr>
      <w:bookmarkStart w:id="99" w:name="_Toc229292808"/>
      <w:r>
        <w:t>Associations:</w:t>
      </w:r>
      <w:bookmarkEnd w:id="99"/>
    </w:p>
    <w:p w14:paraId="4860494E" w14:textId="77777777" w:rsidR="00BD6988" w:rsidRDefault="006E717C" w:rsidP="001D64CC">
      <w:pPr>
        <w:pStyle w:val="ListParagraph"/>
        <w:numPr>
          <w:ilvl w:val="1"/>
          <w:numId w:val="9"/>
        </w:numPr>
        <w:tabs>
          <w:tab w:val="left" w:pos="720"/>
        </w:tabs>
        <w:spacing w:before="1"/>
      </w:pPr>
      <w:r>
        <w:rPr>
          <w:color w:val="1F2228"/>
          <w:spacing w:val="-2"/>
        </w:rPr>
        <w:t>None.</w:t>
      </w:r>
    </w:p>
    <w:p w14:paraId="1A17E187" w14:textId="66DF07FD" w:rsidR="006E717C" w:rsidRDefault="006E717C" w:rsidP="008D0F35">
      <w:pPr>
        <w:pStyle w:val="Heading2"/>
      </w:pPr>
      <w:bookmarkStart w:id="100" w:name="_Toc229292809"/>
      <w:r>
        <w:t>Universe</w:t>
      </w:r>
      <w:r w:rsidR="006333EA">
        <w:t xml:space="preserve">  </w:t>
      </w:r>
      <w:r w:rsidR="006333EA" w:rsidRPr="006333EA">
        <w:rPr>
          <w:highlight w:val="green"/>
        </w:rPr>
        <w:t>Implemented with skos:Concept</w:t>
      </w:r>
      <w:bookmarkEnd w:id="100"/>
    </w:p>
    <w:p w14:paraId="2133C692" w14:textId="77777777" w:rsidR="006E717C" w:rsidRDefault="006E717C" w:rsidP="00A34413">
      <w:pPr>
        <w:pStyle w:val="BodyText"/>
      </w:pPr>
      <w:r>
        <w:t>An</w:t>
      </w:r>
      <w:r>
        <w:rPr>
          <w:spacing w:val="-1"/>
        </w:rPr>
        <w:t xml:space="preserve"> </w:t>
      </w:r>
      <w:r>
        <w:t>instance</w:t>
      </w:r>
      <w:r>
        <w:rPr>
          <w:spacing w:val="-1"/>
        </w:rPr>
        <w:t xml:space="preserve"> </w:t>
      </w:r>
      <w:r>
        <w:t>of cdi:Universe</w:t>
      </w:r>
      <w:r>
        <w:rPr>
          <w:spacing w:val="-1"/>
        </w:rPr>
        <w:t xml:space="preserve"> </w:t>
      </w:r>
      <w:r>
        <w:t>qualifies a Unit</w:t>
      </w:r>
      <w:r>
        <w:rPr>
          <w:spacing w:val="-2"/>
        </w:rPr>
        <w:t xml:space="preserve"> </w:t>
      </w:r>
      <w:r>
        <w:t>Type, to provide</w:t>
      </w:r>
      <w:r>
        <w:rPr>
          <w:spacing w:val="-1"/>
        </w:rPr>
        <w:t xml:space="preserve"> </w:t>
      </w:r>
      <w:r>
        <w:t>a</w:t>
      </w:r>
      <w:r>
        <w:rPr>
          <w:spacing w:val="-1"/>
        </w:rPr>
        <w:t xml:space="preserve"> </w:t>
      </w:r>
      <w:r>
        <w:t>more-specific description of</w:t>
      </w:r>
      <w:r>
        <w:rPr>
          <w:spacing w:val="-2"/>
        </w:rPr>
        <w:t xml:space="preserve"> </w:t>
      </w:r>
      <w:r>
        <w:t>the</w:t>
      </w:r>
      <w:r>
        <w:rPr>
          <w:spacing w:val="-1"/>
        </w:rPr>
        <w:t xml:space="preserve"> </w:t>
      </w:r>
      <w:r>
        <w:t>subject</w:t>
      </w:r>
      <w:r>
        <w:rPr>
          <w:spacing w:val="-1"/>
        </w:rPr>
        <w:t xml:space="preserve"> </w:t>
      </w:r>
      <w:r>
        <w:t>of the</w:t>
      </w:r>
      <w:r>
        <w:rPr>
          <w:spacing w:val="-2"/>
        </w:rPr>
        <w:t xml:space="preserve"> </w:t>
      </w:r>
      <w:r>
        <w:t>data,</w:t>
      </w:r>
      <w:r>
        <w:rPr>
          <w:spacing w:val="-2"/>
        </w:rPr>
        <w:t xml:space="preserve"> </w:t>
      </w:r>
      <w:r>
        <w:t>but</w:t>
      </w:r>
      <w:r>
        <w:rPr>
          <w:spacing w:val="-4"/>
        </w:rPr>
        <w:t xml:space="preserve"> </w:t>
      </w:r>
      <w:r>
        <w:t>excluding</w:t>
      </w:r>
      <w:r>
        <w:rPr>
          <w:spacing w:val="-3"/>
        </w:rPr>
        <w:t xml:space="preserve"> </w:t>
      </w:r>
      <w:r>
        <w:t>time</w:t>
      </w:r>
      <w:r>
        <w:rPr>
          <w:spacing w:val="-2"/>
        </w:rPr>
        <w:t xml:space="preserve"> </w:t>
      </w:r>
      <w:r>
        <w:t>and</w:t>
      </w:r>
      <w:r>
        <w:rPr>
          <w:spacing w:val="-3"/>
        </w:rPr>
        <w:t xml:space="preserve"> </w:t>
      </w:r>
      <w:r>
        <w:t>geography.</w:t>
      </w:r>
      <w:r>
        <w:rPr>
          <w:spacing w:val="-2"/>
        </w:rPr>
        <w:t xml:space="preserve"> </w:t>
      </w:r>
      <w:r>
        <w:t>If</w:t>
      </w:r>
      <w:r>
        <w:rPr>
          <w:spacing w:val="-2"/>
        </w:rPr>
        <w:t xml:space="preserve"> </w:t>
      </w:r>
      <w:r>
        <w:t>the</w:t>
      </w:r>
      <w:r>
        <w:rPr>
          <w:spacing w:val="-2"/>
        </w:rPr>
        <w:t xml:space="preserve"> </w:t>
      </w:r>
      <w:r>
        <w:t>Unit</w:t>
      </w:r>
      <w:r>
        <w:rPr>
          <w:spacing w:val="-2"/>
        </w:rPr>
        <w:t xml:space="preserve"> </w:t>
      </w:r>
      <w:r>
        <w:t>Type</w:t>
      </w:r>
      <w:r>
        <w:rPr>
          <w:spacing w:val="-2"/>
        </w:rPr>
        <w:t xml:space="preserve"> </w:t>
      </w:r>
      <w:r>
        <w:t>is</w:t>
      </w:r>
      <w:r>
        <w:rPr>
          <w:spacing w:val="-5"/>
        </w:rPr>
        <w:t xml:space="preserve"> </w:t>
      </w:r>
      <w:r>
        <w:t>“person,”</w:t>
      </w:r>
      <w:r>
        <w:rPr>
          <w:spacing w:val="-1"/>
        </w:rPr>
        <w:t xml:space="preserve"> </w:t>
      </w:r>
      <w:r>
        <w:t>the</w:t>
      </w:r>
      <w:r>
        <w:rPr>
          <w:spacing w:val="-4"/>
        </w:rPr>
        <w:t xml:space="preserve"> </w:t>
      </w:r>
      <w:r>
        <w:t>Universe</w:t>
      </w:r>
      <w:r>
        <w:rPr>
          <w:spacing w:val="-4"/>
        </w:rPr>
        <w:t xml:space="preserve"> </w:t>
      </w:r>
      <w:r>
        <w:t>might</w:t>
      </w:r>
      <w:r>
        <w:rPr>
          <w:spacing w:val="-2"/>
        </w:rPr>
        <w:t xml:space="preserve"> </w:t>
      </w:r>
      <w:r>
        <w:t>be</w:t>
      </w:r>
      <w:r>
        <w:rPr>
          <w:spacing w:val="-4"/>
        </w:rPr>
        <w:t xml:space="preserve"> </w:t>
      </w:r>
      <w:r>
        <w:t>“adults”. If the Unit Type is “sea water,” the Universe might be “sea water in temperate oceans”.</w:t>
      </w:r>
    </w:p>
    <w:p w14:paraId="2B953EC0"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cdi:Universe</w:t>
      </w:r>
    </w:p>
    <w:p w14:paraId="50C5CBC5" w14:textId="77777777" w:rsidR="00BD6988" w:rsidRDefault="006E717C" w:rsidP="00A34413">
      <w:pPr>
        <w:pStyle w:val="Heading3"/>
      </w:pPr>
      <w:bookmarkStart w:id="101" w:name="_Toc229292810"/>
      <w:r>
        <w:t>Properties:</w:t>
      </w:r>
      <w:bookmarkEnd w:id="101"/>
    </w:p>
    <w:p w14:paraId="7DC1C45B" w14:textId="486E7686" w:rsidR="006E717C" w:rsidRDefault="006E717C" w:rsidP="001D64CC">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0D96CFFF" w14:textId="77777777" w:rsidR="006E717C" w:rsidRDefault="006E717C" w:rsidP="001D64CC">
      <w:pPr>
        <w:pStyle w:val="ListParagraph"/>
        <w:numPr>
          <w:ilvl w:val="1"/>
          <w:numId w:val="9"/>
        </w:numPr>
        <w:tabs>
          <w:tab w:val="left" w:pos="720"/>
        </w:tabs>
        <w:spacing w:before="242" w:line="273" w:lineRule="auto"/>
        <w:ind w:right="840"/>
      </w:pPr>
      <w:r>
        <w:rPr>
          <w:i/>
          <w:color w:val="1F2228"/>
        </w:rPr>
        <w:t>descriptiveText</w:t>
      </w:r>
      <w:r>
        <w:rPr>
          <w:i/>
          <w:color w:val="1F2228"/>
          <w:spacing w:val="-3"/>
        </w:rPr>
        <w:t xml:space="preserve"> </w:t>
      </w:r>
      <w:r>
        <w:rPr>
          <w:color w:val="1F2228"/>
        </w:rPr>
        <w:t>(Optional)</w:t>
      </w:r>
      <w:r>
        <w:rPr>
          <w:color w:val="1F2228"/>
          <w:spacing w:val="-4"/>
        </w:rPr>
        <w:t xml:space="preserve"> </w:t>
      </w:r>
      <w:r>
        <w:rPr>
          <w:color w:val="1F2228"/>
        </w:rPr>
        <w:t>–</w:t>
      </w:r>
      <w:r>
        <w:rPr>
          <w:color w:val="1F2228"/>
          <w:spacing w:val="-1"/>
        </w:rPr>
        <w:t xml:space="preserve"> </w:t>
      </w:r>
      <w:r>
        <w:rPr>
          <w:color w:val="1F2228"/>
        </w:rPr>
        <w:t>a</w:t>
      </w:r>
      <w:r>
        <w:rPr>
          <w:color w:val="1F2228"/>
          <w:spacing w:val="-2"/>
        </w:rPr>
        <w:t xml:space="preserve"> </w:t>
      </w:r>
      <w:r>
        <w:rPr>
          <w:color w:val="1F2228"/>
        </w:rPr>
        <w:t>textual</w:t>
      </w:r>
      <w:r>
        <w:rPr>
          <w:color w:val="1F2228"/>
          <w:spacing w:val="-3"/>
        </w:rPr>
        <w:t xml:space="preserve"> </w:t>
      </w:r>
      <w:r>
        <w:rPr>
          <w:color w:val="1F2228"/>
        </w:rPr>
        <w:t>description</w:t>
      </w:r>
      <w:r>
        <w:rPr>
          <w:color w:val="1F2228"/>
          <w:spacing w:val="-5"/>
        </w:rPr>
        <w:t xml:space="preserve"> </w:t>
      </w:r>
      <w:r>
        <w:rPr>
          <w:color w:val="1F2228"/>
        </w:rPr>
        <w:t>of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4"/>
        </w:rPr>
        <w:t xml:space="preserve"> </w:t>
      </w:r>
      <w:r>
        <w:rPr>
          <w:color w:val="1F2228"/>
        </w:rPr>
        <w:t>May</w:t>
      </w:r>
      <w:r>
        <w:rPr>
          <w:color w:val="1F2228"/>
          <w:spacing w:val="-4"/>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6DB623B4" w14:textId="77777777" w:rsidR="006E717C" w:rsidRDefault="006E717C" w:rsidP="00A34413">
      <w:pPr>
        <w:pStyle w:val="Heading3"/>
      </w:pPr>
      <w:bookmarkStart w:id="102" w:name="_Toc229292811"/>
      <w:r>
        <w:t>Associations:</w:t>
      </w:r>
      <w:bookmarkEnd w:id="102"/>
    </w:p>
    <w:p w14:paraId="33998FB1" w14:textId="77777777" w:rsidR="00BD6988" w:rsidRDefault="006E717C" w:rsidP="001D64CC">
      <w:pPr>
        <w:pStyle w:val="ListParagraph"/>
        <w:numPr>
          <w:ilvl w:val="1"/>
          <w:numId w:val="9"/>
        </w:numPr>
        <w:tabs>
          <w:tab w:val="left" w:pos="720"/>
        </w:tabs>
        <w:spacing w:before="39"/>
      </w:pPr>
      <w:r>
        <w:rPr>
          <w:i/>
          <w:color w:val="1F2228"/>
        </w:rPr>
        <w:t>uses</w:t>
      </w:r>
      <w:r>
        <w:rPr>
          <w:i/>
          <w:color w:val="1F2228"/>
          <w:spacing w:val="-4"/>
        </w:rPr>
        <w:t xml:space="preserve"> </w:t>
      </w:r>
      <w:r>
        <w:rPr>
          <w:color w:val="1F2228"/>
        </w:rPr>
        <w:t>(Optional)</w:t>
      </w:r>
      <w:r>
        <w:rPr>
          <w:color w:val="1F2228"/>
          <w:spacing w:val="-6"/>
        </w:rPr>
        <w:t xml:space="preserve"> </w:t>
      </w:r>
      <w:r>
        <w:rPr>
          <w:color w:val="1F2228"/>
        </w:rPr>
        <w:t>–</w:t>
      </w:r>
      <w:r>
        <w:rPr>
          <w:color w:val="1F2228"/>
          <w:spacing w:val="-3"/>
        </w:rPr>
        <w:t xml:space="preserve"> </w:t>
      </w:r>
      <w:r>
        <w:rPr>
          <w:color w:val="1F2228"/>
        </w:rPr>
        <w:t>a</w:t>
      </w:r>
      <w:r>
        <w:rPr>
          <w:color w:val="1F2228"/>
          <w:spacing w:val="-7"/>
        </w:rPr>
        <w:t xml:space="preserve"> </w:t>
      </w:r>
      <w:r>
        <w:rPr>
          <w:color w:val="1F2228"/>
        </w:rPr>
        <w:t>reference</w:t>
      </w:r>
      <w:r>
        <w:rPr>
          <w:color w:val="1F2228"/>
          <w:spacing w:val="-3"/>
        </w:rPr>
        <w:t xml:space="preserve"> </w:t>
      </w:r>
      <w:r>
        <w:rPr>
          <w:color w:val="1F2228"/>
        </w:rPr>
        <w:t>to</w:t>
      </w:r>
      <w:r>
        <w:rPr>
          <w:color w:val="1F2228"/>
          <w:spacing w:val="-3"/>
        </w:rPr>
        <w:t xml:space="preserve"> </w:t>
      </w:r>
      <w:r>
        <w:rPr>
          <w:color w:val="1F2228"/>
        </w:rPr>
        <w:t>the</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cdi:UnitType</w:t>
      </w:r>
      <w:r>
        <w:rPr>
          <w:color w:val="1F2228"/>
          <w:spacing w:val="-6"/>
        </w:rPr>
        <w:t xml:space="preserve"> </w:t>
      </w:r>
      <w:r>
        <w:rPr>
          <w:color w:val="1F2228"/>
        </w:rPr>
        <w:t>which</w:t>
      </w:r>
      <w:r>
        <w:rPr>
          <w:color w:val="1F2228"/>
          <w:spacing w:val="-5"/>
        </w:rPr>
        <w:t xml:space="preserve"> </w:t>
      </w:r>
      <w:r>
        <w:rPr>
          <w:color w:val="1F2228"/>
        </w:rPr>
        <w:t>the</w:t>
      </w:r>
      <w:r>
        <w:rPr>
          <w:color w:val="1F2228"/>
          <w:spacing w:val="-5"/>
        </w:rPr>
        <w:t xml:space="preserve"> </w:t>
      </w:r>
      <w:r>
        <w:rPr>
          <w:color w:val="1F2228"/>
        </w:rPr>
        <w:t>Universe</w:t>
      </w:r>
      <w:r>
        <w:rPr>
          <w:color w:val="1F2228"/>
          <w:spacing w:val="-5"/>
        </w:rPr>
        <w:t xml:space="preserve"> </w:t>
      </w:r>
      <w:r>
        <w:rPr>
          <w:color w:val="1F2228"/>
          <w:spacing w:val="-2"/>
        </w:rPr>
        <w:t>qualifies.</w:t>
      </w:r>
    </w:p>
    <w:p w14:paraId="05B27A80" w14:textId="5A135B11" w:rsidR="006E717C" w:rsidRDefault="006E717C" w:rsidP="008D0F35">
      <w:pPr>
        <w:pStyle w:val="Heading2"/>
      </w:pPr>
      <w:bookmarkStart w:id="103" w:name="_Toc229292812"/>
      <w:r>
        <w:t>Value Mapping</w:t>
      </w:r>
      <w:bookmarkEnd w:id="103"/>
    </w:p>
    <w:p w14:paraId="238C91B6" w14:textId="4FD1C40F" w:rsidR="001312AB" w:rsidRDefault="001312AB" w:rsidP="001312AB">
      <w:r w:rsidRPr="001312AB">
        <w:rPr>
          <w:highlight w:val="green"/>
        </w:rPr>
        <w:t xml:space="preserve">See </w:t>
      </w:r>
      <w:r w:rsidRPr="001312AB">
        <w:rPr>
          <w:highlight w:val="green"/>
        </w:rPr>
        <w:fldChar w:fldCharType="begin"/>
      </w:r>
      <w:r w:rsidRPr="001312AB">
        <w:rPr>
          <w:highlight w:val="green"/>
        </w:rPr>
        <w:instrText xml:space="preserve"> REF _Ref229237136 \h  \* MERGEFORMAT </w:instrText>
      </w:r>
      <w:r w:rsidRPr="001312AB">
        <w:rPr>
          <w:highlight w:val="green"/>
        </w:rPr>
      </w:r>
      <w:r w:rsidRPr="001312AB">
        <w:rPr>
          <w:highlight w:val="green"/>
        </w:rPr>
        <w:fldChar w:fldCharType="separate"/>
      </w:r>
      <w:r w:rsidRPr="001312AB">
        <w:rPr>
          <w:highlight w:val="green"/>
        </w:rPr>
        <w:t xml:space="preserve">Figure </w:t>
      </w:r>
      <w:r w:rsidRPr="001312AB">
        <w:rPr>
          <w:noProof/>
          <w:highlight w:val="green"/>
        </w:rPr>
        <w:t>1</w:t>
      </w:r>
      <w:r w:rsidRPr="001312AB">
        <w:rPr>
          <w:highlight w:val="green"/>
        </w:rPr>
        <w:t xml:space="preserve"> updated Data Description model, Dagstuhl, 2025</w:t>
      </w:r>
      <w:r w:rsidRPr="001312AB">
        <w:rPr>
          <w:highlight w:val="green"/>
        </w:rPr>
        <w:fldChar w:fldCharType="end"/>
      </w:r>
    </w:p>
    <w:p w14:paraId="3D610FF1" w14:textId="0604F749" w:rsidR="001312AB" w:rsidRDefault="001312AB" w:rsidP="00A34413">
      <w:pPr>
        <w:pStyle w:val="BodyText"/>
      </w:pPr>
      <w:r w:rsidRPr="00A00979">
        <w:rPr>
          <w:highlight w:val="green"/>
        </w:rPr>
        <w:t>Becomes physical mapping</w:t>
      </w:r>
      <w:r w:rsidR="008E4D1B" w:rsidRPr="00A00979">
        <w:rPr>
          <w:highlight w:val="green"/>
        </w:rPr>
        <w:t xml:space="preserve"> in new DDI-CDI cdif schema</w:t>
      </w:r>
      <w:r w:rsidR="008E4D1B">
        <w:t xml:space="preserve"> </w:t>
      </w:r>
    </w:p>
    <w:p w14:paraId="2B123EEB" w14:textId="75FB1BA9" w:rsidR="006E717C" w:rsidRDefault="006E717C" w:rsidP="00A34413">
      <w:pPr>
        <w:pStyle w:val="BodyText"/>
      </w:pPr>
      <w:r>
        <w:t>Instances</w:t>
      </w:r>
      <w:r>
        <w:rPr>
          <w:spacing w:val="-5"/>
        </w:rPr>
        <w:t xml:space="preserve"> </w:t>
      </w:r>
      <w:r>
        <w:t>of</w:t>
      </w:r>
      <w:r>
        <w:rPr>
          <w:spacing w:val="-3"/>
        </w:rPr>
        <w:t xml:space="preserve"> </w:t>
      </w:r>
      <w:r>
        <w:t>cdi:ValueMapping</w:t>
      </w:r>
      <w:r>
        <w:rPr>
          <w:spacing w:val="-4"/>
        </w:rPr>
        <w:t xml:space="preserve"> </w:t>
      </w:r>
      <w:r>
        <w:t>are</w:t>
      </w:r>
      <w:r>
        <w:rPr>
          <w:spacing w:val="-2"/>
        </w:rPr>
        <w:t xml:space="preserve"> </w:t>
      </w:r>
      <w:r>
        <w:t>used</w:t>
      </w:r>
      <w:r>
        <w:rPr>
          <w:spacing w:val="-3"/>
        </w:rPr>
        <w:t xml:space="preserve"> </w:t>
      </w:r>
      <w:r>
        <w:t>to</w:t>
      </w:r>
      <w:r>
        <w:rPr>
          <w:spacing w:val="-2"/>
        </w:rPr>
        <w:t xml:space="preserve"> </w:t>
      </w:r>
      <w:r>
        <w:t>indicate</w:t>
      </w:r>
      <w:r>
        <w:rPr>
          <w:spacing w:val="-3"/>
        </w:rPr>
        <w:t xml:space="preserve"> </w:t>
      </w:r>
      <w:r>
        <w:t>the</w:t>
      </w:r>
      <w:r>
        <w:rPr>
          <w:spacing w:val="-3"/>
        </w:rPr>
        <w:t xml:space="preserve"> </w:t>
      </w:r>
      <w:r>
        <w:t>connection</w:t>
      </w:r>
      <w:r>
        <w:rPr>
          <w:spacing w:val="-5"/>
        </w:rPr>
        <w:t xml:space="preserve"> </w:t>
      </w:r>
      <w:r>
        <w:t>of</w:t>
      </w:r>
      <w:r>
        <w:rPr>
          <w:spacing w:val="-3"/>
        </w:rPr>
        <w:t xml:space="preserve"> </w:t>
      </w:r>
      <w:r>
        <w:t>variables</w:t>
      </w:r>
      <w:r>
        <w:rPr>
          <w:spacing w:val="-5"/>
        </w:rPr>
        <w:t xml:space="preserve"> </w:t>
      </w:r>
      <w:r>
        <w:t>with</w:t>
      </w:r>
      <w:r>
        <w:rPr>
          <w:spacing w:val="-4"/>
        </w:rPr>
        <w:t xml:space="preserve"> </w:t>
      </w:r>
      <w:r>
        <w:t>a</w:t>
      </w:r>
      <w:r>
        <w:rPr>
          <w:spacing w:val="-3"/>
        </w:rPr>
        <w:t xml:space="preserve"> </w:t>
      </w:r>
      <w:r>
        <w:t>Physical</w:t>
      </w:r>
      <w:r>
        <w:rPr>
          <w:spacing w:val="-4"/>
        </w:rPr>
        <w:t xml:space="preserve"> </w:t>
      </w:r>
      <w:r>
        <w:t xml:space="preserve">Segment </w:t>
      </w:r>
      <w:r>
        <w:rPr>
          <w:spacing w:val="-2"/>
        </w:rPr>
        <w:t>layout.</w:t>
      </w:r>
    </w:p>
    <w:p w14:paraId="4EBBD837"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cdi:ValueMapping</w:t>
      </w:r>
    </w:p>
    <w:p w14:paraId="06CB9EFF" w14:textId="77777777" w:rsidR="00BD6988" w:rsidRDefault="006E717C" w:rsidP="00A34413">
      <w:pPr>
        <w:pStyle w:val="Heading3"/>
      </w:pPr>
      <w:bookmarkStart w:id="104" w:name="_Toc229292813"/>
      <w:r>
        <w:t>Properties:</w:t>
      </w:r>
      <w:bookmarkEnd w:id="104"/>
    </w:p>
    <w:p w14:paraId="21E63DAF" w14:textId="41020D79" w:rsidR="006E717C" w:rsidRDefault="006E717C" w:rsidP="001D64CC">
      <w:pPr>
        <w:pStyle w:val="ListParagraph"/>
        <w:numPr>
          <w:ilvl w:val="1"/>
          <w:numId w:val="1"/>
        </w:numPr>
        <w:tabs>
          <w:tab w:val="left" w:pos="720"/>
        </w:tabs>
        <w:spacing w:line="276" w:lineRule="auto"/>
        <w:ind w:right="986"/>
      </w:pPr>
      <w:r>
        <w:rPr>
          <w:i/>
          <w:color w:val="1F2228"/>
        </w:rPr>
        <w:t>decimalPositions</w:t>
      </w:r>
      <w:r>
        <w:rPr>
          <w:i/>
          <w:color w:val="1F2228"/>
          <w:spacing w:val="-1"/>
        </w:rPr>
        <w:t xml:space="preserve"> </w:t>
      </w:r>
      <w:r>
        <w:rPr>
          <w:color w:val="1F2228"/>
        </w:rPr>
        <w:t>(Optional)</w:t>
      </w:r>
      <w:r>
        <w:rPr>
          <w:color w:val="1F2228"/>
          <w:spacing w:val="40"/>
        </w:rPr>
        <w:t xml:space="preserve"> </w:t>
      </w:r>
      <w:r>
        <w:rPr>
          <w:color w:val="1F2228"/>
        </w:rPr>
        <w:t>-</w:t>
      </w:r>
      <w:r>
        <w:rPr>
          <w:color w:val="1F2228"/>
          <w:spacing w:val="-2"/>
        </w:rPr>
        <w:t xml:space="preserve"> </w:t>
      </w:r>
      <w:r>
        <w:rPr>
          <w:color w:val="1F2228"/>
        </w:rPr>
        <w:t>An</w:t>
      </w:r>
      <w:r>
        <w:rPr>
          <w:color w:val="1F2228"/>
          <w:spacing w:val="-4"/>
        </w:rPr>
        <w:t xml:space="preserve"> </w:t>
      </w:r>
      <w:r>
        <w:rPr>
          <w:color w:val="1F2228"/>
        </w:rPr>
        <w:t>integer</w:t>
      </w:r>
      <w:r>
        <w:rPr>
          <w:color w:val="1F2228"/>
          <w:spacing w:val="-2"/>
        </w:rPr>
        <w:t xml:space="preserve"> </w:t>
      </w:r>
      <w:r>
        <w:rPr>
          <w:color w:val="1F2228"/>
        </w:rPr>
        <w:t>indicating</w:t>
      </w:r>
      <w:r>
        <w:rPr>
          <w:color w:val="1F2228"/>
          <w:spacing w:val="-3"/>
        </w:rPr>
        <w:t xml:space="preserve"> </w:t>
      </w:r>
      <w:r>
        <w:rPr>
          <w:color w:val="1F2228"/>
        </w:rPr>
        <w:t>the</w:t>
      </w:r>
      <w:r>
        <w:rPr>
          <w:color w:val="1F2228"/>
          <w:spacing w:val="-4"/>
        </w:rPr>
        <w:t xml:space="preserve"> </w:t>
      </w:r>
      <w:r>
        <w:rPr>
          <w:color w:val="1F2228"/>
        </w:rPr>
        <w:t>number</w:t>
      </w:r>
      <w:r>
        <w:rPr>
          <w:color w:val="1F2228"/>
          <w:spacing w:val="-4"/>
        </w:rPr>
        <w:t xml:space="preserve"> </w:t>
      </w:r>
      <w:r>
        <w:rPr>
          <w:color w:val="1F2228"/>
        </w:rPr>
        <w:t>of</w:t>
      </w:r>
      <w:r>
        <w:rPr>
          <w:color w:val="1F2228"/>
          <w:spacing w:val="-2"/>
        </w:rPr>
        <w:t xml:space="preserve"> </w:t>
      </w:r>
      <w:r>
        <w:rPr>
          <w:color w:val="1F2228"/>
        </w:rPr>
        <w:t>decimal</w:t>
      </w:r>
      <w:r>
        <w:rPr>
          <w:color w:val="1F2228"/>
          <w:spacing w:val="-5"/>
        </w:rPr>
        <w:t xml:space="preserve"> </w:t>
      </w:r>
      <w:r>
        <w:rPr>
          <w:color w:val="1F2228"/>
        </w:rPr>
        <w:t>positions</w:t>
      </w:r>
      <w:r>
        <w:rPr>
          <w:color w:val="1F2228"/>
          <w:spacing w:val="-2"/>
        </w:rPr>
        <w:t xml:space="preserve"> </w:t>
      </w:r>
      <w:r>
        <w:rPr>
          <w:color w:val="1F2228"/>
        </w:rPr>
        <w:t>when</w:t>
      </w:r>
      <w:r>
        <w:rPr>
          <w:color w:val="1F2228"/>
          <w:spacing w:val="-2"/>
        </w:rPr>
        <w:t xml:space="preserve"> </w:t>
      </w:r>
      <w:r>
        <w:rPr>
          <w:color w:val="1F2228"/>
        </w:rPr>
        <w:t>the decimal separator is implied.</w:t>
      </w:r>
    </w:p>
    <w:p w14:paraId="18D9226A" w14:textId="77777777" w:rsidR="006E717C" w:rsidRDefault="006E717C" w:rsidP="001D64CC">
      <w:pPr>
        <w:pStyle w:val="ListParagraph"/>
        <w:numPr>
          <w:ilvl w:val="1"/>
          <w:numId w:val="1"/>
        </w:numPr>
        <w:tabs>
          <w:tab w:val="left" w:pos="720"/>
        </w:tabs>
        <w:spacing w:before="242" w:line="273" w:lineRule="auto"/>
        <w:ind w:right="1450"/>
      </w:pPr>
      <w:r>
        <w:rPr>
          <w:i/>
          <w:color w:val="1F2228"/>
        </w:rPr>
        <w:t>defaultDecimalSeparator</w:t>
      </w:r>
      <w:r>
        <w:rPr>
          <w:i/>
          <w:color w:val="1F2228"/>
          <w:spacing w:val="40"/>
        </w:rPr>
        <w:t xml:space="preserve"> </w:t>
      </w:r>
      <w:r>
        <w:rPr>
          <w:color w:val="1F2228"/>
        </w:rPr>
        <w:t>(Optional)</w:t>
      </w:r>
      <w:r>
        <w:rPr>
          <w:color w:val="1F2228"/>
          <w:spacing w:val="40"/>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string</w:t>
      </w:r>
      <w:r>
        <w:rPr>
          <w:color w:val="1F2228"/>
          <w:spacing w:val="-4"/>
        </w:rPr>
        <w:t xml:space="preserve"> </w:t>
      </w:r>
      <w:r>
        <w:rPr>
          <w:color w:val="1F2228"/>
        </w:rPr>
        <w:t>providing</w:t>
      </w:r>
      <w:r>
        <w:rPr>
          <w:color w:val="1F2228"/>
          <w:spacing w:val="-4"/>
        </w:rPr>
        <w:t xml:space="preserve"> </w:t>
      </w:r>
      <w:r>
        <w:rPr>
          <w:color w:val="1F2228"/>
        </w:rPr>
        <w:t>the</w:t>
      </w:r>
      <w:r>
        <w:rPr>
          <w:color w:val="1F2228"/>
          <w:spacing w:val="-3"/>
        </w:rPr>
        <w:t xml:space="preserve"> </w:t>
      </w:r>
      <w:r>
        <w:rPr>
          <w:color w:val="1F2228"/>
        </w:rPr>
        <w:t>character</w:t>
      </w:r>
      <w:r>
        <w:rPr>
          <w:color w:val="1F2228"/>
          <w:spacing w:val="-3"/>
        </w:rPr>
        <w:t xml:space="preserve"> </w:t>
      </w:r>
      <w:r>
        <w:rPr>
          <w:color w:val="1F2228"/>
        </w:rPr>
        <w:t>used</w:t>
      </w:r>
      <w:r>
        <w:rPr>
          <w:color w:val="1F2228"/>
          <w:spacing w:val="-3"/>
        </w:rPr>
        <w:t xml:space="preserve"> </w:t>
      </w:r>
      <w:r>
        <w:rPr>
          <w:color w:val="1F2228"/>
        </w:rPr>
        <w:t>as</w:t>
      </w:r>
      <w:r>
        <w:rPr>
          <w:color w:val="1F2228"/>
          <w:spacing w:val="-3"/>
        </w:rPr>
        <w:t xml:space="preserve"> </w:t>
      </w:r>
      <w:r>
        <w:rPr>
          <w:color w:val="1F2228"/>
        </w:rPr>
        <w:t>a</w:t>
      </w:r>
      <w:r>
        <w:rPr>
          <w:color w:val="1F2228"/>
          <w:spacing w:val="-7"/>
        </w:rPr>
        <w:t xml:space="preserve"> </w:t>
      </w:r>
      <w:r>
        <w:rPr>
          <w:color w:val="1F2228"/>
        </w:rPr>
        <w:t xml:space="preserve">decimal </w:t>
      </w:r>
      <w:r>
        <w:rPr>
          <w:color w:val="1F2228"/>
          <w:spacing w:val="-2"/>
        </w:rPr>
        <w:t>separator.</w:t>
      </w:r>
    </w:p>
    <w:p w14:paraId="6E030338" w14:textId="77777777" w:rsidR="00BD6988" w:rsidRDefault="006E717C" w:rsidP="001D64CC">
      <w:pPr>
        <w:pStyle w:val="ListParagraph"/>
        <w:numPr>
          <w:ilvl w:val="1"/>
          <w:numId w:val="1"/>
        </w:numPr>
        <w:tabs>
          <w:tab w:val="left" w:pos="720"/>
        </w:tabs>
        <w:spacing w:before="244"/>
      </w:pPr>
      <w:r>
        <w:rPr>
          <w:i/>
          <w:color w:val="1F2228"/>
        </w:rPr>
        <w:t>length</w:t>
      </w:r>
      <w:r>
        <w:rPr>
          <w:i/>
          <w:color w:val="1F2228"/>
          <w:spacing w:val="-6"/>
        </w:rPr>
        <w:t xml:space="preserve"> </w:t>
      </w:r>
      <w:r>
        <w:rPr>
          <w:color w:val="1F2228"/>
        </w:rPr>
        <w:t>(Optional)</w:t>
      </w:r>
      <w:r>
        <w:rPr>
          <w:color w:val="1F2228"/>
          <w:spacing w:val="-4"/>
        </w:rPr>
        <w:t xml:space="preserve"> </w:t>
      </w:r>
      <w:r>
        <w:rPr>
          <w:color w:val="1F2228"/>
        </w:rPr>
        <w:t>-</w:t>
      </w:r>
      <w:r>
        <w:rPr>
          <w:color w:val="1F2228"/>
          <w:spacing w:val="-3"/>
        </w:rPr>
        <w:t xml:space="preserve"> </w:t>
      </w:r>
      <w:r>
        <w:rPr>
          <w:color w:val="1F2228"/>
        </w:rPr>
        <w:t>An</w:t>
      </w:r>
      <w:r>
        <w:rPr>
          <w:color w:val="1F2228"/>
          <w:spacing w:val="-5"/>
        </w:rPr>
        <w:t xml:space="preserve"> </w:t>
      </w:r>
      <w:r>
        <w:rPr>
          <w:color w:val="1F2228"/>
        </w:rPr>
        <w:t>integer</w:t>
      </w:r>
      <w:r>
        <w:rPr>
          <w:color w:val="1F2228"/>
          <w:spacing w:val="-4"/>
        </w:rPr>
        <w:t xml:space="preserve"> </w:t>
      </w:r>
      <w:r>
        <w:rPr>
          <w:color w:val="1F2228"/>
        </w:rPr>
        <w:t>specifying</w:t>
      </w:r>
      <w:r>
        <w:rPr>
          <w:color w:val="1F2228"/>
          <w:spacing w:val="-4"/>
        </w:rPr>
        <w:t xml:space="preserve"> </w:t>
      </w:r>
      <w:r>
        <w:rPr>
          <w:color w:val="1F2228"/>
        </w:rPr>
        <w:t>the</w:t>
      </w:r>
      <w:r>
        <w:rPr>
          <w:color w:val="1F2228"/>
          <w:spacing w:val="-6"/>
        </w:rPr>
        <w:t xml:space="preserve"> </w:t>
      </w:r>
      <w:r>
        <w:rPr>
          <w:color w:val="1F2228"/>
        </w:rPr>
        <w:t>length</w:t>
      </w:r>
      <w:r>
        <w:rPr>
          <w:color w:val="1F2228"/>
          <w:spacing w:val="-6"/>
        </w:rPr>
        <w:t xml:space="preserve"> </w:t>
      </w:r>
      <w:r>
        <w:rPr>
          <w:color w:val="1F2228"/>
        </w:rPr>
        <w:t>of</w:t>
      </w:r>
      <w:r>
        <w:rPr>
          <w:color w:val="1F2228"/>
          <w:spacing w:val="-6"/>
        </w:rPr>
        <w:t xml:space="preserve"> </w:t>
      </w:r>
      <w:r>
        <w:rPr>
          <w:color w:val="1F2228"/>
        </w:rPr>
        <w:t>a</w:t>
      </w:r>
      <w:r>
        <w:rPr>
          <w:color w:val="1F2228"/>
          <w:spacing w:val="-3"/>
        </w:rPr>
        <w:t xml:space="preserve"> </w:t>
      </w:r>
      <w:r>
        <w:rPr>
          <w:color w:val="1F2228"/>
        </w:rPr>
        <w:t>fixed-width</w:t>
      </w:r>
      <w:r>
        <w:rPr>
          <w:color w:val="1F2228"/>
          <w:spacing w:val="-4"/>
        </w:rPr>
        <w:t xml:space="preserve"> </w:t>
      </w:r>
      <w:r>
        <w:rPr>
          <w:color w:val="1F2228"/>
          <w:spacing w:val="-2"/>
        </w:rPr>
        <w:t>field.</w:t>
      </w:r>
    </w:p>
    <w:p w14:paraId="7A63C8F0" w14:textId="77777777" w:rsidR="00BD6988" w:rsidRDefault="006E717C" w:rsidP="001D64CC">
      <w:pPr>
        <w:pStyle w:val="ListParagraph"/>
        <w:numPr>
          <w:ilvl w:val="1"/>
          <w:numId w:val="1"/>
        </w:numPr>
        <w:tabs>
          <w:tab w:val="left" w:pos="720"/>
        </w:tabs>
        <w:spacing w:before="1"/>
      </w:pPr>
      <w:r>
        <w:rPr>
          <w:i/>
          <w:color w:val="1F2228"/>
        </w:rPr>
        <w:t>maximumLength</w:t>
      </w:r>
      <w:r>
        <w:rPr>
          <w:i/>
          <w:color w:val="1F2228"/>
          <w:spacing w:val="-6"/>
        </w:rPr>
        <w:t xml:space="preserve"> </w:t>
      </w:r>
      <w:r>
        <w:rPr>
          <w:color w:val="1F2228"/>
        </w:rPr>
        <w:t>(Optional)</w:t>
      </w:r>
      <w:r>
        <w:rPr>
          <w:color w:val="1F2228"/>
          <w:spacing w:val="-4"/>
        </w:rPr>
        <w:t xml:space="preserve"> </w:t>
      </w:r>
      <w:r>
        <w:rPr>
          <w:color w:val="1F2228"/>
        </w:rPr>
        <w:t>-</w:t>
      </w:r>
      <w:r>
        <w:rPr>
          <w:color w:val="1F2228"/>
          <w:spacing w:val="-4"/>
        </w:rPr>
        <w:t xml:space="preserve"> </w:t>
      </w:r>
      <w:r>
        <w:rPr>
          <w:color w:val="1F2228"/>
        </w:rPr>
        <w:t>An</w:t>
      </w:r>
      <w:r>
        <w:rPr>
          <w:color w:val="1F2228"/>
          <w:spacing w:val="-5"/>
        </w:rPr>
        <w:t xml:space="preserve"> </w:t>
      </w:r>
      <w:r>
        <w:rPr>
          <w:color w:val="1F2228"/>
        </w:rPr>
        <w:t>integer</w:t>
      </w:r>
      <w:r>
        <w:rPr>
          <w:color w:val="1F2228"/>
          <w:spacing w:val="-4"/>
        </w:rPr>
        <w:t xml:space="preserve"> </w:t>
      </w:r>
      <w:r>
        <w:rPr>
          <w:color w:val="1F2228"/>
        </w:rPr>
        <w:t>indicating</w:t>
      </w:r>
      <w:r>
        <w:rPr>
          <w:color w:val="1F2228"/>
          <w:spacing w:val="-5"/>
        </w:rPr>
        <w:t xml:space="preserve"> </w:t>
      </w:r>
      <w:r>
        <w:rPr>
          <w:color w:val="1F2228"/>
        </w:rPr>
        <w:t>the</w:t>
      </w:r>
      <w:r>
        <w:rPr>
          <w:color w:val="1F2228"/>
          <w:spacing w:val="-5"/>
        </w:rPr>
        <w:t xml:space="preserve"> </w:t>
      </w:r>
      <w:r>
        <w:rPr>
          <w:color w:val="1F2228"/>
        </w:rPr>
        <w:t>maximum</w:t>
      </w:r>
      <w:r>
        <w:rPr>
          <w:color w:val="1F2228"/>
          <w:spacing w:val="-3"/>
        </w:rPr>
        <w:t xml:space="preserve"> </w:t>
      </w:r>
      <w:r>
        <w:rPr>
          <w:color w:val="1F2228"/>
        </w:rPr>
        <w:t>length</w:t>
      </w:r>
      <w:r>
        <w:rPr>
          <w:color w:val="1F2228"/>
          <w:spacing w:val="-7"/>
        </w:rPr>
        <w:t xml:space="preserve"> </w:t>
      </w:r>
      <w:r>
        <w:rPr>
          <w:color w:val="1F2228"/>
        </w:rPr>
        <w:t>of</w:t>
      </w:r>
      <w:r>
        <w:rPr>
          <w:color w:val="1F2228"/>
          <w:spacing w:val="-5"/>
        </w:rPr>
        <w:t xml:space="preserve"> </w:t>
      </w:r>
      <w:r>
        <w:rPr>
          <w:color w:val="1F2228"/>
        </w:rPr>
        <w:t>the</w:t>
      </w:r>
      <w:r>
        <w:rPr>
          <w:color w:val="1F2228"/>
          <w:spacing w:val="-4"/>
        </w:rPr>
        <w:t xml:space="preserve"> </w:t>
      </w:r>
      <w:r>
        <w:rPr>
          <w:color w:val="1F2228"/>
        </w:rPr>
        <w:t>field</w:t>
      </w:r>
      <w:r>
        <w:rPr>
          <w:color w:val="1F2228"/>
          <w:spacing w:val="-5"/>
        </w:rPr>
        <w:t xml:space="preserve"> </w:t>
      </w:r>
      <w:r>
        <w:rPr>
          <w:color w:val="1F2228"/>
          <w:spacing w:val="-2"/>
        </w:rPr>
        <w:t>value.</w:t>
      </w:r>
    </w:p>
    <w:p w14:paraId="6E1A0F44" w14:textId="77777777" w:rsidR="00BD6988" w:rsidRDefault="006E717C" w:rsidP="001D64CC">
      <w:pPr>
        <w:pStyle w:val="ListParagraph"/>
        <w:numPr>
          <w:ilvl w:val="1"/>
          <w:numId w:val="1"/>
        </w:numPr>
        <w:tabs>
          <w:tab w:val="left" w:pos="720"/>
        </w:tabs>
        <w:spacing w:before="1"/>
      </w:pPr>
      <w:r>
        <w:rPr>
          <w:i/>
          <w:color w:val="1F2228"/>
        </w:rPr>
        <w:t>minimumLength</w:t>
      </w:r>
      <w:r>
        <w:rPr>
          <w:i/>
          <w:color w:val="1F2228"/>
          <w:spacing w:val="-6"/>
        </w:rPr>
        <w:t xml:space="preserve"> </w:t>
      </w:r>
      <w:r>
        <w:rPr>
          <w:color w:val="1F2228"/>
        </w:rPr>
        <w:t>(Optional)</w:t>
      </w:r>
      <w:r>
        <w:rPr>
          <w:color w:val="1F2228"/>
          <w:spacing w:val="-4"/>
        </w:rPr>
        <w:t xml:space="preserve"> </w:t>
      </w:r>
      <w:r>
        <w:rPr>
          <w:color w:val="1F2228"/>
        </w:rPr>
        <w:t>-</w:t>
      </w:r>
      <w:r>
        <w:rPr>
          <w:color w:val="1F2228"/>
          <w:spacing w:val="-3"/>
        </w:rPr>
        <w:t xml:space="preserve"> </w:t>
      </w:r>
      <w:r>
        <w:rPr>
          <w:color w:val="1F2228"/>
        </w:rPr>
        <w:t>An</w:t>
      </w:r>
      <w:r>
        <w:rPr>
          <w:color w:val="1F2228"/>
          <w:spacing w:val="-5"/>
        </w:rPr>
        <w:t xml:space="preserve"> </w:t>
      </w:r>
      <w:r>
        <w:rPr>
          <w:color w:val="1F2228"/>
        </w:rPr>
        <w:t>integer</w:t>
      </w:r>
      <w:r>
        <w:rPr>
          <w:color w:val="1F2228"/>
          <w:spacing w:val="-6"/>
        </w:rPr>
        <w:t xml:space="preserve"> </w:t>
      </w:r>
      <w:r>
        <w:rPr>
          <w:color w:val="1F2228"/>
        </w:rPr>
        <w:t>expressing</w:t>
      </w:r>
      <w:r>
        <w:rPr>
          <w:color w:val="1F2228"/>
          <w:spacing w:val="-4"/>
        </w:rPr>
        <w:t xml:space="preserve"> </w:t>
      </w:r>
      <w:r>
        <w:rPr>
          <w:color w:val="1F2228"/>
        </w:rPr>
        <w:t>the</w:t>
      </w:r>
      <w:r>
        <w:rPr>
          <w:color w:val="1F2228"/>
          <w:spacing w:val="-5"/>
        </w:rPr>
        <w:t xml:space="preserve"> </w:t>
      </w:r>
      <w:r>
        <w:rPr>
          <w:color w:val="1F2228"/>
        </w:rPr>
        <w:t>maximum</w:t>
      </w:r>
      <w:r>
        <w:rPr>
          <w:color w:val="1F2228"/>
          <w:spacing w:val="-3"/>
        </w:rPr>
        <w:t xml:space="preserve"> </w:t>
      </w:r>
      <w:r>
        <w:rPr>
          <w:color w:val="1F2228"/>
        </w:rPr>
        <w:t>length</w:t>
      </w:r>
      <w:r>
        <w:rPr>
          <w:color w:val="1F2228"/>
          <w:spacing w:val="-5"/>
        </w:rPr>
        <w:t xml:space="preserve"> </w:t>
      </w:r>
      <w:r>
        <w:rPr>
          <w:color w:val="1F2228"/>
        </w:rPr>
        <w:t>of</w:t>
      </w:r>
      <w:r>
        <w:rPr>
          <w:color w:val="1F2228"/>
          <w:spacing w:val="-5"/>
        </w:rPr>
        <w:t xml:space="preserve"> </w:t>
      </w:r>
      <w:r>
        <w:rPr>
          <w:color w:val="1F2228"/>
        </w:rPr>
        <w:t>the</w:t>
      </w:r>
      <w:r>
        <w:rPr>
          <w:color w:val="1F2228"/>
          <w:spacing w:val="-4"/>
        </w:rPr>
        <w:t xml:space="preserve"> </w:t>
      </w:r>
      <w:r>
        <w:rPr>
          <w:color w:val="1F2228"/>
        </w:rPr>
        <w:t>field</w:t>
      </w:r>
      <w:r>
        <w:rPr>
          <w:color w:val="1F2228"/>
          <w:spacing w:val="-4"/>
        </w:rPr>
        <w:t xml:space="preserve"> </w:t>
      </w:r>
      <w:r>
        <w:rPr>
          <w:color w:val="1F2228"/>
          <w:spacing w:val="-2"/>
        </w:rPr>
        <w:t>value</w:t>
      </w:r>
    </w:p>
    <w:p w14:paraId="7ED19D17" w14:textId="77777777" w:rsidR="00BD6988" w:rsidRDefault="006E717C" w:rsidP="00A34413">
      <w:pPr>
        <w:pStyle w:val="Heading3"/>
      </w:pPr>
      <w:bookmarkStart w:id="105" w:name="_Toc229292814"/>
      <w:r>
        <w:t>Associations:</w:t>
      </w:r>
      <w:bookmarkEnd w:id="105"/>
    </w:p>
    <w:p w14:paraId="332F9B78" w14:textId="1360ACCB" w:rsidR="006E717C" w:rsidRDefault="006E717C" w:rsidP="00A34413">
      <w:pPr>
        <w:pStyle w:val="BodyText"/>
      </w:pPr>
      <w:r>
        <w:rPr>
          <w:noProof/>
        </w:rPr>
        <mc:AlternateContent>
          <mc:Choice Requires="wps">
            <w:drawing>
              <wp:anchor distT="0" distB="0" distL="0" distR="0" simplePos="0" relativeHeight="251659264" behindDoc="1" locked="0" layoutInCell="1" allowOverlap="1" wp14:anchorId="1006AEFF" wp14:editId="6B741F5C">
                <wp:simplePos x="0" y="0"/>
                <wp:positionH relativeFrom="page">
                  <wp:posOffset>914704</wp:posOffset>
                </wp:positionH>
                <wp:positionV relativeFrom="paragraph">
                  <wp:posOffset>280108</wp:posOffset>
                </wp:positionV>
                <wp:extent cx="1829435" cy="1079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1F2228"/>
                        </a:solidFill>
                      </wps:spPr>
                      <wps:bodyPr wrap="square" lIns="0" tIns="0" rIns="0" bIns="0" rtlCol="0">
                        <a:prstTxWarp prst="textNoShape">
                          <a:avLst/>
                        </a:prstTxWarp>
                        <a:noAutofit/>
                      </wps:bodyPr>
                    </wps:wsp>
                  </a:graphicData>
                </a:graphic>
              </wp:anchor>
            </w:drawing>
          </mc:Choice>
          <mc:Fallback>
            <w:pict>
              <v:shape w14:anchorId="6ABAA6E3" id="Graphic 18" o:spid="_x0000_s1026" style="position:absolute;margin-left:1in;margin-top:22.05pt;width:144.05pt;height:.8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" path="m1829054,l,,,10668r1829054,l1829054,xe" fillcolor="#1f2228" stroked="f">
                <v:path arrowok="t"/>
                <w10:wrap type="topAndBottom" anchorx="page"/>
              </v:shape>
            </w:pict>
          </mc:Fallback>
        </mc:AlternateContent>
      </w:r>
    </w:p>
    <w:bookmarkStart w:id="106" w:name="_bookmark14"/>
    <w:bookmarkEnd w:id="106"/>
    <w:p w14:paraId="446C0B2F" w14:textId="77777777" w:rsidR="006E717C" w:rsidRDefault="006E717C" w:rsidP="001D64CC">
      <w:pPr>
        <w:pStyle w:val="ListParagraph"/>
        <w:numPr>
          <w:ilvl w:val="0"/>
          <w:numId w:val="1"/>
        </w:numPr>
        <w:tabs>
          <w:tab w:val="left" w:pos="203"/>
        </w:tabs>
        <w:spacing w:before="103"/>
        <w:ind w:left="203" w:hanging="203"/>
        <w:rPr>
          <w:sz w:val="18"/>
        </w:rPr>
      </w:pPr>
      <w:r>
        <w:fldChar w:fldCharType="begin"/>
      </w:r>
      <w:r>
        <w:instrText>HYPERLINK "https://www.w3.org/TR/tabular-data-model/" \l "parsing" \h</w:instrText>
      </w:r>
      <w:r>
        <w:fldChar w:fldCharType="separate"/>
      </w:r>
      <w:r>
        <w:rPr>
          <w:color w:val="1154CC"/>
          <w:spacing w:val="-2"/>
          <w:sz w:val="18"/>
          <w:u w:val="single" w:color="1154CC"/>
        </w:rPr>
        <w:t>https://www.w3.org/TR/tabular-data-model/#parsing</w:t>
      </w:r>
      <w:r>
        <w:fldChar w:fldCharType="end"/>
      </w:r>
    </w:p>
    <w:p w14:paraId="14C2B5E0" w14:textId="77777777" w:rsidR="006E717C" w:rsidRDefault="006E717C" w:rsidP="001D64CC">
      <w:pPr>
        <w:pStyle w:val="ListParagraph"/>
        <w:numPr>
          <w:ilvl w:val="1"/>
          <w:numId w:val="1"/>
        </w:numPr>
        <w:tabs>
          <w:tab w:val="left" w:pos="720"/>
        </w:tabs>
        <w:spacing w:before="39" w:line="276" w:lineRule="auto"/>
        <w:ind w:right="1207"/>
      </w:pPr>
      <w:r>
        <w:rPr>
          <w:i/>
          <w:color w:val="1F2228"/>
        </w:rPr>
        <w:t>formats</w:t>
      </w:r>
      <w:r>
        <w:rPr>
          <w:i/>
          <w:color w:val="1F2228"/>
          <w:spacing w:val="-4"/>
        </w:rPr>
        <w:t xml:space="preserve"> </w:t>
      </w:r>
      <w:r>
        <w:rPr>
          <w:color w:val="1F2228"/>
        </w:rPr>
        <w:t>(Required)</w:t>
      </w:r>
      <w:r>
        <w:rPr>
          <w:color w:val="1F2228"/>
          <w:spacing w:val="-3"/>
        </w:rPr>
        <w:t xml:space="preserve"> </w:t>
      </w:r>
      <w:r>
        <w:rPr>
          <w:color w:val="1F2228"/>
        </w:rPr>
        <w:t>-</w:t>
      </w:r>
      <w:r>
        <w:rPr>
          <w:color w:val="1F2228"/>
          <w:spacing w:val="-5"/>
        </w:rPr>
        <w:t xml:space="preserve"> </w:t>
      </w:r>
      <w:r>
        <w:rPr>
          <w:color w:val="1F2228"/>
        </w:rPr>
        <w:t>specifies</w:t>
      </w:r>
      <w:r>
        <w:rPr>
          <w:color w:val="1F2228"/>
          <w:spacing w:val="-4"/>
        </w:rPr>
        <w:t xml:space="preserve"> </w:t>
      </w:r>
      <w:r>
        <w:rPr>
          <w:color w:val="1F2228"/>
        </w:rPr>
        <w:t>an</w:t>
      </w:r>
      <w:r>
        <w:rPr>
          <w:color w:val="1F2228"/>
          <w:spacing w:val="-6"/>
        </w:rPr>
        <w:t xml:space="preserve"> </w:t>
      </w:r>
      <w:r>
        <w:rPr>
          <w:color w:val="1F2228"/>
        </w:rPr>
        <w:t>instance</w:t>
      </w:r>
      <w:r>
        <w:rPr>
          <w:color w:val="1F2228"/>
          <w:spacing w:val="-7"/>
        </w:rPr>
        <w:t xml:space="preserve"> </w:t>
      </w:r>
      <w:r>
        <w:rPr>
          <w:color w:val="1F2228"/>
        </w:rPr>
        <w:t>of</w:t>
      </w:r>
      <w:r>
        <w:rPr>
          <w:color w:val="1F2228"/>
          <w:spacing w:val="-5"/>
        </w:rPr>
        <w:t xml:space="preserve"> </w:t>
      </w:r>
      <w:r>
        <w:rPr>
          <w:color w:val="1F2228"/>
        </w:rPr>
        <w:t>cdi:InstanceVariable,</w:t>
      </w:r>
      <w:r>
        <w:rPr>
          <w:color w:val="1F2228"/>
          <w:spacing w:val="-7"/>
        </w:rPr>
        <w:t xml:space="preserve"> </w:t>
      </w:r>
      <w:r>
        <w:rPr>
          <w:color w:val="1F2228"/>
        </w:rPr>
        <w:t>cdi:RepresentedVariable, cdi:ReferenceVariable, ot cdi:DescriptorVariable.</w:t>
      </w:r>
    </w:p>
    <w:p w14:paraId="0CC81570" w14:textId="283BF7ED" w:rsidR="006E717C" w:rsidRDefault="006E717C" w:rsidP="008D0F35">
      <w:pPr>
        <w:pStyle w:val="Heading2"/>
        <w:rPr>
          <w:spacing w:val="-2"/>
        </w:rPr>
      </w:pPr>
      <w:bookmarkStart w:id="107" w:name="_Toc229292815"/>
      <w:r>
        <w:lastRenderedPageBreak/>
        <w:t>Value</w:t>
      </w:r>
      <w:r>
        <w:rPr>
          <w:spacing w:val="-4"/>
        </w:rPr>
        <w:t xml:space="preserve"> </w:t>
      </w:r>
      <w:r>
        <w:t>Mapping</w:t>
      </w:r>
      <w:r>
        <w:rPr>
          <w:spacing w:val="-4"/>
        </w:rPr>
        <w:t xml:space="preserve"> </w:t>
      </w:r>
      <w:r>
        <w:rPr>
          <w:spacing w:val="-2"/>
        </w:rPr>
        <w:t>Position</w:t>
      </w:r>
      <w:bookmarkEnd w:id="107"/>
      <w:r w:rsidR="00C65759">
        <w:rPr>
          <w:spacing w:val="-2"/>
        </w:rPr>
        <w:t xml:space="preserve"> </w:t>
      </w:r>
    </w:p>
    <w:p w14:paraId="4DFAECA1" w14:textId="1892AF80" w:rsidR="00C65759" w:rsidRDefault="00C65759" w:rsidP="00C65759">
      <w:r w:rsidRPr="00C65759">
        <w:rPr>
          <w:highlight w:val="green"/>
        </w:rPr>
        <w:t>Becomes PhysicalMappingPosition</w:t>
      </w:r>
    </w:p>
    <w:p w14:paraId="72EB32F7" w14:textId="77777777" w:rsidR="006E717C" w:rsidRDefault="006E717C" w:rsidP="00A34413">
      <w:pPr>
        <w:pStyle w:val="BodyText"/>
      </w:pPr>
      <w:r>
        <w:t>Instance</w:t>
      </w:r>
      <w:r>
        <w:rPr>
          <w:spacing w:val="-4"/>
        </w:rPr>
        <w:t xml:space="preserve"> </w:t>
      </w:r>
      <w:r>
        <w:t>of</w:t>
      </w:r>
      <w:r>
        <w:rPr>
          <w:spacing w:val="-2"/>
        </w:rPr>
        <w:t xml:space="preserve"> </w:t>
      </w:r>
      <w:r>
        <w:t>cdi:ValueMappingPosition</w:t>
      </w:r>
      <w:r>
        <w:rPr>
          <w:spacing w:val="-3"/>
        </w:rPr>
        <w:t xml:space="preserve"> </w:t>
      </w:r>
      <w:r>
        <w:t>provides</w:t>
      </w:r>
      <w:r>
        <w:rPr>
          <w:spacing w:val="-2"/>
        </w:rPr>
        <w:t xml:space="preserve"> </w:t>
      </w:r>
      <w:r>
        <w:t>the</w:t>
      </w:r>
      <w:r>
        <w:rPr>
          <w:spacing w:val="-4"/>
        </w:rPr>
        <w:t xml:space="preserve"> </w:t>
      </w:r>
      <w:r>
        <w:t>sequence</w:t>
      </w:r>
      <w:r>
        <w:rPr>
          <w:spacing w:val="-2"/>
        </w:rPr>
        <w:t xml:space="preserve"> </w:t>
      </w:r>
      <w:r>
        <w:t>of</w:t>
      </w:r>
      <w:r>
        <w:rPr>
          <w:spacing w:val="-5"/>
        </w:rPr>
        <w:t xml:space="preserve"> </w:t>
      </w:r>
      <w:r>
        <w:t>the</w:t>
      </w:r>
      <w:r>
        <w:rPr>
          <w:spacing w:val="-4"/>
        </w:rPr>
        <w:t xml:space="preserve"> </w:t>
      </w:r>
      <w:r>
        <w:t>mapped</w:t>
      </w:r>
      <w:r>
        <w:rPr>
          <w:spacing w:val="-5"/>
        </w:rPr>
        <w:t xml:space="preserve"> </w:t>
      </w:r>
      <w:r>
        <w:t>variables</w:t>
      </w:r>
      <w:r>
        <w:rPr>
          <w:spacing w:val="-2"/>
        </w:rPr>
        <w:t xml:space="preserve"> </w:t>
      </w:r>
      <w:r>
        <w:t>within</w:t>
      </w:r>
      <w:r>
        <w:rPr>
          <w:spacing w:val="-6"/>
        </w:rPr>
        <w:t xml:space="preserve"> </w:t>
      </w:r>
      <w:r>
        <w:t>the Physical Segment Layout.</w:t>
      </w:r>
    </w:p>
    <w:p w14:paraId="78B0FBFC" w14:textId="77777777" w:rsidR="00BD6988" w:rsidRDefault="006E717C" w:rsidP="00A34413">
      <w:pPr>
        <w:pStyle w:val="BodyText"/>
      </w:pPr>
      <w:r>
        <w:rPr>
          <w:b/>
        </w:rPr>
        <w:t xml:space="preserve">Type: </w:t>
      </w:r>
      <w:r>
        <w:t>cdi:ValueMappingPosition</w:t>
      </w:r>
    </w:p>
    <w:p w14:paraId="16D01CBC" w14:textId="77777777" w:rsidR="00BD6988" w:rsidRDefault="006E717C" w:rsidP="00A34413">
      <w:pPr>
        <w:pStyle w:val="Heading3"/>
      </w:pPr>
      <w:bookmarkStart w:id="108" w:name="_Toc229292816"/>
      <w:r>
        <w:t>Properties:</w:t>
      </w:r>
      <w:bookmarkEnd w:id="108"/>
    </w:p>
    <w:p w14:paraId="36872ADE" w14:textId="3FF78C5A" w:rsidR="006E717C" w:rsidRDefault="006E717C" w:rsidP="001D64CC">
      <w:pPr>
        <w:pStyle w:val="ListParagraph"/>
        <w:numPr>
          <w:ilvl w:val="1"/>
          <w:numId w:val="1"/>
        </w:numPr>
        <w:tabs>
          <w:tab w:val="left" w:pos="720"/>
        </w:tabs>
        <w:spacing w:line="276" w:lineRule="auto"/>
        <w:ind w:right="980"/>
      </w:pPr>
      <w:r>
        <w:rPr>
          <w:i/>
          <w:color w:val="1F2228"/>
        </w:rPr>
        <w:t xml:space="preserve">value </w:t>
      </w:r>
      <w:r>
        <w:rPr>
          <w:color w:val="1F2228"/>
        </w:rPr>
        <w:t>(Required) – An integer indicating the relative position of the mapped variable in the sequence</w:t>
      </w:r>
      <w:r>
        <w:rPr>
          <w:color w:val="1F2228"/>
          <w:spacing w:val="-4"/>
        </w:rPr>
        <w:t xml:space="preserve"> </w:t>
      </w:r>
      <w:r>
        <w:rPr>
          <w:color w:val="1F2228"/>
        </w:rPr>
        <w:t>of</w:t>
      </w:r>
      <w:r>
        <w:rPr>
          <w:color w:val="1F2228"/>
          <w:spacing w:val="-4"/>
        </w:rPr>
        <w:t xml:space="preserve"> </w:t>
      </w:r>
      <w:r>
        <w:rPr>
          <w:color w:val="1F2228"/>
        </w:rPr>
        <w:t>the</w:t>
      </w:r>
      <w:r>
        <w:rPr>
          <w:color w:val="1F2228"/>
          <w:spacing w:val="-4"/>
        </w:rPr>
        <w:t xml:space="preserve"> </w:t>
      </w:r>
      <w:r>
        <w:rPr>
          <w:color w:val="1F2228"/>
        </w:rPr>
        <w:t>Physical</w:t>
      </w:r>
      <w:r>
        <w:rPr>
          <w:color w:val="1F2228"/>
          <w:spacing w:val="-5"/>
        </w:rPr>
        <w:t xml:space="preserve"> </w:t>
      </w:r>
      <w:r>
        <w:rPr>
          <w:color w:val="1F2228"/>
        </w:rPr>
        <w:t>Segment</w:t>
      </w:r>
      <w:r>
        <w:rPr>
          <w:color w:val="1F2228"/>
          <w:spacing w:val="-2"/>
        </w:rPr>
        <w:t xml:space="preserve"> </w:t>
      </w:r>
      <w:r>
        <w:rPr>
          <w:color w:val="1F2228"/>
        </w:rPr>
        <w:t>Layout.</w:t>
      </w:r>
      <w:r>
        <w:rPr>
          <w:color w:val="1F2228"/>
          <w:spacing w:val="-2"/>
        </w:rPr>
        <w:t xml:space="preserve"> </w:t>
      </w:r>
      <w:r>
        <w:rPr>
          <w:color w:val="1F2228"/>
        </w:rPr>
        <w:t>Uses</w:t>
      </w:r>
      <w:r>
        <w:rPr>
          <w:color w:val="1F2228"/>
          <w:spacing w:val="-2"/>
        </w:rPr>
        <w:t xml:space="preserve"> </w:t>
      </w:r>
      <w:r>
        <w:rPr>
          <w:color w:val="1F2228"/>
        </w:rPr>
        <w:t>the</w:t>
      </w:r>
      <w:r>
        <w:rPr>
          <w:color w:val="1F2228"/>
          <w:spacing w:val="-2"/>
        </w:rPr>
        <w:t xml:space="preserve"> </w:t>
      </w:r>
      <w:r>
        <w:rPr>
          <w:i/>
          <w:color w:val="1F2228"/>
        </w:rPr>
        <w:t>arrayBase</w:t>
      </w:r>
      <w:r>
        <w:rPr>
          <w:i/>
          <w:color w:val="1F2228"/>
          <w:spacing w:val="-1"/>
        </w:rPr>
        <w:t xml:space="preserve"> </w:t>
      </w:r>
      <w:r>
        <w:rPr>
          <w:color w:val="1F2228"/>
        </w:rPr>
        <w:t>property</w:t>
      </w:r>
      <w:r>
        <w:rPr>
          <w:color w:val="1F2228"/>
          <w:spacing w:val="-4"/>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Physical</w:t>
      </w:r>
      <w:r>
        <w:rPr>
          <w:color w:val="1F2228"/>
          <w:spacing w:val="-3"/>
        </w:rPr>
        <w:t xml:space="preserve"> </w:t>
      </w:r>
      <w:r>
        <w:rPr>
          <w:color w:val="1F2228"/>
        </w:rPr>
        <w:t>Record Segment as a starting point.</w:t>
      </w:r>
    </w:p>
    <w:p w14:paraId="02144492" w14:textId="77777777" w:rsidR="00BD6988" w:rsidRDefault="006E717C" w:rsidP="00A34413">
      <w:pPr>
        <w:pStyle w:val="Heading3"/>
      </w:pPr>
      <w:bookmarkStart w:id="109" w:name="_Toc229292817"/>
      <w:r>
        <w:t>Associations:</w:t>
      </w:r>
      <w:bookmarkEnd w:id="109"/>
    </w:p>
    <w:p w14:paraId="7ACB8328" w14:textId="371A2BEF" w:rsidR="006E717C" w:rsidRDefault="006E717C" w:rsidP="001D64CC">
      <w:pPr>
        <w:pStyle w:val="ListParagraph"/>
        <w:numPr>
          <w:ilvl w:val="1"/>
          <w:numId w:val="1"/>
        </w:numPr>
        <w:tabs>
          <w:tab w:val="left" w:pos="720"/>
        </w:tabs>
      </w:pPr>
      <w:r>
        <w:rPr>
          <w:i/>
          <w:color w:val="1F2228"/>
        </w:rPr>
        <w:t>indexes</w:t>
      </w:r>
      <w:r>
        <w:rPr>
          <w:i/>
          <w:color w:val="1F2228"/>
          <w:spacing w:val="-4"/>
        </w:rPr>
        <w:t xml:space="preserve"> </w:t>
      </w:r>
      <w:r>
        <w:rPr>
          <w:color w:val="1F2228"/>
        </w:rPr>
        <w:t>(Required)</w:t>
      </w:r>
      <w:r>
        <w:rPr>
          <w:color w:val="1F2228"/>
          <w:spacing w:val="-5"/>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reference</w:t>
      </w:r>
      <w:r>
        <w:rPr>
          <w:color w:val="1F2228"/>
          <w:spacing w:val="-3"/>
        </w:rPr>
        <w:t xml:space="preserve"> </w:t>
      </w:r>
      <w:r>
        <w:rPr>
          <w:color w:val="1F2228"/>
        </w:rPr>
        <w:t>to</w:t>
      </w:r>
      <w:r>
        <w:rPr>
          <w:color w:val="1F2228"/>
          <w:spacing w:val="-3"/>
        </w:rPr>
        <w:t xml:space="preserve"> </w:t>
      </w:r>
      <w:r>
        <w:rPr>
          <w:color w:val="1F2228"/>
        </w:rPr>
        <w:t>an</w:t>
      </w:r>
      <w:r>
        <w:rPr>
          <w:color w:val="1F2228"/>
          <w:spacing w:val="-6"/>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spacing w:val="-2"/>
        </w:rPr>
        <w:t>cdi:ValueMapping</w:t>
      </w:r>
    </w:p>
    <w:p w14:paraId="6C739D73" w14:textId="77777777" w:rsidR="006E717C" w:rsidRDefault="006E717C" w:rsidP="008D0F35">
      <w:pPr>
        <w:pStyle w:val="Heading2"/>
      </w:pPr>
      <w:bookmarkStart w:id="110" w:name="_Toc229292818"/>
      <w:r>
        <w:t>Variable</w:t>
      </w:r>
      <w:r>
        <w:rPr>
          <w:spacing w:val="-4"/>
        </w:rPr>
        <w:t xml:space="preserve"> </w:t>
      </w:r>
      <w:r>
        <w:t>Descriptor</w:t>
      </w:r>
      <w:r>
        <w:rPr>
          <w:spacing w:val="-3"/>
        </w:rPr>
        <w:t xml:space="preserve"> </w:t>
      </w:r>
      <w:r>
        <w:rPr>
          <w:spacing w:val="-2"/>
        </w:rPr>
        <w:t>Component</w:t>
      </w:r>
      <w:bookmarkEnd w:id="110"/>
    </w:p>
    <w:p w14:paraId="2A6C31CD" w14:textId="77777777" w:rsidR="006E717C" w:rsidRDefault="006E717C" w:rsidP="00A34413">
      <w:pPr>
        <w:pStyle w:val="BodyText"/>
      </w:pPr>
      <w:r>
        <w:t>Instances</w:t>
      </w:r>
      <w:r>
        <w:rPr>
          <w:spacing w:val="-4"/>
        </w:rPr>
        <w:t xml:space="preserve"> </w:t>
      </w:r>
      <w:r>
        <w:t>of</w:t>
      </w:r>
      <w:r>
        <w:rPr>
          <w:spacing w:val="-3"/>
        </w:rPr>
        <w:t xml:space="preserve"> </w:t>
      </w:r>
      <w:r>
        <w:t>cdi:VariableDescriptorComponent</w:t>
      </w:r>
      <w:r>
        <w:rPr>
          <w:spacing w:val="-3"/>
        </w:rPr>
        <w:t xml:space="preserve"> </w:t>
      </w:r>
      <w:r>
        <w:t>are</w:t>
      </w:r>
      <w:r>
        <w:rPr>
          <w:spacing w:val="-5"/>
        </w:rPr>
        <w:t xml:space="preserve"> </w:t>
      </w:r>
      <w:r>
        <w:t>fields</w:t>
      </w:r>
      <w:r>
        <w:rPr>
          <w:spacing w:val="-3"/>
        </w:rPr>
        <w:t xml:space="preserve"> </w:t>
      </w:r>
      <w:r>
        <w:t>in</w:t>
      </w:r>
      <w:r>
        <w:rPr>
          <w:spacing w:val="-3"/>
        </w:rPr>
        <w:t xml:space="preserve"> </w:t>
      </w:r>
      <w:r>
        <w:t>a</w:t>
      </w:r>
      <w:r>
        <w:rPr>
          <w:spacing w:val="-3"/>
        </w:rPr>
        <w:t xml:space="preserve"> </w:t>
      </w:r>
      <w:r>
        <w:t>Long</w:t>
      </w:r>
      <w:r>
        <w:rPr>
          <w:spacing w:val="-4"/>
        </w:rPr>
        <w:t xml:space="preserve"> </w:t>
      </w:r>
      <w:r>
        <w:t>Data</w:t>
      </w:r>
      <w:r>
        <w:rPr>
          <w:spacing w:val="-3"/>
        </w:rPr>
        <w:t xml:space="preserve"> </w:t>
      </w:r>
      <w:r>
        <w:t>Structure</w:t>
      </w:r>
      <w:r>
        <w:rPr>
          <w:spacing w:val="-4"/>
        </w:rPr>
        <w:t xml:space="preserve"> </w:t>
      </w:r>
      <w:r>
        <w:t>which</w:t>
      </w:r>
      <w:r>
        <w:rPr>
          <w:spacing w:val="-4"/>
        </w:rPr>
        <w:t xml:space="preserve"> </w:t>
      </w:r>
      <w:r>
        <w:t>indicate</w:t>
      </w:r>
      <w:r>
        <w:rPr>
          <w:spacing w:val="-4"/>
        </w:rPr>
        <w:t xml:space="preserve"> </w:t>
      </w:r>
      <w:r>
        <w:t xml:space="preserve">the logical variable with which the value of the Variable Value Component/Reference Variable are </w:t>
      </w:r>
      <w:r>
        <w:rPr>
          <w:spacing w:val="-2"/>
        </w:rPr>
        <w:t>associated.</w:t>
      </w:r>
    </w:p>
    <w:p w14:paraId="4A41E77C" w14:textId="77777777" w:rsidR="00BD6988" w:rsidRDefault="006E717C" w:rsidP="00A34413">
      <w:pPr>
        <w:pStyle w:val="BodyText"/>
      </w:pPr>
      <w:r>
        <w:rPr>
          <w:b/>
        </w:rPr>
        <w:t xml:space="preserve">Type: </w:t>
      </w:r>
      <w:r>
        <w:t>cdi:VariableDescriptorComponent</w:t>
      </w:r>
    </w:p>
    <w:p w14:paraId="7383FE17" w14:textId="77777777" w:rsidR="00BD6988" w:rsidRDefault="006E717C" w:rsidP="00A34413">
      <w:pPr>
        <w:pStyle w:val="Heading3"/>
      </w:pPr>
      <w:bookmarkStart w:id="111" w:name="_Toc229292819"/>
      <w:r>
        <w:t>Properties:</w:t>
      </w:r>
      <w:bookmarkEnd w:id="111"/>
    </w:p>
    <w:p w14:paraId="29D629F9" w14:textId="77777777" w:rsidR="00BD6988" w:rsidRDefault="006E717C" w:rsidP="001D64CC">
      <w:pPr>
        <w:pStyle w:val="ListParagraph"/>
        <w:numPr>
          <w:ilvl w:val="1"/>
          <w:numId w:val="2"/>
        </w:numPr>
        <w:tabs>
          <w:tab w:val="left" w:pos="720"/>
        </w:tabs>
      </w:pPr>
      <w:r>
        <w:rPr>
          <w:color w:val="1F2228"/>
          <w:spacing w:val="-2"/>
        </w:rPr>
        <w:t>None.</w:t>
      </w:r>
    </w:p>
    <w:p w14:paraId="5646FEB7" w14:textId="77777777" w:rsidR="00BD6988" w:rsidRDefault="006E717C" w:rsidP="00A34413">
      <w:pPr>
        <w:pStyle w:val="Heading3"/>
      </w:pPr>
      <w:bookmarkStart w:id="112" w:name="_Toc229292820"/>
      <w:r>
        <w:t>Associations:</w:t>
      </w:r>
      <w:bookmarkEnd w:id="112"/>
    </w:p>
    <w:p w14:paraId="00B1E764" w14:textId="77777777" w:rsidR="00BD6988" w:rsidRDefault="006E717C" w:rsidP="001D64CC">
      <w:pPr>
        <w:pStyle w:val="ListParagraph"/>
        <w:numPr>
          <w:ilvl w:val="1"/>
          <w:numId w:val="2"/>
        </w:numPr>
        <w:tabs>
          <w:tab w:val="left" w:pos="720"/>
        </w:tabs>
      </w:pPr>
      <w:r>
        <w:rPr>
          <w:i/>
          <w:color w:val="1F2228"/>
        </w:rPr>
        <w:t>refersTo</w:t>
      </w:r>
      <w:r>
        <w:rPr>
          <w:i/>
          <w:color w:val="1F2228"/>
          <w:spacing w:val="-6"/>
        </w:rPr>
        <w:t xml:space="preserve"> </w:t>
      </w:r>
      <w:r>
        <w:rPr>
          <w:color w:val="1F2228"/>
        </w:rPr>
        <w:t>(Required)</w:t>
      </w:r>
      <w:r>
        <w:rPr>
          <w:color w:val="1F2228"/>
          <w:spacing w:val="-3"/>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reference</w:t>
      </w:r>
      <w:r>
        <w:rPr>
          <w:color w:val="1F2228"/>
          <w:spacing w:val="-4"/>
        </w:rPr>
        <w:t xml:space="preserve"> </w:t>
      </w:r>
      <w:r>
        <w:rPr>
          <w:color w:val="1F2228"/>
        </w:rPr>
        <w:t>to</w:t>
      </w:r>
      <w:r>
        <w:rPr>
          <w:color w:val="1F2228"/>
          <w:spacing w:val="-4"/>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2"/>
        </w:rPr>
        <w:t xml:space="preserve"> cdi:DescriptorVariable.</w:t>
      </w:r>
    </w:p>
    <w:p w14:paraId="6D35C12C" w14:textId="02F4B434" w:rsidR="006E717C" w:rsidRDefault="006E717C" w:rsidP="008D0F35">
      <w:pPr>
        <w:pStyle w:val="Heading2"/>
      </w:pPr>
      <w:bookmarkStart w:id="113" w:name="_Toc229292821"/>
      <w:r>
        <w:t>Variable</w:t>
      </w:r>
      <w:r>
        <w:rPr>
          <w:spacing w:val="-3"/>
        </w:rPr>
        <w:t xml:space="preserve"> </w:t>
      </w:r>
      <w:r>
        <w:t>Value</w:t>
      </w:r>
      <w:r>
        <w:rPr>
          <w:spacing w:val="-2"/>
        </w:rPr>
        <w:t xml:space="preserve"> Component</w:t>
      </w:r>
      <w:bookmarkEnd w:id="113"/>
    </w:p>
    <w:p w14:paraId="4240A1EE" w14:textId="77777777" w:rsidR="006E717C" w:rsidRDefault="006E717C" w:rsidP="00A34413">
      <w:pPr>
        <w:pStyle w:val="BodyText"/>
      </w:pPr>
      <w:r>
        <w:t>Each instance</w:t>
      </w:r>
      <w:r>
        <w:rPr>
          <w:spacing w:val="-1"/>
        </w:rPr>
        <w:t xml:space="preserve"> </w:t>
      </w:r>
      <w:r>
        <w:t>of</w:t>
      </w:r>
      <w:r>
        <w:rPr>
          <w:spacing w:val="-2"/>
        </w:rPr>
        <w:t xml:space="preserve"> </w:t>
      </w:r>
      <w:r>
        <w:t>a cdi:VariableValueComponent points</w:t>
      </w:r>
      <w:r>
        <w:rPr>
          <w:spacing w:val="-1"/>
        </w:rPr>
        <w:t xml:space="preserve"> </w:t>
      </w:r>
      <w:r>
        <w:t>to a Reference Variable, which holds the</w:t>
      </w:r>
      <w:r>
        <w:rPr>
          <w:spacing w:val="-1"/>
        </w:rPr>
        <w:t xml:space="preserve"> </w:t>
      </w:r>
      <w:r>
        <w:t>values of</w:t>
      </w:r>
      <w:r>
        <w:rPr>
          <w:spacing w:val="-2"/>
        </w:rPr>
        <w:t xml:space="preserve"> </w:t>
      </w:r>
      <w:r>
        <w:t>several</w:t>
      </w:r>
      <w:r>
        <w:rPr>
          <w:spacing w:val="-3"/>
        </w:rPr>
        <w:t xml:space="preserve"> </w:t>
      </w:r>
      <w:r>
        <w:t>logical</w:t>
      </w:r>
      <w:r>
        <w:rPr>
          <w:spacing w:val="-2"/>
        </w:rPr>
        <w:t xml:space="preserve"> </w:t>
      </w:r>
      <w:r>
        <w:t>variables</w:t>
      </w:r>
      <w:r>
        <w:rPr>
          <w:spacing w:val="-4"/>
        </w:rPr>
        <w:t xml:space="preserve"> </w:t>
      </w:r>
      <w:r>
        <w:t>combined</w:t>
      </w:r>
      <w:r>
        <w:rPr>
          <w:spacing w:val="-2"/>
        </w:rPr>
        <w:t xml:space="preserve"> </w:t>
      </w:r>
      <w:r>
        <w:t>into</w:t>
      </w:r>
      <w:r>
        <w:rPr>
          <w:spacing w:val="-1"/>
        </w:rPr>
        <w:t xml:space="preserve"> </w:t>
      </w:r>
      <w:r>
        <w:t>a</w:t>
      </w:r>
      <w:r>
        <w:rPr>
          <w:spacing w:val="-2"/>
        </w:rPr>
        <w:t xml:space="preserve"> </w:t>
      </w:r>
      <w:r>
        <w:t>single</w:t>
      </w:r>
      <w:r>
        <w:rPr>
          <w:spacing w:val="-5"/>
        </w:rPr>
        <w:t xml:space="preserve"> </w:t>
      </w:r>
      <w:r>
        <w:t>field</w:t>
      </w:r>
      <w:r>
        <w:rPr>
          <w:spacing w:val="-3"/>
        </w:rPr>
        <w:t xml:space="preserve"> </w:t>
      </w:r>
      <w:r>
        <w:t>within</w:t>
      </w:r>
      <w:r>
        <w:rPr>
          <w:spacing w:val="-4"/>
        </w:rPr>
        <w:t xml:space="preserve"> </w:t>
      </w:r>
      <w:r>
        <w:t>a</w:t>
      </w:r>
      <w:r>
        <w:rPr>
          <w:spacing w:val="-4"/>
        </w:rPr>
        <w:t xml:space="preserve"> </w:t>
      </w:r>
      <w:r>
        <w:t>Long</w:t>
      </w:r>
      <w:r>
        <w:rPr>
          <w:spacing w:val="-5"/>
        </w:rPr>
        <w:t xml:space="preserve"> </w:t>
      </w:r>
      <w:r>
        <w:t>Data</w:t>
      </w:r>
      <w:r>
        <w:rPr>
          <w:spacing w:val="-5"/>
        </w:rPr>
        <w:t xml:space="preserve"> </w:t>
      </w:r>
      <w:r>
        <w:t>Structure.</w:t>
      </w:r>
      <w:r>
        <w:rPr>
          <w:spacing w:val="-2"/>
        </w:rPr>
        <w:t xml:space="preserve"> </w:t>
      </w:r>
      <w:r>
        <w:t>This</w:t>
      </w:r>
      <w:r>
        <w:rPr>
          <w:spacing w:val="-2"/>
        </w:rPr>
        <w:t xml:space="preserve"> </w:t>
      </w:r>
      <w:r>
        <w:t>Component</w:t>
      </w:r>
      <w:r>
        <w:rPr>
          <w:spacing w:val="-5"/>
        </w:rPr>
        <w:t xml:space="preserve"> </w:t>
      </w:r>
      <w:r>
        <w:t>is part of a presentational structure, as opposed to a logical one.</w:t>
      </w:r>
    </w:p>
    <w:p w14:paraId="042D6A6E" w14:textId="77777777" w:rsidR="00BD6988" w:rsidRDefault="006E717C" w:rsidP="00A34413">
      <w:pPr>
        <w:pStyle w:val="BodyText"/>
      </w:pPr>
      <w:r>
        <w:rPr>
          <w:b/>
        </w:rPr>
        <w:t xml:space="preserve">Type: </w:t>
      </w:r>
      <w:r>
        <w:t>cdi:VariableValueComponent</w:t>
      </w:r>
    </w:p>
    <w:p w14:paraId="2734C4C5" w14:textId="77777777" w:rsidR="00BD6988" w:rsidRDefault="006E717C" w:rsidP="00A34413">
      <w:pPr>
        <w:pStyle w:val="Heading3"/>
      </w:pPr>
      <w:bookmarkStart w:id="114" w:name="_Toc229292822"/>
      <w:r>
        <w:t>Properties:</w:t>
      </w:r>
      <w:bookmarkEnd w:id="114"/>
    </w:p>
    <w:p w14:paraId="34CF3661" w14:textId="77777777" w:rsidR="00BD6988" w:rsidRDefault="006E717C" w:rsidP="001D64CC">
      <w:pPr>
        <w:pStyle w:val="ListParagraph"/>
        <w:numPr>
          <w:ilvl w:val="1"/>
          <w:numId w:val="2"/>
        </w:numPr>
        <w:tabs>
          <w:tab w:val="left" w:pos="720"/>
        </w:tabs>
      </w:pPr>
      <w:r>
        <w:rPr>
          <w:color w:val="1F2228"/>
          <w:spacing w:val="-2"/>
        </w:rPr>
        <w:t>None.</w:t>
      </w:r>
    </w:p>
    <w:p w14:paraId="0689D5AC" w14:textId="77777777" w:rsidR="00BD6988" w:rsidRDefault="006E717C" w:rsidP="00A34413">
      <w:pPr>
        <w:pStyle w:val="Heading3"/>
      </w:pPr>
      <w:bookmarkStart w:id="115" w:name="_Toc229292823"/>
      <w:r>
        <w:t>Associations:</w:t>
      </w:r>
      <w:bookmarkEnd w:id="115"/>
    </w:p>
    <w:p w14:paraId="2D76C309" w14:textId="77777777" w:rsidR="00BD6988" w:rsidRDefault="006E717C" w:rsidP="001D64CC">
      <w:pPr>
        <w:pStyle w:val="ListParagraph"/>
        <w:numPr>
          <w:ilvl w:val="1"/>
          <w:numId w:val="2"/>
        </w:numPr>
        <w:tabs>
          <w:tab w:val="left" w:pos="720"/>
        </w:tabs>
      </w:pPr>
      <w:r>
        <w:rPr>
          <w:i/>
          <w:color w:val="1F2228"/>
        </w:rPr>
        <w:t>isDefinedBy</w:t>
      </w:r>
      <w:r>
        <w:rPr>
          <w:i/>
          <w:color w:val="1F2228"/>
          <w:spacing w:val="-5"/>
        </w:rPr>
        <w:t xml:space="preserve"> </w:t>
      </w:r>
      <w:r>
        <w:rPr>
          <w:color w:val="1F2228"/>
        </w:rPr>
        <w:t>(Required)</w:t>
      </w:r>
      <w:r>
        <w:rPr>
          <w:color w:val="1F2228"/>
          <w:spacing w:val="-4"/>
        </w:rPr>
        <w:t xml:space="preserve"> </w:t>
      </w:r>
      <w:r>
        <w:rPr>
          <w:color w:val="1F2228"/>
        </w:rPr>
        <w:t>–</w:t>
      </w:r>
      <w:r>
        <w:rPr>
          <w:color w:val="1F2228"/>
          <w:spacing w:val="-2"/>
        </w:rPr>
        <w:t xml:space="preserve"> </w:t>
      </w:r>
      <w:r>
        <w:rPr>
          <w:color w:val="1F2228"/>
        </w:rPr>
        <w:t>A</w:t>
      </w:r>
      <w:r>
        <w:rPr>
          <w:color w:val="1F2228"/>
          <w:spacing w:val="-6"/>
        </w:rPr>
        <w:t xml:space="preserve"> </w:t>
      </w:r>
      <w:r>
        <w:rPr>
          <w:color w:val="1F2228"/>
        </w:rPr>
        <w:t>reference</w:t>
      </w:r>
      <w:r>
        <w:rPr>
          <w:color w:val="1F2228"/>
          <w:spacing w:val="-2"/>
        </w:rPr>
        <w:t xml:space="preserve"> </w:t>
      </w:r>
      <w:r>
        <w:rPr>
          <w:color w:val="1F2228"/>
        </w:rPr>
        <w:t>to</w:t>
      </w:r>
      <w:r>
        <w:rPr>
          <w:color w:val="1F2228"/>
          <w:spacing w:val="-2"/>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5"/>
        </w:rPr>
        <w:t xml:space="preserve"> </w:t>
      </w:r>
      <w:r>
        <w:rPr>
          <w:color w:val="1F2228"/>
          <w:spacing w:val="-2"/>
        </w:rPr>
        <w:t>cdi:ReferenceVariable.</w:t>
      </w:r>
    </w:p>
    <w:p w14:paraId="118E1181" w14:textId="68B43838" w:rsidR="006E717C" w:rsidRDefault="006E717C" w:rsidP="008D0F35">
      <w:pPr>
        <w:pStyle w:val="Heading2"/>
        <w:rPr>
          <w:spacing w:val="-5"/>
        </w:rPr>
      </w:pPr>
      <w:bookmarkStart w:id="116" w:name="_Toc229292824"/>
      <w:r>
        <w:t>Wide</w:t>
      </w:r>
      <w:r>
        <w:rPr>
          <w:spacing w:val="-2"/>
        </w:rPr>
        <w:t xml:space="preserve"> </w:t>
      </w:r>
      <w:r>
        <w:t>Data</w:t>
      </w:r>
      <w:r>
        <w:rPr>
          <w:spacing w:val="-2"/>
        </w:rPr>
        <w:t xml:space="preserve"> </w:t>
      </w:r>
      <w:r>
        <w:rPr>
          <w:spacing w:val="-5"/>
        </w:rPr>
        <w:t>Set</w:t>
      </w:r>
      <w:bookmarkEnd w:id="116"/>
      <w:r w:rsidR="0071019C">
        <w:rPr>
          <w:spacing w:val="-5"/>
        </w:rPr>
        <w:t xml:space="preserve">  </w:t>
      </w:r>
    </w:p>
    <w:p w14:paraId="27A8AEC7" w14:textId="1103A17B" w:rsidR="0071019C" w:rsidRPr="0071019C" w:rsidRDefault="0071019C" w:rsidP="0071019C">
      <w:r w:rsidRPr="0071019C">
        <w:rPr>
          <w:highlight w:val="green"/>
        </w:rPr>
        <w:t>See TabularTextDataSet in new schema</w:t>
      </w:r>
    </w:p>
    <w:p w14:paraId="2F6EB84C" w14:textId="07805AD5" w:rsidR="006E717C" w:rsidRDefault="006E717C" w:rsidP="00A34413">
      <w:pPr>
        <w:pStyle w:val="BodyText"/>
      </w:pPr>
      <w:r>
        <w:t>This</w:t>
      </w:r>
      <w:r>
        <w:rPr>
          <w:spacing w:val="-1"/>
        </w:rPr>
        <w:t xml:space="preserve"> </w:t>
      </w:r>
      <w:r>
        <w:t>represents</w:t>
      </w:r>
      <w:r>
        <w:rPr>
          <w:spacing w:val="-1"/>
        </w:rPr>
        <w:t xml:space="preserve"> </w:t>
      </w:r>
      <w:r>
        <w:t>a</w:t>
      </w:r>
      <w:r>
        <w:rPr>
          <w:spacing w:val="-4"/>
        </w:rPr>
        <w:t xml:space="preserve"> </w:t>
      </w:r>
      <w:r>
        <w:t>data</w:t>
      </w:r>
      <w:r>
        <w:rPr>
          <w:spacing w:val="-1"/>
        </w:rPr>
        <w:t xml:space="preserve"> </w:t>
      </w:r>
      <w:r>
        <w:t>set</w:t>
      </w:r>
      <w:r>
        <w:rPr>
          <w:spacing w:val="-3"/>
        </w:rPr>
        <w:t xml:space="preserve"> </w:t>
      </w:r>
      <w:r>
        <w:t>where</w:t>
      </w:r>
      <w:r>
        <w:rPr>
          <w:spacing w:val="-3"/>
        </w:rPr>
        <w:t xml:space="preserve"> </w:t>
      </w:r>
      <w:r>
        <w:t>each</w:t>
      </w:r>
      <w:r>
        <w:rPr>
          <w:spacing w:val="-1"/>
        </w:rPr>
        <w:t xml:space="preserve"> </w:t>
      </w:r>
      <w:r>
        <w:t>row</w:t>
      </w:r>
      <w:r>
        <w:rPr>
          <w:spacing w:val="-3"/>
        </w:rPr>
        <w:t xml:space="preserve"> </w:t>
      </w:r>
      <w:r>
        <w:t>in</w:t>
      </w:r>
      <w:r>
        <w:rPr>
          <w:spacing w:val="-1"/>
        </w:rPr>
        <w:t xml:space="preserve"> </w:t>
      </w:r>
      <w:r>
        <w:t>the</w:t>
      </w:r>
      <w:r>
        <w:rPr>
          <w:spacing w:val="-4"/>
        </w:rPr>
        <w:t xml:space="preserve"> </w:t>
      </w:r>
      <w:r>
        <w:t>table</w:t>
      </w:r>
      <w:r>
        <w:rPr>
          <w:spacing w:val="-1"/>
        </w:rPr>
        <w:t xml:space="preserve"> </w:t>
      </w:r>
      <w:r>
        <w:t>is</w:t>
      </w:r>
      <w:r>
        <w:rPr>
          <w:spacing w:val="-1"/>
        </w:rPr>
        <w:t xml:space="preserve"> </w:t>
      </w:r>
      <w:r>
        <w:t>a</w:t>
      </w:r>
      <w:r>
        <w:rPr>
          <w:spacing w:val="-1"/>
        </w:rPr>
        <w:t xml:space="preserve"> </w:t>
      </w:r>
      <w:r>
        <w:t>record,</w:t>
      </w:r>
      <w:r>
        <w:rPr>
          <w:spacing w:val="-1"/>
        </w:rPr>
        <w:t xml:space="preserve"> </w:t>
      </w:r>
      <w:r>
        <w:t>holding</w:t>
      </w:r>
      <w:r>
        <w:rPr>
          <w:spacing w:val="-2"/>
        </w:rPr>
        <w:t xml:space="preserve"> </w:t>
      </w:r>
      <w:r>
        <w:t>a</w:t>
      </w:r>
      <w:r>
        <w:rPr>
          <w:spacing w:val="-3"/>
        </w:rPr>
        <w:t xml:space="preserve"> </w:t>
      </w:r>
      <w:r>
        <w:t>set</w:t>
      </w:r>
      <w:r>
        <w:rPr>
          <w:spacing w:val="-5"/>
        </w:rPr>
        <w:t xml:space="preserve"> </w:t>
      </w:r>
      <w:r>
        <w:t>of</w:t>
      </w:r>
      <w:r>
        <w:rPr>
          <w:spacing w:val="-3"/>
        </w:rPr>
        <w:t xml:space="preserve"> </w:t>
      </w:r>
      <w:r>
        <w:t>values for</w:t>
      </w:r>
      <w:r>
        <w:rPr>
          <w:spacing w:val="-3"/>
        </w:rPr>
        <w:t xml:space="preserve"> </w:t>
      </w:r>
      <w:r>
        <w:t>variables, represented by columns.</w:t>
      </w:r>
      <w:r>
        <w:rPr>
          <w:noProof/>
        </w:rPr>
        <mc:AlternateContent>
          <mc:Choice Requires="wps">
            <w:drawing>
              <wp:anchor distT="0" distB="0" distL="0" distR="0" simplePos="0" relativeHeight="251656192" behindDoc="1" locked="0" layoutInCell="1" allowOverlap="1" wp14:anchorId="60E40B80" wp14:editId="279A09BD">
                <wp:simplePos x="0" y="0"/>
                <wp:positionH relativeFrom="page">
                  <wp:posOffset>914704</wp:posOffset>
                </wp:positionH>
                <wp:positionV relativeFrom="paragraph">
                  <wp:posOffset>177314</wp:posOffset>
                </wp:positionV>
                <wp:extent cx="1829435" cy="10795"/>
                <wp:effectExtent l="0" t="0" r="0" b="0"/>
                <wp:wrapTopAndBottom/>
                <wp:docPr id="7867980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1F2228"/>
                        </a:solidFill>
                      </wps:spPr>
                      <wps:bodyPr wrap="square" lIns="0" tIns="0" rIns="0" bIns="0" rtlCol="0">
                        <a:prstTxWarp prst="textNoShape">
                          <a:avLst/>
                        </a:prstTxWarp>
                        <a:noAutofit/>
                      </wps:bodyPr>
                    </wps:wsp>
                  </a:graphicData>
                </a:graphic>
              </wp:anchor>
            </w:drawing>
          </mc:Choice>
          <mc:Fallback>
            <w:pict>
              <v:shape w14:anchorId="15AD37B7" id="Graphic 16" o:spid="_x0000_s1026" style="position:absolute;margin-left:1in;margin-top:13.95pt;width:144.05pt;height:.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" path="m1829054,l,,,10668r1829054,l1829054,xe" fillcolor="#1f2228" stroked="f">
                <v:path arrowok="t"/>
                <w10:wrap type="topAndBottom" anchorx="page"/>
              </v:shape>
            </w:pict>
          </mc:Fallback>
        </mc:AlternateContent>
      </w:r>
    </w:p>
    <w:bookmarkStart w:id="117" w:name="_bookmark11"/>
    <w:bookmarkEnd w:id="117"/>
    <w:p w14:paraId="45A0FB13" w14:textId="77777777" w:rsidR="006E717C" w:rsidRDefault="006E717C" w:rsidP="001D64CC">
      <w:pPr>
        <w:pStyle w:val="ListParagraph"/>
        <w:numPr>
          <w:ilvl w:val="0"/>
          <w:numId w:val="9"/>
        </w:numPr>
        <w:tabs>
          <w:tab w:val="left" w:pos="208"/>
        </w:tabs>
        <w:spacing w:before="103"/>
        <w:ind w:left="208" w:hanging="208"/>
        <w:rPr>
          <w:sz w:val="18"/>
        </w:rPr>
      </w:pPr>
      <w:r>
        <w:fldChar w:fldCharType="begin"/>
      </w:r>
      <w:r>
        <w:instrText>HYPERLINK "https://w3c.github.io/json-ld-syntax/" \l "string-internationalization" \h</w:instrText>
      </w:r>
      <w:r>
        <w:fldChar w:fldCharType="separate"/>
      </w:r>
      <w:r>
        <w:rPr>
          <w:color w:val="1F2228"/>
          <w:spacing w:val="-2"/>
          <w:sz w:val="18"/>
        </w:rPr>
        <w:t>https://w3c.github.io/json-ld-syntax/#string</w:t>
      </w:r>
      <w:r>
        <w:fldChar w:fldCharType="end"/>
      </w:r>
      <w:hyperlink r:id="rId29" w:anchor="string-internationalization">
        <w:r>
          <w:rPr>
            <w:color w:val="1F2228"/>
            <w:spacing w:val="-2"/>
            <w:sz w:val="18"/>
          </w:rPr>
          <w:t>-internationalization</w:t>
        </w:r>
      </w:hyperlink>
    </w:p>
    <w:p w14:paraId="6BA1E67F" w14:textId="77777777" w:rsidR="00BD6988" w:rsidRDefault="006E717C" w:rsidP="00A34413">
      <w:pPr>
        <w:pStyle w:val="BodyText"/>
      </w:pPr>
      <w:r>
        <w:rPr>
          <w:b/>
        </w:rPr>
        <w:t>Type:</w:t>
      </w:r>
      <w:r>
        <w:rPr>
          <w:b/>
          <w:spacing w:val="-7"/>
        </w:rPr>
        <w:t xml:space="preserve"> </w:t>
      </w:r>
      <w:r>
        <w:t>cdi:WideDataSet,</w:t>
      </w:r>
      <w:r>
        <w:rPr>
          <w:spacing w:val="-6"/>
        </w:rPr>
        <w:t xml:space="preserve"> </w:t>
      </w:r>
      <w:r>
        <w:rPr>
          <w:spacing w:val="-2"/>
        </w:rPr>
        <w:t>cdi:PhysicalDataSet</w:t>
      </w:r>
    </w:p>
    <w:p w14:paraId="5B2FF4B2" w14:textId="6CE36B8D" w:rsidR="006E717C" w:rsidRDefault="006E717C" w:rsidP="00A34413">
      <w:pPr>
        <w:pStyle w:val="Heading3"/>
      </w:pPr>
      <w:bookmarkStart w:id="118" w:name="_Toc229292825"/>
      <w:r>
        <w:t>Properties:</w:t>
      </w:r>
      <w:bookmarkEnd w:id="118"/>
    </w:p>
    <w:p w14:paraId="59CB4567" w14:textId="77777777" w:rsidR="006E717C" w:rsidRDefault="006E717C" w:rsidP="001D64CC">
      <w:pPr>
        <w:pStyle w:val="ListParagraph"/>
        <w:numPr>
          <w:ilvl w:val="1"/>
          <w:numId w:val="9"/>
        </w:numPr>
        <w:tabs>
          <w:tab w:val="left" w:pos="720"/>
        </w:tabs>
        <w:spacing w:before="39" w:line="276" w:lineRule="auto"/>
        <w:ind w:right="800"/>
      </w:pPr>
      <w:r>
        <w:rPr>
          <w:i/>
          <w:color w:val="1F2228"/>
        </w:rPr>
        <w:t>name</w:t>
      </w:r>
      <w:r>
        <w:rPr>
          <w:i/>
          <w:color w:val="1F2228"/>
          <w:spacing w:val="-1"/>
        </w:rPr>
        <w:t xml:space="preserve"> </w:t>
      </w:r>
      <w:r>
        <w:rPr>
          <w:color w:val="1F2228"/>
        </w:rPr>
        <w:t>(Required)</w:t>
      </w:r>
      <w:r>
        <w:rPr>
          <w:color w:val="1F2228"/>
          <w:spacing w:val="-1"/>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54075127" w14:textId="77777777" w:rsidR="00BD6988" w:rsidRDefault="006E717C" w:rsidP="001D64CC">
      <w:pPr>
        <w:pStyle w:val="ListParagraph"/>
        <w:numPr>
          <w:ilvl w:val="1"/>
          <w:numId w:val="9"/>
        </w:numPr>
        <w:tabs>
          <w:tab w:val="left" w:pos="720"/>
        </w:tabs>
        <w:spacing w:before="1"/>
      </w:pPr>
      <w:r>
        <w:rPr>
          <w:i/>
          <w:color w:val="1F2228"/>
        </w:rPr>
        <w:t>physicalFileName</w:t>
      </w:r>
      <w:r>
        <w:rPr>
          <w:i/>
          <w:color w:val="1F2228"/>
          <w:spacing w:val="-3"/>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3"/>
        </w:rPr>
        <w:t xml:space="preserve"> </w:t>
      </w:r>
      <w:r>
        <w:rPr>
          <w:color w:val="1F2228"/>
        </w:rPr>
        <w:t>URL</w:t>
      </w:r>
      <w:r>
        <w:rPr>
          <w:color w:val="1F2228"/>
          <w:spacing w:val="-4"/>
        </w:rPr>
        <w:t xml:space="preserve"> </w:t>
      </w:r>
      <w:r>
        <w:rPr>
          <w:color w:val="1F2228"/>
        </w:rPr>
        <w:t>providing</w:t>
      </w:r>
      <w:r>
        <w:rPr>
          <w:color w:val="1F2228"/>
          <w:spacing w:val="-5"/>
        </w:rPr>
        <w:t xml:space="preserve"> </w:t>
      </w:r>
      <w:r>
        <w:rPr>
          <w:color w:val="1F2228"/>
        </w:rPr>
        <w:t>the</w:t>
      </w:r>
      <w:r>
        <w:rPr>
          <w:color w:val="1F2228"/>
          <w:spacing w:val="-5"/>
        </w:rPr>
        <w:t xml:space="preserve"> </w:t>
      </w:r>
      <w:r>
        <w:rPr>
          <w:color w:val="1F2228"/>
        </w:rPr>
        <w:t>location</w:t>
      </w:r>
      <w:r>
        <w:rPr>
          <w:color w:val="1F2228"/>
          <w:spacing w:val="-7"/>
        </w:rPr>
        <w:t xml:space="preserve"> </w:t>
      </w:r>
      <w:r>
        <w:rPr>
          <w:color w:val="1F2228"/>
        </w:rPr>
        <w:t>of</w:t>
      </w:r>
      <w:r>
        <w:rPr>
          <w:color w:val="1F2228"/>
          <w:spacing w:val="-3"/>
        </w:rPr>
        <w:t xml:space="preserve"> </w:t>
      </w:r>
      <w:r>
        <w:rPr>
          <w:color w:val="1F2228"/>
        </w:rPr>
        <w:t>the</w:t>
      </w:r>
      <w:r>
        <w:rPr>
          <w:color w:val="1F2228"/>
          <w:spacing w:val="-4"/>
        </w:rPr>
        <w:t xml:space="preserve"> </w:t>
      </w:r>
      <w:r>
        <w:rPr>
          <w:color w:val="1F2228"/>
        </w:rPr>
        <w:t>data</w:t>
      </w:r>
      <w:r>
        <w:rPr>
          <w:color w:val="1F2228"/>
          <w:spacing w:val="-5"/>
        </w:rPr>
        <w:t xml:space="preserve"> </w:t>
      </w:r>
      <w:r>
        <w:rPr>
          <w:color w:val="1F2228"/>
          <w:spacing w:val="-4"/>
        </w:rPr>
        <w:t>set.</w:t>
      </w:r>
    </w:p>
    <w:p w14:paraId="04B150EB" w14:textId="705DA81D" w:rsidR="006E717C" w:rsidRDefault="006E717C" w:rsidP="00A34413">
      <w:pPr>
        <w:pStyle w:val="Heading3"/>
      </w:pPr>
      <w:bookmarkStart w:id="119" w:name="_Toc229292826"/>
      <w:r>
        <w:lastRenderedPageBreak/>
        <w:t>Associations:</w:t>
      </w:r>
      <w:bookmarkEnd w:id="119"/>
    </w:p>
    <w:p w14:paraId="2179EE7C" w14:textId="77777777" w:rsidR="006E717C" w:rsidRDefault="006E717C" w:rsidP="001D64CC">
      <w:pPr>
        <w:pStyle w:val="ListParagraph"/>
        <w:numPr>
          <w:ilvl w:val="1"/>
          <w:numId w:val="9"/>
        </w:numPr>
        <w:tabs>
          <w:tab w:val="left" w:pos="720"/>
        </w:tabs>
        <w:spacing w:before="41" w:line="276" w:lineRule="auto"/>
        <w:ind w:right="1357"/>
      </w:pPr>
      <w:r>
        <w:rPr>
          <w:i/>
          <w:color w:val="1F2228"/>
        </w:rPr>
        <w:t>isStructuredBy</w:t>
      </w:r>
      <w:r>
        <w:rPr>
          <w:i/>
          <w:color w:val="1F2228"/>
          <w:spacing w:val="-5"/>
        </w:rPr>
        <w:t xml:space="preserve"> </w:t>
      </w:r>
      <w:r>
        <w:rPr>
          <w:color w:val="1F2228"/>
        </w:rPr>
        <w:t>(Required)</w:t>
      </w:r>
      <w:r>
        <w:rPr>
          <w:color w:val="1F2228"/>
          <w:spacing w:val="-2"/>
        </w:rPr>
        <w:t xml:space="preserve"> </w:t>
      </w:r>
      <w:r>
        <w:rPr>
          <w:color w:val="1F2228"/>
        </w:rPr>
        <w:t>–</w:t>
      </w:r>
      <w:r>
        <w:rPr>
          <w:color w:val="1F2228"/>
          <w:spacing w:val="-5"/>
        </w:rPr>
        <w:t xml:space="preserve"> </w:t>
      </w:r>
      <w:r>
        <w:rPr>
          <w:color w:val="1F2228"/>
        </w:rPr>
        <w:t>points</w:t>
      </w:r>
      <w:r>
        <w:rPr>
          <w:color w:val="1F2228"/>
          <w:spacing w:val="-5"/>
        </w:rPr>
        <w:t xml:space="preserve"> </w:t>
      </w:r>
      <w:r>
        <w:rPr>
          <w:color w:val="1F2228"/>
        </w:rPr>
        <w:t>to</w:t>
      </w:r>
      <w:r>
        <w:rPr>
          <w:color w:val="1F2228"/>
          <w:spacing w:val="-4"/>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rPr>
        <w:t>cdi:WideDataStructure</w:t>
      </w:r>
      <w:r>
        <w:rPr>
          <w:color w:val="1F2228"/>
          <w:spacing w:val="-3"/>
        </w:rPr>
        <w:t xml:space="preserve"> </w:t>
      </w:r>
      <w:r>
        <w:rPr>
          <w:color w:val="1F2228"/>
        </w:rPr>
        <w:t>describing</w:t>
      </w:r>
      <w:r>
        <w:rPr>
          <w:color w:val="1F2228"/>
          <w:spacing w:val="-4"/>
        </w:rPr>
        <w:t xml:space="preserve"> </w:t>
      </w:r>
      <w:r>
        <w:rPr>
          <w:color w:val="1F2228"/>
        </w:rPr>
        <w:t>the structure of the data set.</w:t>
      </w:r>
    </w:p>
    <w:p w14:paraId="5DBEDDD7" w14:textId="77777777" w:rsidR="006E717C" w:rsidRPr="008D0F35" w:rsidRDefault="006E717C" w:rsidP="008D0F35">
      <w:pPr>
        <w:pStyle w:val="Heading2"/>
      </w:pPr>
      <w:bookmarkStart w:id="120" w:name="_Toc229292827"/>
      <w:r w:rsidRPr="008D0F35">
        <w:t>Wide Data Structure</w:t>
      </w:r>
      <w:bookmarkEnd w:id="120"/>
    </w:p>
    <w:p w14:paraId="1D9DF8D4" w14:textId="77777777" w:rsidR="00BD6988" w:rsidRDefault="006E717C" w:rsidP="00A34413">
      <w:pPr>
        <w:pStyle w:val="BodyText"/>
      </w:pPr>
      <w:r>
        <w:t>This</w:t>
      </w:r>
      <w:r>
        <w:rPr>
          <w:spacing w:val="-2"/>
        </w:rPr>
        <w:t xml:space="preserve"> </w:t>
      </w:r>
      <w:r>
        <w:t>is</w:t>
      </w:r>
      <w:r>
        <w:rPr>
          <w:spacing w:val="-2"/>
        </w:rPr>
        <w:t xml:space="preserve"> </w:t>
      </w:r>
      <w:r>
        <w:t>a</w:t>
      </w:r>
      <w:r>
        <w:rPr>
          <w:spacing w:val="-2"/>
        </w:rPr>
        <w:t xml:space="preserve"> </w:t>
      </w:r>
      <w:r>
        <w:t>description</w:t>
      </w:r>
      <w:r>
        <w:rPr>
          <w:spacing w:val="-2"/>
        </w:rPr>
        <w:t xml:space="preserve"> </w:t>
      </w:r>
      <w:r>
        <w:t>of</w:t>
      </w:r>
      <w:r>
        <w:rPr>
          <w:spacing w:val="-5"/>
        </w:rPr>
        <w:t xml:space="preserve"> </w:t>
      </w:r>
      <w:r>
        <w:t>the</w:t>
      </w:r>
      <w:r>
        <w:rPr>
          <w:spacing w:val="-3"/>
        </w:rPr>
        <w:t xml:space="preserve"> </w:t>
      </w:r>
      <w:r>
        <w:t>structure</w:t>
      </w:r>
      <w:r>
        <w:rPr>
          <w:spacing w:val="-4"/>
        </w:rPr>
        <w:t xml:space="preserve"> </w:t>
      </w:r>
      <w:r>
        <w:t>of</w:t>
      </w:r>
      <w:r>
        <w:rPr>
          <w:spacing w:val="-2"/>
        </w:rPr>
        <w:t xml:space="preserve"> </w:t>
      </w:r>
      <w:r>
        <w:t>a</w:t>
      </w:r>
      <w:r>
        <w:rPr>
          <w:spacing w:val="-4"/>
        </w:rPr>
        <w:t xml:space="preserve"> </w:t>
      </w:r>
      <w:r>
        <w:t>Wide</w:t>
      </w:r>
      <w:r>
        <w:rPr>
          <w:spacing w:val="-4"/>
        </w:rPr>
        <w:t xml:space="preserve"> </w:t>
      </w:r>
      <w:r>
        <w:t>Data</w:t>
      </w:r>
      <w:r>
        <w:rPr>
          <w:spacing w:val="-1"/>
        </w:rPr>
        <w:t xml:space="preserve"> </w:t>
      </w:r>
      <w:r>
        <w:rPr>
          <w:spacing w:val="-4"/>
        </w:rPr>
        <w:t>Set.</w:t>
      </w:r>
    </w:p>
    <w:p w14:paraId="58CDB01D" w14:textId="77777777" w:rsidR="00BD6988" w:rsidRDefault="006E717C" w:rsidP="000B5F8C">
      <w:pPr>
        <w:spacing w:beforeLines="60" w:before="144"/>
      </w:pPr>
      <w:r>
        <w:rPr>
          <w:b/>
          <w:color w:val="1F2228"/>
        </w:rPr>
        <w:t>Type:</w:t>
      </w:r>
      <w:r>
        <w:rPr>
          <w:b/>
          <w:color w:val="1F2228"/>
          <w:spacing w:val="-2"/>
        </w:rPr>
        <w:t xml:space="preserve"> </w:t>
      </w:r>
      <w:r>
        <w:rPr>
          <w:color w:val="1F2228"/>
          <w:spacing w:val="-2"/>
        </w:rPr>
        <w:t>cdi:WideDataStructure</w:t>
      </w:r>
    </w:p>
    <w:p w14:paraId="6E68E09E" w14:textId="77777777" w:rsidR="00BD6988" w:rsidRDefault="006E717C" w:rsidP="00A34413">
      <w:pPr>
        <w:pStyle w:val="Heading3"/>
      </w:pPr>
      <w:bookmarkStart w:id="121" w:name="_Toc229292828"/>
      <w:r>
        <w:t>Properties:</w:t>
      </w:r>
      <w:bookmarkEnd w:id="121"/>
    </w:p>
    <w:p w14:paraId="2A01FF34" w14:textId="77777777" w:rsidR="00BD6988" w:rsidRDefault="006E717C" w:rsidP="001D64CC">
      <w:pPr>
        <w:pStyle w:val="ListParagraph"/>
        <w:numPr>
          <w:ilvl w:val="1"/>
          <w:numId w:val="9"/>
        </w:numPr>
        <w:tabs>
          <w:tab w:val="left" w:pos="720"/>
        </w:tabs>
      </w:pPr>
      <w:r>
        <w:rPr>
          <w:color w:val="1F2228"/>
          <w:spacing w:val="-2"/>
        </w:rPr>
        <w:t>None.</w:t>
      </w:r>
    </w:p>
    <w:p w14:paraId="67BCB658" w14:textId="77777777" w:rsidR="00BD6988" w:rsidRDefault="006E717C" w:rsidP="00A34413">
      <w:pPr>
        <w:pStyle w:val="Heading3"/>
      </w:pPr>
      <w:bookmarkStart w:id="122" w:name="_Toc229292829"/>
      <w:r>
        <w:t>Associations:</w:t>
      </w:r>
      <w:bookmarkEnd w:id="122"/>
    </w:p>
    <w:p w14:paraId="1F48E71D" w14:textId="77777777" w:rsidR="00BD6988" w:rsidRDefault="006E717C" w:rsidP="001D64CC">
      <w:pPr>
        <w:pStyle w:val="ListParagraph"/>
        <w:numPr>
          <w:ilvl w:val="1"/>
          <w:numId w:val="9"/>
        </w:numPr>
        <w:tabs>
          <w:tab w:val="left" w:pos="720"/>
        </w:tabs>
      </w:pPr>
      <w:r>
        <w:rPr>
          <w:i/>
          <w:color w:val="1F2228"/>
        </w:rPr>
        <w:t>has</w:t>
      </w:r>
      <w:r>
        <w:rPr>
          <w:i/>
          <w:color w:val="1F2228"/>
          <w:spacing w:val="-5"/>
        </w:rPr>
        <w:t xml:space="preserve"> </w:t>
      </w:r>
      <w:r>
        <w:rPr>
          <w:color w:val="1F2228"/>
        </w:rPr>
        <w:t>(Required)</w:t>
      </w:r>
      <w:r>
        <w:rPr>
          <w:color w:val="1F2228"/>
          <w:spacing w:val="-4"/>
        </w:rPr>
        <w:t xml:space="preserve"> </w:t>
      </w:r>
      <w:r>
        <w:rPr>
          <w:color w:val="1F2228"/>
        </w:rPr>
        <w:t>–</w:t>
      </w:r>
      <w:r>
        <w:rPr>
          <w:color w:val="1F2228"/>
          <w:spacing w:val="-5"/>
        </w:rPr>
        <w:t xml:space="preserve"> </w:t>
      </w:r>
      <w:r>
        <w:rPr>
          <w:color w:val="1F2228"/>
        </w:rPr>
        <w:t>Points</w:t>
      </w:r>
      <w:r>
        <w:rPr>
          <w:color w:val="1F2228"/>
          <w:spacing w:val="-2"/>
        </w:rPr>
        <w:t xml:space="preserve"> </w:t>
      </w:r>
      <w:r>
        <w:rPr>
          <w:color w:val="1F2228"/>
        </w:rPr>
        <w:t>to</w:t>
      </w:r>
      <w:r>
        <w:rPr>
          <w:color w:val="1F2228"/>
          <w:spacing w:val="-2"/>
        </w:rPr>
        <w:t xml:space="preserve"> </w:t>
      </w:r>
      <w:r>
        <w:rPr>
          <w:color w:val="1F2228"/>
        </w:rPr>
        <w:t>the</w:t>
      </w:r>
      <w:r>
        <w:rPr>
          <w:color w:val="1F2228"/>
          <w:spacing w:val="-3"/>
        </w:rPr>
        <w:t xml:space="preserve"> </w:t>
      </w:r>
      <w:r>
        <w:rPr>
          <w:color w:val="1F2228"/>
        </w:rPr>
        <w:t>cdi:PrimaryKey</w:t>
      </w:r>
      <w:r>
        <w:rPr>
          <w:color w:val="1F2228"/>
          <w:spacing w:val="-4"/>
        </w:rPr>
        <w:t xml:space="preserve"> </w:t>
      </w:r>
      <w:r>
        <w:rPr>
          <w:color w:val="1F2228"/>
        </w:rPr>
        <w:t>used</w:t>
      </w:r>
      <w:r>
        <w:rPr>
          <w:color w:val="1F2228"/>
          <w:spacing w:val="-3"/>
        </w:rPr>
        <w:t xml:space="preserve"> </w:t>
      </w:r>
      <w:r>
        <w:rPr>
          <w:color w:val="1F2228"/>
        </w:rPr>
        <w:t>to</w:t>
      </w:r>
      <w:r>
        <w:rPr>
          <w:color w:val="1F2228"/>
          <w:spacing w:val="-2"/>
        </w:rPr>
        <w:t xml:space="preserve"> </w:t>
      </w:r>
      <w:r>
        <w:rPr>
          <w:color w:val="1F2228"/>
        </w:rPr>
        <w:t>identify</w:t>
      </w:r>
      <w:r>
        <w:rPr>
          <w:color w:val="1F2228"/>
          <w:spacing w:val="-3"/>
        </w:rPr>
        <w:t xml:space="preserve"> </w:t>
      </w:r>
      <w:r>
        <w:rPr>
          <w:color w:val="1F2228"/>
        </w:rPr>
        <w:t>records</w:t>
      </w:r>
      <w:r>
        <w:rPr>
          <w:color w:val="1F2228"/>
          <w:spacing w:val="-6"/>
        </w:rPr>
        <w:t xml:space="preserve"> </w:t>
      </w:r>
      <w:r>
        <w:rPr>
          <w:color w:val="1F2228"/>
        </w:rPr>
        <w:t>in</w:t>
      </w:r>
      <w:r>
        <w:rPr>
          <w:color w:val="1F2228"/>
          <w:spacing w:val="-3"/>
        </w:rPr>
        <w:t xml:space="preserve"> </w:t>
      </w:r>
      <w:r>
        <w:rPr>
          <w:color w:val="1F2228"/>
        </w:rPr>
        <w:t>the</w:t>
      </w:r>
      <w:r>
        <w:rPr>
          <w:color w:val="1F2228"/>
          <w:spacing w:val="-6"/>
        </w:rPr>
        <w:t xml:space="preserve"> </w:t>
      </w:r>
      <w:r>
        <w:rPr>
          <w:color w:val="1F2228"/>
        </w:rPr>
        <w:t>data</w:t>
      </w:r>
      <w:r>
        <w:rPr>
          <w:color w:val="1F2228"/>
          <w:spacing w:val="-4"/>
        </w:rPr>
        <w:t xml:space="preserve"> set.</w:t>
      </w:r>
    </w:p>
    <w:p w14:paraId="1B70D480" w14:textId="51009B0B" w:rsidR="006E717C" w:rsidRDefault="006E717C" w:rsidP="001D64CC">
      <w:pPr>
        <w:pStyle w:val="ListParagraph"/>
        <w:numPr>
          <w:ilvl w:val="1"/>
          <w:numId w:val="9"/>
        </w:numPr>
        <w:tabs>
          <w:tab w:val="left" w:pos="720"/>
        </w:tabs>
        <w:spacing w:line="276" w:lineRule="auto"/>
        <w:ind w:right="956"/>
      </w:pPr>
      <w:r w:rsidRPr="00A424A5">
        <w:rPr>
          <w:i/>
          <w:color w:val="1F2228"/>
        </w:rPr>
        <w:t>has</w:t>
      </w:r>
      <w:r w:rsidRPr="00A424A5">
        <w:rPr>
          <w:i/>
          <w:color w:val="1F2228"/>
          <w:spacing w:val="-2"/>
        </w:rPr>
        <w:t xml:space="preserve"> </w:t>
      </w:r>
      <w:r w:rsidRPr="00A424A5">
        <w:rPr>
          <w:color w:val="1F2228"/>
        </w:rPr>
        <w:t>(Required,</w:t>
      </w:r>
      <w:r w:rsidRPr="00A424A5">
        <w:rPr>
          <w:color w:val="1F2228"/>
          <w:spacing w:val="-4"/>
        </w:rPr>
        <w:t xml:space="preserve"> </w:t>
      </w:r>
      <w:r w:rsidRPr="00A424A5">
        <w:rPr>
          <w:color w:val="1F2228"/>
        </w:rPr>
        <w:t>Multiple)</w:t>
      </w:r>
      <w:r w:rsidRPr="00A424A5">
        <w:rPr>
          <w:color w:val="1F2228"/>
          <w:spacing w:val="-2"/>
        </w:rPr>
        <w:t xml:space="preserve"> </w:t>
      </w:r>
      <w:r w:rsidRPr="00A424A5">
        <w:rPr>
          <w:color w:val="1F2228"/>
        </w:rPr>
        <w:t>–</w:t>
      </w:r>
      <w:r w:rsidRPr="00A424A5">
        <w:rPr>
          <w:color w:val="1F2228"/>
          <w:spacing w:val="-4"/>
        </w:rPr>
        <w:t xml:space="preserve"> </w:t>
      </w:r>
      <w:r w:rsidRPr="00A424A5">
        <w:rPr>
          <w:color w:val="1F2228"/>
        </w:rPr>
        <w:t>References</w:t>
      </w:r>
      <w:r w:rsidRPr="00A424A5">
        <w:rPr>
          <w:color w:val="1F2228"/>
          <w:spacing w:val="-4"/>
        </w:rPr>
        <w:t xml:space="preserve"> </w:t>
      </w:r>
      <w:r w:rsidRPr="00A424A5">
        <w:rPr>
          <w:color w:val="1F2228"/>
        </w:rPr>
        <w:t>the</w:t>
      </w:r>
      <w:r w:rsidRPr="00A424A5">
        <w:rPr>
          <w:color w:val="1F2228"/>
          <w:spacing w:val="-2"/>
        </w:rPr>
        <w:t xml:space="preserve"> </w:t>
      </w:r>
      <w:r w:rsidRPr="00A424A5">
        <w:rPr>
          <w:color w:val="1F2228"/>
        </w:rPr>
        <w:t>components</w:t>
      </w:r>
      <w:r w:rsidRPr="00A424A5">
        <w:rPr>
          <w:color w:val="1F2228"/>
          <w:spacing w:val="-2"/>
        </w:rPr>
        <w:t xml:space="preserve"> </w:t>
      </w:r>
      <w:r w:rsidRPr="00A424A5">
        <w:rPr>
          <w:color w:val="1F2228"/>
        </w:rPr>
        <w:t>(variables)</w:t>
      </w:r>
      <w:r w:rsidRPr="00A424A5">
        <w:rPr>
          <w:color w:val="1F2228"/>
          <w:spacing w:val="-4"/>
        </w:rPr>
        <w:t xml:space="preserve"> </w:t>
      </w:r>
      <w:r w:rsidRPr="00A424A5">
        <w:rPr>
          <w:color w:val="1F2228"/>
        </w:rPr>
        <w:t>which</w:t>
      </w:r>
      <w:r w:rsidRPr="00A424A5">
        <w:rPr>
          <w:color w:val="1F2228"/>
          <w:spacing w:val="-6"/>
        </w:rPr>
        <w:t xml:space="preserve"> </w:t>
      </w:r>
      <w:r w:rsidRPr="00A424A5">
        <w:rPr>
          <w:color w:val="1F2228"/>
        </w:rPr>
        <w:t>make</w:t>
      </w:r>
      <w:r w:rsidRPr="00A424A5">
        <w:rPr>
          <w:color w:val="1F2228"/>
          <w:spacing w:val="-4"/>
        </w:rPr>
        <w:t xml:space="preserve"> </w:t>
      </w:r>
      <w:r w:rsidRPr="00A424A5">
        <w:rPr>
          <w:color w:val="1F2228"/>
        </w:rPr>
        <w:t>up</w:t>
      </w:r>
      <w:r w:rsidRPr="00A424A5">
        <w:rPr>
          <w:color w:val="1F2228"/>
          <w:spacing w:val="-3"/>
        </w:rPr>
        <w:t xml:space="preserve"> </w:t>
      </w:r>
      <w:r w:rsidRPr="00A424A5">
        <w:rPr>
          <w:color w:val="1F2228"/>
        </w:rPr>
        <w:t>the</w:t>
      </w:r>
      <w:r w:rsidRPr="00A424A5">
        <w:rPr>
          <w:color w:val="1F2228"/>
          <w:spacing w:val="-2"/>
        </w:rPr>
        <w:t xml:space="preserve"> </w:t>
      </w:r>
      <w:r w:rsidRPr="00A424A5">
        <w:rPr>
          <w:color w:val="1F2228"/>
        </w:rPr>
        <w:t>records: links to cdi:IdentifierComponent, cdi:AttributeComponent, cdi:MeasureComponent.</w:t>
      </w:r>
    </w:p>
    <w:sectPr w:rsidR="006E717C">
      <w:pgSz w:w="12240" w:h="15840"/>
      <w:pgMar w:top="1400" w:right="72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Stephen Richard" w:date="2026-05-08T11:29:00Z" w:initials="SR">
    <w:p w14:paraId="00B1B1E7" w14:textId="77777777" w:rsidR="008A39CF" w:rsidRDefault="008A39CF" w:rsidP="008A39CF">
      <w:pPr>
        <w:pStyle w:val="CommentText"/>
      </w:pPr>
      <w:r>
        <w:rPr>
          <w:rStyle w:val="CommentReference"/>
        </w:rPr>
        <w:annotationRef/>
      </w:r>
      <w:r>
        <w:t>Has to have qualifies property to specify the component this attribute qualifies...</w:t>
      </w:r>
    </w:p>
  </w:comment>
  <w:comment w:id="19" w:author="Stephen Richard" w:date="2026-05-08T12:01:00Z" w:initials="SR">
    <w:p w14:paraId="2B2470A8" w14:textId="77777777" w:rsidR="0088238F" w:rsidRDefault="00A0750B" w:rsidP="0088238F">
      <w:pPr>
        <w:pStyle w:val="CommentText"/>
      </w:pPr>
      <w:r>
        <w:rPr>
          <w:rStyle w:val="CommentReference"/>
        </w:rPr>
        <w:annotationRef/>
      </w:r>
      <w:r w:rsidR="0088238F">
        <w:t xml:space="preserve">In the model at </w:t>
      </w:r>
      <w:hyperlink r:id="rId1" w:anchor="super-class-hierarchy-generalization" w:history="1">
        <w:r w:rsidR="0088238F" w:rsidRPr="005D3135">
          <w:rPr>
            <w:rStyle w:val="Hyperlink"/>
          </w:rPr>
          <w:t>https://docs.ddialliance.org/DDI-CDI/1.0/model/FieldLevelDocumentation/DDICDILibrary/Classes/DataDescription/Components/ComponentPosition.html#super-class-hierarchy-generalization</w:t>
        </w:r>
      </w:hyperlink>
      <w:r w:rsidR="0088238F">
        <w:t>, any dataStructureComponent can have a component position. This seems to restrict ComponentPosition to PrimaryKeyComponents only; this makes sense to me-- ordering a data instance is a different kind of Position.</w:t>
      </w:r>
    </w:p>
    <w:p w14:paraId="30029A66" w14:textId="77777777" w:rsidR="0088238F" w:rsidRDefault="0088238F" w:rsidP="0088238F">
      <w:pPr>
        <w:pStyle w:val="CommentText"/>
      </w:pPr>
      <w:r>
        <w:t xml:space="preserve"> </w:t>
      </w:r>
    </w:p>
    <w:p w14:paraId="388DB333" w14:textId="77777777" w:rsidR="0088238F" w:rsidRDefault="0088238F" w:rsidP="0088238F">
      <w:pPr>
        <w:pStyle w:val="CommentText"/>
      </w:pPr>
      <w:r>
        <w:t>Is that the intention for the profile?</w:t>
      </w:r>
    </w:p>
  </w:comment>
  <w:comment w:id="20" w:author="Stephen Richard" w:date="2026-05-08T14:19:00Z" w:initials="SR">
    <w:p w14:paraId="19AD21B2" w14:textId="77777777" w:rsidR="00C86855" w:rsidRDefault="00C86855" w:rsidP="00C86855">
      <w:pPr>
        <w:pStyle w:val="CommentText"/>
      </w:pPr>
      <w:r>
        <w:rPr>
          <w:rStyle w:val="CommentReference"/>
        </w:rPr>
        <w:annotationRef/>
      </w:r>
      <w:r>
        <w:t>Defined in ddi-cdifDataStructure</w:t>
      </w:r>
    </w:p>
  </w:comment>
  <w:comment w:id="33" w:author="Stephen Richard" w:date="2026-05-09T14:27:00Z" w:initials="SR">
    <w:p w14:paraId="554DC3DF" w14:textId="77777777" w:rsidR="0093451B" w:rsidRDefault="0093451B" w:rsidP="0093451B">
      <w:pPr>
        <w:pStyle w:val="CommentText"/>
      </w:pPr>
      <w:r>
        <w:rPr>
          <w:rStyle w:val="CommentReference"/>
        </w:rPr>
        <w:annotationRef/>
      </w:r>
      <w:r>
        <w:t>Not defined in this spec</w:t>
      </w:r>
    </w:p>
  </w:comment>
  <w:comment w:id="40" w:author="Stephen Richard" w:date="2026-05-08T16:47:00Z" w:initials="SR">
    <w:p w14:paraId="219BD763" w14:textId="77777777" w:rsidR="00497CDC" w:rsidRDefault="00497CDC" w:rsidP="00497CDC">
      <w:pPr>
        <w:pStyle w:val="CommentText"/>
      </w:pPr>
      <w:r>
        <w:rPr>
          <w:rStyle w:val="CommentReference"/>
        </w:rPr>
        <w:annotationRef/>
      </w:r>
      <w:r>
        <w:t>I’m interpreting this to be the accessURL for a DataDownload, since we’re talking about a physical file that is a representation of a logical data structure</w:t>
      </w:r>
    </w:p>
  </w:comment>
  <w:comment w:id="45" w:author="Stephen Richard" w:date="2026-05-08T16:59:00Z" w:initials="SR">
    <w:p w14:paraId="4EBD77AE" w14:textId="77777777" w:rsidR="00316EB4" w:rsidRDefault="00316EB4" w:rsidP="00316EB4">
      <w:pPr>
        <w:pStyle w:val="CommentText"/>
      </w:pPr>
      <w:r>
        <w:rPr>
          <w:rStyle w:val="CommentReference"/>
        </w:rPr>
        <w:annotationRef/>
      </w:r>
      <w:r>
        <w:t xml:space="preserve">Json implmenation is </w:t>
      </w:r>
      <w:r>
        <w:rPr>
          <w:color w:val="000096"/>
          <w:highlight w:val="white"/>
        </w:rPr>
        <w:t>cdi:has_DataStructureComponent</w:t>
      </w:r>
    </w:p>
  </w:comment>
  <w:comment w:id="46" w:author="Stephen Richard" w:date="2026-05-09T13:36:00Z" w:initials="SR">
    <w:p w14:paraId="270E005B" w14:textId="77777777" w:rsidR="00F533DF" w:rsidRDefault="00F533DF" w:rsidP="00F533DF">
      <w:pPr>
        <w:pStyle w:val="CommentText"/>
      </w:pPr>
      <w:r>
        <w:rPr>
          <w:rStyle w:val="CommentReference"/>
        </w:rPr>
        <w:annotationRef/>
      </w:r>
      <w:r>
        <w:t>Component types are indicated by the role property on the instanceVariables</w:t>
      </w:r>
    </w:p>
  </w:comment>
  <w:comment w:id="48" w:author="Stephen Richard" w:date="2026-05-08T16:58:00Z" w:initials="SR">
    <w:p w14:paraId="4AF249D5" w14:textId="77777777" w:rsidR="00CC52D1" w:rsidRDefault="00CC52D1" w:rsidP="001F5994">
      <w:pPr>
        <w:pStyle w:val="CommentText"/>
      </w:pPr>
      <w:r>
        <w:rPr>
          <w:rStyle w:val="CommentReference"/>
        </w:rPr>
        <w:annotationRef/>
      </w:r>
      <w:r>
        <w:t xml:space="preserve">Json implementation is </w:t>
      </w:r>
      <w:r>
        <w:rPr>
          <w:color w:val="000096"/>
          <w:highlight w:val="white"/>
        </w:rPr>
        <w:t>has_PrimaryKey</w:t>
      </w:r>
    </w:p>
  </w:comment>
  <w:comment w:id="49" w:author="Stephen Richard" w:date="2026-05-08T16:59:00Z" w:initials="SR">
    <w:p w14:paraId="4B6FA2B4" w14:textId="77777777" w:rsidR="00106304" w:rsidRDefault="00106304" w:rsidP="00106304">
      <w:pPr>
        <w:pStyle w:val="CommentText"/>
      </w:pPr>
      <w:r>
        <w:rPr>
          <w:rStyle w:val="CommentReference"/>
        </w:rPr>
        <w:annotationRef/>
      </w:r>
      <w:r>
        <w:t xml:space="preserve">Implemenated as </w:t>
      </w:r>
      <w:r>
        <w:rPr>
          <w:color w:val="000096"/>
          <w:highlight w:val="white"/>
        </w:rPr>
        <w:t>cdi:has_ComponentPosition</w:t>
      </w:r>
    </w:p>
  </w:comment>
  <w:comment w:id="50" w:author="Stephen Richard" w:date="2026-05-09T14:01:00Z" w:initials="SR">
    <w:p w14:paraId="73D45EA2" w14:textId="77777777" w:rsidR="00E572CB" w:rsidRDefault="00E572CB" w:rsidP="00E572CB">
      <w:pPr>
        <w:pStyle w:val="CommentText"/>
      </w:pPr>
      <w:r>
        <w:rPr>
          <w:rStyle w:val="CommentReference"/>
        </w:rPr>
        <w:annotationRef/>
      </w:r>
      <w:r>
        <w:t>Tabular datasets can have primary keys as well</w:t>
      </w:r>
    </w:p>
  </w:comment>
  <w:comment w:id="47" w:author="Stephen Richard" w:date="2026-05-09T14:44:00Z" w:initials="SR">
    <w:p w14:paraId="7530F91F" w14:textId="77777777" w:rsidR="00926C5C" w:rsidRDefault="00926C5C" w:rsidP="00926C5C">
      <w:pPr>
        <w:pStyle w:val="CommentText"/>
      </w:pPr>
      <w:r>
        <w:rPr>
          <w:rStyle w:val="CommentReference"/>
        </w:rPr>
        <w:annotationRef/>
      </w:r>
      <w:r>
        <w:t>I think the hasPrimaryKey property should be at the dataset level, not restricted to Dimensional data. Also the ordering should be built into the Primary Key Component object</w:t>
      </w:r>
    </w:p>
  </w:comment>
  <w:comment w:id="58" w:author="Stephen Richard" w:date="2026-05-09T12:09:00Z" w:initials="SR">
    <w:p w14:paraId="762C7251" w14:textId="77777777" w:rsidR="00433640" w:rsidRDefault="00433640" w:rsidP="00433640">
      <w:pPr>
        <w:pStyle w:val="CommentText"/>
      </w:pPr>
      <w:r>
        <w:rPr>
          <w:rStyle w:val="CommentReference"/>
        </w:rPr>
        <w:annotationRef/>
      </w:r>
      <w:r>
        <w:t xml:space="preserve">Implement as Object reference only to avoid a really complicated schema with the whole dataset definition in line. For CDIF purposes, DataSet structuredBy DataStructure seems to cover the necessary information. </w:t>
      </w:r>
    </w:p>
  </w:comment>
  <w:comment w:id="59" w:author="Stephen Richard" w:date="2026-05-09T11:53:00Z" w:initials="SR">
    <w:p w14:paraId="712508F1" w14:textId="77777777" w:rsidR="004B5F4B" w:rsidRDefault="00CB7923" w:rsidP="004B5F4B">
      <w:pPr>
        <w:pStyle w:val="CommentText"/>
      </w:pPr>
      <w:r>
        <w:rPr>
          <w:rStyle w:val="CommentReference"/>
        </w:rPr>
        <w:annotationRef/>
      </w:r>
      <w:r w:rsidR="004B5F4B">
        <w:t>Implement as has_InstanceVariable</w:t>
      </w:r>
    </w:p>
  </w:comment>
  <w:comment w:id="66" w:author="Stephen Richard" w:date="2026-05-09T15:29:00Z" w:initials="SR">
    <w:p w14:paraId="776F1C9B" w14:textId="77777777" w:rsidR="00B4120F" w:rsidRDefault="00B4120F" w:rsidP="00B4120F">
      <w:pPr>
        <w:pStyle w:val="CommentText"/>
      </w:pPr>
      <w:r>
        <w:rPr>
          <w:rStyle w:val="CommentReference"/>
        </w:rPr>
        <w:annotationRef/>
      </w:r>
      <w:r>
        <w:t xml:space="preserve">See revised implemenation of PrimaryKey for cdif. In the UML this pulled as ‘has_key’.  What does data structure have a primary key and dataset as well… duplication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1B1E7" w15:done="0"/>
  <w15:commentEx w15:paraId="388DB333" w15:done="0"/>
  <w15:commentEx w15:paraId="19AD21B2" w15:done="0"/>
  <w15:commentEx w15:paraId="554DC3DF" w15:done="0"/>
  <w15:commentEx w15:paraId="219BD763" w15:done="0"/>
  <w15:commentEx w15:paraId="4EBD77AE" w15:done="0"/>
  <w15:commentEx w15:paraId="270E005B" w15:done="0"/>
  <w15:commentEx w15:paraId="4AF249D5" w15:done="0"/>
  <w15:commentEx w15:paraId="4B6FA2B4" w15:done="0"/>
  <w15:commentEx w15:paraId="73D45EA2" w15:done="0"/>
  <w15:commentEx w15:paraId="7530F91F" w15:done="0"/>
  <w15:commentEx w15:paraId="762C7251" w15:done="0"/>
  <w15:commentEx w15:paraId="712508F1" w15:done="0"/>
  <w15:commentEx w15:paraId="776F1C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EABF4E" w16cex:dateUtc="2026-05-08T18:29:00Z"/>
  <w16cex:commentExtensible w16cex:durableId="3E17CD9C" w16cex:dateUtc="2026-05-08T19:01:00Z"/>
  <w16cex:commentExtensible w16cex:durableId="18692B1B" w16cex:dateUtc="2026-05-08T21:19:00Z"/>
  <w16cex:commentExtensible w16cex:durableId="16F466F7" w16cex:dateUtc="2026-05-09T21:27:00Z"/>
  <w16cex:commentExtensible w16cex:durableId="1C2E18A6" w16cex:dateUtc="2026-05-08T23:47:00Z"/>
  <w16cex:commentExtensible w16cex:durableId="62074CC5" w16cex:dateUtc="2026-05-08T23:59:00Z"/>
  <w16cex:commentExtensible w16cex:durableId="3048C5B3" w16cex:dateUtc="2026-05-09T20:36:00Z"/>
  <w16cex:commentExtensible w16cex:durableId="6EEFE258" w16cex:dateUtc="2026-05-08T23:58:00Z"/>
  <w16cex:commentExtensible w16cex:durableId="5F3861F0" w16cex:dateUtc="2026-05-08T23:59:00Z"/>
  <w16cex:commentExtensible w16cex:durableId="3CD06F6F" w16cex:dateUtc="2026-05-09T21:01:00Z"/>
  <w16cex:commentExtensible w16cex:durableId="0A4E1051" w16cex:dateUtc="2026-05-09T21:44:00Z"/>
  <w16cex:commentExtensible w16cex:durableId="22250208" w16cex:dateUtc="2026-05-09T19:09:00Z"/>
  <w16cex:commentExtensible w16cex:durableId="6DA1B931" w16cex:dateUtc="2026-05-09T18:53:00Z"/>
  <w16cex:commentExtensible w16cex:durableId="5F96A4AA" w16cex:dateUtc="2026-05-09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1B1E7" w16cid:durableId="0CEABF4E"/>
  <w16cid:commentId w16cid:paraId="388DB333" w16cid:durableId="3E17CD9C"/>
  <w16cid:commentId w16cid:paraId="19AD21B2" w16cid:durableId="18692B1B"/>
  <w16cid:commentId w16cid:paraId="554DC3DF" w16cid:durableId="16F466F7"/>
  <w16cid:commentId w16cid:paraId="219BD763" w16cid:durableId="1C2E18A6"/>
  <w16cid:commentId w16cid:paraId="4EBD77AE" w16cid:durableId="62074CC5"/>
  <w16cid:commentId w16cid:paraId="270E005B" w16cid:durableId="3048C5B3"/>
  <w16cid:commentId w16cid:paraId="4AF249D5" w16cid:durableId="6EEFE258"/>
  <w16cid:commentId w16cid:paraId="4B6FA2B4" w16cid:durableId="5F3861F0"/>
  <w16cid:commentId w16cid:paraId="73D45EA2" w16cid:durableId="3CD06F6F"/>
  <w16cid:commentId w16cid:paraId="7530F91F" w16cid:durableId="0A4E1051"/>
  <w16cid:commentId w16cid:paraId="762C7251" w16cid:durableId="22250208"/>
  <w16cid:commentId w16cid:paraId="712508F1" w16cid:durableId="6DA1B931"/>
  <w16cid:commentId w16cid:paraId="776F1C9B" w16cid:durableId="5F96A4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2AACA" w14:textId="77777777" w:rsidR="00D44B8B" w:rsidRDefault="00D44B8B" w:rsidP="00853F92">
      <w:pPr>
        <w:spacing w:before="0"/>
      </w:pPr>
      <w:r>
        <w:separator/>
      </w:r>
    </w:p>
  </w:endnote>
  <w:endnote w:type="continuationSeparator" w:id="0">
    <w:p w14:paraId="17353668" w14:textId="77777777" w:rsidR="00D44B8B" w:rsidRDefault="00D44B8B" w:rsidP="00853F9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4063" w14:textId="77777777" w:rsidR="00D44B8B" w:rsidRDefault="00D44B8B" w:rsidP="00853F92">
      <w:pPr>
        <w:spacing w:before="0"/>
      </w:pPr>
      <w:r>
        <w:separator/>
      </w:r>
    </w:p>
  </w:footnote>
  <w:footnote w:type="continuationSeparator" w:id="0">
    <w:p w14:paraId="0F5C37D1" w14:textId="77777777" w:rsidR="00D44B8B" w:rsidRDefault="00D44B8B" w:rsidP="00853F9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05BF"/>
    <w:multiLevelType w:val="hybridMultilevel"/>
    <w:tmpl w:val="655E641E"/>
    <w:lvl w:ilvl="0" w:tplc="53B4ACF2">
      <w:numFmt w:val="bullet"/>
      <w:lvlText w:val="-"/>
      <w:lvlJc w:val="left"/>
      <w:pPr>
        <w:ind w:left="118" w:hanging="118"/>
      </w:pPr>
      <w:rPr>
        <w:rFonts w:ascii="Calibri" w:eastAsia="Calibri" w:hAnsi="Calibri" w:cs="Calibri" w:hint="default"/>
        <w:b w:val="0"/>
        <w:bCs w:val="0"/>
        <w:i w:val="0"/>
        <w:iCs w:val="0"/>
        <w:color w:val="1F2228"/>
        <w:spacing w:val="0"/>
        <w:w w:val="100"/>
        <w:sz w:val="22"/>
        <w:szCs w:val="22"/>
        <w:lang w:val="en-US" w:eastAsia="en-US" w:bidi="ar-SA"/>
      </w:rPr>
    </w:lvl>
    <w:lvl w:ilvl="1" w:tplc="522255EE">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2" w:tplc="22EC0FA2">
      <w:numFmt w:val="bullet"/>
      <w:lvlText w:val="•"/>
      <w:lvlJc w:val="left"/>
      <w:pPr>
        <w:ind w:left="1760" w:hanging="360"/>
      </w:pPr>
      <w:rPr>
        <w:rFonts w:hint="default"/>
        <w:lang w:val="en-US" w:eastAsia="en-US" w:bidi="ar-SA"/>
      </w:rPr>
    </w:lvl>
    <w:lvl w:ilvl="3" w:tplc="163A1C7E">
      <w:numFmt w:val="bullet"/>
      <w:lvlText w:val="•"/>
      <w:lvlJc w:val="left"/>
      <w:pPr>
        <w:ind w:left="2800" w:hanging="360"/>
      </w:pPr>
      <w:rPr>
        <w:rFonts w:hint="default"/>
        <w:lang w:val="en-US" w:eastAsia="en-US" w:bidi="ar-SA"/>
      </w:rPr>
    </w:lvl>
    <w:lvl w:ilvl="4" w:tplc="67BAA002">
      <w:numFmt w:val="bullet"/>
      <w:lvlText w:val="•"/>
      <w:lvlJc w:val="left"/>
      <w:pPr>
        <w:ind w:left="3840" w:hanging="360"/>
      </w:pPr>
      <w:rPr>
        <w:rFonts w:hint="default"/>
        <w:lang w:val="en-US" w:eastAsia="en-US" w:bidi="ar-SA"/>
      </w:rPr>
    </w:lvl>
    <w:lvl w:ilvl="5" w:tplc="E160BE94">
      <w:numFmt w:val="bullet"/>
      <w:lvlText w:val="•"/>
      <w:lvlJc w:val="left"/>
      <w:pPr>
        <w:ind w:left="4880" w:hanging="360"/>
      </w:pPr>
      <w:rPr>
        <w:rFonts w:hint="default"/>
        <w:lang w:val="en-US" w:eastAsia="en-US" w:bidi="ar-SA"/>
      </w:rPr>
    </w:lvl>
    <w:lvl w:ilvl="6" w:tplc="C540B144">
      <w:numFmt w:val="bullet"/>
      <w:lvlText w:val="•"/>
      <w:lvlJc w:val="left"/>
      <w:pPr>
        <w:ind w:left="5920" w:hanging="360"/>
      </w:pPr>
      <w:rPr>
        <w:rFonts w:hint="default"/>
        <w:lang w:val="en-US" w:eastAsia="en-US" w:bidi="ar-SA"/>
      </w:rPr>
    </w:lvl>
    <w:lvl w:ilvl="7" w:tplc="EFAA14D8">
      <w:numFmt w:val="bullet"/>
      <w:lvlText w:val="•"/>
      <w:lvlJc w:val="left"/>
      <w:pPr>
        <w:ind w:left="6960" w:hanging="360"/>
      </w:pPr>
      <w:rPr>
        <w:rFonts w:hint="default"/>
        <w:lang w:val="en-US" w:eastAsia="en-US" w:bidi="ar-SA"/>
      </w:rPr>
    </w:lvl>
    <w:lvl w:ilvl="8" w:tplc="FF224B5A">
      <w:numFmt w:val="bullet"/>
      <w:lvlText w:val="•"/>
      <w:lvlJc w:val="left"/>
      <w:pPr>
        <w:ind w:left="8000" w:hanging="360"/>
      </w:pPr>
      <w:rPr>
        <w:rFonts w:hint="default"/>
        <w:lang w:val="en-US" w:eastAsia="en-US" w:bidi="ar-SA"/>
      </w:rPr>
    </w:lvl>
  </w:abstractNum>
  <w:abstractNum w:abstractNumId="1" w15:restartNumberingAfterBreak="0">
    <w:nsid w:val="109B3E20"/>
    <w:multiLevelType w:val="hybridMultilevel"/>
    <w:tmpl w:val="2E781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34673"/>
    <w:multiLevelType w:val="hybridMultilevel"/>
    <w:tmpl w:val="F9E20C86"/>
    <w:lvl w:ilvl="0" w:tplc="AF4A5FD2">
      <w:start w:val="1"/>
      <w:numFmt w:val="decimal"/>
      <w:lvlText w:val="%1."/>
      <w:lvlJc w:val="left"/>
      <w:pPr>
        <w:ind w:left="1137" w:hanging="417"/>
      </w:pPr>
      <w:rPr>
        <w:rFonts w:ascii="Calibri" w:eastAsia="Calibri" w:hAnsi="Calibri" w:cs="Calibri" w:hint="default"/>
        <w:b w:val="0"/>
        <w:bCs w:val="0"/>
        <w:i w:val="0"/>
        <w:iCs w:val="0"/>
        <w:color w:val="1F2228"/>
        <w:spacing w:val="0"/>
        <w:w w:val="100"/>
        <w:sz w:val="22"/>
        <w:szCs w:val="22"/>
        <w:lang w:val="en-US" w:eastAsia="en-US" w:bidi="ar-SA"/>
      </w:rPr>
    </w:lvl>
    <w:lvl w:ilvl="1" w:tplc="87F077EC">
      <w:numFmt w:val="bullet"/>
      <w:lvlText w:val="•"/>
      <w:lvlJc w:val="left"/>
      <w:pPr>
        <w:ind w:left="2034" w:hanging="417"/>
      </w:pPr>
      <w:rPr>
        <w:rFonts w:hint="default"/>
        <w:lang w:val="en-US" w:eastAsia="en-US" w:bidi="ar-SA"/>
      </w:rPr>
    </w:lvl>
    <w:lvl w:ilvl="2" w:tplc="36CED2F0">
      <w:numFmt w:val="bullet"/>
      <w:lvlText w:val="•"/>
      <w:lvlJc w:val="left"/>
      <w:pPr>
        <w:ind w:left="2928" w:hanging="417"/>
      </w:pPr>
      <w:rPr>
        <w:rFonts w:hint="default"/>
        <w:lang w:val="en-US" w:eastAsia="en-US" w:bidi="ar-SA"/>
      </w:rPr>
    </w:lvl>
    <w:lvl w:ilvl="3" w:tplc="B84852EC">
      <w:numFmt w:val="bullet"/>
      <w:lvlText w:val="•"/>
      <w:lvlJc w:val="left"/>
      <w:pPr>
        <w:ind w:left="3822" w:hanging="417"/>
      </w:pPr>
      <w:rPr>
        <w:rFonts w:hint="default"/>
        <w:lang w:val="en-US" w:eastAsia="en-US" w:bidi="ar-SA"/>
      </w:rPr>
    </w:lvl>
    <w:lvl w:ilvl="4" w:tplc="87E83A3C">
      <w:numFmt w:val="bullet"/>
      <w:lvlText w:val="•"/>
      <w:lvlJc w:val="left"/>
      <w:pPr>
        <w:ind w:left="4716" w:hanging="417"/>
      </w:pPr>
      <w:rPr>
        <w:rFonts w:hint="default"/>
        <w:lang w:val="en-US" w:eastAsia="en-US" w:bidi="ar-SA"/>
      </w:rPr>
    </w:lvl>
    <w:lvl w:ilvl="5" w:tplc="8DF0C6DE">
      <w:numFmt w:val="bullet"/>
      <w:lvlText w:val="•"/>
      <w:lvlJc w:val="left"/>
      <w:pPr>
        <w:ind w:left="5610" w:hanging="417"/>
      </w:pPr>
      <w:rPr>
        <w:rFonts w:hint="default"/>
        <w:lang w:val="en-US" w:eastAsia="en-US" w:bidi="ar-SA"/>
      </w:rPr>
    </w:lvl>
    <w:lvl w:ilvl="6" w:tplc="A52868BE">
      <w:numFmt w:val="bullet"/>
      <w:lvlText w:val="•"/>
      <w:lvlJc w:val="left"/>
      <w:pPr>
        <w:ind w:left="6504" w:hanging="417"/>
      </w:pPr>
      <w:rPr>
        <w:rFonts w:hint="default"/>
        <w:lang w:val="en-US" w:eastAsia="en-US" w:bidi="ar-SA"/>
      </w:rPr>
    </w:lvl>
    <w:lvl w:ilvl="7" w:tplc="D3BEBE0A">
      <w:numFmt w:val="bullet"/>
      <w:lvlText w:val="•"/>
      <w:lvlJc w:val="left"/>
      <w:pPr>
        <w:ind w:left="7398" w:hanging="417"/>
      </w:pPr>
      <w:rPr>
        <w:rFonts w:hint="default"/>
        <w:lang w:val="en-US" w:eastAsia="en-US" w:bidi="ar-SA"/>
      </w:rPr>
    </w:lvl>
    <w:lvl w:ilvl="8" w:tplc="FCFE49C0">
      <w:numFmt w:val="bullet"/>
      <w:lvlText w:val="•"/>
      <w:lvlJc w:val="left"/>
      <w:pPr>
        <w:ind w:left="8292" w:hanging="417"/>
      </w:pPr>
      <w:rPr>
        <w:rFonts w:hint="default"/>
        <w:lang w:val="en-US" w:eastAsia="en-US" w:bidi="ar-SA"/>
      </w:rPr>
    </w:lvl>
  </w:abstractNum>
  <w:abstractNum w:abstractNumId="3" w15:restartNumberingAfterBreak="0">
    <w:nsid w:val="2E8303D5"/>
    <w:multiLevelType w:val="hybridMultilevel"/>
    <w:tmpl w:val="87C86BC6"/>
    <w:lvl w:ilvl="0" w:tplc="27A8E310">
      <w:start w:val="1"/>
      <w:numFmt w:val="decimal"/>
      <w:lvlText w:val="%1."/>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1" w:tplc="9B4C18A4">
      <w:numFmt w:val="bullet"/>
      <w:lvlText w:val="•"/>
      <w:lvlJc w:val="left"/>
      <w:pPr>
        <w:ind w:left="1656" w:hanging="360"/>
      </w:pPr>
      <w:rPr>
        <w:rFonts w:hint="default"/>
        <w:lang w:val="en-US" w:eastAsia="en-US" w:bidi="ar-SA"/>
      </w:rPr>
    </w:lvl>
    <w:lvl w:ilvl="2" w:tplc="9B5A52A8">
      <w:numFmt w:val="bullet"/>
      <w:lvlText w:val="•"/>
      <w:lvlJc w:val="left"/>
      <w:pPr>
        <w:ind w:left="2592" w:hanging="360"/>
      </w:pPr>
      <w:rPr>
        <w:rFonts w:hint="default"/>
        <w:lang w:val="en-US" w:eastAsia="en-US" w:bidi="ar-SA"/>
      </w:rPr>
    </w:lvl>
    <w:lvl w:ilvl="3" w:tplc="6A5E15E2">
      <w:numFmt w:val="bullet"/>
      <w:lvlText w:val="•"/>
      <w:lvlJc w:val="left"/>
      <w:pPr>
        <w:ind w:left="3528" w:hanging="360"/>
      </w:pPr>
      <w:rPr>
        <w:rFonts w:hint="default"/>
        <w:lang w:val="en-US" w:eastAsia="en-US" w:bidi="ar-SA"/>
      </w:rPr>
    </w:lvl>
    <w:lvl w:ilvl="4" w:tplc="03D8E0B4">
      <w:numFmt w:val="bullet"/>
      <w:lvlText w:val="•"/>
      <w:lvlJc w:val="left"/>
      <w:pPr>
        <w:ind w:left="4464" w:hanging="360"/>
      </w:pPr>
      <w:rPr>
        <w:rFonts w:hint="default"/>
        <w:lang w:val="en-US" w:eastAsia="en-US" w:bidi="ar-SA"/>
      </w:rPr>
    </w:lvl>
    <w:lvl w:ilvl="5" w:tplc="0FE4F8C6">
      <w:numFmt w:val="bullet"/>
      <w:lvlText w:val="•"/>
      <w:lvlJc w:val="left"/>
      <w:pPr>
        <w:ind w:left="5400" w:hanging="360"/>
      </w:pPr>
      <w:rPr>
        <w:rFonts w:hint="default"/>
        <w:lang w:val="en-US" w:eastAsia="en-US" w:bidi="ar-SA"/>
      </w:rPr>
    </w:lvl>
    <w:lvl w:ilvl="6" w:tplc="47FCF002">
      <w:numFmt w:val="bullet"/>
      <w:lvlText w:val="•"/>
      <w:lvlJc w:val="left"/>
      <w:pPr>
        <w:ind w:left="6336" w:hanging="360"/>
      </w:pPr>
      <w:rPr>
        <w:rFonts w:hint="default"/>
        <w:lang w:val="en-US" w:eastAsia="en-US" w:bidi="ar-SA"/>
      </w:rPr>
    </w:lvl>
    <w:lvl w:ilvl="7" w:tplc="3B84814E">
      <w:numFmt w:val="bullet"/>
      <w:lvlText w:val="•"/>
      <w:lvlJc w:val="left"/>
      <w:pPr>
        <w:ind w:left="7272" w:hanging="360"/>
      </w:pPr>
      <w:rPr>
        <w:rFonts w:hint="default"/>
        <w:lang w:val="en-US" w:eastAsia="en-US" w:bidi="ar-SA"/>
      </w:rPr>
    </w:lvl>
    <w:lvl w:ilvl="8" w:tplc="FE6AABCC">
      <w:numFmt w:val="bullet"/>
      <w:lvlText w:val="•"/>
      <w:lvlJc w:val="left"/>
      <w:pPr>
        <w:ind w:left="8208" w:hanging="360"/>
      </w:pPr>
      <w:rPr>
        <w:rFonts w:hint="default"/>
        <w:lang w:val="en-US" w:eastAsia="en-US" w:bidi="ar-SA"/>
      </w:rPr>
    </w:lvl>
  </w:abstractNum>
  <w:abstractNum w:abstractNumId="4" w15:restartNumberingAfterBreak="0">
    <w:nsid w:val="58E51AE7"/>
    <w:multiLevelType w:val="hybridMultilevel"/>
    <w:tmpl w:val="6A246E2E"/>
    <w:lvl w:ilvl="0" w:tplc="49B884A8">
      <w:start w:val="1"/>
      <w:numFmt w:val="decimal"/>
      <w:lvlText w:val="%1."/>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1" w:tplc="BF3E4D28">
      <w:numFmt w:val="bullet"/>
      <w:lvlText w:val="•"/>
      <w:lvlJc w:val="left"/>
      <w:pPr>
        <w:ind w:left="1656" w:hanging="360"/>
      </w:pPr>
      <w:rPr>
        <w:rFonts w:hint="default"/>
        <w:lang w:val="en-US" w:eastAsia="en-US" w:bidi="ar-SA"/>
      </w:rPr>
    </w:lvl>
    <w:lvl w:ilvl="2" w:tplc="540253EA">
      <w:numFmt w:val="bullet"/>
      <w:lvlText w:val="•"/>
      <w:lvlJc w:val="left"/>
      <w:pPr>
        <w:ind w:left="2592" w:hanging="360"/>
      </w:pPr>
      <w:rPr>
        <w:rFonts w:hint="default"/>
        <w:lang w:val="en-US" w:eastAsia="en-US" w:bidi="ar-SA"/>
      </w:rPr>
    </w:lvl>
    <w:lvl w:ilvl="3" w:tplc="8DEC2CD6">
      <w:numFmt w:val="bullet"/>
      <w:lvlText w:val="•"/>
      <w:lvlJc w:val="left"/>
      <w:pPr>
        <w:ind w:left="3528" w:hanging="360"/>
      </w:pPr>
      <w:rPr>
        <w:rFonts w:hint="default"/>
        <w:lang w:val="en-US" w:eastAsia="en-US" w:bidi="ar-SA"/>
      </w:rPr>
    </w:lvl>
    <w:lvl w:ilvl="4" w:tplc="6FFA5382">
      <w:numFmt w:val="bullet"/>
      <w:lvlText w:val="•"/>
      <w:lvlJc w:val="left"/>
      <w:pPr>
        <w:ind w:left="4464" w:hanging="360"/>
      </w:pPr>
      <w:rPr>
        <w:rFonts w:hint="default"/>
        <w:lang w:val="en-US" w:eastAsia="en-US" w:bidi="ar-SA"/>
      </w:rPr>
    </w:lvl>
    <w:lvl w:ilvl="5" w:tplc="0ECCEE98">
      <w:numFmt w:val="bullet"/>
      <w:lvlText w:val="•"/>
      <w:lvlJc w:val="left"/>
      <w:pPr>
        <w:ind w:left="5400" w:hanging="360"/>
      </w:pPr>
      <w:rPr>
        <w:rFonts w:hint="default"/>
        <w:lang w:val="en-US" w:eastAsia="en-US" w:bidi="ar-SA"/>
      </w:rPr>
    </w:lvl>
    <w:lvl w:ilvl="6" w:tplc="E4D8E6E8">
      <w:numFmt w:val="bullet"/>
      <w:lvlText w:val="•"/>
      <w:lvlJc w:val="left"/>
      <w:pPr>
        <w:ind w:left="6336" w:hanging="360"/>
      </w:pPr>
      <w:rPr>
        <w:rFonts w:hint="default"/>
        <w:lang w:val="en-US" w:eastAsia="en-US" w:bidi="ar-SA"/>
      </w:rPr>
    </w:lvl>
    <w:lvl w:ilvl="7" w:tplc="D1E851EE">
      <w:numFmt w:val="bullet"/>
      <w:lvlText w:val="•"/>
      <w:lvlJc w:val="left"/>
      <w:pPr>
        <w:ind w:left="7272" w:hanging="360"/>
      </w:pPr>
      <w:rPr>
        <w:rFonts w:hint="default"/>
        <w:lang w:val="en-US" w:eastAsia="en-US" w:bidi="ar-SA"/>
      </w:rPr>
    </w:lvl>
    <w:lvl w:ilvl="8" w:tplc="90A23E7C">
      <w:numFmt w:val="bullet"/>
      <w:lvlText w:val="•"/>
      <w:lvlJc w:val="left"/>
      <w:pPr>
        <w:ind w:left="8208" w:hanging="360"/>
      </w:pPr>
      <w:rPr>
        <w:rFonts w:hint="default"/>
        <w:lang w:val="en-US" w:eastAsia="en-US" w:bidi="ar-SA"/>
      </w:rPr>
    </w:lvl>
  </w:abstractNum>
  <w:abstractNum w:abstractNumId="5" w15:restartNumberingAfterBreak="0">
    <w:nsid w:val="5AE30B68"/>
    <w:multiLevelType w:val="multilevel"/>
    <w:tmpl w:val="ABF43DAA"/>
    <w:lvl w:ilvl="0">
      <w:start w:val="6"/>
      <w:numFmt w:val="decimal"/>
      <w:lvlText w:val="%1"/>
      <w:lvlJc w:val="left"/>
      <w:pPr>
        <w:ind w:left="557" w:hanging="557"/>
      </w:pPr>
      <w:rPr>
        <w:rFonts w:hint="default"/>
        <w:lang w:val="en-US" w:eastAsia="en-US" w:bidi="ar-SA"/>
      </w:rPr>
    </w:lvl>
    <w:lvl w:ilvl="1">
      <w:start w:val="6"/>
      <w:numFmt w:val="decimal"/>
      <w:lvlText w:val="%1.%2."/>
      <w:lvlJc w:val="left"/>
      <w:pPr>
        <w:ind w:left="557" w:hanging="557"/>
      </w:pPr>
      <w:rPr>
        <w:rFonts w:ascii="Calibri" w:eastAsia="Calibri" w:hAnsi="Calibri" w:cs="Calibri" w:hint="default"/>
        <w:b w:val="0"/>
        <w:bCs w:val="0"/>
        <w:i w:val="0"/>
        <w:iCs w:val="0"/>
        <w:color w:val="0E4660"/>
        <w:spacing w:val="-1"/>
        <w:w w:val="99"/>
        <w:sz w:val="32"/>
        <w:szCs w:val="32"/>
        <w:lang w:val="en-US" w:eastAsia="en-US" w:bidi="ar-SA"/>
      </w:rPr>
    </w:lvl>
    <w:lvl w:ilvl="2">
      <w:start w:val="1"/>
      <w:numFmt w:val="decimal"/>
      <w:lvlText w:val="%1.%2.%3."/>
      <w:lvlJc w:val="left"/>
      <w:pPr>
        <w:ind w:left="703" w:hanging="703"/>
      </w:pPr>
      <w:rPr>
        <w:rFonts w:ascii="Calibri" w:eastAsia="Calibri" w:hAnsi="Calibri" w:cs="Calibri" w:hint="default"/>
        <w:b w:val="0"/>
        <w:bCs w:val="0"/>
        <w:i w:val="0"/>
        <w:iCs w:val="0"/>
        <w:color w:val="0E4660"/>
        <w:spacing w:val="-1"/>
        <w:w w:val="100"/>
        <w:sz w:val="28"/>
        <w:szCs w:val="28"/>
        <w:lang w:val="en-US" w:eastAsia="en-US" w:bidi="ar-SA"/>
      </w:rPr>
    </w:lvl>
    <w:lvl w:ilvl="3">
      <w:start w:val="1"/>
      <w:numFmt w:val="decimal"/>
      <w:lvlText w:val="%1.%2.%3.%4."/>
      <w:lvlJc w:val="left"/>
      <w:pPr>
        <w:ind w:left="784" w:hanging="785"/>
      </w:pPr>
      <w:rPr>
        <w:rFonts w:ascii="Calibri" w:eastAsia="Calibri" w:hAnsi="Calibri" w:cs="Calibri" w:hint="default"/>
        <w:b w:val="0"/>
        <w:bCs w:val="0"/>
        <w:i/>
        <w:iCs/>
        <w:color w:val="0E4660"/>
        <w:spacing w:val="-1"/>
        <w:w w:val="100"/>
        <w:sz w:val="24"/>
        <w:szCs w:val="24"/>
        <w:lang w:val="en-US" w:eastAsia="en-US" w:bidi="ar-SA"/>
      </w:rPr>
    </w:lvl>
    <w:lvl w:ilvl="4">
      <w:start w:val="1"/>
      <w:numFmt w:val="decimal"/>
      <w:lvlText w:val="%1.%2.%3.%4.%5."/>
      <w:lvlJc w:val="left"/>
      <w:pPr>
        <w:ind w:left="966" w:hanging="967"/>
      </w:pPr>
      <w:rPr>
        <w:rFonts w:ascii="Calibri" w:eastAsia="Calibri" w:hAnsi="Calibri" w:cs="Calibri" w:hint="default"/>
        <w:b w:val="0"/>
        <w:bCs w:val="0"/>
        <w:i w:val="0"/>
        <w:iCs w:val="0"/>
        <w:color w:val="0E4660"/>
        <w:spacing w:val="-1"/>
        <w:w w:val="100"/>
        <w:sz w:val="24"/>
        <w:szCs w:val="24"/>
        <w:lang w:val="en-US" w:eastAsia="en-US" w:bidi="ar-SA"/>
      </w:rPr>
    </w:lvl>
    <w:lvl w:ilvl="5">
      <w:start w:val="1"/>
      <w:numFmt w:val="decimal"/>
      <w:lvlText w:val="%1.%2.%3.%4.%5.%6."/>
      <w:lvlJc w:val="left"/>
      <w:pPr>
        <w:ind w:left="1149" w:hanging="1150"/>
      </w:pPr>
      <w:rPr>
        <w:rFonts w:ascii="Calibri" w:eastAsia="Calibri" w:hAnsi="Calibri" w:cs="Calibri" w:hint="default"/>
        <w:b w:val="0"/>
        <w:bCs w:val="0"/>
        <w:i/>
        <w:iCs/>
        <w:color w:val="585858"/>
        <w:spacing w:val="0"/>
        <w:w w:val="100"/>
        <w:sz w:val="24"/>
        <w:szCs w:val="24"/>
        <w:lang w:val="en-US" w:eastAsia="en-US" w:bidi="ar-SA"/>
      </w:rPr>
    </w:lvl>
    <w:lvl w:ilvl="6">
      <w:numFmt w:val="bullet"/>
      <w:lvlText w:val="•"/>
      <w:lvlJc w:val="left"/>
      <w:pPr>
        <w:ind w:left="4120" w:hanging="1150"/>
      </w:pPr>
      <w:rPr>
        <w:rFonts w:hint="default"/>
        <w:lang w:val="en-US" w:eastAsia="en-US" w:bidi="ar-SA"/>
      </w:rPr>
    </w:lvl>
    <w:lvl w:ilvl="7">
      <w:numFmt w:val="bullet"/>
      <w:lvlText w:val="•"/>
      <w:lvlJc w:val="left"/>
      <w:pPr>
        <w:ind w:left="5610" w:hanging="1150"/>
      </w:pPr>
      <w:rPr>
        <w:rFonts w:hint="default"/>
        <w:lang w:val="en-US" w:eastAsia="en-US" w:bidi="ar-SA"/>
      </w:rPr>
    </w:lvl>
    <w:lvl w:ilvl="8">
      <w:numFmt w:val="bullet"/>
      <w:lvlText w:val="•"/>
      <w:lvlJc w:val="left"/>
      <w:pPr>
        <w:ind w:left="7100" w:hanging="1150"/>
      </w:pPr>
      <w:rPr>
        <w:rFonts w:hint="default"/>
        <w:lang w:val="en-US" w:eastAsia="en-US" w:bidi="ar-SA"/>
      </w:rPr>
    </w:lvl>
  </w:abstractNum>
  <w:abstractNum w:abstractNumId="6" w15:restartNumberingAfterBreak="0">
    <w:nsid w:val="61891265"/>
    <w:multiLevelType w:val="hybridMultilevel"/>
    <w:tmpl w:val="E284A0E2"/>
    <w:lvl w:ilvl="0" w:tplc="70285286">
      <w:numFmt w:val="bullet"/>
      <w:lvlText w:val="-"/>
      <w:lvlJc w:val="left"/>
      <w:pPr>
        <w:ind w:left="130" w:hanging="130"/>
      </w:pPr>
      <w:rPr>
        <w:rFonts w:ascii="Calibri" w:eastAsia="Calibri" w:hAnsi="Calibri" w:cs="Calibri" w:hint="default"/>
        <w:b w:val="0"/>
        <w:bCs w:val="0"/>
        <w:i w:val="0"/>
        <w:iCs w:val="0"/>
        <w:color w:val="1F2228"/>
        <w:spacing w:val="0"/>
        <w:w w:val="100"/>
        <w:sz w:val="24"/>
        <w:szCs w:val="24"/>
        <w:lang w:val="en-US" w:eastAsia="en-US" w:bidi="ar-SA"/>
      </w:rPr>
    </w:lvl>
    <w:lvl w:ilvl="1" w:tplc="43047AC2">
      <w:numFmt w:val="bullet"/>
      <w:lvlText w:val="•"/>
      <w:lvlJc w:val="left"/>
      <w:pPr>
        <w:ind w:left="1134" w:hanging="130"/>
      </w:pPr>
      <w:rPr>
        <w:rFonts w:hint="default"/>
        <w:lang w:val="en-US" w:eastAsia="en-US" w:bidi="ar-SA"/>
      </w:rPr>
    </w:lvl>
    <w:lvl w:ilvl="2" w:tplc="D6483A52">
      <w:numFmt w:val="bullet"/>
      <w:lvlText w:val="•"/>
      <w:lvlJc w:val="left"/>
      <w:pPr>
        <w:ind w:left="2128" w:hanging="130"/>
      </w:pPr>
      <w:rPr>
        <w:rFonts w:hint="default"/>
        <w:lang w:val="en-US" w:eastAsia="en-US" w:bidi="ar-SA"/>
      </w:rPr>
    </w:lvl>
    <w:lvl w:ilvl="3" w:tplc="DFD0ABF4">
      <w:numFmt w:val="bullet"/>
      <w:lvlText w:val="•"/>
      <w:lvlJc w:val="left"/>
      <w:pPr>
        <w:ind w:left="3122" w:hanging="130"/>
      </w:pPr>
      <w:rPr>
        <w:rFonts w:hint="default"/>
        <w:lang w:val="en-US" w:eastAsia="en-US" w:bidi="ar-SA"/>
      </w:rPr>
    </w:lvl>
    <w:lvl w:ilvl="4" w:tplc="2D3A86FC">
      <w:numFmt w:val="bullet"/>
      <w:lvlText w:val="•"/>
      <w:lvlJc w:val="left"/>
      <w:pPr>
        <w:ind w:left="4116" w:hanging="130"/>
      </w:pPr>
      <w:rPr>
        <w:rFonts w:hint="default"/>
        <w:lang w:val="en-US" w:eastAsia="en-US" w:bidi="ar-SA"/>
      </w:rPr>
    </w:lvl>
    <w:lvl w:ilvl="5" w:tplc="DA7C571C">
      <w:numFmt w:val="bullet"/>
      <w:lvlText w:val="•"/>
      <w:lvlJc w:val="left"/>
      <w:pPr>
        <w:ind w:left="5110" w:hanging="130"/>
      </w:pPr>
      <w:rPr>
        <w:rFonts w:hint="default"/>
        <w:lang w:val="en-US" w:eastAsia="en-US" w:bidi="ar-SA"/>
      </w:rPr>
    </w:lvl>
    <w:lvl w:ilvl="6" w:tplc="3FB2DC34">
      <w:numFmt w:val="bullet"/>
      <w:lvlText w:val="•"/>
      <w:lvlJc w:val="left"/>
      <w:pPr>
        <w:ind w:left="6104" w:hanging="130"/>
      </w:pPr>
      <w:rPr>
        <w:rFonts w:hint="default"/>
        <w:lang w:val="en-US" w:eastAsia="en-US" w:bidi="ar-SA"/>
      </w:rPr>
    </w:lvl>
    <w:lvl w:ilvl="7" w:tplc="4DAC42A4">
      <w:numFmt w:val="bullet"/>
      <w:lvlText w:val="•"/>
      <w:lvlJc w:val="left"/>
      <w:pPr>
        <w:ind w:left="7098" w:hanging="130"/>
      </w:pPr>
      <w:rPr>
        <w:rFonts w:hint="default"/>
        <w:lang w:val="en-US" w:eastAsia="en-US" w:bidi="ar-SA"/>
      </w:rPr>
    </w:lvl>
    <w:lvl w:ilvl="8" w:tplc="E5407A4E">
      <w:numFmt w:val="bullet"/>
      <w:lvlText w:val="•"/>
      <w:lvlJc w:val="left"/>
      <w:pPr>
        <w:ind w:left="8092" w:hanging="130"/>
      </w:pPr>
      <w:rPr>
        <w:rFonts w:hint="default"/>
        <w:lang w:val="en-US" w:eastAsia="en-US" w:bidi="ar-SA"/>
      </w:rPr>
    </w:lvl>
  </w:abstractNum>
  <w:abstractNum w:abstractNumId="7" w15:restartNumberingAfterBreak="0">
    <w:nsid w:val="688B6C2B"/>
    <w:multiLevelType w:val="hybridMultilevel"/>
    <w:tmpl w:val="2870A0CA"/>
    <w:lvl w:ilvl="0" w:tplc="FB163568">
      <w:start w:val="14"/>
      <w:numFmt w:val="decimal"/>
      <w:lvlText w:val="%1"/>
      <w:lvlJc w:val="left"/>
      <w:pPr>
        <w:ind w:left="204" w:hanging="204"/>
      </w:pPr>
      <w:rPr>
        <w:rFonts w:ascii="Calibri" w:eastAsia="Calibri" w:hAnsi="Calibri" w:cs="Calibri" w:hint="default"/>
        <w:b w:val="0"/>
        <w:bCs w:val="0"/>
        <w:i w:val="0"/>
        <w:iCs w:val="0"/>
        <w:color w:val="1F2228"/>
        <w:spacing w:val="0"/>
        <w:w w:val="100"/>
        <w:position w:val="8"/>
        <w:sz w:val="16"/>
        <w:szCs w:val="16"/>
        <w:lang w:val="en-US" w:eastAsia="en-US" w:bidi="ar-SA"/>
      </w:rPr>
    </w:lvl>
    <w:lvl w:ilvl="1" w:tplc="63B23FB4">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2" w:tplc="63CAA234">
      <w:numFmt w:val="bullet"/>
      <w:lvlText w:val="•"/>
      <w:lvlJc w:val="left"/>
      <w:pPr>
        <w:ind w:left="1760" w:hanging="360"/>
      </w:pPr>
      <w:rPr>
        <w:rFonts w:hint="default"/>
        <w:lang w:val="en-US" w:eastAsia="en-US" w:bidi="ar-SA"/>
      </w:rPr>
    </w:lvl>
    <w:lvl w:ilvl="3" w:tplc="545CC6E4">
      <w:numFmt w:val="bullet"/>
      <w:lvlText w:val="•"/>
      <w:lvlJc w:val="left"/>
      <w:pPr>
        <w:ind w:left="2800" w:hanging="360"/>
      </w:pPr>
      <w:rPr>
        <w:rFonts w:hint="default"/>
        <w:lang w:val="en-US" w:eastAsia="en-US" w:bidi="ar-SA"/>
      </w:rPr>
    </w:lvl>
    <w:lvl w:ilvl="4" w:tplc="AF98F47A">
      <w:numFmt w:val="bullet"/>
      <w:lvlText w:val="•"/>
      <w:lvlJc w:val="left"/>
      <w:pPr>
        <w:ind w:left="3840" w:hanging="360"/>
      </w:pPr>
      <w:rPr>
        <w:rFonts w:hint="default"/>
        <w:lang w:val="en-US" w:eastAsia="en-US" w:bidi="ar-SA"/>
      </w:rPr>
    </w:lvl>
    <w:lvl w:ilvl="5" w:tplc="B1DA7B1C">
      <w:numFmt w:val="bullet"/>
      <w:lvlText w:val="•"/>
      <w:lvlJc w:val="left"/>
      <w:pPr>
        <w:ind w:left="4880" w:hanging="360"/>
      </w:pPr>
      <w:rPr>
        <w:rFonts w:hint="default"/>
        <w:lang w:val="en-US" w:eastAsia="en-US" w:bidi="ar-SA"/>
      </w:rPr>
    </w:lvl>
    <w:lvl w:ilvl="6" w:tplc="7DDA8926">
      <w:numFmt w:val="bullet"/>
      <w:lvlText w:val="•"/>
      <w:lvlJc w:val="left"/>
      <w:pPr>
        <w:ind w:left="5920" w:hanging="360"/>
      </w:pPr>
      <w:rPr>
        <w:rFonts w:hint="default"/>
        <w:lang w:val="en-US" w:eastAsia="en-US" w:bidi="ar-SA"/>
      </w:rPr>
    </w:lvl>
    <w:lvl w:ilvl="7" w:tplc="FA08ADBC">
      <w:numFmt w:val="bullet"/>
      <w:lvlText w:val="•"/>
      <w:lvlJc w:val="left"/>
      <w:pPr>
        <w:ind w:left="6960" w:hanging="360"/>
      </w:pPr>
      <w:rPr>
        <w:rFonts w:hint="default"/>
        <w:lang w:val="en-US" w:eastAsia="en-US" w:bidi="ar-SA"/>
      </w:rPr>
    </w:lvl>
    <w:lvl w:ilvl="8" w:tplc="7F009A66">
      <w:numFmt w:val="bullet"/>
      <w:lvlText w:val="•"/>
      <w:lvlJc w:val="left"/>
      <w:pPr>
        <w:ind w:left="8000" w:hanging="360"/>
      </w:pPr>
      <w:rPr>
        <w:rFonts w:hint="default"/>
        <w:lang w:val="en-US" w:eastAsia="en-US" w:bidi="ar-SA"/>
      </w:rPr>
    </w:lvl>
  </w:abstractNum>
  <w:abstractNum w:abstractNumId="8" w15:restartNumberingAfterBreak="0">
    <w:nsid w:val="6B920D2A"/>
    <w:multiLevelType w:val="hybridMultilevel"/>
    <w:tmpl w:val="92FAFE5E"/>
    <w:lvl w:ilvl="0" w:tplc="2878FD4E">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1" w:tplc="4E58E200">
      <w:numFmt w:val="bullet"/>
      <w:lvlText w:val="•"/>
      <w:lvlJc w:val="left"/>
      <w:pPr>
        <w:ind w:left="1656" w:hanging="360"/>
      </w:pPr>
      <w:rPr>
        <w:rFonts w:hint="default"/>
        <w:lang w:val="en-US" w:eastAsia="en-US" w:bidi="ar-SA"/>
      </w:rPr>
    </w:lvl>
    <w:lvl w:ilvl="2" w:tplc="DB807B5C">
      <w:numFmt w:val="bullet"/>
      <w:lvlText w:val="•"/>
      <w:lvlJc w:val="left"/>
      <w:pPr>
        <w:ind w:left="2592" w:hanging="360"/>
      </w:pPr>
      <w:rPr>
        <w:rFonts w:hint="default"/>
        <w:lang w:val="en-US" w:eastAsia="en-US" w:bidi="ar-SA"/>
      </w:rPr>
    </w:lvl>
    <w:lvl w:ilvl="3" w:tplc="0E6C950C">
      <w:numFmt w:val="bullet"/>
      <w:lvlText w:val="•"/>
      <w:lvlJc w:val="left"/>
      <w:pPr>
        <w:ind w:left="3528" w:hanging="360"/>
      </w:pPr>
      <w:rPr>
        <w:rFonts w:hint="default"/>
        <w:lang w:val="en-US" w:eastAsia="en-US" w:bidi="ar-SA"/>
      </w:rPr>
    </w:lvl>
    <w:lvl w:ilvl="4" w:tplc="921265A2">
      <w:numFmt w:val="bullet"/>
      <w:lvlText w:val="•"/>
      <w:lvlJc w:val="left"/>
      <w:pPr>
        <w:ind w:left="4464" w:hanging="360"/>
      </w:pPr>
      <w:rPr>
        <w:rFonts w:hint="default"/>
        <w:lang w:val="en-US" w:eastAsia="en-US" w:bidi="ar-SA"/>
      </w:rPr>
    </w:lvl>
    <w:lvl w:ilvl="5" w:tplc="84F8A8FC">
      <w:numFmt w:val="bullet"/>
      <w:lvlText w:val="•"/>
      <w:lvlJc w:val="left"/>
      <w:pPr>
        <w:ind w:left="5400" w:hanging="360"/>
      </w:pPr>
      <w:rPr>
        <w:rFonts w:hint="default"/>
        <w:lang w:val="en-US" w:eastAsia="en-US" w:bidi="ar-SA"/>
      </w:rPr>
    </w:lvl>
    <w:lvl w:ilvl="6" w:tplc="53B4897E">
      <w:numFmt w:val="bullet"/>
      <w:lvlText w:val="•"/>
      <w:lvlJc w:val="left"/>
      <w:pPr>
        <w:ind w:left="6336" w:hanging="360"/>
      </w:pPr>
      <w:rPr>
        <w:rFonts w:hint="default"/>
        <w:lang w:val="en-US" w:eastAsia="en-US" w:bidi="ar-SA"/>
      </w:rPr>
    </w:lvl>
    <w:lvl w:ilvl="7" w:tplc="09E4B390">
      <w:numFmt w:val="bullet"/>
      <w:lvlText w:val="•"/>
      <w:lvlJc w:val="left"/>
      <w:pPr>
        <w:ind w:left="7272" w:hanging="360"/>
      </w:pPr>
      <w:rPr>
        <w:rFonts w:hint="default"/>
        <w:lang w:val="en-US" w:eastAsia="en-US" w:bidi="ar-SA"/>
      </w:rPr>
    </w:lvl>
    <w:lvl w:ilvl="8" w:tplc="276CB22E">
      <w:numFmt w:val="bullet"/>
      <w:lvlText w:val="•"/>
      <w:lvlJc w:val="left"/>
      <w:pPr>
        <w:ind w:left="8208" w:hanging="360"/>
      </w:pPr>
      <w:rPr>
        <w:rFonts w:hint="default"/>
        <w:lang w:val="en-US" w:eastAsia="en-US" w:bidi="ar-SA"/>
      </w:rPr>
    </w:lvl>
  </w:abstractNum>
  <w:abstractNum w:abstractNumId="9" w15:restartNumberingAfterBreak="0">
    <w:nsid w:val="782C6FA5"/>
    <w:multiLevelType w:val="hybridMultilevel"/>
    <w:tmpl w:val="A5CABB74"/>
    <w:lvl w:ilvl="0" w:tplc="0BF873A2">
      <w:start w:val="1"/>
      <w:numFmt w:val="decimal"/>
      <w:lvlText w:val="%1"/>
      <w:lvlJc w:val="left"/>
      <w:pPr>
        <w:ind w:left="122" w:hanging="123"/>
      </w:pPr>
      <w:rPr>
        <w:rFonts w:ascii="Calibri" w:eastAsia="Calibri" w:hAnsi="Calibri" w:cs="Calibri" w:hint="default"/>
        <w:b w:val="0"/>
        <w:bCs w:val="0"/>
        <w:i w:val="0"/>
        <w:iCs w:val="0"/>
        <w:color w:val="1F2228"/>
        <w:spacing w:val="0"/>
        <w:w w:val="100"/>
        <w:position w:val="8"/>
        <w:sz w:val="16"/>
        <w:szCs w:val="16"/>
        <w:lang w:val="en-US" w:eastAsia="en-US" w:bidi="ar-SA"/>
      </w:rPr>
    </w:lvl>
    <w:lvl w:ilvl="1" w:tplc="84AC2688">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2" w:tplc="95C4054A">
      <w:numFmt w:val="bullet"/>
      <w:lvlText w:val="•"/>
      <w:lvlJc w:val="left"/>
      <w:pPr>
        <w:ind w:left="1760" w:hanging="360"/>
      </w:pPr>
      <w:rPr>
        <w:rFonts w:hint="default"/>
        <w:lang w:val="en-US" w:eastAsia="en-US" w:bidi="ar-SA"/>
      </w:rPr>
    </w:lvl>
    <w:lvl w:ilvl="3" w:tplc="436ACC4A">
      <w:numFmt w:val="bullet"/>
      <w:lvlText w:val="•"/>
      <w:lvlJc w:val="left"/>
      <w:pPr>
        <w:ind w:left="2800" w:hanging="360"/>
      </w:pPr>
      <w:rPr>
        <w:rFonts w:hint="default"/>
        <w:lang w:val="en-US" w:eastAsia="en-US" w:bidi="ar-SA"/>
      </w:rPr>
    </w:lvl>
    <w:lvl w:ilvl="4" w:tplc="C1EC0E64">
      <w:numFmt w:val="bullet"/>
      <w:lvlText w:val="•"/>
      <w:lvlJc w:val="left"/>
      <w:pPr>
        <w:ind w:left="3840" w:hanging="360"/>
      </w:pPr>
      <w:rPr>
        <w:rFonts w:hint="default"/>
        <w:lang w:val="en-US" w:eastAsia="en-US" w:bidi="ar-SA"/>
      </w:rPr>
    </w:lvl>
    <w:lvl w:ilvl="5" w:tplc="97423BB4">
      <w:numFmt w:val="bullet"/>
      <w:lvlText w:val="•"/>
      <w:lvlJc w:val="left"/>
      <w:pPr>
        <w:ind w:left="4880" w:hanging="360"/>
      </w:pPr>
      <w:rPr>
        <w:rFonts w:hint="default"/>
        <w:lang w:val="en-US" w:eastAsia="en-US" w:bidi="ar-SA"/>
      </w:rPr>
    </w:lvl>
    <w:lvl w:ilvl="6" w:tplc="D698065C">
      <w:numFmt w:val="bullet"/>
      <w:lvlText w:val="•"/>
      <w:lvlJc w:val="left"/>
      <w:pPr>
        <w:ind w:left="5920" w:hanging="360"/>
      </w:pPr>
      <w:rPr>
        <w:rFonts w:hint="default"/>
        <w:lang w:val="en-US" w:eastAsia="en-US" w:bidi="ar-SA"/>
      </w:rPr>
    </w:lvl>
    <w:lvl w:ilvl="7" w:tplc="44BADF36">
      <w:numFmt w:val="bullet"/>
      <w:lvlText w:val="•"/>
      <w:lvlJc w:val="left"/>
      <w:pPr>
        <w:ind w:left="6960" w:hanging="360"/>
      </w:pPr>
      <w:rPr>
        <w:rFonts w:hint="default"/>
        <w:lang w:val="en-US" w:eastAsia="en-US" w:bidi="ar-SA"/>
      </w:rPr>
    </w:lvl>
    <w:lvl w:ilvl="8" w:tplc="BDD29516">
      <w:numFmt w:val="bullet"/>
      <w:lvlText w:val="•"/>
      <w:lvlJc w:val="left"/>
      <w:pPr>
        <w:ind w:left="8000" w:hanging="360"/>
      </w:pPr>
      <w:rPr>
        <w:rFonts w:hint="default"/>
        <w:lang w:val="en-US" w:eastAsia="en-US" w:bidi="ar-SA"/>
      </w:rPr>
    </w:lvl>
  </w:abstractNum>
  <w:abstractNum w:abstractNumId="10" w15:restartNumberingAfterBreak="0">
    <w:nsid w:val="7944716B"/>
    <w:multiLevelType w:val="hybridMultilevel"/>
    <w:tmpl w:val="C9041ECE"/>
    <w:lvl w:ilvl="0" w:tplc="1D5CAD44">
      <w:start w:val="1"/>
      <w:numFmt w:val="decimal"/>
      <w:lvlText w:val="%1."/>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1" w:tplc="9A02E62E">
      <w:numFmt w:val="bullet"/>
      <w:lvlText w:val="•"/>
      <w:lvlJc w:val="left"/>
      <w:pPr>
        <w:ind w:left="1656" w:hanging="360"/>
      </w:pPr>
      <w:rPr>
        <w:rFonts w:hint="default"/>
        <w:lang w:val="en-US" w:eastAsia="en-US" w:bidi="ar-SA"/>
      </w:rPr>
    </w:lvl>
    <w:lvl w:ilvl="2" w:tplc="2340A276">
      <w:numFmt w:val="bullet"/>
      <w:lvlText w:val="•"/>
      <w:lvlJc w:val="left"/>
      <w:pPr>
        <w:ind w:left="2592" w:hanging="360"/>
      </w:pPr>
      <w:rPr>
        <w:rFonts w:hint="default"/>
        <w:lang w:val="en-US" w:eastAsia="en-US" w:bidi="ar-SA"/>
      </w:rPr>
    </w:lvl>
    <w:lvl w:ilvl="3" w:tplc="F9749830">
      <w:numFmt w:val="bullet"/>
      <w:lvlText w:val="•"/>
      <w:lvlJc w:val="left"/>
      <w:pPr>
        <w:ind w:left="3528" w:hanging="360"/>
      </w:pPr>
      <w:rPr>
        <w:rFonts w:hint="default"/>
        <w:lang w:val="en-US" w:eastAsia="en-US" w:bidi="ar-SA"/>
      </w:rPr>
    </w:lvl>
    <w:lvl w:ilvl="4" w:tplc="DDC45BDA">
      <w:numFmt w:val="bullet"/>
      <w:lvlText w:val="•"/>
      <w:lvlJc w:val="left"/>
      <w:pPr>
        <w:ind w:left="4464" w:hanging="360"/>
      </w:pPr>
      <w:rPr>
        <w:rFonts w:hint="default"/>
        <w:lang w:val="en-US" w:eastAsia="en-US" w:bidi="ar-SA"/>
      </w:rPr>
    </w:lvl>
    <w:lvl w:ilvl="5" w:tplc="3BEE791E">
      <w:numFmt w:val="bullet"/>
      <w:lvlText w:val="•"/>
      <w:lvlJc w:val="left"/>
      <w:pPr>
        <w:ind w:left="5400" w:hanging="360"/>
      </w:pPr>
      <w:rPr>
        <w:rFonts w:hint="default"/>
        <w:lang w:val="en-US" w:eastAsia="en-US" w:bidi="ar-SA"/>
      </w:rPr>
    </w:lvl>
    <w:lvl w:ilvl="6" w:tplc="E8B2B1A8">
      <w:numFmt w:val="bullet"/>
      <w:lvlText w:val="•"/>
      <w:lvlJc w:val="left"/>
      <w:pPr>
        <w:ind w:left="6336" w:hanging="360"/>
      </w:pPr>
      <w:rPr>
        <w:rFonts w:hint="default"/>
        <w:lang w:val="en-US" w:eastAsia="en-US" w:bidi="ar-SA"/>
      </w:rPr>
    </w:lvl>
    <w:lvl w:ilvl="7" w:tplc="E70E9790">
      <w:numFmt w:val="bullet"/>
      <w:lvlText w:val="•"/>
      <w:lvlJc w:val="left"/>
      <w:pPr>
        <w:ind w:left="7272" w:hanging="360"/>
      </w:pPr>
      <w:rPr>
        <w:rFonts w:hint="default"/>
        <w:lang w:val="en-US" w:eastAsia="en-US" w:bidi="ar-SA"/>
      </w:rPr>
    </w:lvl>
    <w:lvl w:ilvl="8" w:tplc="E01C540C">
      <w:numFmt w:val="bullet"/>
      <w:lvlText w:val="•"/>
      <w:lvlJc w:val="left"/>
      <w:pPr>
        <w:ind w:left="8208" w:hanging="360"/>
      </w:pPr>
      <w:rPr>
        <w:rFonts w:hint="default"/>
        <w:lang w:val="en-US" w:eastAsia="en-US" w:bidi="ar-SA"/>
      </w:rPr>
    </w:lvl>
  </w:abstractNum>
  <w:abstractNum w:abstractNumId="11" w15:restartNumberingAfterBreak="0">
    <w:nsid w:val="7E7A4F53"/>
    <w:multiLevelType w:val="hybridMultilevel"/>
    <w:tmpl w:val="CA56EBAA"/>
    <w:lvl w:ilvl="0" w:tplc="97A059FA">
      <w:numFmt w:val="bullet"/>
      <w:lvlText w:val="○"/>
      <w:lvlJc w:val="left"/>
      <w:pPr>
        <w:ind w:left="1440" w:hanging="360"/>
      </w:pPr>
      <w:rPr>
        <w:rFonts w:ascii="Calibri" w:eastAsia="Calibri" w:hAnsi="Calibri" w:cs="Calibri" w:hint="default"/>
        <w:b w:val="0"/>
        <w:bCs w:val="0"/>
        <w:i w:val="0"/>
        <w:iCs w:val="0"/>
        <w:color w:val="1F2228"/>
        <w:spacing w:val="0"/>
        <w:w w:val="99"/>
        <w:sz w:val="20"/>
        <w:szCs w:val="20"/>
        <w:lang w:val="en-US" w:eastAsia="en-US" w:bidi="ar-SA"/>
      </w:rPr>
    </w:lvl>
    <w:lvl w:ilvl="1" w:tplc="40A45030">
      <w:numFmt w:val="bullet"/>
      <w:lvlText w:val="•"/>
      <w:lvlJc w:val="left"/>
      <w:pPr>
        <w:ind w:left="2304" w:hanging="360"/>
      </w:pPr>
      <w:rPr>
        <w:rFonts w:hint="default"/>
        <w:lang w:val="en-US" w:eastAsia="en-US" w:bidi="ar-SA"/>
      </w:rPr>
    </w:lvl>
    <w:lvl w:ilvl="2" w:tplc="CCCAEAE4">
      <w:numFmt w:val="bullet"/>
      <w:lvlText w:val="•"/>
      <w:lvlJc w:val="left"/>
      <w:pPr>
        <w:ind w:left="3168" w:hanging="360"/>
      </w:pPr>
      <w:rPr>
        <w:rFonts w:hint="default"/>
        <w:lang w:val="en-US" w:eastAsia="en-US" w:bidi="ar-SA"/>
      </w:rPr>
    </w:lvl>
    <w:lvl w:ilvl="3" w:tplc="ED1003E4">
      <w:numFmt w:val="bullet"/>
      <w:lvlText w:val="•"/>
      <w:lvlJc w:val="left"/>
      <w:pPr>
        <w:ind w:left="4032" w:hanging="360"/>
      </w:pPr>
      <w:rPr>
        <w:rFonts w:hint="default"/>
        <w:lang w:val="en-US" w:eastAsia="en-US" w:bidi="ar-SA"/>
      </w:rPr>
    </w:lvl>
    <w:lvl w:ilvl="4" w:tplc="95B24580">
      <w:numFmt w:val="bullet"/>
      <w:lvlText w:val="•"/>
      <w:lvlJc w:val="left"/>
      <w:pPr>
        <w:ind w:left="4896" w:hanging="360"/>
      </w:pPr>
      <w:rPr>
        <w:rFonts w:hint="default"/>
        <w:lang w:val="en-US" w:eastAsia="en-US" w:bidi="ar-SA"/>
      </w:rPr>
    </w:lvl>
    <w:lvl w:ilvl="5" w:tplc="A3021C26">
      <w:numFmt w:val="bullet"/>
      <w:lvlText w:val="•"/>
      <w:lvlJc w:val="left"/>
      <w:pPr>
        <w:ind w:left="5760" w:hanging="360"/>
      </w:pPr>
      <w:rPr>
        <w:rFonts w:hint="default"/>
        <w:lang w:val="en-US" w:eastAsia="en-US" w:bidi="ar-SA"/>
      </w:rPr>
    </w:lvl>
    <w:lvl w:ilvl="6" w:tplc="509CD482">
      <w:numFmt w:val="bullet"/>
      <w:lvlText w:val="•"/>
      <w:lvlJc w:val="left"/>
      <w:pPr>
        <w:ind w:left="6624" w:hanging="360"/>
      </w:pPr>
      <w:rPr>
        <w:rFonts w:hint="default"/>
        <w:lang w:val="en-US" w:eastAsia="en-US" w:bidi="ar-SA"/>
      </w:rPr>
    </w:lvl>
    <w:lvl w:ilvl="7" w:tplc="1356152C">
      <w:numFmt w:val="bullet"/>
      <w:lvlText w:val="•"/>
      <w:lvlJc w:val="left"/>
      <w:pPr>
        <w:ind w:left="7488" w:hanging="360"/>
      </w:pPr>
      <w:rPr>
        <w:rFonts w:hint="default"/>
        <w:lang w:val="en-US" w:eastAsia="en-US" w:bidi="ar-SA"/>
      </w:rPr>
    </w:lvl>
    <w:lvl w:ilvl="8" w:tplc="9E76C160">
      <w:numFmt w:val="bullet"/>
      <w:lvlText w:val="•"/>
      <w:lvlJc w:val="left"/>
      <w:pPr>
        <w:ind w:left="8352" w:hanging="360"/>
      </w:pPr>
      <w:rPr>
        <w:rFonts w:hint="default"/>
        <w:lang w:val="en-US" w:eastAsia="en-US" w:bidi="ar-SA"/>
      </w:rPr>
    </w:lvl>
  </w:abstractNum>
  <w:num w:numId="1" w16cid:durableId="1654720939">
    <w:abstractNumId w:val="7"/>
  </w:num>
  <w:num w:numId="2" w16cid:durableId="2011131855">
    <w:abstractNumId w:val="0"/>
  </w:num>
  <w:num w:numId="3" w16cid:durableId="231239657">
    <w:abstractNumId w:val="11"/>
  </w:num>
  <w:num w:numId="4" w16cid:durableId="191236680">
    <w:abstractNumId w:val="4"/>
  </w:num>
  <w:num w:numId="5" w16cid:durableId="576213315">
    <w:abstractNumId w:val="2"/>
  </w:num>
  <w:num w:numId="6" w16cid:durableId="1568563881">
    <w:abstractNumId w:val="8"/>
  </w:num>
  <w:num w:numId="7" w16cid:durableId="881985778">
    <w:abstractNumId w:val="3"/>
  </w:num>
  <w:num w:numId="8" w16cid:durableId="860750157">
    <w:abstractNumId w:val="10"/>
  </w:num>
  <w:num w:numId="9" w16cid:durableId="1635285281">
    <w:abstractNumId w:val="9"/>
  </w:num>
  <w:num w:numId="10" w16cid:durableId="286861633">
    <w:abstractNumId w:val="5"/>
  </w:num>
  <w:num w:numId="11" w16cid:durableId="250940525">
    <w:abstractNumId w:val="6"/>
  </w:num>
  <w:num w:numId="12" w16cid:durableId="3723895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27ED"/>
    <w:rsid w:val="00052D2C"/>
    <w:rsid w:val="00054BF2"/>
    <w:rsid w:val="000A73C0"/>
    <w:rsid w:val="000B5F8C"/>
    <w:rsid w:val="000E3B15"/>
    <w:rsid w:val="000E4ADF"/>
    <w:rsid w:val="000F0AA9"/>
    <w:rsid w:val="00106304"/>
    <w:rsid w:val="00111087"/>
    <w:rsid w:val="001312AB"/>
    <w:rsid w:val="00163993"/>
    <w:rsid w:val="0019169F"/>
    <w:rsid w:val="001A144C"/>
    <w:rsid w:val="001B4A1D"/>
    <w:rsid w:val="001D4173"/>
    <w:rsid w:val="001D613D"/>
    <w:rsid w:val="001D64CC"/>
    <w:rsid w:val="001F5994"/>
    <w:rsid w:val="00221F10"/>
    <w:rsid w:val="0028786D"/>
    <w:rsid w:val="002A0C8C"/>
    <w:rsid w:val="002B2C82"/>
    <w:rsid w:val="002C47AD"/>
    <w:rsid w:val="002D1DDA"/>
    <w:rsid w:val="002F27ED"/>
    <w:rsid w:val="003041B8"/>
    <w:rsid w:val="00316EB4"/>
    <w:rsid w:val="00361D50"/>
    <w:rsid w:val="00366409"/>
    <w:rsid w:val="003670ED"/>
    <w:rsid w:val="00387730"/>
    <w:rsid w:val="003A54E7"/>
    <w:rsid w:val="00433640"/>
    <w:rsid w:val="0044670F"/>
    <w:rsid w:val="0046525F"/>
    <w:rsid w:val="004836B8"/>
    <w:rsid w:val="00497CDC"/>
    <w:rsid w:val="004A77E3"/>
    <w:rsid w:val="004B5F4B"/>
    <w:rsid w:val="00510501"/>
    <w:rsid w:val="00511C30"/>
    <w:rsid w:val="005215E3"/>
    <w:rsid w:val="00523DE9"/>
    <w:rsid w:val="0056374B"/>
    <w:rsid w:val="00597B96"/>
    <w:rsid w:val="005A1E80"/>
    <w:rsid w:val="005B7567"/>
    <w:rsid w:val="00601E22"/>
    <w:rsid w:val="00604B7A"/>
    <w:rsid w:val="006333EA"/>
    <w:rsid w:val="0064797C"/>
    <w:rsid w:val="006906BE"/>
    <w:rsid w:val="006E717C"/>
    <w:rsid w:val="006F67D3"/>
    <w:rsid w:val="00701788"/>
    <w:rsid w:val="0071019C"/>
    <w:rsid w:val="007175BD"/>
    <w:rsid w:val="00717715"/>
    <w:rsid w:val="007F6785"/>
    <w:rsid w:val="00800F2E"/>
    <w:rsid w:val="00812473"/>
    <w:rsid w:val="00836FDB"/>
    <w:rsid w:val="00853F92"/>
    <w:rsid w:val="0088238F"/>
    <w:rsid w:val="008A034E"/>
    <w:rsid w:val="008A39CF"/>
    <w:rsid w:val="008B0F58"/>
    <w:rsid w:val="008B2C06"/>
    <w:rsid w:val="008D0F35"/>
    <w:rsid w:val="008E4D1B"/>
    <w:rsid w:val="00907C0F"/>
    <w:rsid w:val="0092613C"/>
    <w:rsid w:val="00926C5C"/>
    <w:rsid w:val="0093451B"/>
    <w:rsid w:val="009A3935"/>
    <w:rsid w:val="009F5D0C"/>
    <w:rsid w:val="009F64F6"/>
    <w:rsid w:val="00A00979"/>
    <w:rsid w:val="00A01F5A"/>
    <w:rsid w:val="00A05F0F"/>
    <w:rsid w:val="00A0750B"/>
    <w:rsid w:val="00A15EA0"/>
    <w:rsid w:val="00A25B07"/>
    <w:rsid w:val="00A34413"/>
    <w:rsid w:val="00A424A5"/>
    <w:rsid w:val="00A54FD2"/>
    <w:rsid w:val="00A6187B"/>
    <w:rsid w:val="00A64D04"/>
    <w:rsid w:val="00A83DE0"/>
    <w:rsid w:val="00A84F65"/>
    <w:rsid w:val="00A9429C"/>
    <w:rsid w:val="00AC644C"/>
    <w:rsid w:val="00AE62BC"/>
    <w:rsid w:val="00AF63CB"/>
    <w:rsid w:val="00AF75AF"/>
    <w:rsid w:val="00B12686"/>
    <w:rsid w:val="00B158ED"/>
    <w:rsid w:val="00B16E35"/>
    <w:rsid w:val="00B2341D"/>
    <w:rsid w:val="00B4120F"/>
    <w:rsid w:val="00B5171E"/>
    <w:rsid w:val="00B7449E"/>
    <w:rsid w:val="00BD23DD"/>
    <w:rsid w:val="00BD6988"/>
    <w:rsid w:val="00C03DD1"/>
    <w:rsid w:val="00C52127"/>
    <w:rsid w:val="00C65759"/>
    <w:rsid w:val="00C72DC0"/>
    <w:rsid w:val="00C75E67"/>
    <w:rsid w:val="00C80410"/>
    <w:rsid w:val="00C86855"/>
    <w:rsid w:val="00C963EB"/>
    <w:rsid w:val="00CA5286"/>
    <w:rsid w:val="00CA7CC9"/>
    <w:rsid w:val="00CB2DF9"/>
    <w:rsid w:val="00CB3A46"/>
    <w:rsid w:val="00CB5F18"/>
    <w:rsid w:val="00CB7923"/>
    <w:rsid w:val="00CC52D1"/>
    <w:rsid w:val="00CE7CF5"/>
    <w:rsid w:val="00D165B9"/>
    <w:rsid w:val="00D23000"/>
    <w:rsid w:val="00D32A3B"/>
    <w:rsid w:val="00D44B8B"/>
    <w:rsid w:val="00D856EF"/>
    <w:rsid w:val="00D96F80"/>
    <w:rsid w:val="00DC0B5B"/>
    <w:rsid w:val="00DE5489"/>
    <w:rsid w:val="00DF6ED6"/>
    <w:rsid w:val="00E0459B"/>
    <w:rsid w:val="00E12A33"/>
    <w:rsid w:val="00E17E1B"/>
    <w:rsid w:val="00E572CB"/>
    <w:rsid w:val="00E8046E"/>
    <w:rsid w:val="00EB6D0B"/>
    <w:rsid w:val="00ED322A"/>
    <w:rsid w:val="00F06171"/>
    <w:rsid w:val="00F34369"/>
    <w:rsid w:val="00F4608D"/>
    <w:rsid w:val="00F533DF"/>
    <w:rsid w:val="00FC491B"/>
    <w:rsid w:val="00FE3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DC83"/>
  <w15:docId w15:val="{CC4CBCE5-EC2C-4F8A-A9F4-7DB8961B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F80"/>
    <w:pPr>
      <w:spacing w:before="60"/>
      <w:contextualSpacing/>
    </w:pPr>
    <w:rPr>
      <w:rFonts w:ascii="Calibri" w:eastAsia="Calibri" w:hAnsi="Calibri" w:cs="Calibri"/>
    </w:rPr>
  </w:style>
  <w:style w:type="paragraph" w:styleId="Heading1">
    <w:name w:val="heading 1"/>
    <w:basedOn w:val="Normal"/>
    <w:uiPriority w:val="9"/>
    <w:qFormat/>
    <w:pPr>
      <w:spacing w:before="1"/>
      <w:ind w:right="1466"/>
      <w:outlineLvl w:val="0"/>
    </w:pPr>
    <w:rPr>
      <w:sz w:val="40"/>
      <w:szCs w:val="40"/>
    </w:rPr>
  </w:style>
  <w:style w:type="paragraph" w:styleId="Heading2">
    <w:name w:val="heading 2"/>
    <w:basedOn w:val="Normal"/>
    <w:uiPriority w:val="9"/>
    <w:unhideWhenUsed/>
    <w:qFormat/>
    <w:rsid w:val="008D0F35"/>
    <w:pPr>
      <w:spacing w:before="240"/>
      <w:ind w:left="691" w:hanging="691"/>
      <w:outlineLvl w:val="1"/>
    </w:pPr>
    <w:rPr>
      <w:color w:val="0E4660"/>
      <w:sz w:val="28"/>
      <w:szCs w:val="28"/>
    </w:rPr>
  </w:style>
  <w:style w:type="paragraph" w:styleId="Heading3">
    <w:name w:val="heading 3"/>
    <w:basedOn w:val="Normal"/>
    <w:uiPriority w:val="9"/>
    <w:unhideWhenUsed/>
    <w:qFormat/>
    <w:rsid w:val="00A34413"/>
    <w:pPr>
      <w:outlineLvl w:val="2"/>
    </w:pPr>
    <w:rPr>
      <w:i/>
      <w:iCs/>
      <w:color w:val="1F2228"/>
      <w:spacing w:val="-2"/>
      <w:sz w:val="24"/>
      <w:szCs w:val="24"/>
    </w:rPr>
  </w:style>
  <w:style w:type="paragraph" w:styleId="Heading4">
    <w:name w:val="heading 4"/>
    <w:basedOn w:val="Normal"/>
    <w:uiPriority w:val="9"/>
    <w:unhideWhenUsed/>
    <w:qFormat/>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34413"/>
    <w:pPr>
      <w:spacing w:line="276" w:lineRule="auto"/>
      <w:ind w:right="778"/>
    </w:pPr>
    <w:rPr>
      <w:color w:val="1F22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3F92"/>
    <w:pPr>
      <w:tabs>
        <w:tab w:val="center" w:pos="4680"/>
        <w:tab w:val="right" w:pos="9360"/>
      </w:tabs>
    </w:pPr>
  </w:style>
  <w:style w:type="character" w:customStyle="1" w:styleId="HeaderChar">
    <w:name w:val="Header Char"/>
    <w:basedOn w:val="DefaultParagraphFont"/>
    <w:link w:val="Header"/>
    <w:uiPriority w:val="99"/>
    <w:rsid w:val="00853F92"/>
    <w:rPr>
      <w:rFonts w:ascii="Calibri" w:eastAsia="Calibri" w:hAnsi="Calibri" w:cs="Calibri"/>
    </w:rPr>
  </w:style>
  <w:style w:type="paragraph" w:styleId="Footer">
    <w:name w:val="footer"/>
    <w:basedOn w:val="Normal"/>
    <w:link w:val="FooterChar"/>
    <w:uiPriority w:val="99"/>
    <w:unhideWhenUsed/>
    <w:rsid w:val="00853F92"/>
    <w:pPr>
      <w:tabs>
        <w:tab w:val="center" w:pos="4680"/>
        <w:tab w:val="right" w:pos="9360"/>
      </w:tabs>
    </w:pPr>
  </w:style>
  <w:style w:type="character" w:customStyle="1" w:styleId="FooterChar">
    <w:name w:val="Footer Char"/>
    <w:basedOn w:val="DefaultParagraphFont"/>
    <w:link w:val="Footer"/>
    <w:uiPriority w:val="99"/>
    <w:rsid w:val="00853F92"/>
    <w:rPr>
      <w:rFonts w:ascii="Calibri" w:eastAsia="Calibri" w:hAnsi="Calibri" w:cs="Calibri"/>
    </w:rPr>
  </w:style>
  <w:style w:type="paragraph" w:styleId="TOCHeading">
    <w:name w:val="TOC Heading"/>
    <w:basedOn w:val="Heading1"/>
    <w:next w:val="Normal"/>
    <w:uiPriority w:val="39"/>
    <w:unhideWhenUsed/>
    <w:qFormat/>
    <w:rsid w:val="00853F92"/>
    <w:pPr>
      <w:keepNext/>
      <w:keepLines/>
      <w:widowControl/>
      <w:autoSpaceDE/>
      <w:autoSpaceDN/>
      <w:spacing w:before="240" w:line="259" w:lineRule="auto"/>
      <w:ind w:right="0"/>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853F92"/>
    <w:pPr>
      <w:spacing w:after="100"/>
    </w:pPr>
  </w:style>
  <w:style w:type="paragraph" w:styleId="TOC2">
    <w:name w:val="toc 2"/>
    <w:basedOn w:val="Normal"/>
    <w:next w:val="Normal"/>
    <w:autoRedefine/>
    <w:uiPriority w:val="39"/>
    <w:unhideWhenUsed/>
    <w:rsid w:val="00853F92"/>
    <w:pPr>
      <w:spacing w:after="100"/>
      <w:ind w:left="220"/>
    </w:pPr>
  </w:style>
  <w:style w:type="paragraph" w:styleId="TOC3">
    <w:name w:val="toc 3"/>
    <w:basedOn w:val="Normal"/>
    <w:next w:val="Normal"/>
    <w:autoRedefine/>
    <w:uiPriority w:val="39"/>
    <w:unhideWhenUsed/>
    <w:rsid w:val="00853F92"/>
    <w:pPr>
      <w:spacing w:after="100"/>
      <w:ind w:left="440"/>
    </w:pPr>
  </w:style>
  <w:style w:type="character" w:styleId="Hyperlink">
    <w:name w:val="Hyperlink"/>
    <w:basedOn w:val="DefaultParagraphFont"/>
    <w:uiPriority w:val="99"/>
    <w:unhideWhenUsed/>
    <w:rsid w:val="00853F92"/>
    <w:rPr>
      <w:color w:val="0000FF" w:themeColor="hyperlink"/>
      <w:u w:val="single"/>
    </w:rPr>
  </w:style>
  <w:style w:type="paragraph" w:styleId="TOC4">
    <w:name w:val="toc 4"/>
    <w:basedOn w:val="Normal"/>
    <w:next w:val="Normal"/>
    <w:autoRedefine/>
    <w:uiPriority w:val="39"/>
    <w:unhideWhenUsed/>
    <w:rsid w:val="003041B8"/>
    <w:pPr>
      <w:widowControl/>
      <w:autoSpaceDE/>
      <w:autoSpaceDN/>
      <w:spacing w:after="100" w:line="278" w:lineRule="auto"/>
      <w:ind w:left="720"/>
    </w:pPr>
    <w:rPr>
      <w:rFonts w:asciiTheme="minorHAnsi" w:eastAsiaTheme="minorEastAsia" w:hAnsiTheme="minorHAnsi" w:cstheme="minorBidi"/>
      <w:kern w:val="2"/>
      <w:sz w:val="24"/>
      <w:szCs w:val="24"/>
      <w:lang w:eastAsia="zh-CN"/>
      <w14:ligatures w14:val="standardContextual"/>
    </w:rPr>
  </w:style>
  <w:style w:type="paragraph" w:styleId="TOC5">
    <w:name w:val="toc 5"/>
    <w:basedOn w:val="Normal"/>
    <w:next w:val="Normal"/>
    <w:autoRedefine/>
    <w:uiPriority w:val="39"/>
    <w:unhideWhenUsed/>
    <w:rsid w:val="003041B8"/>
    <w:pPr>
      <w:widowControl/>
      <w:autoSpaceDE/>
      <w:autoSpaceDN/>
      <w:spacing w:after="100" w:line="278" w:lineRule="auto"/>
      <w:ind w:left="960"/>
    </w:pPr>
    <w:rPr>
      <w:rFonts w:asciiTheme="minorHAnsi" w:eastAsiaTheme="minorEastAsia" w:hAnsiTheme="minorHAnsi" w:cstheme="minorBidi"/>
      <w:kern w:val="2"/>
      <w:sz w:val="24"/>
      <w:szCs w:val="24"/>
      <w:lang w:eastAsia="zh-CN"/>
      <w14:ligatures w14:val="standardContextual"/>
    </w:rPr>
  </w:style>
  <w:style w:type="paragraph" w:styleId="TOC6">
    <w:name w:val="toc 6"/>
    <w:basedOn w:val="Normal"/>
    <w:next w:val="Normal"/>
    <w:autoRedefine/>
    <w:uiPriority w:val="39"/>
    <w:unhideWhenUsed/>
    <w:rsid w:val="003041B8"/>
    <w:pPr>
      <w:widowControl/>
      <w:autoSpaceDE/>
      <w:autoSpaceDN/>
      <w:spacing w:after="100" w:line="278" w:lineRule="auto"/>
      <w:ind w:left="1200"/>
    </w:pPr>
    <w:rPr>
      <w:rFonts w:asciiTheme="minorHAnsi" w:eastAsiaTheme="minorEastAsia" w:hAnsiTheme="minorHAnsi" w:cstheme="minorBidi"/>
      <w:kern w:val="2"/>
      <w:sz w:val="24"/>
      <w:szCs w:val="24"/>
      <w:lang w:eastAsia="zh-CN"/>
      <w14:ligatures w14:val="standardContextual"/>
    </w:rPr>
  </w:style>
  <w:style w:type="paragraph" w:styleId="TOC7">
    <w:name w:val="toc 7"/>
    <w:basedOn w:val="Normal"/>
    <w:next w:val="Normal"/>
    <w:autoRedefine/>
    <w:uiPriority w:val="39"/>
    <w:unhideWhenUsed/>
    <w:rsid w:val="003041B8"/>
    <w:pPr>
      <w:widowControl/>
      <w:autoSpaceDE/>
      <w:autoSpaceDN/>
      <w:spacing w:after="100" w:line="278" w:lineRule="auto"/>
      <w:ind w:left="1440"/>
    </w:pPr>
    <w:rPr>
      <w:rFonts w:asciiTheme="minorHAnsi" w:eastAsiaTheme="minorEastAsia" w:hAnsiTheme="minorHAnsi" w:cstheme="minorBidi"/>
      <w:kern w:val="2"/>
      <w:sz w:val="24"/>
      <w:szCs w:val="24"/>
      <w:lang w:eastAsia="zh-CN"/>
      <w14:ligatures w14:val="standardContextual"/>
    </w:rPr>
  </w:style>
  <w:style w:type="paragraph" w:styleId="TOC8">
    <w:name w:val="toc 8"/>
    <w:basedOn w:val="Normal"/>
    <w:next w:val="Normal"/>
    <w:autoRedefine/>
    <w:uiPriority w:val="39"/>
    <w:unhideWhenUsed/>
    <w:rsid w:val="003041B8"/>
    <w:pPr>
      <w:widowControl/>
      <w:autoSpaceDE/>
      <w:autoSpaceDN/>
      <w:spacing w:after="100" w:line="278" w:lineRule="auto"/>
      <w:ind w:left="1680"/>
    </w:pPr>
    <w:rPr>
      <w:rFonts w:asciiTheme="minorHAnsi" w:eastAsiaTheme="minorEastAsia" w:hAnsiTheme="minorHAnsi" w:cstheme="minorBidi"/>
      <w:kern w:val="2"/>
      <w:sz w:val="24"/>
      <w:szCs w:val="24"/>
      <w:lang w:eastAsia="zh-CN"/>
      <w14:ligatures w14:val="standardContextual"/>
    </w:rPr>
  </w:style>
  <w:style w:type="paragraph" w:styleId="TOC9">
    <w:name w:val="toc 9"/>
    <w:basedOn w:val="Normal"/>
    <w:next w:val="Normal"/>
    <w:autoRedefine/>
    <w:uiPriority w:val="39"/>
    <w:unhideWhenUsed/>
    <w:rsid w:val="003041B8"/>
    <w:pPr>
      <w:widowControl/>
      <w:autoSpaceDE/>
      <w:autoSpaceDN/>
      <w:spacing w:after="100" w:line="278" w:lineRule="auto"/>
      <w:ind w:left="1920"/>
    </w:pPr>
    <w:rPr>
      <w:rFonts w:asciiTheme="minorHAnsi" w:eastAsiaTheme="minorEastAsia" w:hAnsiTheme="minorHAnsi" w:cstheme="minorBidi"/>
      <w:kern w:val="2"/>
      <w:sz w:val="24"/>
      <w:szCs w:val="24"/>
      <w:lang w:eastAsia="zh-CN"/>
      <w14:ligatures w14:val="standardContextual"/>
    </w:rPr>
  </w:style>
  <w:style w:type="character" w:styleId="UnresolvedMention">
    <w:name w:val="Unresolved Mention"/>
    <w:basedOn w:val="DefaultParagraphFont"/>
    <w:uiPriority w:val="99"/>
    <w:semiHidden/>
    <w:unhideWhenUsed/>
    <w:rsid w:val="003041B8"/>
    <w:rPr>
      <w:color w:val="605E5C"/>
      <w:shd w:val="clear" w:color="auto" w:fill="E1DFDD"/>
    </w:rPr>
  </w:style>
  <w:style w:type="character" w:styleId="CommentReference">
    <w:name w:val="annotation reference"/>
    <w:basedOn w:val="DefaultParagraphFont"/>
    <w:uiPriority w:val="99"/>
    <w:semiHidden/>
    <w:unhideWhenUsed/>
    <w:rsid w:val="008A39CF"/>
    <w:rPr>
      <w:sz w:val="16"/>
      <w:szCs w:val="16"/>
    </w:rPr>
  </w:style>
  <w:style w:type="paragraph" w:styleId="CommentText">
    <w:name w:val="annotation text"/>
    <w:basedOn w:val="Normal"/>
    <w:link w:val="CommentTextChar"/>
    <w:uiPriority w:val="99"/>
    <w:unhideWhenUsed/>
    <w:rsid w:val="008A39CF"/>
    <w:rPr>
      <w:sz w:val="20"/>
      <w:szCs w:val="20"/>
    </w:rPr>
  </w:style>
  <w:style w:type="character" w:customStyle="1" w:styleId="CommentTextChar">
    <w:name w:val="Comment Text Char"/>
    <w:basedOn w:val="DefaultParagraphFont"/>
    <w:link w:val="CommentText"/>
    <w:uiPriority w:val="99"/>
    <w:rsid w:val="008A39C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A39CF"/>
    <w:rPr>
      <w:b/>
      <w:bCs/>
    </w:rPr>
  </w:style>
  <w:style w:type="character" w:customStyle="1" w:styleId="CommentSubjectChar">
    <w:name w:val="Comment Subject Char"/>
    <w:basedOn w:val="CommentTextChar"/>
    <w:link w:val="CommentSubject"/>
    <w:uiPriority w:val="99"/>
    <w:semiHidden/>
    <w:rsid w:val="008A39CF"/>
    <w:rPr>
      <w:rFonts w:ascii="Calibri" w:eastAsia="Calibri" w:hAnsi="Calibri" w:cs="Calibri"/>
      <w:b/>
      <w:bCs/>
      <w:sz w:val="20"/>
      <w:szCs w:val="20"/>
    </w:rPr>
  </w:style>
  <w:style w:type="paragraph" w:styleId="Caption">
    <w:name w:val="caption"/>
    <w:basedOn w:val="Normal"/>
    <w:next w:val="Normal"/>
    <w:uiPriority w:val="35"/>
    <w:unhideWhenUsed/>
    <w:qFormat/>
    <w:rsid w:val="00D32A3B"/>
    <w:pPr>
      <w:spacing w:before="0"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cs.ddialliance.org/DDI-CDI/1.0/model/FieldLevelDocumentation/DDICDILibrary/Classes/DataDescription/Components/ComponentPosition.html"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org/2011/rdf-wg/wiki/XSD_Datatypes" TargetMode="External"/><Relationship Id="rId18" Type="http://schemas.openxmlformats.org/officeDocument/2006/relationships/image" Target="media/image9.jpe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e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3c.github.io/json-ld-synta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www.w3schools.com/html/html_charset.asp" TargetMode="External"/><Relationship Id="rId10" Type="http://schemas.openxmlformats.org/officeDocument/2006/relationships/image" Target="media/image3.jpg"/><Relationship Id="rId19" Type="http://schemas.openxmlformats.org/officeDocument/2006/relationships/image" Target="media/image10.jpe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w3.org/2011/rdf-wg/wiki/XSD_Datatypes" TargetMode="External"/><Relationship Id="rId22" Type="http://schemas.openxmlformats.org/officeDocument/2006/relationships/image" Target="media/image13.jpeg"/><Relationship Id="rId27" Type="http://schemas.microsoft.com/office/2018/08/relationships/commentsExtensible" Target="commentsExtensible.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8FC71-E47F-48B5-AE6A-EB318836E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2906</TotalTime>
  <Pages>31</Pages>
  <Words>9646</Words>
  <Characters>54988</Characters>
  <Application>Microsoft Office Word</Application>
  <DocSecurity>0</DocSecurity>
  <Lines>458</Lines>
  <Paragraphs>129</Paragraphs>
  <ScaleCrop>false</ScaleCrop>
  <Company/>
  <LinksUpToDate>false</LinksUpToDate>
  <CharactersWithSpaces>64505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Arofan Gregory</dc:creator>
  <cp:lastModifiedBy>Stephen Richard</cp:lastModifiedBy>
  <cp:revision>132</cp:revision>
  <dcterms:created xsi:type="dcterms:W3CDTF">2026-05-08T15:00:00Z</dcterms:created>
  <dcterms:modified xsi:type="dcterms:W3CDTF">2026-05-14T14:07:00Z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for Microsoft 365</vt:lpwstr>
  </property>
  <property fmtid="{D5CDD505-2E9C-101B-9397-08002B2CF9AE}" pid="4" name="LastSaved">
    <vt:filetime>2026-05-08T00:00:00Z</vt:filetime>
  </property>
  <property fmtid="{D5CDD505-2E9C-101B-9397-08002B2CF9AE}" pid="5" name="Producer">
    <vt:lpwstr>Microsoft® Word for Microsoft 365</vt:lpwstr>
  </property>
</Properties>
</file>