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28"/>
          <w:szCs w:val="28"/>
        </w:rPr>
      </w:pPr>
      <w:bookmarkStart w:colFirst="0" w:colLast="0" w:name="_9hjy57glf9ak" w:id="0"/>
      <w:bookmarkEnd w:id="0"/>
      <w:r w:rsidDel="00000000" w:rsidR="00000000" w:rsidRPr="00000000">
        <w:rPr>
          <w:b w:val="1"/>
          <w:bCs w:val="1"/>
          <w:sz w:val="28"/>
          <w:szCs w:val="28"/>
          <w:rtl w:val="0"/>
        </w:rPr>
        <w:t xml:space="preserve">ABOUT ELLEN</w:t>
      </w:r>
    </w:p>
    <w:p w:rsidR="00000000" w:rsidDel="00000000" w:rsidP="00000000" w:rsidRDefault="00000000" w:rsidRPr="00000000" w14:paraId="00000002">
      <w:pPr>
        <w:rPr/>
      </w:pPr>
      <w:r w:rsidDel="00000000" w:rsidR="00000000" w:rsidRPr="00000000">
        <w:rPr>
          <w:rtl w:val="0"/>
        </w:rPr>
        <w:t xml:space="preserve">Ellen Paul has spent her career bringing people together to solve problems and strengthen the communities they call home. A librarian, nonprofit executive, and former staff member to Congressman Joe Courtney, she has worked at every level of government, building coalitions, navigating complex public policy, and delivering results. </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For five years, Ellen served as Director of the East Hampton Public Library, where she led the library through a period of growth and innovation while expanding services and strengthening its role in the community. Today, as Executive Director of the Connecticut Library Consortium, she works with more than 1,000 libraries across the state to improve public services, reduce costs for taxpayers, and advocate for policies that strengthen education, access to information, and local communities.</w:t>
      </w:r>
    </w:p>
    <w:p w:rsidR="00000000" w:rsidDel="00000000" w:rsidP="00000000" w:rsidRDefault="00000000" w:rsidRPr="00000000" w14:paraId="00000004">
      <w:pPr>
        <w:spacing w:after="240" w:before="240" w:lineRule="auto"/>
        <w:rPr/>
      </w:pPr>
      <w:r w:rsidDel="00000000" w:rsidR="00000000" w:rsidRPr="00000000">
        <w:rPr>
          <w:rtl w:val="0"/>
        </w:rPr>
        <w:t xml:space="preserve">Over the last five years, Ellen has worked extensively with the Connecticut General Assembly, helping advance bipartisan legislation through coalition-building, advocacy, and consensus-building. Her work has included landmark legislation to protect library access to digital books, safeguard intellectual freedom, and ensure Connecticut residents continue to have equitable access to information through their public libraries.</w:t>
      </w:r>
    </w:p>
    <w:p w:rsidR="00000000" w:rsidDel="00000000" w:rsidP="00000000" w:rsidRDefault="00000000" w:rsidRPr="00000000" w14:paraId="00000005">
      <w:pPr>
        <w:spacing w:after="240" w:before="240" w:lineRule="auto"/>
        <w:rPr/>
      </w:pPr>
      <w:r w:rsidDel="00000000" w:rsidR="00000000" w:rsidRPr="00000000">
        <w:rPr>
          <w:rtl w:val="0"/>
        </w:rPr>
        <w:t xml:space="preserve">Ellen grew up in Mansfield and is a lifelong resident of eastern Connecticut. She now lives in Glastonbury with her husband, Steve, and their two daughters.</w:t>
      </w:r>
    </w:p>
    <w:p w:rsidR="00000000" w:rsidDel="00000000" w:rsidP="00000000" w:rsidRDefault="00000000" w:rsidRPr="00000000" w14:paraId="00000006">
      <w:pPr>
        <w:spacing w:after="240" w:before="240" w:lineRule="auto"/>
        <w:rPr>
          <w:b w:val="1"/>
          <w:bCs w:val="1"/>
          <w:sz w:val="16"/>
          <w:szCs w:val="16"/>
        </w:rPr>
      </w:pP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28"/>
          <w:szCs w:val="28"/>
        </w:rPr>
      </w:pPr>
      <w:bookmarkStart w:colFirst="0" w:colLast="0" w:name="_wmrxv95zhe4" w:id="1"/>
      <w:bookmarkEnd w:id="1"/>
      <w:r w:rsidDel="00000000" w:rsidR="00000000" w:rsidRPr="00000000">
        <w:rPr>
          <w:b w:val="1"/>
          <w:bCs w:val="1"/>
          <w:sz w:val="28"/>
          <w:szCs w:val="28"/>
          <w:rtl w:val="0"/>
        </w:rPr>
        <w:t xml:space="preserve">WHY I'M RUNNING</w:t>
      </w:r>
    </w:p>
    <w:p w:rsidR="00000000" w:rsidDel="00000000" w:rsidP="00000000" w:rsidRDefault="00000000" w:rsidRPr="00000000" w14:paraId="00000008">
      <w:pPr>
        <w:spacing w:after="240" w:before="240" w:lineRule="auto"/>
        <w:rPr/>
      </w:pPr>
      <w:r w:rsidDel="00000000" w:rsidR="00000000" w:rsidRPr="00000000">
        <w:rPr>
          <w:rtl w:val="0"/>
        </w:rPr>
        <w:t xml:space="preserve">I never expected to run for office.</w:t>
      </w:r>
    </w:p>
    <w:p w:rsidR="00000000" w:rsidDel="00000000" w:rsidP="00000000" w:rsidRDefault="00000000" w:rsidRPr="00000000" w14:paraId="00000009">
      <w:pPr>
        <w:spacing w:after="240" w:before="240" w:lineRule="auto"/>
        <w:rPr/>
      </w:pPr>
      <w:r w:rsidDel="00000000" w:rsidR="00000000" w:rsidRPr="00000000">
        <w:rPr>
          <w:rtl w:val="0"/>
        </w:rPr>
        <w:t xml:space="preserve">I love the work I do. Throughout my career, I've had the opportunity to improve people's lives by strengthening libraries, advancing public policy, and bringing people together to solve difficult problems. I never imagined that one day I'd be asking my neighbors to send me to Hartford.</w:t>
      </w:r>
    </w:p>
    <w:p w:rsidR="00000000" w:rsidDel="00000000" w:rsidP="00000000" w:rsidRDefault="00000000" w:rsidRPr="00000000" w14:paraId="0000000A">
      <w:pPr>
        <w:spacing w:after="240" w:before="240" w:lineRule="auto"/>
        <w:rPr/>
      </w:pPr>
      <w:r w:rsidDel="00000000" w:rsidR="00000000" w:rsidRPr="00000000">
        <w:rPr>
          <w:rtl w:val="0"/>
        </w:rPr>
        <w:t xml:space="preserve">But I was raised to believe that citizenship means more than voting. It means contributing to your community. And when you're in a position to make a difference, you have a responsibility to step forward.</w:t>
      </w:r>
    </w:p>
    <w:p w:rsidR="00000000" w:rsidDel="00000000" w:rsidP="00000000" w:rsidRDefault="00000000" w:rsidRPr="00000000" w14:paraId="0000000B">
      <w:pPr>
        <w:spacing w:after="240" w:before="240" w:lineRule="auto"/>
        <w:rPr/>
      </w:pPr>
      <w:r w:rsidDel="00000000" w:rsidR="00000000" w:rsidRPr="00000000">
        <w:rPr>
          <w:rtl w:val="0"/>
        </w:rPr>
        <w:t xml:space="preserve">Over the last several years, I've worked closely with legislators, community leaders, educators, and advocates to pass meaningful legislation in Connecticut. I've seen firsthand that good government is still possible when people are willing to listen, build consensus, and stay focused on solving problems instead of scoring political points.</w:t>
      </w:r>
    </w:p>
    <w:p w:rsidR="00000000" w:rsidDel="00000000" w:rsidP="00000000" w:rsidRDefault="00000000" w:rsidRPr="00000000" w14:paraId="0000000C">
      <w:pPr>
        <w:spacing w:after="240" w:before="240" w:lineRule="auto"/>
        <w:rPr/>
      </w:pPr>
      <w:r w:rsidDel="00000000" w:rsidR="00000000" w:rsidRPr="00000000">
        <w:rPr>
          <w:rtl w:val="0"/>
        </w:rPr>
        <w:t xml:space="preserve">I'm running because I believe Connecticut's values are worth protecting. Respect. Opportunity. Strong public schools. Responsible government. Trust in facts and expertise. Equal rights under the law. These values have made our state a place where people from different backgrounds can build a good life, and I believe they deserve leaders who will defend them.</w:t>
      </w:r>
    </w:p>
    <w:p w:rsidR="00000000" w:rsidDel="00000000" w:rsidP="00000000" w:rsidRDefault="00000000" w:rsidRPr="00000000" w14:paraId="0000000D">
      <w:pPr>
        <w:spacing w:after="240" w:before="240" w:lineRule="auto"/>
        <w:rPr/>
      </w:pPr>
      <w:r w:rsidDel="00000000" w:rsidR="00000000" w:rsidRPr="00000000">
        <w:rPr>
          <w:rtl w:val="0"/>
        </w:rPr>
        <w:t xml:space="preserve">I don't think public service is about holding office. I think it's about accepting responsibility. My career has prepared me to lead, and I believe this is the moment to put that experience to work for the community that my family proudly calls home.</w:t>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ISSUES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2"/>
          <w:szCs w:val="22"/>
        </w:rPr>
      </w:pPr>
      <w:bookmarkStart w:colFirst="0" w:colLast="0" w:name="_mm4hv2eegy3i" w:id="2"/>
      <w:bookmarkEnd w:id="2"/>
      <w:r w:rsidDel="00000000" w:rsidR="00000000" w:rsidRPr="00000000">
        <w:rPr>
          <w:b w:val="1"/>
          <w:bCs w:val="1"/>
          <w:color w:val="000000"/>
          <w:sz w:val="22"/>
          <w:szCs w:val="22"/>
          <w:rtl w:val="0"/>
        </w:rPr>
        <w:t xml:space="preserve">Public Education &amp; Property Tax Relief</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We shouldn't force homeowners to shoulder costs that should be shared by the entire state</w:t>
      </w:r>
      <w:r w:rsidDel="00000000" w:rsidR="00000000" w:rsidRPr="00000000">
        <w:rPr>
          <w:rtl w:val="0"/>
        </w:rPr>
        <w:t xml:space="preserve">. Connecticut relies heavily on local property taxes to fund our public schools. When the state's share of education funding fails to keep pace with the real cost of educating children, towns are left with only a few options: raise property taxes, cut school programs, or reduce other local services.</w:t>
      </w:r>
    </w:p>
    <w:p w:rsidR="00000000" w:rsidDel="00000000" w:rsidP="00000000" w:rsidRDefault="00000000" w:rsidRPr="00000000" w14:paraId="00000015">
      <w:pPr>
        <w:spacing w:after="240" w:before="240" w:lineRule="auto"/>
        <w:rPr/>
      </w:pPr>
      <w:r w:rsidDel="00000000" w:rsidR="00000000" w:rsidRPr="00000000">
        <w:rPr>
          <w:rtl w:val="0"/>
        </w:rPr>
        <w:t xml:space="preserve">That's exactly what's happened over the last decade. While inflation and the cost of education have continued to climb, the foundation of Connecticut's Education Cost Sharing formula hasn't been updated since 2013. The result is a system that asks local taxpayers to make up the difference.</w:t>
      </w:r>
    </w:p>
    <w:p w:rsidR="00000000" w:rsidDel="00000000" w:rsidP="00000000" w:rsidRDefault="00000000" w:rsidRPr="00000000" w14:paraId="00000016">
      <w:pPr>
        <w:spacing w:after="240" w:before="240" w:lineRule="auto"/>
        <w:rPr/>
      </w:pPr>
      <w:r w:rsidDel="00000000" w:rsidR="00000000" w:rsidRPr="00000000">
        <w:rPr>
          <w:rtl w:val="0"/>
        </w:rPr>
        <w:t xml:space="preserve">Every child deserves a quality education regardless of their ZIP code, and every community deserves a funding system that is fair, predictable, and sustainable.</w:t>
      </w:r>
    </w:p>
    <w:p w:rsidR="00000000" w:rsidDel="00000000" w:rsidP="00000000" w:rsidRDefault="00000000" w:rsidRPr="00000000" w14:paraId="00000017">
      <w:pPr>
        <w:spacing w:after="240" w:before="240" w:lineRule="auto"/>
        <w:rPr/>
      </w:pPr>
      <w:r w:rsidDel="00000000" w:rsidR="00000000" w:rsidRPr="00000000">
        <w:rPr>
          <w:rtl w:val="0"/>
        </w:rPr>
        <w:t xml:space="preserve">I'll work to modernize Connecticut's education funding formula so that it reflects today's costs, strengthens our public schools, and provides meaningful property tax relief for local families.</w:t>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Affordable Housing: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We need affordable homes for our middle class: our teachers, firefighters, librarians, nurses, and young families just starting out. </w:t>
      </w:r>
      <w:r w:rsidDel="00000000" w:rsidR="00000000" w:rsidRPr="00000000">
        <w:rPr>
          <w:rtl w:val="0"/>
        </w:rPr>
        <w:t xml:space="preserve">Yet h</w:t>
      </w:r>
      <w:r w:rsidDel="00000000" w:rsidR="00000000" w:rsidRPr="00000000">
        <w:rPr>
          <w:rtl w:val="0"/>
        </w:rPr>
        <w:t xml:space="preserve">ousing stock in Connecticut is low and prices are sky-high.</w:t>
      </w: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We need to make it easier and faster to build smaller, more affordable homes — without sacrificing safety or local character. Other New England States are showing that government can help reduce costs and cut red tape by creating pre-approved home designs so towns and homeowners can move faster, lower costs, and add housing without endless delays or bespoke engineering each time.  Connecticut should be looking at practical, innovative solutions like these to help more people afford to live in the communities they serve.</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Energy Costs: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Connecticut families already pay some of the highest electric bills in the country</w:t>
      </w:r>
      <w:r w:rsidDel="00000000" w:rsidR="00000000" w:rsidRPr="00000000">
        <w:rPr>
          <w:rtl w:val="0"/>
        </w:rPr>
        <w:t xml:space="preserve">, and too many people are sitting at their kitchen tables trying to figure out how they’re going to afford another rate increase. Meanwhile, utility companies continue posting massive profits while asking working families to pay more.</w:t>
      </w:r>
    </w:p>
    <w:p w:rsidR="00000000" w:rsidDel="00000000" w:rsidP="00000000" w:rsidRDefault="00000000" w:rsidRPr="00000000" w14:paraId="00000022">
      <w:pPr>
        <w:spacing w:after="240" w:before="240" w:lineRule="auto"/>
        <w:rPr/>
      </w:pPr>
      <w:r w:rsidDel="00000000" w:rsidR="00000000" w:rsidRPr="00000000">
        <w:rPr>
          <w:rtl w:val="0"/>
        </w:rPr>
        <w:t xml:space="preserve">Utilities are granted monopoly power because they are supposed to operate under strong public regulation and in the public interest. Right now, that system is failing Connecticut residents. People feel trapped in a system with little competition, little transparency, and very little accountability when costs keep rising.</w:t>
      </w:r>
    </w:p>
    <w:p w:rsidR="00000000" w:rsidDel="00000000" w:rsidP="00000000" w:rsidRDefault="00000000" w:rsidRPr="00000000" w14:paraId="00000023">
      <w:pPr>
        <w:spacing w:after="240" w:before="240" w:lineRule="auto"/>
        <w:rPr/>
      </w:pPr>
      <w:r w:rsidDel="00000000" w:rsidR="00000000" w:rsidRPr="00000000">
        <w:rPr>
          <w:rtl w:val="0"/>
        </w:rPr>
        <w:t xml:space="preserve">We need an energy policy that puts ratepayers first. That means stronger oversight, real accountability for utility companies, and long-term investments in a diverse and reliable energy supply that can help stabilize costs. Affordable energy is not a luxury — it’s essential for working families, seniors, and small businesses across Connecticut.</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Responsible Technology:</w:t>
      </w:r>
    </w:p>
    <w:p w:rsidR="00000000" w:rsidDel="00000000" w:rsidP="00000000" w:rsidRDefault="00000000" w:rsidRPr="00000000" w14:paraId="00000026">
      <w:pPr>
        <w:spacing w:after="240" w:before="240" w:lineRule="auto"/>
        <w:rPr/>
      </w:pPr>
      <w:r w:rsidDel="00000000" w:rsidR="00000000" w:rsidRPr="00000000">
        <w:rPr>
          <w:rtl w:val="0"/>
        </w:rPr>
        <w:t xml:space="preserve">Technology, AI, and social media are changing our society faster than our laws and institutions can keep up. These tools can create enormous opportunity, but right now they are also raising serious concerns about children’s mental health, online privacy, civil liberties, misinformation, workforce disruption, and even energy consumption.</w:t>
      </w:r>
    </w:p>
    <w:p w:rsidR="00000000" w:rsidDel="00000000" w:rsidP="00000000" w:rsidRDefault="00000000" w:rsidRPr="00000000" w14:paraId="00000027">
      <w:pPr>
        <w:spacing w:after="240" w:before="240" w:lineRule="auto"/>
        <w:rPr/>
      </w:pPr>
      <w:r w:rsidDel="00000000" w:rsidR="00000000" w:rsidRPr="00000000">
        <w:rPr>
          <w:rtl w:val="0"/>
        </w:rPr>
        <w:t xml:space="preserve">I’m not anti-technology, and I’m not interested in fearmongering. But government has a responsibility to set reasonable guardrails and protect the public interest. Connecticut should be leading thoughtful conversations about how we protect our children, defend personal privacy, prepare workers for a changing economy, and make sure technology serves people — not the other way around.</w:t>
      </w:r>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22"/>
          <w:szCs w:val="22"/>
        </w:rPr>
      </w:pPr>
      <w:bookmarkStart w:colFirst="0" w:colLast="0" w:name="_skshuewme2ev" w:id="3"/>
      <w:bookmarkEnd w:id="3"/>
      <w:r w:rsidDel="00000000" w:rsidR="00000000" w:rsidRPr="00000000">
        <w:rPr>
          <w:b w:val="1"/>
          <w:bCs w:val="1"/>
          <w:sz w:val="22"/>
          <w:szCs w:val="22"/>
          <w:rtl w:val="0"/>
        </w:rPr>
        <w:t xml:space="preserve">Keeping Eastern Connecticut Green</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Some things can be rebuilt. Others, like our green places, are gone forever once they’re gone.</w:t>
      </w: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Eastern Connecticut's farms, forests, lakes, and open spaces are part of what makes our communities such wonderful places to live. They support local agriculture, protect wildlife and clean water, provide places for families to explore the outdoors, and preserve the character that makes our towns unique.</w:t>
      </w:r>
    </w:p>
    <w:p w:rsidR="00000000" w:rsidDel="00000000" w:rsidP="00000000" w:rsidRDefault="00000000" w:rsidRPr="00000000" w14:paraId="0000002C">
      <w:pPr>
        <w:spacing w:after="240" w:before="240" w:lineRule="auto"/>
        <w:rPr/>
      </w:pPr>
      <w:r w:rsidDel="00000000" w:rsidR="00000000" w:rsidRPr="00000000">
        <w:rPr>
          <w:rtl w:val="0"/>
        </w:rPr>
        <w:t xml:space="preserve">I believe we can welcome new homes, support local businesses, and grow our economy without losing the landscapes that define our region. Growth should be thoughtful and well planned not driven by short-term interests at the expense of future generations.</w:t>
      </w:r>
    </w:p>
    <w:p w:rsidR="00000000" w:rsidDel="00000000" w:rsidP="00000000" w:rsidRDefault="00000000" w:rsidRPr="00000000" w14:paraId="0000002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