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ind w:hanging="0" w:left="6480" w:right="0"/>
        <w:rPr/>
      </w:pPr>
      <w:r>
        <w:rPr/>
        <w:t>168 Boston Hill Road</w:t>
      </w:r>
    </w:p>
    <w:p>
      <w:pPr>
        <w:pStyle w:val="Normal"/>
        <w:ind w:hanging="0" w:left="6480" w:right="0"/>
        <w:rPr/>
      </w:pPr>
      <w:r>
        <w:rPr/>
        <w:t>Andover, CT 06232</w:t>
      </w:r>
    </w:p>
    <w:p>
      <w:pPr>
        <w:pStyle w:val="Normal"/>
        <w:ind w:hanging="0" w:left="6480" w:right="0"/>
        <w:rPr/>
      </w:pPr>
      <w:r>
        <w:rPr/>
      </w:r>
    </w:p>
    <w:p>
      <w:pPr>
        <w:pStyle w:val="Normal"/>
        <w:ind w:hanging="0" w:left="6480" w:right="0"/>
        <w:rPr>
          <w:rFonts w:ascii="Times New Roman" w:hAnsi="Times New Roman" w:eastAsia="Times New Roman" w:cs="Times New Roman"/>
          <w:color w:val="auto"/>
          <w:kern w:val="0"/>
          <w:sz w:val="24"/>
          <w:szCs w:val="24"/>
          <w:lang w:val="en-US" w:eastAsia="zh-CN" w:bidi="ar-SA"/>
        </w:rPr>
      </w:pPr>
      <w:r>
        <w:rPr>
          <w:rFonts w:eastAsia="Times New Roman" w:cs="Times New Roman"/>
          <w:color w:val="auto"/>
          <w:kern w:val="0"/>
          <w:sz w:val="24"/>
          <w:szCs w:val="24"/>
          <w:lang w:val="en-US" w:eastAsia="zh-CN" w:bidi="ar-SA"/>
        </w:rPr>
        <w:t>March 30, 2026</w:t>
      </w:r>
    </w:p>
    <w:p>
      <w:pPr>
        <w:pStyle w:val="Normal"/>
        <w:rPr/>
      </w:pPr>
      <w:r>
        <w:rPr/>
        <w:t>Editor</w:t>
      </w:r>
    </w:p>
    <w:p>
      <w:pPr>
        <w:pStyle w:val="Normal"/>
        <w:rPr/>
      </w:pPr>
      <w:r>
        <w:rPr/>
        <w:t>Rivereast News Bulletin</w:t>
      </w:r>
    </w:p>
    <w:p>
      <w:pPr>
        <w:pStyle w:val="Normal"/>
        <w:rPr/>
      </w:pPr>
      <w:r>
        <w:rPr/>
        <w:t>P.O. Box 73</w:t>
      </w:r>
    </w:p>
    <w:p>
      <w:pPr>
        <w:pStyle w:val="Normal"/>
        <w:rPr/>
      </w:pPr>
      <w:r>
        <w:rPr/>
        <w:t>Glastonbury, CT 06033</w:t>
      </w:r>
    </w:p>
    <w:p>
      <w:pPr>
        <w:pStyle w:val="Normal"/>
        <w:rPr/>
      </w:pPr>
      <w:r>
        <w:rPr/>
      </w:r>
    </w:p>
    <w:p>
      <w:pPr>
        <w:pStyle w:val="Normal"/>
        <w:rPr/>
      </w:pPr>
      <w:r>
        <w:rPr/>
        <w:t>To The Editor:</w:t>
      </w:r>
    </w:p>
    <w:p>
      <w:pPr>
        <w:pStyle w:val="Normal"/>
        <w:rPr/>
      </w:pPr>
      <w:r>
        <w:rPr/>
      </w:r>
    </w:p>
    <w:p>
      <w:pPr>
        <w:pStyle w:val="Normal"/>
        <w:rPr/>
      </w:pPr>
      <w:r>
        <w:rPr/>
        <w:t>Stop talking, Jeff. Just stop talking!</w:t>
      </w:r>
    </w:p>
    <w:p>
      <w:pPr>
        <w:pStyle w:val="Normal"/>
        <w:rPr/>
      </w:pPr>
      <w:r>
        <w:rPr/>
      </w:r>
    </w:p>
    <w:p>
      <w:pPr>
        <w:pStyle w:val="Normal"/>
        <w:rPr/>
      </w:pPr>
      <w:r>
        <w:rPr/>
        <w:t>Why is the First Selectman trying to be King of Andover?</w:t>
      </w:r>
    </w:p>
    <w:p>
      <w:pPr>
        <w:pStyle w:val="Normal"/>
        <w:rPr/>
      </w:pPr>
      <w:r>
        <w:rPr/>
      </w:r>
    </w:p>
    <w:p>
      <w:pPr>
        <w:pStyle w:val="Normal"/>
        <w:rPr/>
      </w:pPr>
      <w:r>
        <w:rPr/>
        <w:t>Two years ago, he appointed himself to a Charter Review Committee and attempted to strip authority from the Board of Finance and Board of Education, concentrating it in his own hands. When that failed, he exploited a little-known Charter provision to insert himself into those Boards' meetings.</w:t>
      </w:r>
    </w:p>
    <w:p>
      <w:pPr>
        <w:pStyle w:val="Normal"/>
        <w:rPr/>
      </w:pPr>
      <w:r>
        <w:rPr/>
      </w:r>
    </w:p>
    <w:p>
      <w:pPr>
        <w:pStyle w:val="Normal"/>
        <w:rPr/>
      </w:pPr>
      <w:r>
        <w:rPr/>
        <w:t xml:space="preserve">He seems to think </w:t>
      </w:r>
      <w:r>
        <w:rPr>
          <w:i/>
          <w:iCs/>
        </w:rPr>
        <w:t>ex officio</w:t>
      </w:r>
      <w:r>
        <w:rPr/>
        <w:t xml:space="preserve"> membership entitles him to dominate their agendas and critique how they operate — all while crowing about having been a CPA. Guess what, Jeff? That doesn't qualify you to run the town's finances. It certainly doesn't qualify you to run any part of its schools. If you want to serve on those Boards, run for them.</w:t>
      </w:r>
    </w:p>
    <w:p>
      <w:pPr>
        <w:pStyle w:val="Normal"/>
        <w:rPr/>
      </w:pPr>
      <w:r>
        <w:rPr/>
      </w:r>
    </w:p>
    <w:p>
      <w:pPr>
        <w:pStyle w:val="Normal"/>
        <w:rPr/>
      </w:pPr>
      <w:r>
        <w:rPr/>
        <w:t>There's something Jeff doesn't control, and it gnaws at him.</w:t>
      </w:r>
    </w:p>
    <w:p>
      <w:pPr>
        <w:pStyle w:val="Normal"/>
        <w:rPr/>
      </w:pPr>
      <w:r>
        <w:rPr/>
      </w:r>
    </w:p>
    <w:p>
      <w:pPr>
        <w:pStyle w:val="Normal"/>
        <w:rPr/>
      </w:pPr>
      <w:r>
        <w:rPr/>
        <w:t>He runs his own meetings like a bully, abusing Board members and guests alike. Watch a BOS meeting. He is openly dismissive of Anne Cremé and often of Carol Lee, accusing Anne of being a shill for Education and berating her for holding opinions contrary to his own. Superintendent Valerie Bruneau receives similar treatment. He demands student and family financial information that she has repeatedly explained is confidential under student privacy laws — and won't hear it, petulantly insisting that not getting his way is evidence of a lack of transparency. No, Jeff: the Superintendent knows her job, knows the law, and follows it.</w:t>
      </w:r>
    </w:p>
    <w:p>
      <w:pPr>
        <w:pStyle w:val="Normal"/>
        <w:rPr/>
      </w:pPr>
      <w:r>
        <w:rPr/>
      </w:r>
    </w:p>
    <w:p>
      <w:pPr>
        <w:pStyle w:val="Normal"/>
        <w:rPr/>
      </w:pPr>
      <w:r>
        <w:rPr/>
        <w:t>One example stands out. While Jeff was making an ass of himself at the January BOE meeting, Sharon St. Rock was doing what new members traditionally do: listening more than talking. That's how you learn the ropes. When she finally contributed to the discussion, his response was: "Stop talking, Sharon!"</w:t>
      </w:r>
    </w:p>
    <w:p>
      <w:pPr>
        <w:pStyle w:val="Normal"/>
        <w:rPr/>
      </w:pPr>
      <w:r>
        <w:rPr/>
      </w:r>
    </w:p>
    <w:p>
      <w:pPr>
        <w:pStyle w:val="Normal"/>
        <w:rPr/>
      </w:pPr>
      <w:r>
        <w:rPr>
          <w:i/>
          <w:iCs/>
        </w:rPr>
        <w:t>Stop talking?</w:t>
      </w:r>
      <w:r>
        <w:rPr/>
        <w:t xml:space="preserve"> You hijack a liaison role to insert yourself as a blustering obstructionist, and you want Sharon to stop talking? There is someone doing far too much talking here. It isn't Sharon. Look in the mirror, Jeff.</w:t>
      </w:r>
    </w:p>
    <w:p>
      <w:pPr>
        <w:pStyle w:val="Normal"/>
        <w:rPr/>
      </w:pPr>
      <w:r>
        <w:rPr/>
      </w:r>
    </w:p>
    <w:p>
      <w:pPr>
        <w:pStyle w:val="Normal"/>
        <w:rPr/>
      </w:pPr>
      <w:r>
        <w:rPr/>
        <w:t>We haven't even touched on misogyny, FOIA violations, or the chaos at Town Hall. But it's time for me to stop talking too — for now.</w:t>
      </w:r>
    </w:p>
    <w:p>
      <w:pPr>
        <w:pStyle w:val="Normal"/>
        <w:ind w:firstLine="720" w:left="5760" w:right="0"/>
        <w:rPr/>
      </w:pPr>
      <w:r>
        <w:rPr/>
      </w:r>
    </w:p>
    <w:p>
      <w:pPr>
        <w:pStyle w:val="Normal"/>
        <w:ind w:firstLine="720" w:left="5760" w:right="0"/>
        <w:rPr/>
      </w:pPr>
      <w:r>
        <w:rPr/>
        <w:t>Sincerely,</w:t>
      </w:r>
    </w:p>
    <w:p>
      <w:pPr>
        <w:pStyle w:val="Normal"/>
        <w:ind w:hanging="0" w:left="7200" w:right="0"/>
        <w:rPr/>
      </w:pPr>
      <w:r>
        <w:rPr/>
      </w:r>
    </w:p>
    <w:p>
      <w:pPr>
        <w:pStyle w:val="Normal"/>
        <w:ind w:hanging="0" w:left="6480" w:right="0"/>
        <w:rPr/>
      </w:pPr>
      <w:r>
        <w:rPr/>
        <w:t xml:space="preserve">Scott Sauyet, </w:t>
      </w:r>
    </w:p>
    <w:p>
      <w:pPr>
        <w:pStyle w:val="Normal"/>
        <w:ind w:hanging="0" w:left="6480" w:right="0"/>
        <w:rPr/>
      </w:pPr>
      <w:hyperlink r:id="rId2">
        <w:r>
          <w:rPr>
            <w:rStyle w:val="Hyperlink"/>
          </w:rPr>
          <w:t>scott@sauyet.com</w:t>
        </w:r>
      </w:hyperlink>
    </w:p>
    <w:p>
      <w:pPr>
        <w:pStyle w:val="Normal"/>
        <w:ind w:firstLine="720" w:left="5760" w:right="0"/>
        <w:rPr/>
      </w:pPr>
      <w:r>
        <w:rPr/>
        <w:t>(860) 742-9800 (H)</w:t>
      </w:r>
    </w:p>
    <w:p>
      <w:pPr>
        <w:pStyle w:val="Normal"/>
        <w:ind w:firstLine="720" w:left="5760" w:right="0"/>
        <w:rPr/>
      </w:pPr>
      <w:r>
        <w:rPr/>
        <w:t>(860) 335-2869 (C)</w:t>
      </w:r>
    </w:p>
    <w:sectPr>
      <w:type w:val="nextPage"/>
      <w:pgSz w:w="12240" w:h="15840"/>
      <w:pgMar w:left="1152" w:right="1152"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isplayBackgroundShape/>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character" w:styleId="DefaultParagraphFont">
    <w:name w:val="Default Paragraph Font"/>
    <w:qFormat/>
    <w:rPr/>
  </w:style>
  <w:style w:type="character" w:styleId="WW-DefaultParagraphFont">
    <w:name w:val="WW-Default Paragraph Font"/>
    <w:qFormat/>
    <w:rPr/>
  </w:style>
  <w:style w:type="character" w:styleId="Hyperlink">
    <w:name w:val="Hyperlink"/>
    <w:rPr>
      <w:color w:val="0000FF"/>
      <w:u w:val="single"/>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Arial" w:hAnsi="Liberation Sans;Arial" w:eastAsia="Noto Sans CJK SC Regular" w:cs="FreeSans;Calibri"/>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FreeSans;Calibri"/>
    </w:rPr>
  </w:style>
  <w:style w:type="paragraph" w:styleId="Caption">
    <w:name w:val="caption"/>
    <w:basedOn w:val="Normal"/>
    <w:qFormat/>
    <w:pPr>
      <w:suppressLineNumbers/>
      <w:spacing w:before="120" w:after="120"/>
    </w:pPr>
    <w:rPr>
      <w:rFonts w:cs="FreeSans;Calibri"/>
      <w:i/>
      <w:iCs/>
      <w:sz w:val="24"/>
      <w:szCs w:val="24"/>
    </w:rPr>
  </w:style>
  <w:style w:type="paragraph" w:styleId="Index">
    <w:name w:val="Index"/>
    <w:basedOn w:val="Normal"/>
    <w:qFormat/>
    <w:pPr>
      <w:suppressLineNumbers/>
    </w:pPr>
    <w:rPr>
      <w:rFonts w:cs="FreeSans;Calib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cott@sauyet.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1378</TotalTime>
  <Application>LibreOffice/25.2.7.2$Windows_X86_64 LibreOffice_project/5cbfd1ab6520636bb5f7b99185aa69bd7456825d</Application>
  <AppVersion>15.0000</AppVersion>
  <Pages>1</Pages>
  <Words>384</Words>
  <Characters>1914</Characters>
  <CharactersWithSpaces>2280</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2017-05-14T21:10:00Z</dcterms:created>
  <dc:creator>IT Admin</dc:creator>
  <dc:description/>
  <dc:language>en-US</dc:language>
  <cp:lastModifiedBy/>
  <cp:lastPrinted>1995-11-21T17:41:00Z</cp:lastPrinted>
  <dcterms:modified xsi:type="dcterms:W3CDTF">2026-03-30T19:22:14Z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file>