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 — Pet Adoption &amp; Shelter Management System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Problem Statement #57 | Media, Events &amp; Community — Lab 1: Requirements Engineering &amp; UML Use-Case Modelling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900"/>
        <w:gridCol w:w="3000"/>
        <w:gridCol w:w="2500"/>
      </w:tblGrid>
      <w:tr>
        <w:trPr>
          <w:tblHeader/>
        </w:trPr>
        <w:tc>
          <w:tcPr>
            <w:tcW w:type="dxa" w:w="9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500"/>
            <w:shd w:fill="2A5F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staff to log animal vaccination and medical intake records, updating animal availability status to 'Ready for Adoption'.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Adoption application linked to verified animal record. Fail: Animal under medical quarantine marked adopted.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in problem statement — ensures only medically cleared animals become adoptable.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adoption applicant to search and filter the pet catalog by species, age, breed, and compatibility with children or other pets.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Filtered results display only animals matching all selected criteria. Fail: Results include any animal not matching a selected filter.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discovery function that lets applicants find a suitable animal before applying.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adoption applicant to submit an adopter questionnaire (housing type, household members, other pets, experience) linked to a specific animal listing.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Submitted questionnaire appears in the staff review queue within 5 seconds with all required fields populated. Fail: Application is accepted with a missing required field.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intake data is required before staff can screen an applicant.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shelter staff to review a submitted questionnaire, record background/reference check results, and approve or reject the adoption application.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Application status changes to Approved or Rejected and the applicant is notified. Fail: Status remains Pending more than 48 hours after a decision is recorded.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decision checkpoint required before an adoption can proceed.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shelter staff to schedule and track foster home placements, including start date, expected duration, and assigned foster caregiver.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foster placement record with start date and caregiver is created when an animal is marked 'In Foster'. Fail: An animal marked 'In Foster' has no active placement record.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Needed to track animal location and coordinate foster timelines.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(Performance &amp; Security)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pet search catalog must support multi-attribute filtering (Species, Age, Breed, Good with Kids) with page response &lt; 200 ms.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in problem statement — keeps browsing responsive during peak shelter traffic.</w:t>
            </w:r>
          </w:p>
        </w:tc>
      </w:tr>
      <w:tr>
        <w:trPr>
          <w:tblHeader w:val="false"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(Security)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restrict access to animal medical-intake records and applicant background-check results to authenticated Shelter Staff accounts only.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An unauthenticated request or an Adoption Applicant-role request to a staff-only record returns HTTP 403. Fail: Any non-staff role can view or edit medical or background-check records.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Protects sensitive animal medical data and applicant personal information.</w:t>
            </w:r>
          </w:p>
        </w:tc>
      </w:tr>
    </w:tbl>
    <w:p>
      <w:pPr>
        <w:spacing w:before="200"/>
      </w:pPr>
    </w:p>
    <w:p>
      <w:r>
        <w:rPr>
          <w:b/>
          <w:bCs/>
          <w:sz w:val="20"/>
          <w:szCs w:val="20"/>
        </w:rPr>
        <w:t xml:space="preserve">Actors: </w:t>
      </w:r>
      <w:r>
        <w:rPr>
          <w:sz w:val="20"/>
          <w:szCs w:val="20"/>
        </w:rPr>
        <w:t xml:space="preserve">Adoption Applicant, Shelter Staff (Payment Gateway is included as an external supporting actor for the extend relationship in the use-case diagram).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2026-08-25T06:40:36.893Z</dcterms:created>
  <dcterms:modified xsi:type="dcterms:W3CDTF">2026-08-25T06:40:36.893Z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