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8D" w:rsidRDefault="00F4206A">
      <w:r>
        <w:t>La possibilité de prédire l’évolution d’une plante en fonctions de pa</w:t>
      </w:r>
      <w:r w:rsidR="00B56102">
        <w:t>ramètres du milieu est un grand intérêt des L-system. On peut en effet prendre en compte, lors de la croissance d’une plante, des conditions du milieu comme la luminosité, les obstacles ou encore le vent, pour plus de réalisme, à l’aide de variantes des L-</w:t>
      </w:r>
      <w:proofErr w:type="spellStart"/>
      <w:r w:rsidR="00B56102">
        <w:t>systems</w:t>
      </w:r>
      <w:proofErr w:type="spellEnd"/>
      <w:r w:rsidR="00B56102">
        <w:t xml:space="preserve">, les </w:t>
      </w:r>
      <w:proofErr w:type="spellStart"/>
      <w:r w:rsidR="00B56102">
        <w:t>environmentally</w:t>
      </w:r>
      <w:proofErr w:type="spellEnd"/>
      <w:r w:rsidR="00B56102">
        <w:t xml:space="preserve"> L-</w:t>
      </w:r>
      <w:proofErr w:type="spellStart"/>
      <w:proofErr w:type="gramStart"/>
      <w:r w:rsidR="00B56102">
        <w:t>systems</w:t>
      </w:r>
      <w:proofErr w:type="spellEnd"/>
      <w:r w:rsidR="00B56102">
        <w:t>[</w:t>
      </w:r>
      <w:proofErr w:type="gramEnd"/>
      <w:r w:rsidR="00B56102">
        <w:t>4]. Il est alors possible de décrire les interactions entre la plante et son milieu pour étudier sa croissance.</w:t>
      </w:r>
    </w:p>
    <w:sectPr w:rsidR="00191B8D" w:rsidSect="00191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206A"/>
    <w:rsid w:val="000F17D9"/>
    <w:rsid w:val="00191B8D"/>
    <w:rsid w:val="006D6AE3"/>
    <w:rsid w:val="00854943"/>
    <w:rsid w:val="00B56102"/>
    <w:rsid w:val="00F4206A"/>
    <w:rsid w:val="00F8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B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modele</dc:creator>
  <cp:lastModifiedBy>modele</cp:lastModifiedBy>
  <cp:revision>1</cp:revision>
  <dcterms:created xsi:type="dcterms:W3CDTF">2018-02-02T16:18:00Z</dcterms:created>
  <dcterms:modified xsi:type="dcterms:W3CDTF">2018-02-02T16:54:00Z</dcterms:modified>
</cp:coreProperties>
</file>