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mc:Ignorable="w14 w15 w16se w16cid w16 w16cex w16sdtdh wp14">
  <w:body>
    <w:p w:rsidRPr="00747022" w:rsidR="00747022" w:rsidP="00747022" w:rsidRDefault="00747022" w14:paraId="3AC07348" w14:textId="7E71025E">
      <w:pPr>
        <w:pStyle w:val="papertitle"/>
      </w:pPr>
      <w:r>
        <w:t xml:space="preserve">Análisis comparativo de modelos predictivos para la estimación de emisión </w:t>
      </w:r>
      <w:r w:rsidR="0081332A">
        <w:t xml:space="preserve">de </w:t>
      </w:r>
      <w:r>
        <w:t>CO</w:t>
      </w:r>
      <w:r w:rsidR="00610445">
        <w:rPr>
          <w:vertAlign w:val="subscript"/>
        </w:rPr>
        <w:t>2</w:t>
      </w:r>
      <w:r>
        <w:t xml:space="preserve"> de vehículos en Canadá </w:t>
      </w:r>
    </w:p>
    <w:p w:rsidRPr="006D56C2" w:rsidR="006B67EA" w:rsidP="00FD6C2F" w:rsidRDefault="007A5BDD" w14:paraId="73E40684" w14:textId="71A20955">
      <w:pPr>
        <w:pStyle w:val="author"/>
        <w:rPr>
          <w:lang w:val="es-ES"/>
        </w:rPr>
      </w:pPr>
      <w:r>
        <w:rPr>
          <w:lang w:val="es-ES"/>
        </w:rPr>
        <w:t>Joan Sebastián Bonilla Guerra</w:t>
      </w:r>
      <w:r w:rsidRPr="006D56C2" w:rsidR="00FD6C2F">
        <w:rPr>
          <w:vertAlign w:val="superscript"/>
          <w:lang w:val="es-ES"/>
        </w:rPr>
        <w:t>1</w:t>
      </w:r>
      <w:r>
        <w:rPr>
          <w:lang w:val="es-ES"/>
        </w:rPr>
        <w:t>, Lorena Patricia Mora Hernandez</w:t>
      </w:r>
      <w:r w:rsidRPr="006D56C2">
        <w:rPr>
          <w:vertAlign w:val="superscript"/>
          <w:lang w:val="es-ES"/>
        </w:rPr>
        <w:t>1</w:t>
      </w:r>
      <w:r w:rsidRPr="006D56C2">
        <w:rPr>
          <w:lang w:val="es-ES"/>
        </w:rPr>
        <w:t xml:space="preserve"> </w:t>
      </w:r>
      <w:r w:rsidRPr="006D56C2" w:rsidR="00FD6C2F">
        <w:rPr>
          <w:lang w:val="es-ES"/>
        </w:rPr>
        <w:t xml:space="preserve">y </w:t>
      </w:r>
      <w:proofErr w:type="spellStart"/>
      <w:r>
        <w:rPr>
          <w:lang w:val="es-ES"/>
        </w:rPr>
        <w:t>Robinsson</w:t>
      </w:r>
      <w:proofErr w:type="spellEnd"/>
      <w:r>
        <w:rPr>
          <w:lang w:val="es-ES"/>
        </w:rPr>
        <w:t xml:space="preserve"> Yesid Sánchez Deantonio</w:t>
      </w:r>
      <w:r w:rsidRPr="006D56C2" w:rsidR="00931C47">
        <w:rPr>
          <w:vertAlign w:val="superscript"/>
          <w:lang w:val="es-ES"/>
        </w:rPr>
        <w:t>1</w:t>
      </w:r>
    </w:p>
    <w:p w:rsidRPr="006D56C2" w:rsidR="006B67EA" w:rsidP="003221EB" w:rsidRDefault="009B2539" w14:paraId="73E40685" w14:textId="77777777">
      <w:pPr>
        <w:pStyle w:val="address"/>
        <w:rPr>
          <w:lang w:val="es-ES"/>
        </w:rPr>
      </w:pPr>
      <w:r w:rsidRPr="006D56C2">
        <w:rPr>
          <w:vertAlign w:val="superscript"/>
          <w:lang w:val="es-ES"/>
        </w:rPr>
        <w:t>1</w:t>
      </w:r>
      <w:r w:rsidRPr="006D56C2">
        <w:rPr>
          <w:lang w:val="es-ES"/>
        </w:rPr>
        <w:t xml:space="preserve"> </w:t>
      </w:r>
      <w:proofErr w:type="gramStart"/>
      <w:r w:rsidRPr="006D56C2">
        <w:rPr>
          <w:lang w:val="es-ES"/>
        </w:rPr>
        <w:t>P</w:t>
      </w:r>
      <w:r w:rsidRPr="006D56C2" w:rsidR="00931C47">
        <w:rPr>
          <w:lang w:val="es-ES"/>
        </w:rPr>
        <w:t>ontificia</w:t>
      </w:r>
      <w:proofErr w:type="gramEnd"/>
      <w:r w:rsidRPr="006D56C2" w:rsidR="00931C47">
        <w:rPr>
          <w:lang w:val="es-ES"/>
        </w:rPr>
        <w:t xml:space="preserve"> Universidad Javeriana</w:t>
      </w:r>
      <w:r w:rsidRPr="006D56C2">
        <w:rPr>
          <w:lang w:val="es-ES"/>
        </w:rPr>
        <w:t xml:space="preserve">, </w:t>
      </w:r>
      <w:r w:rsidRPr="006D56C2" w:rsidR="003221EB">
        <w:rPr>
          <w:lang w:val="es-ES"/>
        </w:rPr>
        <w:t>Bogotá CO 110231</w:t>
      </w:r>
      <w:r w:rsidRPr="006D56C2">
        <w:rPr>
          <w:lang w:val="es-ES"/>
        </w:rPr>
        <w:t xml:space="preserve">, </w:t>
      </w:r>
      <w:r w:rsidRPr="006D56C2" w:rsidR="00931C47">
        <w:rPr>
          <w:lang w:val="es-ES"/>
        </w:rPr>
        <w:t>Colombia</w:t>
      </w:r>
    </w:p>
    <w:p w:rsidR="00A93DBE" w:rsidP="007250C8" w:rsidRDefault="00D72F99" w14:paraId="73E40690" w14:textId="42809D74">
      <w:pPr>
        <w:pStyle w:val="heading1"/>
        <w:rPr>
          <w:lang w:val="es-ES"/>
        </w:rPr>
      </w:pPr>
      <w:r>
        <w:rPr>
          <w:lang w:val="es-ES"/>
        </w:rPr>
        <w:t>Motivación y Contextualización del Problema</w:t>
      </w:r>
    </w:p>
    <w:p w:rsidR="007B72B1" w:rsidP="00CA5FE5" w:rsidRDefault="00CA5FE5" w14:paraId="2E75B290" w14:textId="54C1F335">
      <w:bookmarkStart w:name="_Hlk493588620" w:id="0"/>
      <w:r>
        <w:t>El aumento significativo de las emisiones de gases de efecto invernadero está impactando de manera considerable</w:t>
      </w:r>
      <w:r w:rsidR="007B72B1">
        <w:t>,</w:t>
      </w:r>
      <w:r>
        <w:t xml:space="preserve"> negativa</w:t>
      </w:r>
      <w:r w:rsidR="007B72B1">
        <w:t xml:space="preserve"> y no reversible</w:t>
      </w:r>
      <w:r>
        <w:t xml:space="preserve"> </w:t>
      </w:r>
      <w:r w:rsidR="00E678F4">
        <w:t>el</w:t>
      </w:r>
      <w:r>
        <w:t xml:space="preserve"> planeta y bienestar</w:t>
      </w:r>
      <w:r w:rsidR="00E678F4">
        <w:t xml:space="preserve"> de las personas</w:t>
      </w:r>
      <w:r>
        <w:t xml:space="preserve">. </w:t>
      </w:r>
      <w:r w:rsidR="00E678F4">
        <w:t>Este efecto intensifica el cambio climático que s</w:t>
      </w:r>
      <w:r w:rsidR="007B72B1">
        <w:t>egún la NASA (2022)</w:t>
      </w:r>
      <w:r w:rsidR="00E678F4">
        <w:t xml:space="preserve"> está ocasionando temperaturas más elevadas, mayor cantidad de inundaciones, erosiones, sequias, huracanes, extinción de especies y otros efectos</w:t>
      </w:r>
      <w:r w:rsidR="00E05F6F">
        <w:t xml:space="preserve"> perjudiciales. Estas consecuencias</w:t>
      </w:r>
      <w:r w:rsidR="009B3268">
        <w:t xml:space="preserve"> repercuten</w:t>
      </w:r>
      <w:r w:rsidR="00E05F6F">
        <w:t xml:space="preserve"> en determinantes de salud relacionados con aire limpio, agua potable, alimentos suficientes y vivienda segura según la OMS (2021)</w:t>
      </w:r>
      <w:r>
        <w:t xml:space="preserve">. </w:t>
      </w:r>
      <w:r w:rsidR="007B72B1">
        <w:t xml:space="preserve">Estos problemas han impulsado a las instituciones gubernamentales y privadas a evaluar la situación actual </w:t>
      </w:r>
      <w:r w:rsidR="00567FFC">
        <w:t>de la</w:t>
      </w:r>
      <w:r w:rsidR="00E05F6F">
        <w:t xml:space="preserve"> emisión de gases de efecto invernadero</w:t>
      </w:r>
      <w:r w:rsidR="007B72B1">
        <w:t>.</w:t>
      </w:r>
    </w:p>
    <w:p w:rsidR="00E05F6F" w:rsidP="00CA5FE5" w:rsidRDefault="00E05F6F" w14:paraId="3B550343" w14:textId="476AFFAD"/>
    <w:p w:rsidRPr="00567FFC" w:rsidR="007B72B1" w:rsidP="00567FFC" w:rsidRDefault="00122D12" w14:paraId="2376EC13" w14:textId="5174898A">
      <w:r>
        <w:t>Uno de los principales gases en el efecto invernadero es el Dióxido de Carbono (CO</w:t>
      </w:r>
      <w:r>
        <w:rPr>
          <w:vertAlign w:val="subscript"/>
        </w:rPr>
        <w:t>2</w:t>
      </w:r>
      <w:r>
        <w:t>). La principal fuente de generación de este gas es la quema de combustibles fósiles desde el sector de transporte</w:t>
      </w:r>
      <w:r w:rsidR="009B3268">
        <w:t xml:space="preserve"> según un informe de la EPA (2022). S</w:t>
      </w:r>
      <w:r>
        <w:t xml:space="preserve">egún datos de </w:t>
      </w:r>
      <w:proofErr w:type="spellStart"/>
      <w:r>
        <w:t>Our</w:t>
      </w:r>
      <w:proofErr w:type="spellEnd"/>
      <w:r>
        <w:t xml:space="preserve"> </w:t>
      </w:r>
      <w:proofErr w:type="spellStart"/>
      <w:r>
        <w:t>World</w:t>
      </w:r>
      <w:proofErr w:type="spellEnd"/>
      <w:r>
        <w:t xml:space="preserve"> in Data (2022) la </w:t>
      </w:r>
      <w:r w:rsidR="009B3268">
        <w:t>emisión</w:t>
      </w:r>
      <w:r>
        <w:t xml:space="preserve"> de CO</w:t>
      </w:r>
      <w:r>
        <w:rPr>
          <w:vertAlign w:val="subscript"/>
        </w:rPr>
        <w:t xml:space="preserve">2 </w:t>
      </w:r>
      <w:r>
        <w:t>por combustibles fósiles se ha incrementado 7.6 veces en los últimos 74 años.</w:t>
      </w:r>
      <w:r w:rsidR="00F039EE">
        <w:t xml:space="preserve"> </w:t>
      </w:r>
      <w:r w:rsidR="009B3268">
        <w:t xml:space="preserve">Según la IPCC (2019) este gas </w:t>
      </w:r>
      <w:r w:rsidRPr="009B3268" w:rsidR="009B3268">
        <w:t>tiene un potencial de calentamiento global (GWP) de 100 años que puede durar en la atmosfera miles de años</w:t>
      </w:r>
      <w:r w:rsidR="009B3268">
        <w:t xml:space="preserve">, por lo cual se considera importante </w:t>
      </w:r>
      <w:r w:rsidR="00C472DF">
        <w:t xml:space="preserve">el uso de la Inteligencia Artificial (IA) </w:t>
      </w:r>
      <w:r w:rsidR="005F6FF3">
        <w:t xml:space="preserve">para </w:t>
      </w:r>
      <w:r w:rsidR="009B3268">
        <w:t xml:space="preserve">pronosticar la emisión de este gas </w:t>
      </w:r>
      <w:r w:rsidR="005F6FF3">
        <w:t xml:space="preserve">y </w:t>
      </w:r>
      <w:r w:rsidR="009B3268">
        <w:t>proponer recomendaciones que disminuyan el impacto ambiental desde el transporte.</w:t>
      </w:r>
    </w:p>
    <w:p w:rsidR="00CA5FE5" w:rsidP="00CA5FE5" w:rsidRDefault="00CA5FE5" w14:paraId="10E246CE" w14:textId="77777777">
      <w:pPr>
        <w:ind w:firstLine="0"/>
      </w:pPr>
    </w:p>
    <w:p w:rsidR="00FD09BF" w:rsidP="00BF3437" w:rsidRDefault="00BF3437" w14:paraId="73E406B3" w14:textId="722E60B7">
      <w:r w:rsidRPr="00BF3437">
        <w:t xml:space="preserve">Con este proyecto se busca brindar una herramienta basada en técnicas de </w:t>
      </w:r>
      <w:r w:rsidR="00C472DF">
        <w:t>IA</w:t>
      </w:r>
      <w:r w:rsidRPr="00BF3437">
        <w:t>, que permita a los fabricantes de vehículos predecir cuantos gramos de CO</w:t>
      </w:r>
      <w:r w:rsidR="009B3268">
        <w:rPr>
          <w:vertAlign w:val="subscript"/>
        </w:rPr>
        <w:t>2</w:t>
      </w:r>
      <w:r w:rsidRPr="00BF3437">
        <w:t xml:space="preserve"> por kilómetro recorrido en promedio puede generar un </w:t>
      </w:r>
      <w:r w:rsidR="004B67D7">
        <w:t xml:space="preserve">vehículo y a partir de esta información se planeen futuros diseños de vehículos que disminuyan la emisión de </w:t>
      </w:r>
      <w:r w:rsidRPr="00BF3437" w:rsidR="004B67D7">
        <w:t>CO</w:t>
      </w:r>
      <w:r w:rsidR="004B67D7">
        <w:rPr>
          <w:vertAlign w:val="subscript"/>
        </w:rPr>
        <w:t>2</w:t>
      </w:r>
      <w:r w:rsidRPr="00BF3437">
        <w:t>.</w:t>
      </w:r>
    </w:p>
    <w:bookmarkEnd w:id="0"/>
    <w:p w:rsidRPr="004B67D7" w:rsidR="000B2797" w:rsidP="000B2797" w:rsidRDefault="00D72F99" w14:paraId="64BC7907" w14:textId="2638FED6">
      <w:pPr>
        <w:pStyle w:val="heading1"/>
        <w:rPr>
          <w:lang w:val="es-ES"/>
        </w:rPr>
      </w:pPr>
      <w:r>
        <w:rPr>
          <w:lang w:val="es-ES"/>
        </w:rPr>
        <w:t>Descripción del Trabajo</w:t>
      </w:r>
    </w:p>
    <w:p w:rsidR="00D179E9" w:rsidP="00D72F99" w:rsidRDefault="00D179E9" w14:paraId="23419DD4" w14:textId="7023738D">
      <w:pPr>
        <w:pStyle w:val="heading2"/>
        <w:spacing w:before="0"/>
      </w:pPr>
      <w:r>
        <w:t xml:space="preserve">Visión general  </w:t>
      </w:r>
    </w:p>
    <w:p w:rsidRPr="001D4F1F" w:rsidR="00D179E9" w:rsidP="3FEFA908" w:rsidRDefault="00D179E9" w14:paraId="022FAE2D" w14:textId="638814CF">
      <w:pPr>
        <w:pStyle w:val="bulletitem"/>
        <w:ind/>
        <w:rPr>
          <w:rFonts w:ascii="Times New Roman" w:hAnsi="Times New Roman" w:eastAsia="Times New Roman" w:cs="Times New Roman"/>
          <w:i w:val="1"/>
          <w:iCs w:val="1"/>
          <w:lang w:val="es-ES"/>
        </w:rPr>
      </w:pPr>
      <w:r w:rsidRPr="4A410CAE" w:rsidR="16397C43">
        <w:rPr>
          <w:i w:val="1"/>
          <w:iCs w:val="1"/>
          <w:lang w:val="es-ES"/>
        </w:rPr>
        <w:t>Proponer un modelo</w:t>
      </w:r>
      <w:r w:rsidRPr="4A410CAE" w:rsidR="16397C43">
        <w:rPr>
          <w:i w:val="1"/>
          <w:iCs w:val="1"/>
          <w:lang w:val="es-ES"/>
        </w:rPr>
        <w:t xml:space="preserve"> predictivo de emisión de CO</w:t>
      </w:r>
      <w:r w:rsidRPr="4A410CAE" w:rsidR="16397C43">
        <w:rPr>
          <w:i w:val="1"/>
          <w:iCs w:val="1"/>
          <w:vertAlign w:val="subscript"/>
          <w:lang w:val="es-ES"/>
        </w:rPr>
        <w:t>2</w:t>
      </w:r>
      <w:r w:rsidRPr="4A410CAE" w:rsidR="16397C43">
        <w:rPr>
          <w:i w:val="1"/>
          <w:iCs w:val="1"/>
          <w:lang w:val="es-ES"/>
        </w:rPr>
        <w:t xml:space="preserve"> de vehículos</w:t>
      </w:r>
      <w:r w:rsidRPr="4A410CAE" w:rsidR="16397C43">
        <w:rPr>
          <w:i w:val="1"/>
          <w:iCs w:val="1"/>
          <w:lang w:val="es-ES"/>
        </w:rPr>
        <w:t xml:space="preserve"> en Canadá con un coeficiente de correlación mayor a 0.9</w:t>
      </w:r>
      <w:r w:rsidRPr="4A410CAE" w:rsidR="1AFED6FA">
        <w:rPr>
          <w:i w:val="1"/>
          <w:iCs w:val="1"/>
          <w:lang w:val="es-ES"/>
        </w:rPr>
        <w:t xml:space="preserve"> </w:t>
      </w:r>
      <w:proofErr w:type="spellStart"/>
      <w:r w:rsidRPr="4A410CAE" w:rsidR="16397C43">
        <w:rPr>
          <w:i w:val="1"/>
          <w:iCs w:val="1"/>
          <w:lang w:val="es-ES"/>
        </w:rPr>
        <w:t>a</w:t>
      </w:r>
      <w:proofErr w:type="spellEnd"/>
      <w:r w:rsidRPr="4A410CAE" w:rsidR="16397C43">
        <w:rPr>
          <w:i w:val="1"/>
          <w:iCs w:val="1"/>
          <w:lang w:val="es-ES"/>
        </w:rPr>
        <w:t xml:space="preserve"> través de los lenguajes de programación Python </w:t>
      </w:r>
      <w:r w:rsidRPr="4A410CAE" w:rsidR="16397C43">
        <w:rPr>
          <w:i w:val="1"/>
          <w:iCs w:val="1"/>
          <w:lang w:val="es-ES"/>
        </w:rPr>
        <w:t>y MATLAB usando una base de datos abierta del Gobierno de Canadá</w:t>
      </w:r>
      <w:r w:rsidRPr="4A410CAE" w:rsidR="16397C43">
        <w:rPr>
          <w:i w:val="1"/>
          <w:iCs w:val="1"/>
          <w:lang w:val="es-ES"/>
        </w:rPr>
        <w:t xml:space="preserve"> </w:t>
      </w:r>
      <w:r w:rsidRPr="4A410CAE" w:rsidR="4D88AD02">
        <w:rPr>
          <w:i w:val="1"/>
          <w:iCs w:val="1"/>
          <w:lang w:val="es-ES"/>
        </w:rPr>
        <w:t xml:space="preserve">- </w:t>
      </w:r>
      <w:r w:rsidRPr="4A410CAE" w:rsidR="16397C43">
        <w:rPr>
          <w:i w:val="1"/>
          <w:iCs w:val="1"/>
          <w:lang w:val="es-ES"/>
        </w:rPr>
        <w:t>en una duración de tres meses</w:t>
      </w:r>
      <w:r w:rsidRPr="4A410CAE" w:rsidR="16397C43">
        <w:rPr>
          <w:i w:val="1"/>
          <w:iCs w:val="1"/>
          <w:lang w:val="es-ES"/>
        </w:rPr>
        <w:t>.</w:t>
      </w:r>
    </w:p>
    <w:p w:rsidR="00D179E9" w:rsidP="00D179E9" w:rsidRDefault="00D179E9" w14:paraId="7A39A8B8" w14:textId="77777777">
      <w:pPr>
        <w:pStyle w:val="bulletitem"/>
        <w:rPr>
          <w:lang w:val="es-ES"/>
        </w:rPr>
      </w:pPr>
      <w:r>
        <w:rPr>
          <w:lang w:val="es-ES"/>
        </w:rPr>
        <w:t>Realizar una revisión bibliográfica de modelos predictivos de emisiones de CO</w:t>
      </w:r>
      <w:r>
        <w:rPr>
          <w:vertAlign w:val="subscript"/>
          <w:lang w:val="es-ES"/>
        </w:rPr>
        <w:t>2</w:t>
      </w:r>
      <w:r>
        <w:rPr>
          <w:lang w:val="es-ES"/>
        </w:rPr>
        <w:t xml:space="preserve"> de vehículos. </w:t>
      </w:r>
    </w:p>
    <w:p w:rsidR="00D179E9" w:rsidP="00D179E9" w:rsidRDefault="00D179E9" w14:paraId="110A99C7" w14:textId="6155615C">
      <w:pPr>
        <w:pStyle w:val="bulletitem"/>
        <w:rPr>
          <w:lang w:val="es-ES"/>
        </w:rPr>
      </w:pPr>
      <w:r w:rsidRPr="002D4776">
        <w:rPr>
          <w:lang w:val="es-ES"/>
        </w:rPr>
        <w:t xml:space="preserve">Desarrollar y contrastar </w:t>
      </w:r>
      <w:r>
        <w:rPr>
          <w:lang w:val="es-ES"/>
        </w:rPr>
        <w:t xml:space="preserve">cuatro modelos predictivos del campo de la </w:t>
      </w:r>
      <w:r w:rsidR="000B22BC">
        <w:rPr>
          <w:lang w:val="es-ES"/>
        </w:rPr>
        <w:t>IA</w:t>
      </w:r>
      <w:r>
        <w:rPr>
          <w:lang w:val="es-ES"/>
        </w:rPr>
        <w:t>.</w:t>
      </w:r>
    </w:p>
    <w:p w:rsidRPr="00D179E9" w:rsidR="00BD2708" w:rsidP="00D179E9" w:rsidRDefault="00D179E9" w14:paraId="7CC2BCE9" w14:textId="211CAF8F">
      <w:pPr>
        <w:pStyle w:val="bulletitem"/>
        <w:rPr>
          <w:lang w:val="es-ES"/>
        </w:rPr>
      </w:pPr>
      <w:r w:rsidRPr="002D4776">
        <w:rPr>
          <w:lang w:val="es-ES"/>
        </w:rPr>
        <w:t>Evaluar e incluir en los modelo</w:t>
      </w:r>
      <w:r>
        <w:rPr>
          <w:lang w:val="es-ES"/>
        </w:rPr>
        <w:t xml:space="preserve">s </w:t>
      </w:r>
      <w:r w:rsidRPr="002D4776">
        <w:rPr>
          <w:lang w:val="es-ES"/>
        </w:rPr>
        <w:t xml:space="preserve">las variables independientes con mayor efecto sobre la estimación de la variable de estudio.   </w:t>
      </w:r>
    </w:p>
    <w:p w:rsidR="00D72F99" w:rsidP="00D72F99" w:rsidRDefault="00D72F99" w14:paraId="738ECEFD" w14:textId="6487D312">
      <w:pPr>
        <w:pStyle w:val="heading2"/>
        <w:spacing w:before="0"/>
      </w:pPr>
      <w:r>
        <w:t>Restricciones</w:t>
      </w:r>
      <w:r w:rsidR="00F5162E">
        <w:t xml:space="preserve"> y alcance</w:t>
      </w:r>
    </w:p>
    <w:p w:rsidR="00D179E9" w:rsidP="00D179E9" w:rsidRDefault="00D179E9" w14:paraId="49B93660" w14:textId="4560DBF7">
      <w:pPr>
        <w:pStyle w:val="p1a"/>
        <w:ind w:firstLine="227"/>
      </w:pPr>
      <w:r w:rsidRPr="00D179E9">
        <w:t xml:space="preserve">Este proyecto busca implementar y comparar cuatro técnicas de la </w:t>
      </w:r>
      <w:r w:rsidR="00C472DF">
        <w:t>IA</w:t>
      </w:r>
      <w:r w:rsidRPr="00D179E9">
        <w:t xml:space="preserve"> - (1) Redes neuronales, (2) </w:t>
      </w:r>
      <w:r w:rsidRPr="00D179E9" w:rsidR="004B67D7">
        <w:t>Algoritmos genético</w:t>
      </w:r>
      <w:r w:rsidR="004B67D7">
        <w:t>s</w:t>
      </w:r>
      <w:r w:rsidRPr="00D179E9">
        <w:t xml:space="preserve">, (3) </w:t>
      </w:r>
      <w:r w:rsidRPr="00D179E9" w:rsidR="004B67D7">
        <w:t>Lógica difusa</w:t>
      </w:r>
      <w:r w:rsidRPr="00D179E9">
        <w:t xml:space="preserve"> y (4) Aprendizaje de máquina- para encontrar el modelo con mejor coeficiente de ajuste para predecir las emisiones de CO</w:t>
      </w:r>
      <w:r w:rsidR="00703010">
        <w:rPr>
          <w:vertAlign w:val="subscript"/>
        </w:rPr>
        <w:t>2</w:t>
      </w:r>
      <w:r w:rsidRPr="00D179E9">
        <w:t xml:space="preserve"> que podría generar un vehícul</w:t>
      </w:r>
      <w:r w:rsidR="00703010">
        <w:t>o</w:t>
      </w:r>
      <w:r w:rsidRPr="00D179E9">
        <w:t>.</w:t>
      </w:r>
    </w:p>
    <w:p w:rsidRPr="00D179E9" w:rsidR="00D179E9" w:rsidP="00D179E9" w:rsidRDefault="00D179E9" w14:paraId="0915B8E5" w14:textId="77777777"/>
    <w:p w:rsidRPr="00F5162E" w:rsidR="00B94840" w:rsidP="00F5162E" w:rsidRDefault="00803D3D" w14:paraId="73E4072F" w14:textId="239ECEAF">
      <w:r>
        <w:t xml:space="preserve">Se utilizará una base de datos abierta del Gobierno de Canadá </w:t>
      </w:r>
      <w:r w:rsidR="003A158D">
        <w:t xml:space="preserve">(2022) </w:t>
      </w:r>
      <w:r w:rsidRPr="00803D3D">
        <w:t>entre los años 1995 y 2021</w:t>
      </w:r>
      <w:r>
        <w:t xml:space="preserve"> d</w:t>
      </w:r>
      <w:r w:rsidRPr="00803D3D">
        <w:t xml:space="preserve">onde se especifican </w:t>
      </w:r>
      <w:r>
        <w:t>las siguientes variables -</w:t>
      </w:r>
      <w:r w:rsidR="00F5162E">
        <w:t xml:space="preserve"> </w:t>
      </w:r>
      <w:r>
        <w:t xml:space="preserve">(1) </w:t>
      </w:r>
      <w:r w:rsidR="00F5162E">
        <w:t>M</w:t>
      </w:r>
      <w:r>
        <w:t xml:space="preserve">odelo del vehículo, (2) Clase del vehículo, (3) </w:t>
      </w:r>
      <w:r w:rsidR="00F5162E">
        <w:t>T</w:t>
      </w:r>
      <w:r>
        <w:t xml:space="preserve">amaño del motor, (4) </w:t>
      </w:r>
      <w:r w:rsidR="00F5162E">
        <w:t>C</w:t>
      </w:r>
      <w:r>
        <w:t>ilindros del motor, (5) Tipo de combustible</w:t>
      </w:r>
      <w:r w:rsidR="00F5162E">
        <w:t>,</w:t>
      </w:r>
      <w:r>
        <w:t xml:space="preserve"> (6) Consumo de litros de combustible por cada 100 KM </w:t>
      </w:r>
      <w:r w:rsidR="004B67D7">
        <w:t>(</w:t>
      </w:r>
      <w:r>
        <w:t>tanto en la ciudad como en carretera</w:t>
      </w:r>
      <w:r w:rsidR="004B67D7">
        <w:t>),</w:t>
      </w:r>
      <w:r>
        <w:t xml:space="preserve"> y (7)</w:t>
      </w:r>
      <w:r w:rsidRPr="00803D3D">
        <w:t xml:space="preserve"> </w:t>
      </w:r>
      <w:r>
        <w:t>C</w:t>
      </w:r>
      <w:r w:rsidRPr="00803D3D">
        <w:t xml:space="preserve">antidad de </w:t>
      </w:r>
      <w:r w:rsidR="00C840CA">
        <w:rPr>
          <w:lang w:val="es-ES"/>
        </w:rPr>
        <w:t>CO</w:t>
      </w:r>
      <w:r w:rsidR="00C840CA">
        <w:rPr>
          <w:vertAlign w:val="subscript"/>
          <w:lang w:val="es-ES"/>
        </w:rPr>
        <w:t>2</w:t>
      </w:r>
      <w:r w:rsidRPr="00803D3D">
        <w:t xml:space="preserve"> emitido por vehículos livianos (turismos, furgonetas, camionetas y SUV) disponibles para la venta en Canadá</w:t>
      </w:r>
      <w:r>
        <w:t xml:space="preserve"> -</w:t>
      </w:r>
      <w:r w:rsidR="00F039EE">
        <w:t xml:space="preserve"> </w:t>
      </w:r>
      <w:r w:rsidRPr="00803D3D">
        <w:t>estos datos se generaron en un ambiente simulado de carretera y ciudad.</w:t>
      </w:r>
    </w:p>
    <w:p w:rsidR="00E8725A" w:rsidP="00E8725A" w:rsidRDefault="00E8725A" w14:paraId="3D29BD62" w14:textId="122348BD">
      <w:pPr>
        <w:pStyle w:val="heading1"/>
        <w:rPr>
          <w:lang w:val="es-ES"/>
        </w:rPr>
      </w:pPr>
      <w:r>
        <w:rPr>
          <w:lang w:val="es-ES"/>
        </w:rPr>
        <w:t>Análisis</w:t>
      </w:r>
      <w:r w:rsidR="00E01DA7">
        <w:rPr>
          <w:lang w:val="es-ES"/>
        </w:rPr>
        <w:t xml:space="preserve"> de</w:t>
      </w:r>
      <w:r>
        <w:rPr>
          <w:lang w:val="es-ES"/>
        </w:rPr>
        <w:t xml:space="preserve"> Potencialidades </w:t>
      </w:r>
      <w:r w:rsidR="00E01DA7">
        <w:rPr>
          <w:lang w:val="es-ES"/>
        </w:rPr>
        <w:t xml:space="preserve">- </w:t>
      </w:r>
      <w:r>
        <w:rPr>
          <w:lang w:val="es-ES"/>
        </w:rPr>
        <w:t>Uso de Herramientas</w:t>
      </w:r>
      <w:r w:rsidR="00E01DA7">
        <w:rPr>
          <w:lang w:val="es-ES"/>
        </w:rPr>
        <w:t xml:space="preserve"> de IA</w:t>
      </w:r>
    </w:p>
    <w:p w:rsidR="00E01DA7" w:rsidP="00E01DA7" w:rsidRDefault="00E01DA7" w14:paraId="6EAA3B52" w14:textId="48A6EE38">
      <w:pPr>
        <w:pStyle w:val="p1a"/>
        <w:ind w:firstLine="227"/>
      </w:pPr>
      <w:r w:rsidRPr="00E01DA7">
        <w:t xml:space="preserve">Se realizó una revisión bibliográfica en la base de datos SCOPUS, enfocada en estudios de predicción de emisiones de vehículos a través de la </w:t>
      </w:r>
      <w:r w:rsidR="00DA1BDB">
        <w:t>E</w:t>
      </w:r>
      <w:r w:rsidRPr="00E01DA7">
        <w:t xml:space="preserve">cuación 1. Los resultados de producción científica en el tema que se muestran en la </w:t>
      </w:r>
      <w:r w:rsidR="00DA1BDB">
        <w:t>G</w:t>
      </w:r>
      <w:r w:rsidRPr="00E01DA7">
        <w:t>ráfica 1 demuestran el aumento de interés e importancia sobre el tema. Estos estudios se han realizado en Asia, Europa, Norte América, África y Oceanía. Un resumen de los modelos, entradas y métricas utilizadas para cada estudio se muestran en la tabla 1.</w:t>
      </w:r>
    </w:p>
    <w:p w:rsidRPr="00E01DA7" w:rsidR="00E01DA7" w:rsidP="00E01DA7" w:rsidRDefault="00E01DA7" w14:paraId="3BD46678" w14:textId="77777777"/>
    <w:p w:rsidRPr="002F06D5" w:rsidR="00E01DA7" w:rsidP="00E01DA7" w:rsidRDefault="00E01DA7" w14:paraId="315291CE" w14:textId="77777777">
      <w:pPr>
        <w:rPr>
          <w:rFonts w:ascii="Cambria Math" w:hAnsi="Cambria Math"/>
          <w:sz w:val="16"/>
          <w:szCs w:val="16"/>
          <w:lang w:val="en-US"/>
        </w:rPr>
      </w:pPr>
      <m:oMathPara>
        <m:oMath>
          <m:r>
            <m:rPr>
              <m:nor/>
            </m:rPr>
            <w:rPr>
              <w:rFonts w:ascii="Cambria Math" w:hAnsi="Cambria Math"/>
              <w:sz w:val="16"/>
              <w:szCs w:val="16"/>
              <w:lang w:val="en-US"/>
            </w:rPr>
            <m:t xml:space="preserve">TITLE-ABS-KEY ( ( forecast*  OR  predict* )  AND  ( carbon  OR  emissions )  AND ( vehicles  </m:t>
          </m:r>
        </m:oMath>
      </m:oMathPara>
    </w:p>
    <w:p w:rsidRPr="002F06D5" w:rsidR="00E01DA7" w:rsidP="00E01DA7" w:rsidRDefault="00E01DA7" w14:paraId="47B05D22" w14:textId="77777777">
      <w:pPr>
        <w:rPr>
          <w:rFonts w:ascii="Cambria Math" w:hAnsi="Cambria Math"/>
          <w:sz w:val="16"/>
          <w:szCs w:val="16"/>
          <w:lang w:val="en-US"/>
        </w:rPr>
      </w:pPr>
      <m:oMathPara>
        <m:oMath>
          <m:r>
            <m:rPr>
              <m:nor/>
            </m:rPr>
            <w:rPr>
              <w:rFonts w:ascii="Cambria Math" w:hAnsi="Cambria Math"/>
              <w:sz w:val="16"/>
              <w:szCs w:val="16"/>
              <w:lang w:val="en-US"/>
            </w:rPr>
            <m:t>OR  cars ) ) AND  ( LIMIT-TO ( DOCTYPE ,  "</m:t>
          </m:r>
          <w:proofErr w:type="spellStart"/>
          <m:r>
            <m:rPr>
              <m:nor/>
            </m:rPr>
            <w:rPr>
              <w:rFonts w:ascii="Cambria Math" w:hAnsi="Cambria Math"/>
              <w:sz w:val="16"/>
              <w:szCs w:val="16"/>
              <w:lang w:val="en-US"/>
            </w:rPr>
            <m:t>ar</m:t>
          </m:r>
          <w:proofErr w:type="spellEnd"/>
          <m:r>
            <m:rPr>
              <m:nor/>
            </m:rPr>
            <w:rPr>
              <w:rFonts w:ascii="Cambria Math" w:hAnsi="Cambria Math"/>
              <w:sz w:val="16"/>
              <w:szCs w:val="16"/>
              <w:lang w:val="en-US"/>
            </w:rPr>
            <m:t>" )  OR  LIMIT-TO ( DOCTYPE ,  "cp" )  OR  LIMI</m:t>
          </m:r>
        </m:oMath>
      </m:oMathPara>
    </w:p>
    <w:p w:rsidRPr="00891D57" w:rsidR="00E01DA7" w:rsidP="00E01DA7" w:rsidRDefault="00E01DA7" w14:paraId="53F1BE43" w14:textId="77777777">
      <w:pPr>
        <w:rPr>
          <w:rFonts w:ascii="Cambria Math" w:hAnsi="Cambria Math"/>
          <w:sz w:val="16"/>
          <w:szCs w:val="16"/>
          <w:lang w:val="en-US"/>
        </w:rPr>
      </w:pPr>
      <m:oMathPara>
        <m:oMath>
          <m:r>
            <m:rPr>
              <m:nor/>
            </m:rPr>
            <w:rPr>
              <w:rFonts w:ascii="Cambria Math" w:hAnsi="Cambria Math"/>
              <w:sz w:val="16"/>
              <w:szCs w:val="16"/>
              <w:lang w:val="en-US"/>
            </w:rPr>
            <m:t xml:space="preserve">T-TO ( DOCTYPE ,  "re" )  OR  LIMIT-TO ( DOCTYPE ,  "2021…2017 OR LIMIT-TO PUBYEAR" )  </m:t>
          </m:r>
        </m:oMath>
      </m:oMathPara>
    </w:p>
    <w:p w:rsidRPr="00891D57" w:rsidR="00E01DA7" w:rsidP="00E01DA7" w:rsidRDefault="00E01DA7" w14:paraId="7C1CF32B" w14:textId="77777777">
      <w:pPr>
        <w:rPr>
          <w:rFonts w:ascii="Cambria Math" w:hAnsi="Cambria Math"/>
          <w:sz w:val="16"/>
          <w:szCs w:val="16"/>
          <w:lang w:val="en-US"/>
        </w:rPr>
      </w:pPr>
    </w:p>
    <w:p w:rsidR="00E01DA7" w:rsidP="00E01DA7" w:rsidRDefault="00E01DA7" w14:paraId="7DA9A8DC" w14:textId="198788C3">
      <w:pPr>
        <w:pStyle w:val="tablecaption"/>
        <w:spacing w:before="0" w:after="0" w:line="240" w:lineRule="auto"/>
        <w:rPr>
          <w:sz w:val="16"/>
          <w:szCs w:val="18"/>
        </w:rPr>
      </w:pPr>
      <w:r w:rsidRPr="00DB7C91">
        <w:rPr>
          <w:b/>
          <w:sz w:val="16"/>
          <w:szCs w:val="18"/>
        </w:rPr>
        <w:t xml:space="preserve">Ecuación </w:t>
      </w:r>
      <w:r w:rsidRPr="00703010">
        <w:rPr>
          <w:b/>
          <w:sz w:val="16"/>
          <w:szCs w:val="18"/>
        </w:rPr>
        <w:fldChar w:fldCharType="begin"/>
      </w:r>
      <w:r w:rsidRPr="00DB7C91">
        <w:rPr>
          <w:b/>
          <w:sz w:val="16"/>
          <w:szCs w:val="18"/>
        </w:rPr>
        <w:instrText xml:space="preserve"> SEQ "Table" \* MERGEFORMAT </w:instrText>
      </w:r>
      <w:r w:rsidRPr="00703010">
        <w:rPr>
          <w:b/>
          <w:sz w:val="16"/>
          <w:szCs w:val="18"/>
        </w:rPr>
        <w:fldChar w:fldCharType="separate"/>
      </w:r>
      <w:r>
        <w:rPr>
          <w:b/>
          <w:noProof/>
          <w:sz w:val="16"/>
          <w:szCs w:val="18"/>
        </w:rPr>
        <w:t>2</w:t>
      </w:r>
      <w:r w:rsidRPr="00703010">
        <w:rPr>
          <w:b/>
          <w:sz w:val="16"/>
          <w:szCs w:val="18"/>
        </w:rPr>
        <w:fldChar w:fldCharType="end"/>
      </w:r>
      <w:r w:rsidRPr="00DB7C91">
        <w:rPr>
          <w:b/>
          <w:sz w:val="16"/>
          <w:szCs w:val="18"/>
        </w:rPr>
        <w:t>.</w:t>
      </w:r>
      <w:r w:rsidRPr="00DB7C91">
        <w:rPr>
          <w:sz w:val="16"/>
          <w:szCs w:val="18"/>
        </w:rPr>
        <w:t xml:space="preserve"> </w:t>
      </w:r>
      <w:r>
        <w:rPr>
          <w:sz w:val="16"/>
          <w:szCs w:val="18"/>
        </w:rPr>
        <w:t xml:space="preserve">Ecuación de búsqueda en SCOPUS para estudios en </w:t>
      </w:r>
      <w:r w:rsidRPr="00703010">
        <w:rPr>
          <w:sz w:val="16"/>
          <w:szCs w:val="18"/>
        </w:rPr>
        <w:t>predicción de emisi</w:t>
      </w:r>
      <w:r>
        <w:rPr>
          <w:sz w:val="16"/>
          <w:szCs w:val="18"/>
        </w:rPr>
        <w:t>ones</w:t>
      </w:r>
      <w:r w:rsidRPr="00703010">
        <w:rPr>
          <w:sz w:val="16"/>
          <w:szCs w:val="18"/>
        </w:rPr>
        <w:t xml:space="preserve"> </w:t>
      </w:r>
      <w:r>
        <w:rPr>
          <w:sz w:val="16"/>
          <w:szCs w:val="18"/>
        </w:rPr>
        <w:t>de</w:t>
      </w:r>
      <w:r w:rsidRPr="00703010">
        <w:rPr>
          <w:sz w:val="16"/>
          <w:szCs w:val="18"/>
        </w:rPr>
        <w:t xml:space="preserve"> vehículos</w:t>
      </w:r>
    </w:p>
    <w:p w:rsidRPr="00E01DA7" w:rsidR="00E01DA7" w:rsidP="00E01DA7" w:rsidRDefault="00E01DA7" w14:paraId="7F9650CA" w14:textId="77777777"/>
    <w:p w:rsidR="00E01DA7" w:rsidP="00E01DA7" w:rsidRDefault="00E01DA7" w14:paraId="7F75CFD1" w14:textId="77777777">
      <w:pPr>
        <w:jc w:val="center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C113B4" wp14:editId="5051FC11">
            <wp:extent cx="2659251" cy="1767840"/>
            <wp:effectExtent l="0" t="0" r="8255" b="3810"/>
            <wp:docPr id="1" name="Picture 1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Chart, line chart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50463" cy="18284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Pr="00DA1BDB" w:rsidR="00E01DA7" w:rsidP="00DA1BDB" w:rsidRDefault="00E01DA7" w14:paraId="5993356F" w14:textId="367223E5">
      <w:pPr>
        <w:pStyle w:val="tablecaption"/>
        <w:spacing w:before="0" w:after="0" w:line="240" w:lineRule="auto"/>
        <w:rPr>
          <w:sz w:val="16"/>
          <w:szCs w:val="18"/>
        </w:rPr>
      </w:pPr>
      <w:r>
        <w:rPr>
          <w:b/>
          <w:sz w:val="16"/>
          <w:szCs w:val="18"/>
        </w:rPr>
        <w:t>Gráfica</w:t>
      </w:r>
      <w:r w:rsidRPr="00703010">
        <w:rPr>
          <w:b/>
          <w:sz w:val="16"/>
          <w:szCs w:val="18"/>
        </w:rPr>
        <w:t xml:space="preserve"> </w:t>
      </w:r>
      <w:r w:rsidRPr="00703010">
        <w:rPr>
          <w:b/>
          <w:sz w:val="16"/>
          <w:szCs w:val="18"/>
        </w:rPr>
        <w:fldChar w:fldCharType="begin"/>
      </w:r>
      <w:r w:rsidRPr="00703010">
        <w:rPr>
          <w:b/>
          <w:sz w:val="16"/>
          <w:szCs w:val="18"/>
        </w:rPr>
        <w:instrText xml:space="preserve"> SEQ "Table" \* MERGEFORMAT </w:instrText>
      </w:r>
      <w:r w:rsidRPr="00703010">
        <w:rPr>
          <w:b/>
          <w:sz w:val="16"/>
          <w:szCs w:val="18"/>
        </w:rPr>
        <w:fldChar w:fldCharType="separate"/>
      </w:r>
      <w:r>
        <w:rPr>
          <w:b/>
          <w:noProof/>
          <w:sz w:val="16"/>
          <w:szCs w:val="18"/>
        </w:rPr>
        <w:t>3</w:t>
      </w:r>
      <w:r w:rsidRPr="00703010">
        <w:rPr>
          <w:b/>
          <w:sz w:val="16"/>
          <w:szCs w:val="18"/>
        </w:rPr>
        <w:fldChar w:fldCharType="end"/>
      </w:r>
      <w:r w:rsidRPr="00703010">
        <w:rPr>
          <w:b/>
          <w:sz w:val="16"/>
          <w:szCs w:val="18"/>
        </w:rPr>
        <w:t>.</w:t>
      </w:r>
      <w:r w:rsidRPr="00703010">
        <w:rPr>
          <w:sz w:val="16"/>
          <w:szCs w:val="18"/>
        </w:rPr>
        <w:t xml:space="preserve"> </w:t>
      </w:r>
      <w:r>
        <w:rPr>
          <w:sz w:val="16"/>
          <w:szCs w:val="18"/>
        </w:rPr>
        <w:t>Producción anual científica tomada de la opción ‘</w:t>
      </w:r>
      <w:proofErr w:type="spellStart"/>
      <w:r w:rsidRPr="00EA54BA">
        <w:rPr>
          <w:i/>
          <w:iCs/>
          <w:sz w:val="16"/>
          <w:szCs w:val="18"/>
        </w:rPr>
        <w:t>Analyze</w:t>
      </w:r>
      <w:proofErr w:type="spellEnd"/>
      <w:r w:rsidRPr="00EA54BA">
        <w:rPr>
          <w:i/>
          <w:iCs/>
          <w:sz w:val="16"/>
          <w:szCs w:val="18"/>
        </w:rPr>
        <w:t xml:space="preserve"> </w:t>
      </w:r>
      <w:proofErr w:type="spellStart"/>
      <w:r w:rsidRPr="00EA54BA">
        <w:rPr>
          <w:i/>
          <w:iCs/>
          <w:sz w:val="16"/>
          <w:szCs w:val="18"/>
        </w:rPr>
        <w:t>search</w:t>
      </w:r>
      <w:proofErr w:type="spellEnd"/>
      <w:r w:rsidRPr="00EA54BA">
        <w:rPr>
          <w:i/>
          <w:iCs/>
          <w:sz w:val="16"/>
          <w:szCs w:val="18"/>
        </w:rPr>
        <w:t xml:space="preserve"> </w:t>
      </w:r>
      <w:proofErr w:type="spellStart"/>
      <w:r w:rsidRPr="00EA54BA">
        <w:rPr>
          <w:i/>
          <w:iCs/>
          <w:sz w:val="16"/>
          <w:szCs w:val="18"/>
        </w:rPr>
        <w:t>results</w:t>
      </w:r>
      <w:proofErr w:type="spellEnd"/>
      <w:r w:rsidRPr="00EA54BA">
        <w:rPr>
          <w:i/>
          <w:iCs/>
          <w:sz w:val="16"/>
          <w:szCs w:val="18"/>
        </w:rPr>
        <w:t>’</w:t>
      </w:r>
      <w:r>
        <w:rPr>
          <w:sz w:val="16"/>
          <w:szCs w:val="18"/>
        </w:rPr>
        <w:t xml:space="preserve"> de SCOPUS</w:t>
      </w:r>
    </w:p>
    <w:p w:rsidRPr="00E01DA7" w:rsidR="00E01DA7" w:rsidP="00E01DA7" w:rsidRDefault="00E01DA7" w14:paraId="580A6CDE" w14:textId="77777777"/>
    <w:tbl>
      <w:tblPr>
        <w:tblStyle w:val="Tablanormal21"/>
        <w:tblW w:w="0" w:type="auto"/>
        <w:tblLook w:val="04A0" w:firstRow="1" w:lastRow="0" w:firstColumn="1" w:lastColumn="0" w:noHBand="0" w:noVBand="1"/>
      </w:tblPr>
      <w:tblGrid>
        <w:gridCol w:w="1067"/>
        <w:gridCol w:w="1499"/>
        <w:gridCol w:w="2891"/>
        <w:gridCol w:w="1461"/>
      </w:tblGrid>
      <w:tr w:rsidR="00891D57" w:rsidTr="00DA1BDB" w14:paraId="69281E6C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</w:tcPr>
          <w:p w:rsidRPr="00E01DA7" w:rsidR="00891D57" w:rsidP="008D6577" w:rsidRDefault="00891D57" w14:paraId="755213A6" w14:textId="77777777">
            <w:pPr>
              <w:ind w:firstLine="0"/>
              <w:jc w:val="center"/>
              <w:rPr>
                <w:sz w:val="16"/>
                <w:szCs w:val="18"/>
              </w:rPr>
            </w:pPr>
            <w:proofErr w:type="spellStart"/>
            <w:r w:rsidRPr="00E01DA7">
              <w:rPr>
                <w:sz w:val="16"/>
                <w:szCs w:val="18"/>
              </w:rPr>
              <w:t>Ref</w:t>
            </w:r>
            <w:proofErr w:type="spellEnd"/>
            <w:r w:rsidRPr="00E01DA7">
              <w:rPr>
                <w:sz w:val="16"/>
                <w:szCs w:val="18"/>
              </w:rPr>
              <w:t>, Año</w:t>
            </w:r>
          </w:p>
        </w:tc>
        <w:tc>
          <w:tcPr>
            <w:tcW w:w="0" w:type="auto"/>
            <w:vAlign w:val="center"/>
          </w:tcPr>
          <w:p w:rsidRPr="00E01DA7" w:rsidR="00891D57" w:rsidP="008D6577" w:rsidRDefault="00891D57" w14:paraId="68C8C8B4" w14:textId="77777777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8"/>
              </w:rPr>
            </w:pPr>
            <w:r w:rsidRPr="00E01DA7">
              <w:rPr>
                <w:sz w:val="16"/>
                <w:szCs w:val="18"/>
              </w:rPr>
              <w:t>Modelo</w:t>
            </w:r>
          </w:p>
        </w:tc>
        <w:tc>
          <w:tcPr>
            <w:tcW w:w="0" w:type="auto"/>
            <w:vAlign w:val="center"/>
          </w:tcPr>
          <w:p w:rsidRPr="00E01DA7" w:rsidR="00891D57" w:rsidP="008D6577" w:rsidRDefault="00891D57" w14:paraId="79C895E7" w14:textId="77777777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8"/>
              </w:rPr>
            </w:pPr>
            <w:r w:rsidRPr="00E01DA7">
              <w:rPr>
                <w:sz w:val="16"/>
                <w:szCs w:val="18"/>
              </w:rPr>
              <w:t>Input</w:t>
            </w:r>
          </w:p>
        </w:tc>
        <w:tc>
          <w:tcPr>
            <w:tcW w:w="0" w:type="auto"/>
            <w:vAlign w:val="center"/>
          </w:tcPr>
          <w:p w:rsidRPr="00E01DA7" w:rsidR="00891D57" w:rsidP="008D6577" w:rsidRDefault="00891D57" w14:paraId="1F2BAA11" w14:textId="77777777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8"/>
              </w:rPr>
            </w:pPr>
            <w:r w:rsidRPr="00E01DA7">
              <w:rPr>
                <w:sz w:val="16"/>
                <w:szCs w:val="18"/>
              </w:rPr>
              <w:t>Métricas estadísticas</w:t>
            </w:r>
          </w:p>
        </w:tc>
      </w:tr>
      <w:tr w:rsidRPr="00DA3ECB" w:rsidR="00891D57" w:rsidTr="00DA1BDB" w14:paraId="7CBE3B93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nil"/>
            </w:tcBorders>
            <w:vAlign w:val="center"/>
          </w:tcPr>
          <w:p w:rsidRPr="00E01DA7" w:rsidR="00891D57" w:rsidP="00DA1BDB" w:rsidRDefault="00891D57" w14:paraId="432403AE" w14:textId="77777777">
            <w:pPr>
              <w:pStyle w:val="URSISeccion"/>
              <w:spacing w:before="0" w:after="0"/>
              <w:jc w:val="left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i w:val="0"/>
                <w:sz w:val="16"/>
                <w:szCs w:val="16"/>
                <w:lang w:val="en-US"/>
              </w:rPr>
              <w:t>(</w:t>
            </w:r>
            <w:r w:rsidRPr="00E01DA7">
              <w:rPr>
                <w:b w:val="0"/>
                <w:bCs w:val="0"/>
                <w:i w:val="0"/>
                <w:sz w:val="16"/>
                <w:szCs w:val="16"/>
                <w:lang w:val="en-US"/>
              </w:rPr>
              <w:t>Azeez, 2019</w:t>
            </w:r>
            <w:r w:rsidRPr="00E01DA7">
              <w:rPr>
                <w:i w:val="0"/>
                <w:sz w:val="16"/>
                <w:szCs w:val="16"/>
                <w:lang w:val="en-US"/>
              </w:rPr>
              <w:t>)</w:t>
            </w:r>
          </w:p>
        </w:tc>
        <w:tc>
          <w:tcPr>
            <w:tcW w:w="0" w:type="auto"/>
            <w:tcBorders>
              <w:bottom w:val="nil"/>
            </w:tcBorders>
            <w:vAlign w:val="center"/>
          </w:tcPr>
          <w:p w:rsidRPr="00E01DA7" w:rsidR="00891D57" w:rsidP="00DA1BDB" w:rsidRDefault="00891D57" w14:paraId="344AE6BC" w14:textId="1D017BB7">
            <w:pPr>
              <w:pStyle w:val="URSISecc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i w:val="0"/>
                <w:sz w:val="16"/>
                <w:szCs w:val="16"/>
                <w:lang w:val="en-US"/>
              </w:rPr>
              <w:t>ANN</w:t>
            </w:r>
            <w:r w:rsidR="00DA1BDB">
              <w:rPr>
                <w:i w:val="0"/>
                <w:sz w:val="16"/>
                <w:szCs w:val="16"/>
                <w:lang w:val="en-US"/>
              </w:rPr>
              <w:t xml:space="preserve">, </w:t>
            </w:r>
            <w:r w:rsidRPr="00E01DA7">
              <w:rPr>
                <w:i w:val="0"/>
                <w:sz w:val="16"/>
                <w:szCs w:val="16"/>
                <w:lang w:val="en-US"/>
              </w:rPr>
              <w:t>CFS algorithm</w:t>
            </w:r>
            <w:r w:rsidR="00DA1BDB">
              <w:rPr>
                <w:i w:val="0"/>
                <w:sz w:val="16"/>
                <w:szCs w:val="16"/>
                <w:lang w:val="en-US"/>
              </w:rPr>
              <w:t xml:space="preserve">, </w:t>
            </w:r>
            <w:r w:rsidRPr="00E01DA7">
              <w:rPr>
                <w:i w:val="0"/>
                <w:sz w:val="16"/>
                <w:szCs w:val="16"/>
                <w:lang w:val="en-US"/>
              </w:rPr>
              <w:t>LR</w:t>
            </w:r>
          </w:p>
        </w:tc>
        <w:tc>
          <w:tcPr>
            <w:tcW w:w="0" w:type="auto"/>
            <w:tcBorders>
              <w:bottom w:val="nil"/>
            </w:tcBorders>
            <w:vAlign w:val="center"/>
          </w:tcPr>
          <w:p w:rsidRPr="00E01DA7" w:rsidR="00891D57" w:rsidP="00DA1BDB" w:rsidRDefault="00DA1BDB" w14:paraId="38827CAF" w14:textId="11711201">
            <w:pPr>
              <w:pStyle w:val="equation"/>
              <w:spacing w:befor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  <w:lang w:val="en-US"/>
              </w:rPr>
            </w:pPr>
            <w:r>
              <w:rPr>
                <w:sz w:val="16"/>
                <w:szCs w:val="16"/>
                <w:lang w:val="en-US"/>
              </w:rPr>
              <w:t>N</w:t>
            </w:r>
            <w:r w:rsidRPr="00E01DA7" w:rsidR="00891D57">
              <w:rPr>
                <w:sz w:val="16"/>
                <w:szCs w:val="16"/>
                <w:lang w:val="en-US"/>
              </w:rPr>
              <w:t>umber of vehicles, heavy vehicles and motorbikes, temperature, wind speed, and a digital surface model</w:t>
            </w:r>
          </w:p>
        </w:tc>
        <w:tc>
          <w:tcPr>
            <w:tcW w:w="0" w:type="auto"/>
            <w:tcBorders>
              <w:bottom w:val="nil"/>
            </w:tcBorders>
            <w:vAlign w:val="center"/>
          </w:tcPr>
          <w:p w:rsidRPr="00E01DA7" w:rsidR="00891D57" w:rsidP="00DA1BDB" w:rsidRDefault="00891D57" w14:paraId="00F61CDF" w14:textId="77777777">
            <w:pPr>
              <w:pStyle w:val="URSISecc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i w:val="0"/>
                <w:sz w:val="16"/>
                <w:szCs w:val="16"/>
                <w:lang w:val="en-US"/>
              </w:rPr>
            </w:pPr>
            <w:r w:rsidRPr="00E01DA7">
              <w:rPr>
                <w:bCs/>
                <w:i w:val="0"/>
                <w:sz w:val="16"/>
                <w:szCs w:val="16"/>
                <w:lang w:val="en-US"/>
              </w:rPr>
              <w:t>MAE, RMSE, r, Accuracy</w:t>
            </w:r>
          </w:p>
        </w:tc>
      </w:tr>
      <w:tr w:rsidRPr="00DA3ECB" w:rsidR="00891D57" w:rsidTr="00DA1BDB" w14:paraId="2DE743C7" w14:textId="7777777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290068D2" w14:textId="77777777">
            <w:pPr>
              <w:pStyle w:val="URSISeccion"/>
              <w:spacing w:before="0" w:after="0"/>
              <w:jc w:val="left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b w:val="0"/>
                <w:bCs w:val="0"/>
                <w:i w:val="0"/>
                <w:sz w:val="16"/>
                <w:szCs w:val="16"/>
                <w:lang w:val="en-US"/>
              </w:rPr>
              <w:t>(Ramalingam, 2020</w:t>
            </w:r>
            <w:r w:rsidRPr="00E01DA7">
              <w:rPr>
                <w:i w:val="0"/>
                <w:sz w:val="16"/>
                <w:szCs w:val="16"/>
                <w:lang w:val="en-US"/>
              </w:rPr>
              <w:t>)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0FC20D65" w14:textId="77777777">
            <w:pPr>
              <w:pStyle w:val="URSISecc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i w:val="0"/>
                <w:sz w:val="16"/>
                <w:szCs w:val="16"/>
                <w:lang w:val="en-US"/>
              </w:rPr>
              <w:t xml:space="preserve">ANN (SCG, LM, RP, BFGS) 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22888BA6" w14:textId="77777777">
            <w:pPr>
              <w:pStyle w:val="equation"/>
              <w:spacing w:befor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  <w:lang w:val="en-US"/>
              </w:rPr>
            </w:pPr>
            <w:r w:rsidRPr="00E01DA7">
              <w:rPr>
                <w:sz w:val="16"/>
                <w:szCs w:val="16"/>
                <w:lang w:val="en-US"/>
              </w:rPr>
              <w:t>Fuel consumption of diesel engine based on 5 different fuel blends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6B621C5E" w14:textId="77777777">
            <w:pPr>
              <w:pStyle w:val="URSISecc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i w:val="0"/>
                <w:sz w:val="16"/>
                <w:szCs w:val="16"/>
                <w:lang w:val="en-US"/>
              </w:rPr>
            </w:pPr>
            <w:r w:rsidRPr="00E01DA7">
              <w:rPr>
                <w:bCs/>
                <w:i w:val="0"/>
                <w:sz w:val="16"/>
                <w:szCs w:val="16"/>
                <w:lang w:val="en-US"/>
              </w:rPr>
              <w:t xml:space="preserve">R2, RMSE, MAPE </w:t>
            </w:r>
          </w:p>
        </w:tc>
      </w:tr>
      <w:tr w:rsidRPr="00E01DA7" w:rsidR="00891D57" w:rsidTr="00DA1BDB" w14:paraId="1133204A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1C1FE610" w14:textId="77777777">
            <w:pPr>
              <w:pStyle w:val="URSISeccion"/>
              <w:spacing w:before="0" w:after="0"/>
              <w:jc w:val="left"/>
              <w:rPr>
                <w:b w:val="0"/>
                <w:bCs w:val="0"/>
                <w:i w:val="0"/>
                <w:sz w:val="16"/>
                <w:szCs w:val="16"/>
                <w:lang w:val="en-US"/>
              </w:rPr>
            </w:pPr>
            <w:r w:rsidRPr="00E01DA7">
              <w:rPr>
                <w:b w:val="0"/>
                <w:bCs w:val="0"/>
                <w:i w:val="0"/>
                <w:sz w:val="16"/>
                <w:szCs w:val="16"/>
                <w:lang w:val="en-US"/>
              </w:rPr>
              <w:t>(</w:t>
            </w:r>
            <w:proofErr w:type="spellStart"/>
            <w:r w:rsidRPr="00E01DA7">
              <w:rPr>
                <w:b w:val="0"/>
                <w:bCs w:val="0"/>
                <w:i w:val="0"/>
                <w:sz w:val="16"/>
                <w:szCs w:val="16"/>
                <w:lang w:val="en-US"/>
              </w:rPr>
              <w:t>Ağbulut</w:t>
            </w:r>
            <w:proofErr w:type="spellEnd"/>
            <w:r w:rsidRPr="00E01DA7">
              <w:rPr>
                <w:b w:val="0"/>
                <w:bCs w:val="0"/>
                <w:i w:val="0"/>
                <w:sz w:val="16"/>
                <w:szCs w:val="16"/>
                <w:lang w:val="en-US"/>
              </w:rPr>
              <w:t>, 2022)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0EC9B335" w14:textId="77777777">
            <w:pPr>
              <w:pStyle w:val="URSISecc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i w:val="0"/>
                <w:sz w:val="16"/>
                <w:szCs w:val="16"/>
                <w:lang w:val="en-US"/>
              </w:rPr>
              <w:t>DL, SVM, ANN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6AEC9EFD" w14:textId="77777777">
            <w:pPr>
              <w:pStyle w:val="equation"/>
              <w:spacing w:befor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  <w:lang w:val="en-US"/>
              </w:rPr>
            </w:pPr>
            <w:r w:rsidRPr="00E01DA7">
              <w:rPr>
                <w:sz w:val="16"/>
                <w:szCs w:val="16"/>
                <w:lang w:val="en-US"/>
              </w:rPr>
              <w:t>GDP, population, vehicle kilometer, and year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129C4C98" w14:textId="77777777">
            <w:pPr>
              <w:pStyle w:val="URSISecc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i w:val="0"/>
                <w:sz w:val="16"/>
                <w:szCs w:val="16"/>
                <w:lang w:val="en-US"/>
              </w:rPr>
            </w:pPr>
            <w:r w:rsidRPr="00E01DA7">
              <w:rPr>
                <w:bCs/>
                <w:i w:val="0"/>
                <w:sz w:val="16"/>
                <w:szCs w:val="16"/>
                <w:lang w:val="en-US"/>
              </w:rPr>
              <w:t xml:space="preserve">R2, RMSE, MAPE, MBE, </w:t>
            </w:r>
            <w:proofErr w:type="spellStart"/>
            <w:r w:rsidRPr="00E01DA7">
              <w:rPr>
                <w:bCs/>
                <w:i w:val="0"/>
                <w:sz w:val="16"/>
                <w:szCs w:val="16"/>
                <w:lang w:val="en-US"/>
              </w:rPr>
              <w:t>rRMSE</w:t>
            </w:r>
            <w:proofErr w:type="spellEnd"/>
            <w:r w:rsidRPr="00E01DA7">
              <w:rPr>
                <w:bCs/>
                <w:i w:val="0"/>
                <w:sz w:val="16"/>
                <w:szCs w:val="16"/>
                <w:lang w:val="en-US"/>
              </w:rPr>
              <w:t>, MABE</w:t>
            </w:r>
          </w:p>
        </w:tc>
      </w:tr>
      <w:tr w:rsidRPr="00DA3ECB" w:rsidR="00891D57" w:rsidTr="00DA1BDB" w14:paraId="0EB68DB6" w14:textId="7777777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716A6BC8" w14:textId="77777777">
            <w:pPr>
              <w:pStyle w:val="URSISeccion"/>
              <w:spacing w:before="0" w:after="0"/>
              <w:jc w:val="left"/>
              <w:rPr>
                <w:b w:val="0"/>
                <w:bCs w:val="0"/>
                <w:i w:val="0"/>
                <w:sz w:val="16"/>
                <w:szCs w:val="16"/>
                <w:lang w:val="en-US"/>
              </w:rPr>
            </w:pPr>
            <w:r w:rsidRPr="00E01DA7">
              <w:rPr>
                <w:b w:val="0"/>
                <w:bCs w:val="0"/>
                <w:i w:val="0"/>
                <w:sz w:val="16"/>
                <w:szCs w:val="16"/>
                <w:lang w:val="en-US"/>
              </w:rPr>
              <w:t>(Khadem, 2021)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1AB5BAA4" w14:textId="77777777">
            <w:pPr>
              <w:pStyle w:val="URSISecc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i w:val="0"/>
                <w:sz w:val="16"/>
                <w:szCs w:val="16"/>
                <w:lang w:val="en-US"/>
              </w:rPr>
              <w:t>ANN, Genetic algorithm, MIMO-FNNs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48C5D71B" w14:textId="2C9350A0">
            <w:pPr>
              <w:pStyle w:val="equation"/>
              <w:spacing w:befor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  <w:lang w:val="en-US"/>
              </w:rPr>
            </w:pPr>
            <w:r w:rsidRPr="00E01DA7">
              <w:rPr>
                <w:sz w:val="16"/>
                <w:szCs w:val="16"/>
                <w:lang w:val="en-US"/>
              </w:rPr>
              <w:t xml:space="preserve">LCI data from </w:t>
            </w:r>
            <w:proofErr w:type="spellStart"/>
            <w:r w:rsidRPr="00E01DA7">
              <w:rPr>
                <w:sz w:val="16"/>
                <w:szCs w:val="16"/>
                <w:lang w:val="en-US"/>
              </w:rPr>
              <w:t>GHGenius</w:t>
            </w:r>
            <w:proofErr w:type="spellEnd"/>
            <w:r w:rsidRPr="00E01DA7">
              <w:rPr>
                <w:sz w:val="16"/>
                <w:szCs w:val="16"/>
                <w:lang w:val="en-US"/>
              </w:rPr>
              <w:t xml:space="preserve"> at the fuel / province / unit process level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68DA031E" w14:textId="77777777">
            <w:pPr>
              <w:pStyle w:val="URSISecc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i w:val="0"/>
                <w:sz w:val="16"/>
                <w:szCs w:val="16"/>
                <w:lang w:val="en-US"/>
              </w:rPr>
            </w:pPr>
            <w:r w:rsidRPr="00E01DA7">
              <w:rPr>
                <w:bCs/>
                <w:i w:val="0"/>
                <w:sz w:val="16"/>
                <w:szCs w:val="16"/>
                <w:lang w:val="en-US"/>
              </w:rPr>
              <w:t>RMSE, Accuracy</w:t>
            </w:r>
          </w:p>
        </w:tc>
      </w:tr>
      <w:tr w:rsidRPr="00DA3ECB" w:rsidR="00891D57" w:rsidTr="00DA1BDB" w14:paraId="058EBD8F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0C67439B" w14:textId="77777777">
            <w:pPr>
              <w:pStyle w:val="URSISeccion"/>
              <w:spacing w:before="0" w:after="0"/>
              <w:jc w:val="left"/>
              <w:rPr>
                <w:b w:val="0"/>
                <w:bCs w:val="0"/>
                <w:i w:val="0"/>
                <w:sz w:val="16"/>
                <w:szCs w:val="16"/>
                <w:lang w:val="es-CO"/>
              </w:rPr>
            </w:pPr>
            <w:r w:rsidRPr="00E01DA7">
              <w:rPr>
                <w:b w:val="0"/>
                <w:bCs w:val="0"/>
                <w:i w:val="0"/>
                <w:sz w:val="16"/>
                <w:szCs w:val="16"/>
                <w:lang w:val="es-CO"/>
              </w:rPr>
              <w:t>(</w:t>
            </w:r>
            <w:proofErr w:type="spellStart"/>
            <w:r w:rsidRPr="00E01DA7">
              <w:rPr>
                <w:b w:val="0"/>
                <w:bCs w:val="0"/>
                <w:i w:val="0"/>
                <w:sz w:val="16"/>
                <w:szCs w:val="16"/>
                <w:lang w:val="es-CO"/>
              </w:rPr>
              <w:t>Palconit</w:t>
            </w:r>
            <w:proofErr w:type="spellEnd"/>
            <w:r w:rsidRPr="00E01DA7">
              <w:rPr>
                <w:b w:val="0"/>
                <w:bCs w:val="0"/>
                <w:i w:val="0"/>
                <w:sz w:val="16"/>
                <w:szCs w:val="16"/>
                <w:lang w:val="es-CO"/>
              </w:rPr>
              <w:t>, 2021)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70994588" w14:textId="77777777">
            <w:pPr>
              <w:pStyle w:val="URSISecc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 w:val="0"/>
                <w:sz w:val="16"/>
                <w:szCs w:val="16"/>
                <w:lang w:val="en-US"/>
              </w:rPr>
            </w:pPr>
            <w:r w:rsidRPr="00E01DA7">
              <w:rPr>
                <w:i w:val="0"/>
                <w:sz w:val="16"/>
                <w:szCs w:val="16"/>
                <w:lang w:val="en-US"/>
              </w:rPr>
              <w:t>ANFIS (FCM), GP, SCM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430D6366" w14:textId="77777777">
            <w:pPr>
              <w:pStyle w:val="equation"/>
              <w:spacing w:befor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  <w:lang w:val="en-US"/>
              </w:rPr>
            </w:pPr>
            <w:r w:rsidRPr="00E01DA7">
              <w:rPr>
                <w:sz w:val="16"/>
                <w:szCs w:val="16"/>
                <w:lang w:val="en-US"/>
              </w:rPr>
              <w:t>Speed, slope, and acceleration</w:t>
            </w:r>
          </w:p>
        </w:tc>
        <w:tc>
          <w:tcPr>
            <w:tcW w:w="0" w:type="auto"/>
            <w:tcBorders>
              <w:top w:val="nil"/>
              <w:bottom w:val="nil"/>
            </w:tcBorders>
            <w:vAlign w:val="center"/>
          </w:tcPr>
          <w:p w:rsidRPr="00E01DA7" w:rsidR="00891D57" w:rsidP="00DA1BDB" w:rsidRDefault="00891D57" w14:paraId="73AB1698" w14:textId="77777777">
            <w:pPr>
              <w:pStyle w:val="URSISecc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i w:val="0"/>
                <w:sz w:val="16"/>
                <w:szCs w:val="16"/>
                <w:lang w:val="en-US"/>
              </w:rPr>
            </w:pPr>
            <w:r w:rsidRPr="00E01DA7">
              <w:rPr>
                <w:bCs/>
                <w:i w:val="0"/>
                <w:sz w:val="16"/>
                <w:szCs w:val="16"/>
                <w:lang w:val="en-US"/>
              </w:rPr>
              <w:t>Accuracy, Computational cost, NRMSE</w:t>
            </w:r>
          </w:p>
        </w:tc>
      </w:tr>
      <w:tr w:rsidRPr="00C472DF" w:rsidR="00891D57" w:rsidTr="00DA1BDB" w14:paraId="523C478D" w14:textId="7777777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bottom w:val="single" w:color="7F7F7F" w:themeColor="text1" w:themeTint="80" w:sz="4" w:space="0"/>
            </w:tcBorders>
            <w:vAlign w:val="center"/>
          </w:tcPr>
          <w:p w:rsidRPr="00E01DA7" w:rsidR="00891D57" w:rsidP="00DA1BDB" w:rsidRDefault="00891D57" w14:paraId="500ABFA2" w14:textId="77777777">
            <w:pPr>
              <w:pStyle w:val="equation"/>
              <w:spacing w:before="0" w:after="0"/>
              <w:jc w:val="left"/>
              <w:rPr>
                <w:iCs/>
                <w:sz w:val="16"/>
                <w:szCs w:val="16"/>
                <w:lang w:val="en-US"/>
              </w:rPr>
            </w:pPr>
            <w:r w:rsidRPr="00E01DA7">
              <w:rPr>
                <w:b w:val="0"/>
                <w:bCs w:val="0"/>
                <w:iCs/>
                <w:sz w:val="16"/>
                <w:szCs w:val="16"/>
              </w:rPr>
              <w:t>(</w:t>
            </w:r>
            <w:proofErr w:type="spellStart"/>
            <w:r w:rsidRPr="00E01DA7">
              <w:rPr>
                <w:b w:val="0"/>
                <w:bCs w:val="0"/>
                <w:sz w:val="16"/>
                <w:szCs w:val="16"/>
              </w:rPr>
              <w:t>Leerbeck</w:t>
            </w:r>
            <w:proofErr w:type="spellEnd"/>
            <w:r w:rsidRPr="00E01DA7">
              <w:rPr>
                <w:b w:val="0"/>
                <w:bCs w:val="0"/>
                <w:iCs/>
                <w:sz w:val="16"/>
                <w:szCs w:val="16"/>
              </w:rPr>
              <w:t>, 2020)</w:t>
            </w:r>
          </w:p>
        </w:tc>
        <w:tc>
          <w:tcPr>
            <w:tcW w:w="0" w:type="auto"/>
            <w:tcBorders>
              <w:top w:val="nil"/>
              <w:bottom w:val="single" w:color="7F7F7F" w:themeColor="text1" w:themeTint="80" w:sz="4" w:space="0"/>
            </w:tcBorders>
            <w:vAlign w:val="center"/>
          </w:tcPr>
          <w:p w:rsidRPr="00E01DA7" w:rsidR="00891D57" w:rsidP="00DA1BDB" w:rsidRDefault="00891D57" w14:paraId="47669BE4" w14:textId="77777777">
            <w:pPr>
              <w:pStyle w:val="equat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Cs/>
                <w:sz w:val="16"/>
                <w:szCs w:val="16"/>
                <w:lang w:val="en-US"/>
              </w:rPr>
            </w:pPr>
            <w:r w:rsidRPr="00E01DA7">
              <w:rPr>
                <w:iCs/>
                <w:sz w:val="16"/>
                <w:szCs w:val="16"/>
                <w:lang w:val="en-US"/>
              </w:rPr>
              <w:t>LR (LASSO, ARIMA, ARIMAX)</w:t>
            </w:r>
          </w:p>
        </w:tc>
        <w:tc>
          <w:tcPr>
            <w:tcW w:w="0" w:type="auto"/>
            <w:tcBorders>
              <w:top w:val="nil"/>
              <w:bottom w:val="single" w:color="7F7F7F" w:themeColor="text1" w:themeTint="80" w:sz="4" w:space="0"/>
            </w:tcBorders>
            <w:vAlign w:val="center"/>
          </w:tcPr>
          <w:p w:rsidRPr="00E01DA7" w:rsidR="00891D57" w:rsidP="00DA1BDB" w:rsidRDefault="00891D57" w14:paraId="46776533" w14:textId="4BE82868">
            <w:pPr>
              <w:pStyle w:val="equation"/>
              <w:spacing w:before="0" w:after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Cs/>
                <w:sz w:val="16"/>
                <w:szCs w:val="16"/>
                <w:lang w:val="en-US"/>
              </w:rPr>
            </w:pPr>
            <w:r w:rsidRPr="00E01DA7">
              <w:rPr>
                <w:iCs/>
                <w:sz w:val="16"/>
                <w:szCs w:val="16"/>
                <w:lang w:val="en-US"/>
              </w:rPr>
              <w:t xml:space="preserve">&gt;30 variables, some examples are generation, </w:t>
            </w:r>
            <w:proofErr w:type="spellStart"/>
            <w:r w:rsidRPr="00E01DA7">
              <w:rPr>
                <w:iCs/>
                <w:sz w:val="16"/>
                <w:szCs w:val="16"/>
                <w:lang w:val="en-US"/>
              </w:rPr>
              <w:t>wind_speed</w:t>
            </w:r>
            <w:proofErr w:type="spellEnd"/>
            <w:r w:rsidRPr="00E01DA7">
              <w:rPr>
                <w:iCs/>
                <w:sz w:val="16"/>
                <w:szCs w:val="16"/>
                <w:lang w:val="en-US"/>
              </w:rPr>
              <w:t xml:space="preserve">, </w:t>
            </w:r>
            <w:proofErr w:type="spellStart"/>
            <w:r w:rsidRPr="00E01DA7">
              <w:rPr>
                <w:iCs/>
                <w:sz w:val="16"/>
                <w:szCs w:val="16"/>
                <w:lang w:val="en-US"/>
              </w:rPr>
              <w:t>carbon_rate</w:t>
            </w:r>
            <w:proofErr w:type="spellEnd"/>
            <w:r w:rsidRPr="00E01DA7">
              <w:rPr>
                <w:iCs/>
                <w:sz w:val="16"/>
                <w:szCs w:val="16"/>
                <w:lang w:val="en-US"/>
              </w:rPr>
              <w:t>, and more</w:t>
            </w:r>
          </w:p>
        </w:tc>
        <w:tc>
          <w:tcPr>
            <w:tcW w:w="0" w:type="auto"/>
            <w:tcBorders>
              <w:top w:val="nil"/>
              <w:bottom w:val="single" w:color="7F7F7F" w:themeColor="text1" w:themeTint="80" w:sz="4" w:space="0"/>
            </w:tcBorders>
            <w:vAlign w:val="center"/>
          </w:tcPr>
          <w:p w:rsidRPr="00E01DA7" w:rsidR="00891D57" w:rsidP="00DA1BDB" w:rsidRDefault="00891D57" w14:paraId="6D723A87" w14:textId="77777777">
            <w:pPr>
              <w:pStyle w:val="URSISecc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i w:val="0"/>
                <w:iCs/>
                <w:sz w:val="16"/>
                <w:szCs w:val="16"/>
                <w:lang w:val="en-US"/>
              </w:rPr>
            </w:pPr>
            <w:r w:rsidRPr="00E01DA7">
              <w:rPr>
                <w:bCs/>
                <w:i w:val="0"/>
                <w:sz w:val="16"/>
                <w:szCs w:val="16"/>
                <w:lang w:val="en-US"/>
              </w:rPr>
              <w:t>NRMSE</w:t>
            </w:r>
          </w:p>
        </w:tc>
      </w:tr>
    </w:tbl>
    <w:p w:rsidRPr="00703010" w:rsidR="00891D57" w:rsidP="00416C0B" w:rsidRDefault="00891D57" w14:paraId="6D91C576" w14:textId="29AF30EF">
      <w:pPr>
        <w:pStyle w:val="tablecaption"/>
        <w:spacing w:before="0" w:after="0" w:line="240" w:lineRule="auto"/>
        <w:rPr>
          <w:sz w:val="16"/>
          <w:szCs w:val="18"/>
        </w:rPr>
      </w:pPr>
      <w:r w:rsidRPr="00703010">
        <w:rPr>
          <w:b/>
          <w:sz w:val="16"/>
          <w:szCs w:val="18"/>
        </w:rPr>
        <w:t xml:space="preserve">Tabla </w:t>
      </w:r>
      <w:r w:rsidRPr="00703010">
        <w:rPr>
          <w:b/>
          <w:sz w:val="16"/>
          <w:szCs w:val="18"/>
        </w:rPr>
        <w:fldChar w:fldCharType="begin"/>
      </w:r>
      <w:r w:rsidRPr="00703010">
        <w:rPr>
          <w:b/>
          <w:sz w:val="16"/>
          <w:szCs w:val="18"/>
        </w:rPr>
        <w:instrText xml:space="preserve"> SEQ "Table" \* MERGEFORMAT </w:instrText>
      </w:r>
      <w:r w:rsidRPr="00703010">
        <w:rPr>
          <w:b/>
          <w:sz w:val="16"/>
          <w:szCs w:val="18"/>
        </w:rPr>
        <w:fldChar w:fldCharType="separate"/>
      </w:r>
      <w:r w:rsidR="00E01DA7">
        <w:rPr>
          <w:b/>
          <w:noProof/>
          <w:sz w:val="16"/>
          <w:szCs w:val="18"/>
        </w:rPr>
        <w:t>1</w:t>
      </w:r>
      <w:r w:rsidRPr="00703010">
        <w:rPr>
          <w:b/>
          <w:sz w:val="16"/>
          <w:szCs w:val="18"/>
        </w:rPr>
        <w:fldChar w:fldCharType="end"/>
      </w:r>
      <w:r w:rsidRPr="00703010">
        <w:rPr>
          <w:b/>
          <w:sz w:val="16"/>
          <w:szCs w:val="18"/>
        </w:rPr>
        <w:t>.</w:t>
      </w:r>
      <w:r w:rsidRPr="00703010">
        <w:rPr>
          <w:sz w:val="16"/>
          <w:szCs w:val="18"/>
        </w:rPr>
        <w:t xml:space="preserve"> Antecedentes de técnicas de IA aplicadas en predicción de emisión de CO</w:t>
      </w:r>
      <w:r w:rsidRPr="00703010">
        <w:rPr>
          <w:sz w:val="16"/>
          <w:szCs w:val="18"/>
          <w:vertAlign w:val="subscript"/>
        </w:rPr>
        <w:t>2</w:t>
      </w:r>
      <w:r w:rsidRPr="00703010">
        <w:rPr>
          <w:sz w:val="16"/>
          <w:szCs w:val="18"/>
        </w:rPr>
        <w:t xml:space="preserve"> en vehículos</w:t>
      </w:r>
    </w:p>
    <w:p w:rsidRPr="00416C0B" w:rsidR="00E8725A" w:rsidP="00E8725A" w:rsidRDefault="00E8725A" w14:paraId="7A039ABC" w14:textId="1567A5F5">
      <w:pPr>
        <w:pStyle w:val="heading1"/>
        <w:rPr>
          <w:lang w:val="es-ES"/>
        </w:rPr>
      </w:pPr>
      <w:r>
        <w:rPr>
          <w:lang w:val="es-ES"/>
        </w:rPr>
        <w:t>Análisis de Viabilidad de Validación Experimental</w:t>
      </w:r>
    </w:p>
    <w:p w:rsidRPr="00D72F99" w:rsidR="00E8725A" w:rsidP="00E8725A" w:rsidRDefault="004B67D7" w14:paraId="71A1608E" w14:textId="5BDA1EE3">
      <w:pPr>
        <w:pStyle w:val="p1a"/>
        <w:ind w:firstLine="227"/>
      </w:pPr>
      <w:r>
        <w:t xml:space="preserve">Se </w:t>
      </w:r>
      <w:r w:rsidR="00092EF6">
        <w:t>realiz</w:t>
      </w:r>
      <w:r w:rsidR="00416C0B">
        <w:t>ó</w:t>
      </w:r>
      <w:r w:rsidR="00092EF6">
        <w:t xml:space="preserve"> un</w:t>
      </w:r>
      <w:r w:rsidR="00F039EE">
        <w:t>a evaluación inicial</w:t>
      </w:r>
      <w:r w:rsidR="00416C0B">
        <w:t xml:space="preserve"> </w:t>
      </w:r>
      <w:r w:rsidR="00092EF6">
        <w:t xml:space="preserve">para </w:t>
      </w:r>
      <w:r w:rsidR="00F039EE">
        <w:t>estimar</w:t>
      </w:r>
      <w:r w:rsidR="00092EF6">
        <w:t xml:space="preserve"> la viabilidad inicial del modelo propuesto, con lo que se llegó a los valores de la Tabla 2</w:t>
      </w:r>
      <w:r w:rsidR="00F039EE">
        <w:t>, que se muestra a continuación</w:t>
      </w:r>
      <w:r w:rsidR="00092EF6">
        <w:t>.</w:t>
      </w:r>
    </w:p>
    <w:p w:rsidR="003A158D" w:rsidP="003A158D" w:rsidRDefault="003A158D" w14:paraId="3EDDA3AD" w14:textId="77777777"/>
    <w:tbl>
      <w:tblPr>
        <w:tblStyle w:val="Tablanormal21"/>
        <w:tblW w:w="0" w:type="auto"/>
        <w:jc w:val="center"/>
        <w:tblLook w:val="04A0" w:firstRow="1" w:lastRow="0" w:firstColumn="1" w:lastColumn="0" w:noHBand="0" w:noVBand="1"/>
      </w:tblPr>
      <w:tblGrid>
        <w:gridCol w:w="2302"/>
        <w:gridCol w:w="2303"/>
      </w:tblGrid>
      <w:tr w:rsidR="00703010" w:rsidTr="4A410CAE" w14:paraId="6DE5A58C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02" w:type="dxa"/>
            <w:tcMar/>
          </w:tcPr>
          <w:p w:rsidRPr="00703010" w:rsidR="00703010" w:rsidP="00F27412" w:rsidRDefault="00CB7247" w14:paraId="57DD0B8C" w14:textId="2E71930F">
            <w:pPr>
              <w:ind w:firstLine="0"/>
              <w:rPr>
                <w:sz w:val="16"/>
                <w:szCs w:val="18"/>
              </w:rPr>
            </w:pPr>
            <w:r>
              <w:rPr>
                <w:sz w:val="16"/>
                <w:szCs w:val="18"/>
              </w:rPr>
              <w:t>Método</w:t>
            </w:r>
            <w:r w:rsidRPr="00703010" w:rsidR="00703010">
              <w:rPr>
                <w:sz w:val="16"/>
                <w:szCs w:val="18"/>
              </w:rPr>
              <w:t xml:space="preserve"> de IA implementado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2303" w:type="dxa"/>
            <w:tcMar/>
          </w:tcPr>
          <w:p w:rsidRPr="00703010" w:rsidR="00703010" w:rsidP="00F27412" w:rsidRDefault="00703010" w14:paraId="60D531D5" w14:textId="373044BB">
            <w:pPr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4A410CAE" w:rsidR="4DDEABB5">
              <w:rPr>
                <w:sz w:val="16"/>
                <w:szCs w:val="16"/>
              </w:rPr>
              <w:t>Coeficiente</w:t>
            </w:r>
            <w:r w:rsidRPr="4A410CAE" w:rsidR="0C9C5ADE">
              <w:rPr>
                <w:sz w:val="16"/>
                <w:szCs w:val="16"/>
              </w:rPr>
              <w:t xml:space="preserve">s </w:t>
            </w:r>
            <w:r w:rsidRPr="4A410CAE" w:rsidR="4DDEABB5">
              <w:rPr>
                <w:sz w:val="16"/>
                <w:szCs w:val="16"/>
              </w:rPr>
              <w:t>R</w:t>
            </w:r>
            <w:r w:rsidRPr="4A410CAE" w:rsidR="4DDEABB5">
              <w:rPr>
                <w:sz w:val="16"/>
                <w:szCs w:val="16"/>
                <w:vertAlign w:val="superscript"/>
              </w:rPr>
              <w:t>2</w:t>
            </w:r>
          </w:p>
        </w:tc>
      </w:tr>
      <w:tr w:rsidR="00703010" w:rsidTr="4A410CAE" w14:paraId="07AE43C5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02" w:type="dxa"/>
            <w:tcMar/>
            <w:vAlign w:val="center"/>
          </w:tcPr>
          <w:p w:rsidRPr="00703010" w:rsidR="00703010" w:rsidP="00703010" w:rsidRDefault="00703010" w14:paraId="1E0CDEA7" w14:textId="0E7C6AFE">
            <w:pPr>
              <w:pStyle w:val="URSISeccion"/>
              <w:spacing w:before="0" w:after="0"/>
              <w:jc w:val="left"/>
              <w:rPr>
                <w:b w:val="0"/>
                <w:i w:val="0"/>
                <w:sz w:val="16"/>
                <w:szCs w:val="18"/>
              </w:rPr>
            </w:pPr>
            <w:r>
              <w:rPr>
                <w:b w:val="0"/>
                <w:i w:val="0"/>
                <w:sz w:val="16"/>
                <w:szCs w:val="18"/>
              </w:rPr>
              <w:t>Aprendizaje de Maquina – Regresión Lineal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2303" w:type="dxa"/>
            <w:tcMar/>
            <w:vAlign w:val="center"/>
          </w:tcPr>
          <w:p w:rsidRPr="00703010" w:rsidR="00703010" w:rsidP="4A410CAE" w:rsidRDefault="00703010" w14:paraId="4CF5AB02" w14:textId="45AA260B">
            <w:pPr>
              <w:pStyle w:val="equation"/>
              <w:spacing w:before="0"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4A410CAE" w:rsidR="4DDEABB5">
              <w:rPr>
                <w:sz w:val="16"/>
                <w:szCs w:val="16"/>
              </w:rPr>
              <w:t>R</w:t>
            </w:r>
            <w:r w:rsidRPr="4A410CAE" w:rsidR="4DDEABB5">
              <w:rPr>
                <w:sz w:val="16"/>
                <w:szCs w:val="16"/>
              </w:rPr>
              <w:t xml:space="preserve">2 </w:t>
            </w:r>
            <w:r w:rsidRPr="4A410CAE" w:rsidR="4A410CAE">
              <w:rPr>
                <w:rFonts w:ascii="Arial" w:hAnsi="Arial" w:eastAsia="Arial" w:cs="Arial"/>
                <w:b w:val="0"/>
                <w:bCs w:val="0"/>
                <w:i w:val="0"/>
                <w:iCs w:val="0"/>
                <w:caps w:val="0"/>
                <w:smallCaps w:val="0"/>
                <w:noProof w:val="0"/>
                <w:color w:val="202124"/>
                <w:sz w:val="24"/>
                <w:szCs w:val="24"/>
                <w:lang w:val="es-CO"/>
              </w:rPr>
              <w:t>≈</w:t>
            </w:r>
            <w:r w:rsidRPr="4A410CAE" w:rsidR="4DDEABB5">
              <w:rPr>
                <w:sz w:val="16"/>
                <w:szCs w:val="16"/>
              </w:rPr>
              <w:t xml:space="preserve"> 0.90</w:t>
            </w:r>
          </w:p>
        </w:tc>
      </w:tr>
      <w:tr w:rsidR="00703010" w:rsidTr="4A410CAE" w14:paraId="77244038" w14:textId="777777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02" w:type="dxa"/>
            <w:tcMar/>
            <w:vAlign w:val="center"/>
          </w:tcPr>
          <w:p w:rsidRPr="00703010" w:rsidR="00703010" w:rsidP="00703010" w:rsidRDefault="00703010" w14:paraId="436AA074" w14:textId="56237F17">
            <w:pPr>
              <w:pStyle w:val="URSISeccion"/>
              <w:spacing w:before="0" w:after="0"/>
              <w:jc w:val="left"/>
              <w:rPr>
                <w:b w:val="0"/>
                <w:i w:val="0"/>
                <w:iCs/>
                <w:sz w:val="16"/>
                <w:szCs w:val="18"/>
              </w:rPr>
            </w:pPr>
            <w:r>
              <w:rPr>
                <w:b w:val="0"/>
                <w:i w:val="0"/>
                <w:iCs/>
                <w:sz w:val="16"/>
                <w:szCs w:val="18"/>
              </w:rPr>
              <w:t>Algoritmo</w:t>
            </w:r>
            <w:r w:rsidR="00CB7247">
              <w:rPr>
                <w:b w:val="0"/>
                <w:i w:val="0"/>
                <w:iCs/>
                <w:sz w:val="16"/>
                <w:szCs w:val="18"/>
              </w:rPr>
              <w:t>s</w:t>
            </w:r>
            <w:r>
              <w:rPr>
                <w:b w:val="0"/>
                <w:i w:val="0"/>
                <w:iCs/>
                <w:sz w:val="16"/>
                <w:szCs w:val="18"/>
              </w:rPr>
              <w:t xml:space="preserve"> Genético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2303" w:type="dxa"/>
            <w:tcMar/>
            <w:vAlign w:val="center"/>
          </w:tcPr>
          <w:p w:rsidRPr="00703010" w:rsidR="00703010" w:rsidP="4A410CAE" w:rsidRDefault="00703010" w14:paraId="76495A90" w14:textId="0F2FE4DF">
            <w:pPr>
              <w:pStyle w:val="equation"/>
              <w:spacing w:before="0" w:after="0"/>
              <w:ind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4A410CAE" w:rsidR="4DDEABB5">
              <w:rPr>
                <w:sz w:val="16"/>
                <w:szCs w:val="16"/>
              </w:rPr>
              <w:t>R</w:t>
            </w:r>
            <w:r w:rsidRPr="4A410CAE" w:rsidR="4DDEABB5">
              <w:rPr>
                <w:sz w:val="16"/>
                <w:szCs w:val="16"/>
              </w:rPr>
              <w:t xml:space="preserve">2 </w:t>
            </w:r>
            <w:r w:rsidRPr="4A410CAE" w:rsidR="4A410CAE">
              <w:rPr>
                <w:rFonts w:ascii="Arial" w:hAnsi="Arial" w:eastAsia="Arial" w:cs="Arial"/>
                <w:b w:val="0"/>
                <w:bCs w:val="0"/>
                <w:i w:val="0"/>
                <w:iCs w:val="0"/>
                <w:caps w:val="0"/>
                <w:smallCaps w:val="0"/>
                <w:noProof w:val="0"/>
                <w:color w:val="202124"/>
                <w:sz w:val="24"/>
                <w:szCs w:val="24"/>
                <w:lang w:val="es-CO"/>
              </w:rPr>
              <w:t>≈</w:t>
            </w:r>
            <w:r w:rsidRPr="4A410CAE" w:rsidR="4DDEABB5">
              <w:rPr>
                <w:sz w:val="16"/>
                <w:szCs w:val="16"/>
              </w:rPr>
              <w:t xml:space="preserve"> 0.90</w:t>
            </w:r>
          </w:p>
        </w:tc>
      </w:tr>
      <w:tr w:rsidR="00703010" w:rsidTr="4A410CAE" w14:paraId="349D0B90" w14:textId="777777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02" w:type="dxa"/>
            <w:tcMar/>
            <w:vAlign w:val="center"/>
          </w:tcPr>
          <w:p w:rsidRPr="00703010" w:rsidR="00703010" w:rsidP="00703010" w:rsidRDefault="00CB7247" w14:paraId="44C09290" w14:textId="680FD8E8">
            <w:pPr>
              <w:ind w:firstLine="0"/>
              <w:jc w:val="left"/>
              <w:rPr>
                <w:b w:val="0"/>
                <w:sz w:val="16"/>
                <w:szCs w:val="18"/>
              </w:rPr>
            </w:pPr>
            <w:r>
              <w:rPr>
                <w:b w:val="0"/>
                <w:sz w:val="16"/>
                <w:szCs w:val="18"/>
              </w:rPr>
              <w:t>Redes Neuronales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2303" w:type="dxa"/>
            <w:tcMar/>
            <w:vAlign w:val="center"/>
          </w:tcPr>
          <w:p w:rsidRPr="00703010" w:rsidR="00703010" w:rsidP="4A410CAE" w:rsidRDefault="00703010" w14:paraId="2904B4E9" w14:textId="097B3F5C">
            <w:pPr>
              <w:pStyle w:val="equation"/>
              <w:spacing w:before="0" w:after="0"/>
              <w:ind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4A410CAE" w:rsidR="4DDEABB5">
              <w:rPr>
                <w:sz w:val="16"/>
                <w:szCs w:val="16"/>
              </w:rPr>
              <w:t>R</w:t>
            </w:r>
            <w:r w:rsidRPr="4A410CAE" w:rsidR="4DDEABB5">
              <w:rPr>
                <w:sz w:val="16"/>
                <w:szCs w:val="16"/>
              </w:rPr>
              <w:t xml:space="preserve">2 </w:t>
            </w:r>
            <w:r w:rsidRPr="4A410CAE" w:rsidR="4A410CAE">
              <w:rPr>
                <w:rFonts w:ascii="Arial" w:hAnsi="Arial" w:eastAsia="Arial" w:cs="Arial"/>
                <w:b w:val="0"/>
                <w:bCs w:val="0"/>
                <w:i w:val="0"/>
                <w:iCs w:val="0"/>
                <w:caps w:val="0"/>
                <w:smallCaps w:val="0"/>
                <w:noProof w:val="0"/>
                <w:color w:val="202124"/>
                <w:sz w:val="24"/>
                <w:szCs w:val="24"/>
                <w:lang w:val="es-CO"/>
              </w:rPr>
              <w:t>≈</w:t>
            </w:r>
            <w:r w:rsidRPr="4A410CAE" w:rsidR="4DDEABB5">
              <w:rPr>
                <w:sz w:val="16"/>
                <w:szCs w:val="16"/>
              </w:rPr>
              <w:t xml:space="preserve"> 0.87</w:t>
            </w:r>
            <w:proofErr w:type="spellStart"/>
            <w:proofErr w:type="spellEnd"/>
          </w:p>
        </w:tc>
      </w:tr>
      <w:tr w:rsidR="00703010" w:rsidTr="4A410CAE" w14:paraId="25022473" w14:textId="777777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02" w:type="dxa"/>
            <w:tcMar/>
            <w:vAlign w:val="center"/>
          </w:tcPr>
          <w:p w:rsidRPr="00703010" w:rsidR="00703010" w:rsidP="00703010" w:rsidRDefault="00CB7247" w14:paraId="46C52BA0" w14:textId="3E0AF001">
            <w:pPr>
              <w:ind w:firstLine="0"/>
              <w:jc w:val="left"/>
              <w:rPr>
                <w:b w:val="0"/>
                <w:sz w:val="16"/>
                <w:szCs w:val="18"/>
              </w:rPr>
            </w:pPr>
            <w:r>
              <w:rPr>
                <w:b w:val="0"/>
                <w:sz w:val="16"/>
                <w:szCs w:val="18"/>
              </w:rPr>
              <w:t>Lógica difusa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2303" w:type="dxa"/>
            <w:tcMar/>
            <w:vAlign w:val="center"/>
          </w:tcPr>
          <w:p w:rsidR="00703010" w:rsidP="00703010" w:rsidRDefault="00703010" w14:paraId="1527700B" w14:textId="7CF52D82">
            <w:pPr>
              <w:pStyle w:val="equation"/>
              <w:spacing w:before="0"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4A410CAE" w:rsidR="4DDEABB5">
              <w:rPr>
                <w:sz w:val="16"/>
                <w:szCs w:val="16"/>
              </w:rPr>
              <w:t>R</w:t>
            </w:r>
            <w:r w:rsidRPr="4A410CAE" w:rsidR="4DDEABB5">
              <w:rPr>
                <w:sz w:val="16"/>
                <w:szCs w:val="16"/>
              </w:rPr>
              <w:t xml:space="preserve">2 </w:t>
            </w:r>
            <w:r w:rsidRPr="4A410CAE" w:rsidR="4A410CAE">
              <w:rPr>
                <w:rFonts w:ascii="Arial" w:hAnsi="Arial" w:eastAsia="Arial" w:cs="Arial"/>
                <w:b w:val="0"/>
                <w:bCs w:val="0"/>
                <w:i w:val="0"/>
                <w:iCs w:val="0"/>
                <w:caps w:val="0"/>
                <w:smallCaps w:val="0"/>
                <w:noProof w:val="0"/>
                <w:color w:val="202124"/>
                <w:sz w:val="24"/>
                <w:szCs w:val="24"/>
                <w:lang w:val="es-CO"/>
              </w:rPr>
              <w:t>≈</w:t>
            </w:r>
            <w:r w:rsidRPr="4A410CAE" w:rsidR="4DDEABB5">
              <w:rPr>
                <w:sz w:val="16"/>
                <w:szCs w:val="16"/>
              </w:rPr>
              <w:t xml:space="preserve"> 0.80</w:t>
            </w:r>
          </w:p>
        </w:tc>
      </w:tr>
    </w:tbl>
    <w:p w:rsidRPr="00DA1BDB" w:rsidR="00F039EE" w:rsidP="00DA1BDB" w:rsidRDefault="00C472DF" w14:paraId="4BAEE1F0" w14:textId="57CE1F46">
      <w:pPr>
        <w:pStyle w:val="tablecaption"/>
        <w:spacing w:before="0"/>
        <w:rPr>
          <w:sz w:val="16"/>
          <w:szCs w:val="18"/>
        </w:rPr>
      </w:pPr>
      <w:r w:rsidRPr="00F039EE">
        <w:rPr>
          <w:b/>
          <w:sz w:val="16"/>
          <w:szCs w:val="18"/>
        </w:rPr>
        <w:t xml:space="preserve">Tabla </w:t>
      </w:r>
      <w:r w:rsidRPr="00F039EE" w:rsidR="00703010">
        <w:rPr>
          <w:b/>
          <w:sz w:val="16"/>
          <w:szCs w:val="18"/>
        </w:rPr>
        <w:t>2</w:t>
      </w:r>
      <w:r w:rsidRPr="00F039EE">
        <w:rPr>
          <w:b/>
          <w:sz w:val="16"/>
          <w:szCs w:val="18"/>
        </w:rPr>
        <w:t>.</w:t>
      </w:r>
      <w:r w:rsidRPr="00F039EE">
        <w:rPr>
          <w:sz w:val="16"/>
          <w:szCs w:val="18"/>
        </w:rPr>
        <w:t xml:space="preserve"> </w:t>
      </w:r>
      <w:r w:rsidRPr="00F039EE" w:rsidR="00703010">
        <w:rPr>
          <w:sz w:val="16"/>
          <w:szCs w:val="18"/>
        </w:rPr>
        <w:t>Análisis de Viabilidad de Validación Experimental</w:t>
      </w:r>
    </w:p>
    <w:p w:rsidRPr="00D72F99" w:rsidR="00F039EE" w:rsidP="00F039EE" w:rsidRDefault="00DA1BDB" w14:paraId="428B7BDF" w14:textId="6B515611">
      <w:pPr>
        <w:pStyle w:val="p1a"/>
        <w:ind w:firstLine="227"/>
      </w:pPr>
      <w:r w:rsidR="36D2B1E8">
        <w:rPr/>
        <w:t>A partir de</w:t>
      </w:r>
      <w:r w:rsidR="653D9A55">
        <w:rPr/>
        <w:t xml:space="preserve"> lo</w:t>
      </w:r>
      <w:r w:rsidR="36D2B1E8">
        <w:rPr/>
        <w:t xml:space="preserve"> anterior </w:t>
      </w:r>
      <w:r w:rsidR="653D9A55">
        <w:rPr/>
        <w:t xml:space="preserve">se determina que es viable continuar con el proyecto. Y se plantea que el error </w:t>
      </w:r>
      <w:r w:rsidR="653D9A55">
        <w:rPr/>
        <w:t>cuadrático</w:t>
      </w:r>
      <w:r w:rsidR="653D9A55">
        <w:rPr/>
        <w:t xml:space="preserve"> medio (MSE) debería estar entre 94 gr/km y 633 gr/km.</w:t>
      </w:r>
    </w:p>
    <w:p w:rsidRPr="00D52C86" w:rsidR="0081332A" w:rsidP="0081332A" w:rsidRDefault="001F5D54" w14:paraId="73E4073D" w14:textId="0AC4B7A1">
      <w:pPr>
        <w:pStyle w:val="heading1"/>
        <w:rPr>
          <w:lang w:val="en-US"/>
        </w:rPr>
      </w:pPr>
      <w:r>
        <w:rPr>
          <w:lang w:val="es-ES"/>
        </w:rPr>
        <w:lastRenderedPageBreak/>
        <w:t>Referencias</w:t>
      </w:r>
    </w:p>
    <w:p w:rsidR="0059719F" w:rsidP="00DE10DA" w:rsidRDefault="0059719F" w14:paraId="27770213" w14:textId="41AAFCEB">
      <w:pPr>
        <w:pStyle w:val="NormalWeb"/>
        <w:rPr>
          <w:sz w:val="18"/>
          <w:szCs w:val="18"/>
          <w:lang w:val="en-US"/>
        </w:rPr>
      </w:pPr>
      <w:bookmarkStart w:name="_Hlk98460363" w:id="1"/>
      <w:proofErr w:type="spellStart"/>
      <w:r w:rsidRPr="0059719F">
        <w:rPr>
          <w:sz w:val="18"/>
          <w:szCs w:val="18"/>
          <w:lang w:val="en-US"/>
        </w:rPr>
        <w:t>Ağbulut</w:t>
      </w:r>
      <w:proofErr w:type="spellEnd"/>
      <w:r w:rsidRPr="0059719F">
        <w:rPr>
          <w:sz w:val="18"/>
          <w:szCs w:val="18"/>
          <w:lang w:val="en-US"/>
        </w:rPr>
        <w:t>, Ümit. (2022). Forecasting of transportation-related energy demand and CO2 emissions in Turkey with different machine learning algorithms. Sustainable Production and Consumption. 29. 10.1016/j.spc.2021.10.001.</w:t>
      </w:r>
    </w:p>
    <w:p w:rsidR="0092080A" w:rsidP="00DE10DA" w:rsidRDefault="0092080A" w14:paraId="677E39DA" w14:textId="2E91B91B">
      <w:pPr>
        <w:pStyle w:val="NormalWeb"/>
        <w:rPr>
          <w:sz w:val="18"/>
          <w:szCs w:val="18"/>
          <w:lang w:val="en-US"/>
        </w:rPr>
      </w:pPr>
      <w:r w:rsidRPr="0092080A">
        <w:rPr>
          <w:sz w:val="18"/>
          <w:szCs w:val="18"/>
          <w:lang w:val="en-US"/>
        </w:rPr>
        <w:t xml:space="preserve">Azeez, O., Pradhan, B., </w:t>
      </w:r>
      <w:proofErr w:type="spellStart"/>
      <w:r w:rsidRPr="0092080A">
        <w:rPr>
          <w:sz w:val="18"/>
          <w:szCs w:val="18"/>
          <w:lang w:val="en-US"/>
        </w:rPr>
        <w:t>Shafri</w:t>
      </w:r>
      <w:proofErr w:type="spellEnd"/>
      <w:r w:rsidRPr="0092080A">
        <w:rPr>
          <w:sz w:val="18"/>
          <w:szCs w:val="18"/>
          <w:lang w:val="en-US"/>
        </w:rPr>
        <w:t xml:space="preserve">, H., Shukla, N., Lee, C.-W., &amp; </w:t>
      </w:r>
      <w:proofErr w:type="spellStart"/>
      <w:r w:rsidRPr="0092080A">
        <w:rPr>
          <w:sz w:val="18"/>
          <w:szCs w:val="18"/>
          <w:lang w:val="en-US"/>
        </w:rPr>
        <w:t>Rizeei</w:t>
      </w:r>
      <w:proofErr w:type="spellEnd"/>
      <w:r w:rsidRPr="0092080A">
        <w:rPr>
          <w:sz w:val="18"/>
          <w:szCs w:val="18"/>
          <w:lang w:val="en-US"/>
        </w:rPr>
        <w:t>, H. (2019). Modeling of CO Emissions from Traffic Vehicles Using Artificial Neural Networks. Applied Sciences, 9(2), 313. doi:10.3390/app9020313 </w:t>
      </w:r>
    </w:p>
    <w:bookmarkEnd w:id="1"/>
    <w:p w:rsidRPr="008575CF" w:rsidR="001477AF" w:rsidP="00DE10DA" w:rsidRDefault="003A158D" w14:paraId="51F4FEA2" w14:textId="36A4B345">
      <w:pPr>
        <w:pStyle w:val="NormalWeb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Government of Canada. (2022). </w:t>
      </w:r>
      <w:r w:rsidRPr="008575CF">
        <w:rPr>
          <w:i/>
          <w:iCs/>
          <w:sz w:val="18"/>
          <w:szCs w:val="18"/>
          <w:lang w:val="en-US"/>
        </w:rPr>
        <w:t xml:space="preserve">Fuel consumption ratings. </w:t>
      </w:r>
    </w:p>
    <w:p w:rsidRPr="008575CF" w:rsidR="00984E8D" w:rsidP="00DE10DA" w:rsidRDefault="00984E8D" w14:paraId="52AE2C66" w14:textId="30512EA5">
      <w:pPr>
        <w:pStyle w:val="NormalWeb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Intergovernmental Panel on Climate Change. (2019). </w:t>
      </w:r>
      <w:proofErr w:type="spellStart"/>
      <w:r w:rsidRPr="008575CF">
        <w:rPr>
          <w:i/>
          <w:iCs/>
          <w:sz w:val="18"/>
          <w:szCs w:val="18"/>
          <w:lang w:val="en-US"/>
        </w:rPr>
        <w:t>Calentamiento</w:t>
      </w:r>
      <w:proofErr w:type="spellEnd"/>
      <w:r w:rsidRPr="008575CF">
        <w:rPr>
          <w:i/>
          <w:iCs/>
          <w:sz w:val="18"/>
          <w:szCs w:val="18"/>
          <w:lang w:val="en-US"/>
        </w:rPr>
        <w:t xml:space="preserve"> global de 1,5°C.</w:t>
      </w:r>
    </w:p>
    <w:p w:rsidRPr="008575CF" w:rsidR="008575CF" w:rsidP="008575CF" w:rsidRDefault="008575CF" w14:paraId="3577407E" w14:textId="6C7EB139">
      <w:pPr>
        <w:pStyle w:val="NormalWeb"/>
        <w:rPr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Khadem, Sayyed &amp; </w:t>
      </w:r>
      <w:proofErr w:type="spellStart"/>
      <w:r w:rsidRPr="008575CF">
        <w:rPr>
          <w:sz w:val="18"/>
          <w:szCs w:val="18"/>
          <w:lang w:val="en-US"/>
        </w:rPr>
        <w:t>Bensebaa</w:t>
      </w:r>
      <w:proofErr w:type="spellEnd"/>
      <w:r w:rsidRPr="008575CF">
        <w:rPr>
          <w:sz w:val="18"/>
          <w:szCs w:val="18"/>
          <w:lang w:val="en-US"/>
        </w:rPr>
        <w:t>, Farid &amp; Pelletier, Nathan. (2021). Optimized feed-forward neural networks to address CO2-equivalent emissions data gaps – Application to emissions prediction for unit processes of fuel life cycle inventories for Canadian provinces. Journal of Cleaner Production. 332. 130053. 10.1016/j.jclepro.2021.130053.</w:t>
      </w:r>
    </w:p>
    <w:p w:rsidRPr="008575CF" w:rsidR="008575CF" w:rsidP="00DE10DA" w:rsidRDefault="008575CF" w14:paraId="5ED7507A" w14:textId="2DF2290D">
      <w:pPr>
        <w:pStyle w:val="NormalWeb"/>
        <w:rPr>
          <w:sz w:val="18"/>
          <w:szCs w:val="18"/>
          <w:lang w:val="es-CO"/>
        </w:rPr>
      </w:pPr>
      <w:r w:rsidRPr="008575CF">
        <w:rPr>
          <w:sz w:val="18"/>
          <w:szCs w:val="18"/>
          <w:lang w:val="en-US"/>
        </w:rPr>
        <w:t xml:space="preserve">Leerbeck, K., Bacher, P., Junker, R. G., </w:t>
      </w:r>
      <w:proofErr w:type="spellStart"/>
      <w:r w:rsidRPr="008575CF">
        <w:rPr>
          <w:sz w:val="18"/>
          <w:szCs w:val="18"/>
          <w:lang w:val="en-US"/>
        </w:rPr>
        <w:t>Goranović</w:t>
      </w:r>
      <w:proofErr w:type="spellEnd"/>
      <w:r w:rsidRPr="008575CF">
        <w:rPr>
          <w:sz w:val="18"/>
          <w:szCs w:val="18"/>
          <w:lang w:val="en-US"/>
        </w:rPr>
        <w:t xml:space="preserve">, G., Corradi, O., </w:t>
      </w:r>
      <w:proofErr w:type="spellStart"/>
      <w:r w:rsidRPr="008575CF">
        <w:rPr>
          <w:sz w:val="18"/>
          <w:szCs w:val="18"/>
          <w:lang w:val="en-US"/>
        </w:rPr>
        <w:t>Ebrahimy</w:t>
      </w:r>
      <w:proofErr w:type="spellEnd"/>
      <w:r w:rsidRPr="008575CF">
        <w:rPr>
          <w:sz w:val="18"/>
          <w:szCs w:val="18"/>
          <w:lang w:val="en-US"/>
        </w:rPr>
        <w:t xml:space="preserve">, R., … Madsen, H. (2020). Short-term forecasting of CO2 emission intensity in power grids by machine learning. </w:t>
      </w:r>
      <w:proofErr w:type="spellStart"/>
      <w:r w:rsidRPr="008575CF">
        <w:rPr>
          <w:sz w:val="18"/>
          <w:szCs w:val="18"/>
          <w:lang w:val="es-CO"/>
        </w:rPr>
        <w:t>Applied</w:t>
      </w:r>
      <w:proofErr w:type="spellEnd"/>
      <w:r w:rsidRPr="008575CF">
        <w:rPr>
          <w:sz w:val="18"/>
          <w:szCs w:val="18"/>
          <w:lang w:val="es-CO"/>
        </w:rPr>
        <w:t xml:space="preserve"> Energy, 277, 115527. </w:t>
      </w:r>
      <w:proofErr w:type="gramStart"/>
      <w:r w:rsidRPr="008575CF">
        <w:rPr>
          <w:sz w:val="18"/>
          <w:szCs w:val="18"/>
          <w:lang w:val="es-CO"/>
        </w:rPr>
        <w:t>doi:10.1016/</w:t>
      </w:r>
      <w:proofErr w:type="spellStart"/>
      <w:r w:rsidRPr="008575CF">
        <w:rPr>
          <w:sz w:val="18"/>
          <w:szCs w:val="18"/>
          <w:lang w:val="es-CO"/>
        </w:rPr>
        <w:t>j.apenergy</w:t>
      </w:r>
      <w:proofErr w:type="spellEnd"/>
      <w:proofErr w:type="gramEnd"/>
      <w:r w:rsidRPr="008575CF">
        <w:rPr>
          <w:sz w:val="18"/>
          <w:szCs w:val="18"/>
          <w:lang w:val="es-CO"/>
        </w:rPr>
        <w:t>. 2020.11552</w:t>
      </w:r>
    </w:p>
    <w:p w:rsidRPr="008575CF" w:rsidR="001477AF" w:rsidP="00DE10DA" w:rsidRDefault="00E05F6F" w14:paraId="23DC00DE" w14:textId="3E1DB229">
      <w:pPr>
        <w:pStyle w:val="NormalWeb"/>
        <w:rPr>
          <w:i/>
          <w:iCs/>
          <w:sz w:val="18"/>
          <w:szCs w:val="18"/>
          <w:lang w:val="es-CO"/>
        </w:rPr>
      </w:pPr>
      <w:r w:rsidRPr="008575CF">
        <w:rPr>
          <w:sz w:val="18"/>
          <w:szCs w:val="18"/>
          <w:lang w:val="es-CO"/>
        </w:rPr>
        <w:t xml:space="preserve">Organización Mundial de la Salud. (2021). </w:t>
      </w:r>
      <w:r w:rsidRPr="008575CF">
        <w:rPr>
          <w:i/>
          <w:iCs/>
          <w:sz w:val="18"/>
          <w:szCs w:val="18"/>
          <w:lang w:val="es-CO"/>
        </w:rPr>
        <w:t>Cambio climático y salud.</w:t>
      </w:r>
    </w:p>
    <w:p w:rsidRPr="008575CF" w:rsidR="008575CF" w:rsidP="00DE10DA" w:rsidRDefault="008575CF" w14:paraId="1448B1F4" w14:textId="7809F036">
      <w:pPr>
        <w:pStyle w:val="NormalWeb"/>
        <w:rPr>
          <w:sz w:val="18"/>
          <w:szCs w:val="18"/>
          <w:lang w:val="en-US"/>
        </w:rPr>
      </w:pPr>
      <w:proofErr w:type="spellStart"/>
      <w:r w:rsidRPr="008575CF">
        <w:rPr>
          <w:sz w:val="18"/>
          <w:szCs w:val="18"/>
          <w:lang w:val="es-CO"/>
        </w:rPr>
        <w:t>Palconit</w:t>
      </w:r>
      <w:proofErr w:type="spellEnd"/>
      <w:r w:rsidRPr="008575CF">
        <w:rPr>
          <w:sz w:val="18"/>
          <w:szCs w:val="18"/>
          <w:lang w:val="es-CO"/>
        </w:rPr>
        <w:t xml:space="preserve">, Maria </w:t>
      </w:r>
      <w:proofErr w:type="spellStart"/>
      <w:r w:rsidRPr="008575CF">
        <w:rPr>
          <w:sz w:val="18"/>
          <w:szCs w:val="18"/>
          <w:lang w:val="es-CO"/>
        </w:rPr>
        <w:t>Gemel</w:t>
      </w:r>
      <w:proofErr w:type="spellEnd"/>
      <w:r w:rsidRPr="008575CF">
        <w:rPr>
          <w:sz w:val="18"/>
          <w:szCs w:val="18"/>
          <w:lang w:val="es-CO"/>
        </w:rPr>
        <w:t xml:space="preserve"> &amp; </w:t>
      </w:r>
      <w:proofErr w:type="spellStart"/>
      <w:r w:rsidRPr="008575CF">
        <w:rPr>
          <w:sz w:val="18"/>
          <w:szCs w:val="18"/>
          <w:lang w:val="es-CO"/>
        </w:rPr>
        <w:t>Concepcion</w:t>
      </w:r>
      <w:proofErr w:type="spellEnd"/>
      <w:r w:rsidRPr="008575CF">
        <w:rPr>
          <w:sz w:val="18"/>
          <w:szCs w:val="18"/>
          <w:lang w:val="es-CO"/>
        </w:rPr>
        <w:t xml:space="preserve"> II, Ronnie &amp; </w:t>
      </w:r>
      <w:proofErr w:type="spellStart"/>
      <w:r w:rsidRPr="008575CF">
        <w:rPr>
          <w:sz w:val="18"/>
          <w:szCs w:val="18"/>
          <w:lang w:val="es-CO"/>
        </w:rPr>
        <w:t>Nuñez</w:t>
      </w:r>
      <w:proofErr w:type="spellEnd"/>
      <w:r w:rsidRPr="008575CF">
        <w:rPr>
          <w:sz w:val="18"/>
          <w:szCs w:val="18"/>
          <w:lang w:val="es-CO"/>
        </w:rPr>
        <w:t xml:space="preserve">, Warren &amp; Bandala, Argel &amp; </w:t>
      </w:r>
      <w:proofErr w:type="spellStart"/>
      <w:r w:rsidRPr="008575CF">
        <w:rPr>
          <w:sz w:val="18"/>
          <w:szCs w:val="18"/>
          <w:lang w:val="es-CO"/>
        </w:rPr>
        <w:t>Dadios</w:t>
      </w:r>
      <w:proofErr w:type="spellEnd"/>
      <w:r w:rsidRPr="008575CF">
        <w:rPr>
          <w:sz w:val="18"/>
          <w:szCs w:val="18"/>
          <w:lang w:val="es-CO"/>
        </w:rPr>
        <w:t xml:space="preserve">, Elmer. </w:t>
      </w:r>
      <w:r w:rsidRPr="008575CF">
        <w:rPr>
          <w:sz w:val="18"/>
          <w:szCs w:val="18"/>
          <w:lang w:val="en-US"/>
        </w:rPr>
        <w:t>(2021). Comparative ANFIS Models for Stochastic On-road Vehicle CO 2 Emission using Grid Partitioning, Subtractive, and Fuzzy C-means Clustering.</w:t>
      </w:r>
    </w:p>
    <w:p w:rsidR="00547077" w:rsidP="00DE10DA" w:rsidRDefault="00547077" w14:paraId="574C0232" w14:textId="5B04A3C7">
      <w:pPr>
        <w:pStyle w:val="NormalWeb"/>
        <w:rPr>
          <w:sz w:val="18"/>
          <w:szCs w:val="18"/>
          <w:lang w:val="en-US"/>
        </w:rPr>
      </w:pPr>
      <w:bookmarkStart w:name="_Hlk98460382" w:id="2"/>
      <w:proofErr w:type="spellStart"/>
      <w:r w:rsidRPr="00547077">
        <w:rPr>
          <w:sz w:val="18"/>
          <w:szCs w:val="18"/>
          <w:lang w:val="es-CO"/>
        </w:rPr>
        <w:t>Ramalingam</w:t>
      </w:r>
      <w:proofErr w:type="spellEnd"/>
      <w:r w:rsidRPr="00547077">
        <w:rPr>
          <w:sz w:val="18"/>
          <w:szCs w:val="18"/>
          <w:lang w:val="es-CO"/>
        </w:rPr>
        <w:t xml:space="preserve">, K., </w:t>
      </w:r>
      <w:proofErr w:type="spellStart"/>
      <w:r w:rsidRPr="00547077">
        <w:rPr>
          <w:sz w:val="18"/>
          <w:szCs w:val="18"/>
          <w:lang w:val="es-CO"/>
        </w:rPr>
        <w:t>Kandasamy</w:t>
      </w:r>
      <w:proofErr w:type="spellEnd"/>
      <w:r w:rsidRPr="00547077">
        <w:rPr>
          <w:sz w:val="18"/>
          <w:szCs w:val="18"/>
          <w:lang w:val="es-CO"/>
        </w:rPr>
        <w:t xml:space="preserve">, A., </w:t>
      </w:r>
      <w:proofErr w:type="spellStart"/>
      <w:r w:rsidRPr="00547077">
        <w:rPr>
          <w:sz w:val="18"/>
          <w:szCs w:val="18"/>
          <w:lang w:val="es-CO"/>
        </w:rPr>
        <w:t>Balasubramanian</w:t>
      </w:r>
      <w:proofErr w:type="spellEnd"/>
      <w:r w:rsidRPr="00547077">
        <w:rPr>
          <w:sz w:val="18"/>
          <w:szCs w:val="18"/>
          <w:lang w:val="es-CO"/>
        </w:rPr>
        <w:t xml:space="preserve">, D. et al. </w:t>
      </w:r>
      <w:proofErr w:type="spellStart"/>
      <w:r w:rsidRPr="00547077">
        <w:rPr>
          <w:sz w:val="18"/>
          <w:szCs w:val="18"/>
          <w:lang w:val="en-US"/>
        </w:rPr>
        <w:t>Forcasting</w:t>
      </w:r>
      <w:proofErr w:type="spellEnd"/>
      <w:r w:rsidRPr="00547077">
        <w:rPr>
          <w:sz w:val="18"/>
          <w:szCs w:val="18"/>
          <w:lang w:val="en-US"/>
        </w:rPr>
        <w:t xml:space="preserve"> of </w:t>
      </w:r>
      <w:proofErr w:type="gramStart"/>
      <w:r w:rsidRPr="00547077">
        <w:rPr>
          <w:sz w:val="18"/>
          <w:szCs w:val="18"/>
          <w:lang w:val="en-US"/>
        </w:rPr>
        <w:t>an ANN</w:t>
      </w:r>
      <w:proofErr w:type="gramEnd"/>
      <w:r w:rsidRPr="00547077">
        <w:rPr>
          <w:sz w:val="18"/>
          <w:szCs w:val="18"/>
          <w:lang w:val="en-US"/>
        </w:rPr>
        <w:t xml:space="preserve"> model for predicting </w:t>
      </w:r>
      <w:proofErr w:type="spellStart"/>
      <w:r w:rsidRPr="00547077">
        <w:rPr>
          <w:sz w:val="18"/>
          <w:szCs w:val="18"/>
          <w:lang w:val="en-US"/>
        </w:rPr>
        <w:t>behaviour</w:t>
      </w:r>
      <w:proofErr w:type="spellEnd"/>
      <w:r w:rsidRPr="00547077">
        <w:rPr>
          <w:sz w:val="18"/>
          <w:szCs w:val="18"/>
          <w:lang w:val="en-US"/>
        </w:rPr>
        <w:t xml:space="preserve"> of diesel engine </w:t>
      </w:r>
      <w:proofErr w:type="spellStart"/>
      <w:r w:rsidRPr="00547077">
        <w:rPr>
          <w:sz w:val="18"/>
          <w:szCs w:val="18"/>
          <w:lang w:val="en-US"/>
        </w:rPr>
        <w:t>energised</w:t>
      </w:r>
      <w:proofErr w:type="spellEnd"/>
      <w:r w:rsidRPr="00547077">
        <w:rPr>
          <w:sz w:val="18"/>
          <w:szCs w:val="18"/>
          <w:lang w:val="en-US"/>
        </w:rPr>
        <w:t xml:space="preserve"> by a combination of two low viscous biofuels. Environ Sci </w:t>
      </w:r>
      <w:proofErr w:type="spellStart"/>
      <w:r w:rsidRPr="00547077">
        <w:rPr>
          <w:sz w:val="18"/>
          <w:szCs w:val="18"/>
          <w:lang w:val="en-US"/>
        </w:rPr>
        <w:t>Pollut</w:t>
      </w:r>
      <w:proofErr w:type="spellEnd"/>
      <w:r w:rsidRPr="00547077">
        <w:rPr>
          <w:sz w:val="18"/>
          <w:szCs w:val="18"/>
          <w:lang w:val="en-US"/>
        </w:rPr>
        <w:t xml:space="preserve"> Res 27, 24702–24722 (2020). https://doi-org.ezproxy.javeriana.edu.co/10.1007/s11356-019-06222-7</w:t>
      </w:r>
    </w:p>
    <w:bookmarkEnd w:id="2"/>
    <w:p w:rsidR="001477AF" w:rsidP="00DE10DA" w:rsidRDefault="001477AF" w14:paraId="5687686A" w14:textId="4C8BF158">
      <w:pPr>
        <w:pStyle w:val="NormalWeb"/>
        <w:rPr>
          <w:rStyle w:val="Hyperlink"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>Ritchie H., Roser M. (Agosto 2020). CO</w:t>
      </w:r>
      <w:r w:rsidRPr="008575CF">
        <w:rPr>
          <w:sz w:val="18"/>
          <w:szCs w:val="18"/>
          <w:vertAlign w:val="subscript"/>
          <w:lang w:val="en-US"/>
        </w:rPr>
        <w:t xml:space="preserve">2 </w:t>
      </w:r>
      <w:r w:rsidRPr="008575CF">
        <w:rPr>
          <w:sz w:val="18"/>
          <w:szCs w:val="18"/>
          <w:lang w:val="en-US"/>
        </w:rPr>
        <w:t>and Greenhouse Gas</w:t>
      </w:r>
      <w:r w:rsidRPr="008575CF">
        <w:rPr>
          <w:sz w:val="18"/>
          <w:szCs w:val="18"/>
          <w:vertAlign w:val="subscript"/>
          <w:lang w:val="en-US"/>
        </w:rPr>
        <w:t xml:space="preserve"> </w:t>
      </w:r>
      <w:r w:rsidRPr="008575CF">
        <w:rPr>
          <w:sz w:val="18"/>
          <w:szCs w:val="18"/>
          <w:lang w:val="en-US"/>
        </w:rPr>
        <w:t>Emissions.</w:t>
      </w:r>
      <w:r w:rsidRPr="008575CF">
        <w:rPr>
          <w:i/>
          <w:iCs/>
          <w:sz w:val="18"/>
          <w:szCs w:val="18"/>
          <w:lang w:val="en-US"/>
        </w:rPr>
        <w:t xml:space="preserve"> Our World in Data</w:t>
      </w:r>
      <w:r w:rsidRPr="008575CF">
        <w:rPr>
          <w:sz w:val="18"/>
          <w:szCs w:val="18"/>
          <w:lang w:val="en-US"/>
        </w:rPr>
        <w:t xml:space="preserve"> </w:t>
      </w:r>
      <w:proofErr w:type="spellStart"/>
      <w:r w:rsidRPr="008575CF">
        <w:rPr>
          <w:sz w:val="18"/>
          <w:szCs w:val="18"/>
          <w:lang w:val="en-US"/>
        </w:rPr>
        <w:t>recuperado</w:t>
      </w:r>
      <w:proofErr w:type="spellEnd"/>
      <w:r w:rsidRPr="008575CF">
        <w:rPr>
          <w:sz w:val="18"/>
          <w:szCs w:val="18"/>
          <w:lang w:val="en-US"/>
        </w:rPr>
        <w:t xml:space="preserve"> de </w:t>
      </w:r>
      <w:hyperlink w:history="1" r:id="rId13">
        <w:r w:rsidRPr="008575CF" w:rsidR="00984E8D">
          <w:rPr>
            <w:rStyle w:val="Hyperlink"/>
            <w:sz w:val="18"/>
            <w:szCs w:val="18"/>
            <w:lang w:val="en-US"/>
          </w:rPr>
          <w:t>https://bit.ly/3hp5q5Q</w:t>
        </w:r>
      </w:hyperlink>
    </w:p>
    <w:p w:rsidRPr="008575CF" w:rsidR="00984E8D" w:rsidP="00984E8D" w:rsidRDefault="00984E8D" w14:paraId="42F7C820" w14:textId="77777777">
      <w:pPr>
        <w:pStyle w:val="NormalWeb"/>
        <w:rPr>
          <w:sz w:val="18"/>
          <w:szCs w:val="18"/>
          <w:lang w:val="en-US"/>
        </w:rPr>
      </w:pPr>
      <w:proofErr w:type="spellStart"/>
      <w:r w:rsidRPr="008575CF">
        <w:rPr>
          <w:sz w:val="18"/>
          <w:szCs w:val="18"/>
          <w:lang w:val="en-US"/>
        </w:rPr>
        <w:t>Shaftel</w:t>
      </w:r>
      <w:proofErr w:type="spellEnd"/>
      <w:r w:rsidRPr="008575CF">
        <w:rPr>
          <w:sz w:val="18"/>
          <w:szCs w:val="18"/>
          <w:lang w:val="en-US"/>
        </w:rPr>
        <w:t xml:space="preserve"> H., Callery S., Jackson R., Bailey D. (23 </w:t>
      </w:r>
      <w:proofErr w:type="spellStart"/>
      <w:r w:rsidRPr="008575CF">
        <w:rPr>
          <w:sz w:val="18"/>
          <w:szCs w:val="18"/>
          <w:lang w:val="en-US"/>
        </w:rPr>
        <w:t>febrero</w:t>
      </w:r>
      <w:proofErr w:type="spellEnd"/>
      <w:r w:rsidRPr="008575CF">
        <w:rPr>
          <w:sz w:val="18"/>
          <w:szCs w:val="18"/>
          <w:lang w:val="en-US"/>
        </w:rPr>
        <w:t xml:space="preserve"> 2022). Los </w:t>
      </w:r>
      <w:proofErr w:type="spellStart"/>
      <w:r w:rsidRPr="008575CF">
        <w:rPr>
          <w:sz w:val="18"/>
          <w:szCs w:val="18"/>
          <w:lang w:val="en-US"/>
        </w:rPr>
        <w:t>efectos</w:t>
      </w:r>
      <w:proofErr w:type="spellEnd"/>
      <w:r w:rsidRPr="008575CF">
        <w:rPr>
          <w:sz w:val="18"/>
          <w:szCs w:val="18"/>
          <w:lang w:val="en-US"/>
        </w:rPr>
        <w:t xml:space="preserve"> del </w:t>
      </w:r>
      <w:proofErr w:type="spellStart"/>
      <w:r w:rsidRPr="008575CF">
        <w:rPr>
          <w:sz w:val="18"/>
          <w:szCs w:val="18"/>
          <w:lang w:val="en-US"/>
        </w:rPr>
        <w:t>cambio</w:t>
      </w:r>
      <w:proofErr w:type="spellEnd"/>
      <w:r w:rsidRPr="008575CF">
        <w:rPr>
          <w:sz w:val="18"/>
          <w:szCs w:val="18"/>
          <w:lang w:val="en-US"/>
        </w:rPr>
        <w:t xml:space="preserve"> </w:t>
      </w:r>
      <w:proofErr w:type="spellStart"/>
      <w:r w:rsidRPr="008575CF">
        <w:rPr>
          <w:sz w:val="18"/>
          <w:szCs w:val="18"/>
          <w:lang w:val="en-US"/>
        </w:rPr>
        <w:t>climatico</w:t>
      </w:r>
      <w:proofErr w:type="spellEnd"/>
      <w:r w:rsidRPr="008575CF">
        <w:rPr>
          <w:sz w:val="18"/>
          <w:szCs w:val="18"/>
          <w:lang w:val="en-US"/>
        </w:rPr>
        <w:t xml:space="preserve">. </w:t>
      </w:r>
      <w:r w:rsidRPr="008575CF">
        <w:rPr>
          <w:i/>
          <w:iCs/>
          <w:sz w:val="18"/>
          <w:szCs w:val="18"/>
          <w:lang w:val="en-US"/>
        </w:rPr>
        <w:t xml:space="preserve">Earth Science Communications Team NASA’s Jet Propulsion Laboratory California Institute of Technology. </w:t>
      </w:r>
      <w:proofErr w:type="spellStart"/>
      <w:r w:rsidRPr="008575CF">
        <w:rPr>
          <w:sz w:val="18"/>
          <w:szCs w:val="18"/>
          <w:lang w:val="en-US"/>
        </w:rPr>
        <w:t>Recuperado</w:t>
      </w:r>
      <w:proofErr w:type="spellEnd"/>
      <w:r w:rsidRPr="008575CF">
        <w:rPr>
          <w:sz w:val="18"/>
          <w:szCs w:val="18"/>
          <w:lang w:val="en-US"/>
        </w:rPr>
        <w:t xml:space="preserve"> de https://go.nasa.gov/3ht4vRG </w:t>
      </w:r>
    </w:p>
    <w:p w:rsidRPr="008575CF" w:rsidR="008575CF" w:rsidP="00DE10DA" w:rsidRDefault="001477AF" w14:paraId="72F4B208" w14:textId="23F05C97">
      <w:pPr>
        <w:pStyle w:val="NormalWeb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United States Environmental Protection Agency. (2022). </w:t>
      </w:r>
      <w:r w:rsidRPr="008575CF">
        <w:rPr>
          <w:i/>
          <w:iCs/>
          <w:sz w:val="18"/>
          <w:szCs w:val="18"/>
          <w:lang w:val="en-US"/>
        </w:rPr>
        <w:t>Overview of Greenhouse Gases.</w:t>
      </w:r>
    </w:p>
    <w:sectPr w:rsidRPr="008575CF" w:rsidR="008575CF" w:rsidSect="00891D57">
      <w:headerReference w:type="even" r:id="rId14"/>
      <w:headerReference w:type="default" r:id="rId15"/>
      <w:pgSz w:w="11906" w:h="16838" w:orient="portrait" w:code="9"/>
      <w:pgMar w:top="2948" w:right="2494" w:bottom="2948" w:left="2494" w:header="2376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CB207A" w:rsidRDefault="00CB207A" w14:paraId="73E4075F" w14:textId="77777777">
      <w:r>
        <w:separator/>
      </w:r>
    </w:p>
  </w:endnote>
  <w:endnote w:type="continuationSeparator" w:id="0">
    <w:p w:rsidR="00CB207A" w:rsidRDefault="00CB207A" w14:paraId="73E40760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CB207A" w:rsidP="009F7FCE" w:rsidRDefault="00CB207A" w14:paraId="73E4075D" w14:textId="77777777">
      <w:pPr>
        <w:ind w:firstLine="0"/>
      </w:pPr>
      <w:r>
        <w:separator/>
      </w:r>
    </w:p>
  </w:footnote>
  <w:footnote w:type="continuationSeparator" w:id="0">
    <w:p w:rsidR="00CB207A" w:rsidP="009F7FCE" w:rsidRDefault="00CB207A" w14:paraId="73E4075E" w14:textId="77777777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E34D46" w:rsidP="00F321B4" w:rsidRDefault="00E34D46" w14:paraId="73E40761" w14:textId="77777777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472F8C">
      <w:rPr>
        <w:noProof/>
      </w:rPr>
      <w:t>12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E34D46" w:rsidP="002D48C5" w:rsidRDefault="00E34D46" w14:paraId="73E40762" w14:textId="77777777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472F8C"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9E709C12"/>
    <w:lvl w:ilvl="0">
      <w:numFmt w:val="decimal"/>
      <w:lvlText w:val="*"/>
      <w:lvlJc w:val="left"/>
    </w:lvl>
  </w:abstractNum>
  <w:abstractNum w:abstractNumId="1" w15:restartNumberingAfterBreak="0">
    <w:nsid w:val="1B251AAB"/>
    <w:multiLevelType w:val="hybridMultilevel"/>
    <w:tmpl w:val="7D0A47C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F84"/>
    <w:multiLevelType w:val="multilevel"/>
    <w:tmpl w:val="4A562AC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hint="default" w:ascii="Symbol" w:hAnsi="Symbol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hint="default" w:ascii="Times New Roman" w:hAnsi="Times New Roman" w:cs="Times New Roman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hint="default" w:ascii="Courier New" w:hAnsi="Courier New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hint="default" w:ascii="Wingdings" w:hAnsi="Wingdings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hint="default"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hint="default"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hint="default" w:ascii="Wingdings" w:hAnsi="Wingdings"/>
      </w:rPr>
    </w:lvl>
  </w:abstractNum>
  <w:abstractNum w:abstractNumId="3" w15:restartNumberingAfterBreak="0">
    <w:nsid w:val="29555C81"/>
    <w:multiLevelType w:val="hybridMultilevel"/>
    <w:tmpl w:val="F80C765E"/>
    <w:lvl w:ilvl="0" w:tplc="62EEB28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Times New Roman" w:hAnsi="Times New Roman"/>
      </w:rPr>
    </w:lvl>
    <w:lvl w:ilvl="1" w:tplc="48CABAA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Times New Roman" w:hAnsi="Times New Roman"/>
      </w:rPr>
    </w:lvl>
    <w:lvl w:ilvl="2" w:tplc="31D6664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Times New Roman" w:hAnsi="Times New Roman"/>
      </w:rPr>
    </w:lvl>
    <w:lvl w:ilvl="3" w:tplc="9230D1B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Times New Roman" w:hAnsi="Times New Roman"/>
      </w:rPr>
    </w:lvl>
    <w:lvl w:ilvl="4" w:tplc="A14C4E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Times New Roman" w:hAnsi="Times New Roman"/>
      </w:rPr>
    </w:lvl>
    <w:lvl w:ilvl="5" w:tplc="56AEAC5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Times New Roman" w:hAnsi="Times New Roman"/>
      </w:rPr>
    </w:lvl>
    <w:lvl w:ilvl="6" w:tplc="5B18420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Times New Roman" w:hAnsi="Times New Roman"/>
      </w:rPr>
    </w:lvl>
    <w:lvl w:ilvl="7" w:tplc="CCD6D81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Times New Roman" w:hAnsi="Times New Roman"/>
      </w:rPr>
    </w:lvl>
    <w:lvl w:ilvl="8" w:tplc="19F636C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Times New Roman" w:hAnsi="Times New Roman"/>
      </w:rPr>
    </w:lvl>
  </w:abstractNum>
  <w:abstractNum w:abstractNumId="4" w15:restartNumberingAfterBreak="0">
    <w:nsid w:val="304622E0"/>
    <w:multiLevelType w:val="hybridMultilevel"/>
    <w:tmpl w:val="F1F841C2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>
      <w:start w:val="1"/>
      <w:numFmt w:val="lowerLetter"/>
      <w:lvlText w:val="%2."/>
      <w:lvlJc w:val="left"/>
      <w:pPr>
        <w:ind w:left="1440" w:hanging="360"/>
      </w:pPr>
    </w:lvl>
    <w:lvl w:ilvl="2" w:tplc="240A001B">
      <w:start w:val="1"/>
      <w:numFmt w:val="lowerRoman"/>
      <w:lvlText w:val="%3."/>
      <w:lvlJc w:val="right"/>
      <w:pPr>
        <w:ind w:left="2160" w:hanging="180"/>
      </w:pPr>
    </w:lvl>
    <w:lvl w:ilvl="3" w:tplc="240A000F">
      <w:start w:val="1"/>
      <w:numFmt w:val="decimal"/>
      <w:lvlText w:val="%4."/>
      <w:lvlJc w:val="left"/>
      <w:pPr>
        <w:ind w:left="2880" w:hanging="360"/>
      </w:pPr>
    </w:lvl>
    <w:lvl w:ilvl="4" w:tplc="240A0019">
      <w:start w:val="1"/>
      <w:numFmt w:val="lowerLetter"/>
      <w:lvlText w:val="%5."/>
      <w:lvlJc w:val="left"/>
      <w:pPr>
        <w:ind w:left="3600" w:hanging="360"/>
      </w:pPr>
    </w:lvl>
    <w:lvl w:ilvl="5" w:tplc="240A001B">
      <w:start w:val="1"/>
      <w:numFmt w:val="lowerRoman"/>
      <w:lvlText w:val="%6."/>
      <w:lvlJc w:val="right"/>
      <w:pPr>
        <w:ind w:left="4320" w:hanging="180"/>
      </w:pPr>
    </w:lvl>
    <w:lvl w:ilvl="6" w:tplc="240A000F">
      <w:start w:val="1"/>
      <w:numFmt w:val="decimal"/>
      <w:lvlText w:val="%7."/>
      <w:lvlJc w:val="left"/>
      <w:pPr>
        <w:ind w:left="5040" w:hanging="360"/>
      </w:pPr>
    </w:lvl>
    <w:lvl w:ilvl="7" w:tplc="240A0019">
      <w:start w:val="1"/>
      <w:numFmt w:val="lowerLetter"/>
      <w:lvlText w:val="%8."/>
      <w:lvlJc w:val="left"/>
      <w:pPr>
        <w:ind w:left="5760" w:hanging="360"/>
      </w:pPr>
    </w:lvl>
    <w:lvl w:ilvl="8" w:tplc="240A001B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1D319E5"/>
    <w:multiLevelType w:val="hybridMultilevel"/>
    <w:tmpl w:val="51F0B7DC"/>
    <w:lvl w:ilvl="0" w:tplc="FB822C46">
      <w:start w:val="1"/>
      <w:numFmt w:val="bullet"/>
      <w:lvlText w:val="▫"/>
      <w:lvlJc w:val="left"/>
      <w:pPr>
        <w:tabs>
          <w:tab w:val="num" w:pos="720"/>
        </w:tabs>
        <w:ind w:left="720" w:hanging="360"/>
      </w:pPr>
      <w:rPr>
        <w:rFonts w:hint="default" w:ascii="Open Sans" w:hAnsi="Open Sans"/>
      </w:rPr>
    </w:lvl>
    <w:lvl w:ilvl="1" w:tplc="039A7018" w:tentative="1">
      <w:start w:val="1"/>
      <w:numFmt w:val="bullet"/>
      <w:lvlText w:val="▫"/>
      <w:lvlJc w:val="left"/>
      <w:pPr>
        <w:tabs>
          <w:tab w:val="num" w:pos="1440"/>
        </w:tabs>
        <w:ind w:left="1440" w:hanging="360"/>
      </w:pPr>
      <w:rPr>
        <w:rFonts w:hint="default" w:ascii="Open Sans" w:hAnsi="Open Sans"/>
      </w:rPr>
    </w:lvl>
    <w:lvl w:ilvl="2" w:tplc="BF280C84" w:tentative="1">
      <w:start w:val="1"/>
      <w:numFmt w:val="bullet"/>
      <w:lvlText w:val="▫"/>
      <w:lvlJc w:val="left"/>
      <w:pPr>
        <w:tabs>
          <w:tab w:val="num" w:pos="2160"/>
        </w:tabs>
        <w:ind w:left="2160" w:hanging="360"/>
      </w:pPr>
      <w:rPr>
        <w:rFonts w:hint="default" w:ascii="Open Sans" w:hAnsi="Open Sans"/>
      </w:rPr>
    </w:lvl>
    <w:lvl w:ilvl="3" w:tplc="6D62A9D2" w:tentative="1">
      <w:start w:val="1"/>
      <w:numFmt w:val="bullet"/>
      <w:lvlText w:val="▫"/>
      <w:lvlJc w:val="left"/>
      <w:pPr>
        <w:tabs>
          <w:tab w:val="num" w:pos="2880"/>
        </w:tabs>
        <w:ind w:left="2880" w:hanging="360"/>
      </w:pPr>
      <w:rPr>
        <w:rFonts w:hint="default" w:ascii="Open Sans" w:hAnsi="Open Sans"/>
      </w:rPr>
    </w:lvl>
    <w:lvl w:ilvl="4" w:tplc="6C08D314" w:tentative="1">
      <w:start w:val="1"/>
      <w:numFmt w:val="bullet"/>
      <w:lvlText w:val="▫"/>
      <w:lvlJc w:val="left"/>
      <w:pPr>
        <w:tabs>
          <w:tab w:val="num" w:pos="3600"/>
        </w:tabs>
        <w:ind w:left="3600" w:hanging="360"/>
      </w:pPr>
      <w:rPr>
        <w:rFonts w:hint="default" w:ascii="Open Sans" w:hAnsi="Open Sans"/>
      </w:rPr>
    </w:lvl>
    <w:lvl w:ilvl="5" w:tplc="671C1072" w:tentative="1">
      <w:start w:val="1"/>
      <w:numFmt w:val="bullet"/>
      <w:lvlText w:val="▫"/>
      <w:lvlJc w:val="left"/>
      <w:pPr>
        <w:tabs>
          <w:tab w:val="num" w:pos="4320"/>
        </w:tabs>
        <w:ind w:left="4320" w:hanging="360"/>
      </w:pPr>
      <w:rPr>
        <w:rFonts w:hint="default" w:ascii="Open Sans" w:hAnsi="Open Sans"/>
      </w:rPr>
    </w:lvl>
    <w:lvl w:ilvl="6" w:tplc="3B0A538E" w:tentative="1">
      <w:start w:val="1"/>
      <w:numFmt w:val="bullet"/>
      <w:lvlText w:val="▫"/>
      <w:lvlJc w:val="left"/>
      <w:pPr>
        <w:tabs>
          <w:tab w:val="num" w:pos="5040"/>
        </w:tabs>
        <w:ind w:left="5040" w:hanging="360"/>
      </w:pPr>
      <w:rPr>
        <w:rFonts w:hint="default" w:ascii="Open Sans" w:hAnsi="Open Sans"/>
      </w:rPr>
    </w:lvl>
    <w:lvl w:ilvl="7" w:tplc="F4BA4D24" w:tentative="1">
      <w:start w:val="1"/>
      <w:numFmt w:val="bullet"/>
      <w:lvlText w:val="▫"/>
      <w:lvlJc w:val="left"/>
      <w:pPr>
        <w:tabs>
          <w:tab w:val="num" w:pos="5760"/>
        </w:tabs>
        <w:ind w:left="5760" w:hanging="360"/>
      </w:pPr>
      <w:rPr>
        <w:rFonts w:hint="default" w:ascii="Open Sans" w:hAnsi="Open Sans"/>
      </w:rPr>
    </w:lvl>
    <w:lvl w:ilvl="8" w:tplc="E870C000" w:tentative="1">
      <w:start w:val="1"/>
      <w:numFmt w:val="bullet"/>
      <w:lvlText w:val="▫"/>
      <w:lvlJc w:val="left"/>
      <w:pPr>
        <w:tabs>
          <w:tab w:val="num" w:pos="6480"/>
        </w:tabs>
        <w:ind w:left="6480" w:hanging="360"/>
      </w:pPr>
      <w:rPr>
        <w:rFonts w:hint="default" w:ascii="Open Sans" w:hAnsi="Open Sans"/>
      </w:rPr>
    </w:lvl>
  </w:abstractNum>
  <w:abstractNum w:abstractNumId="6" w15:restartNumberingAfterBreak="0">
    <w:nsid w:val="3BA90EBB"/>
    <w:multiLevelType w:val="hybridMultilevel"/>
    <w:tmpl w:val="952666C4"/>
    <w:lvl w:ilvl="0" w:tplc="FA5C51C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Times New Roman" w:hAnsi="Times New Roman"/>
      </w:rPr>
    </w:lvl>
    <w:lvl w:ilvl="1" w:tplc="5F4A2AB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Times New Roman" w:hAnsi="Times New Roman"/>
      </w:rPr>
    </w:lvl>
    <w:lvl w:ilvl="2" w:tplc="DFDA69B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Times New Roman" w:hAnsi="Times New Roman"/>
      </w:rPr>
    </w:lvl>
    <w:lvl w:ilvl="3" w:tplc="E44A8D9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Times New Roman" w:hAnsi="Times New Roman"/>
      </w:rPr>
    </w:lvl>
    <w:lvl w:ilvl="4" w:tplc="A2D0AF8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Times New Roman" w:hAnsi="Times New Roman"/>
      </w:rPr>
    </w:lvl>
    <w:lvl w:ilvl="5" w:tplc="4614D3C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Times New Roman" w:hAnsi="Times New Roman"/>
      </w:rPr>
    </w:lvl>
    <w:lvl w:ilvl="6" w:tplc="FB0EEA0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Times New Roman" w:hAnsi="Times New Roman"/>
      </w:rPr>
    </w:lvl>
    <w:lvl w:ilvl="7" w:tplc="BA6A227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Times New Roman" w:hAnsi="Times New Roman"/>
      </w:rPr>
    </w:lvl>
    <w:lvl w:ilvl="8" w:tplc="10FE221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Times New Roman" w:hAnsi="Times New Roman"/>
      </w:rPr>
    </w:lvl>
  </w:abstractNum>
  <w:abstractNum w:abstractNumId="7" w15:restartNumberingAfterBreak="0">
    <w:nsid w:val="4BF408E0"/>
    <w:multiLevelType w:val="hybridMultilevel"/>
    <w:tmpl w:val="2FC290A2"/>
    <w:lvl w:ilvl="0" w:tplc="2DF4685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Times New Roman" w:hAnsi="Times New Roman"/>
      </w:rPr>
    </w:lvl>
    <w:lvl w:ilvl="1" w:tplc="E5EE757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Times New Roman" w:hAnsi="Times New Roman"/>
      </w:rPr>
    </w:lvl>
    <w:lvl w:ilvl="2" w:tplc="F90257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Times New Roman" w:hAnsi="Times New Roman"/>
      </w:rPr>
    </w:lvl>
    <w:lvl w:ilvl="3" w:tplc="5A7E03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Times New Roman" w:hAnsi="Times New Roman"/>
      </w:rPr>
    </w:lvl>
    <w:lvl w:ilvl="4" w:tplc="A372D26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Times New Roman" w:hAnsi="Times New Roman"/>
      </w:rPr>
    </w:lvl>
    <w:lvl w:ilvl="5" w:tplc="D284964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Times New Roman" w:hAnsi="Times New Roman"/>
      </w:rPr>
    </w:lvl>
    <w:lvl w:ilvl="6" w:tplc="634CE2B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Times New Roman" w:hAnsi="Times New Roman"/>
      </w:rPr>
    </w:lvl>
    <w:lvl w:ilvl="7" w:tplc="339685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Times New Roman" w:hAnsi="Times New Roman"/>
      </w:rPr>
    </w:lvl>
    <w:lvl w:ilvl="8" w:tplc="887683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Times New Roman" w:hAnsi="Times New Roman"/>
      </w:rPr>
    </w:lvl>
  </w:abstractNum>
  <w:abstractNum w:abstractNumId="8" w15:restartNumberingAfterBreak="0">
    <w:nsid w:val="6197214C"/>
    <w:multiLevelType w:val="hybridMultilevel"/>
    <w:tmpl w:val="482EA2E0"/>
    <w:lvl w:ilvl="0" w:tplc="0350762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Times New Roman" w:hAnsi="Times New Roman"/>
      </w:rPr>
    </w:lvl>
    <w:lvl w:ilvl="1" w:tplc="8E0C0C1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Times New Roman" w:hAnsi="Times New Roman"/>
      </w:rPr>
    </w:lvl>
    <w:lvl w:ilvl="2" w:tplc="3BBC172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Times New Roman" w:hAnsi="Times New Roman"/>
      </w:rPr>
    </w:lvl>
    <w:lvl w:ilvl="3" w:tplc="36BC2BD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Times New Roman" w:hAnsi="Times New Roman"/>
      </w:rPr>
    </w:lvl>
    <w:lvl w:ilvl="4" w:tplc="45902D1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Times New Roman" w:hAnsi="Times New Roman"/>
      </w:rPr>
    </w:lvl>
    <w:lvl w:ilvl="5" w:tplc="132CC2E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Times New Roman" w:hAnsi="Times New Roman"/>
      </w:rPr>
    </w:lvl>
    <w:lvl w:ilvl="6" w:tplc="8940F0E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Times New Roman" w:hAnsi="Times New Roman"/>
      </w:rPr>
    </w:lvl>
    <w:lvl w:ilvl="7" w:tplc="B87A955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Times New Roman" w:hAnsi="Times New Roman"/>
      </w:rPr>
    </w:lvl>
    <w:lvl w:ilvl="8" w:tplc="3DCC320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Times New Roman" w:hAnsi="Times New Roman"/>
      </w:rPr>
    </w:lvl>
  </w:abstractNum>
  <w:abstractNum w:abstractNumId="9" w15:restartNumberingAfterBreak="0">
    <w:nsid w:val="65D62156"/>
    <w:multiLevelType w:val="hybridMultilevel"/>
    <w:tmpl w:val="49A00688"/>
    <w:lvl w:ilvl="0" w:tplc="DCE0F8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Times New Roman" w:hAnsi="Times New Roman"/>
      </w:rPr>
    </w:lvl>
    <w:lvl w:ilvl="1" w:tplc="EAE6F84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Times New Roman" w:hAnsi="Times New Roman"/>
      </w:rPr>
    </w:lvl>
    <w:lvl w:ilvl="2" w:tplc="30847DD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Times New Roman" w:hAnsi="Times New Roman"/>
      </w:rPr>
    </w:lvl>
    <w:lvl w:ilvl="3" w:tplc="2710E83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Times New Roman" w:hAnsi="Times New Roman"/>
      </w:rPr>
    </w:lvl>
    <w:lvl w:ilvl="4" w:tplc="E746F1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Times New Roman" w:hAnsi="Times New Roman"/>
      </w:rPr>
    </w:lvl>
    <w:lvl w:ilvl="5" w:tplc="CA3A9A1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Times New Roman" w:hAnsi="Times New Roman"/>
      </w:rPr>
    </w:lvl>
    <w:lvl w:ilvl="6" w:tplc="943A0AE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Times New Roman" w:hAnsi="Times New Roman"/>
      </w:rPr>
    </w:lvl>
    <w:lvl w:ilvl="7" w:tplc="FB5A72A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Times New Roman" w:hAnsi="Times New Roman"/>
      </w:rPr>
    </w:lvl>
    <w:lvl w:ilvl="8" w:tplc="0EEA94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Times New Roman" w:hAnsi="Times New Roman"/>
      </w:rPr>
    </w:lvl>
  </w:abstractNum>
  <w:abstractNum w:abstractNumId="10" w15:restartNumberingAfterBreak="0">
    <w:nsid w:val="65DF6B75"/>
    <w:multiLevelType w:val="hybridMultilevel"/>
    <w:tmpl w:val="4C74760A"/>
    <w:lvl w:ilvl="0" w:tplc="9E709C12">
      <w:start w:val="1"/>
      <w:numFmt w:val="bullet"/>
      <w:lvlText w:val=""/>
      <w:legacy w:legacy="1" w:legacySpace="0" w:legacyIndent="360"/>
      <w:lvlJc w:val="left"/>
      <w:pPr>
        <w:ind w:left="360" w:hanging="360"/>
      </w:pPr>
      <w:rPr>
        <w:rFonts w:hint="default" w:ascii="Wingdings" w:hAnsi="Wingdings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1" w15:restartNumberingAfterBreak="0">
    <w:nsid w:val="6BF606A7"/>
    <w:multiLevelType w:val="hybridMultilevel"/>
    <w:tmpl w:val="B3CE627A"/>
    <w:lvl w:ilvl="0" w:tplc="8076A8E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Times New Roman" w:hAnsi="Times New Roman"/>
      </w:rPr>
    </w:lvl>
    <w:lvl w:ilvl="1" w:tplc="89027DD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Times New Roman" w:hAnsi="Times New Roman"/>
      </w:rPr>
    </w:lvl>
    <w:lvl w:ilvl="2" w:tplc="277E57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Times New Roman" w:hAnsi="Times New Roman"/>
      </w:rPr>
    </w:lvl>
    <w:lvl w:ilvl="3" w:tplc="6DFAA7E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Times New Roman" w:hAnsi="Times New Roman"/>
      </w:rPr>
    </w:lvl>
    <w:lvl w:ilvl="4" w:tplc="D2EA19B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Times New Roman" w:hAnsi="Times New Roman"/>
      </w:rPr>
    </w:lvl>
    <w:lvl w:ilvl="5" w:tplc="B998707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Times New Roman" w:hAnsi="Times New Roman"/>
      </w:rPr>
    </w:lvl>
    <w:lvl w:ilvl="6" w:tplc="895AAB7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Times New Roman" w:hAnsi="Times New Roman"/>
      </w:rPr>
    </w:lvl>
    <w:lvl w:ilvl="7" w:tplc="9134120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Times New Roman" w:hAnsi="Times New Roman"/>
      </w:rPr>
    </w:lvl>
    <w:lvl w:ilvl="8" w:tplc="FEFCA7C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Times New Roman" w:hAnsi="Times New Roman"/>
      </w:rPr>
    </w:lvl>
  </w:abstractNum>
  <w:abstractNum w:abstractNumId="12" w15:restartNumberingAfterBreak="0">
    <w:nsid w:val="6F404C9F"/>
    <w:multiLevelType w:val="multilevel"/>
    <w:tmpl w:val="5CBC295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hint="default"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hint="default" w:ascii="Symbol" w:hAnsi="Symbol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hint="default" w:ascii="Times New Roman" w:hAnsi="Times New Roman" w:cs="Times New Roman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hint="default" w:ascii="Times New Roman" w:hAnsi="Times New Roman" w:cs="Times New Roman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hint="default" w:ascii="Times New Roman" w:hAnsi="Times New Roman" w:cs="Times New Roman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hint="default" w:ascii="Times New Roman" w:hAnsi="Times New Roman" w:cs="Times New Roman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hint="default" w:ascii="Symbol" w:hAnsi="Symbol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hint="default" w:ascii="Times New Roman" w:hAnsi="Times New Roman" w:cs="Times New Roman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13" w15:restartNumberingAfterBreak="0">
    <w:nsid w:val="7738779A"/>
    <w:multiLevelType w:val="multilevel"/>
    <w:tmpl w:val="AA062C5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7B274BC8"/>
    <w:multiLevelType w:val="multilevel"/>
    <w:tmpl w:val="B20603E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7D9521C8"/>
    <w:multiLevelType w:val="multilevel"/>
    <w:tmpl w:val="9F36847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12"/>
  </w:num>
  <w:num w:numId="4">
    <w:abstractNumId w:val="12"/>
  </w:num>
  <w:num w:numId="5">
    <w:abstractNumId w:val="14"/>
  </w:num>
  <w:num w:numId="6">
    <w:abstractNumId w:val="14"/>
  </w:num>
  <w:num w:numId="7">
    <w:abstractNumId w:val="13"/>
  </w:num>
  <w:num w:numId="8">
    <w:abstractNumId w:val="15"/>
  </w:num>
  <w:num w:numId="9">
    <w:abstractNumId w:val="15"/>
  </w:num>
  <w:num w:numId="10">
    <w:abstractNumId w:val="11"/>
  </w:num>
  <w:num w:numId="11">
    <w:abstractNumId w:val="3"/>
  </w:num>
  <w:num w:numId="12">
    <w:abstractNumId w:val="13"/>
  </w:num>
  <w:num w:numId="13">
    <w:abstractNumId w:val="0"/>
    <w:lvlOverride w:ilvl="0">
      <w:lvl w:ilvl="0">
        <w:start w:val="1"/>
        <w:numFmt w:val="bullet"/>
        <w:lvlText w:val=""/>
        <w:legacy w:legacy="1" w:legacySpace="0" w:legacyIndent="360"/>
        <w:lvlJc w:val="left"/>
        <w:pPr>
          <w:ind w:left="360" w:hanging="360"/>
        </w:pPr>
        <w:rPr>
          <w:rFonts w:hint="default" w:ascii="Wingdings" w:hAnsi="Wingdings"/>
        </w:rPr>
      </w:lvl>
    </w:lvlOverride>
  </w:num>
  <w:num w:numId="14">
    <w:abstractNumId w:val="10"/>
  </w:num>
  <w:num w:numId="15">
    <w:abstractNumId w:val="9"/>
  </w:num>
  <w:num w:numId="16">
    <w:abstractNumId w:val="8"/>
  </w:num>
  <w:num w:numId="17">
    <w:abstractNumId w:val="7"/>
  </w:num>
  <w:num w:numId="18">
    <w:abstractNumId w:val="6"/>
  </w:num>
  <w:num w:numId="19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"/>
  </w:num>
  <w:num w:numId="21">
    <w:abstractNumId w:val="14"/>
  </w:num>
  <w:num w:numId="22">
    <w:abstractNumId w:val="14"/>
  </w:num>
  <w:num w:numId="23">
    <w:abstractNumId w:val="5"/>
  </w:num>
  <w:num w:numId="24">
    <w:abstractNumId w:val="4"/>
  </w:num>
  <w:num w:numId="25">
    <w:abstractNumId w:val="2"/>
  </w:num>
  <w:num w:numId="26">
    <w:abstractNumId w:val="1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trackRevisions w:val="false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A1MzG2NLYwNja2NDJR0lEKTi0uzszPAykwrgUA7JwZtiwAAAA="/>
  </w:docVars>
  <w:rsids>
    <w:rsidRoot w:val="009F7FCE"/>
    <w:rsid w:val="000003CD"/>
    <w:rsid w:val="00000B8D"/>
    <w:rsid w:val="0000440B"/>
    <w:rsid w:val="000048FD"/>
    <w:rsid w:val="00017756"/>
    <w:rsid w:val="000212D6"/>
    <w:rsid w:val="00026FE0"/>
    <w:rsid w:val="00034360"/>
    <w:rsid w:val="000373FB"/>
    <w:rsid w:val="00041FC4"/>
    <w:rsid w:val="00054A95"/>
    <w:rsid w:val="00063131"/>
    <w:rsid w:val="0006325E"/>
    <w:rsid w:val="00073E3E"/>
    <w:rsid w:val="00087BF4"/>
    <w:rsid w:val="00092EF6"/>
    <w:rsid w:val="000A1045"/>
    <w:rsid w:val="000A4BC1"/>
    <w:rsid w:val="000A661F"/>
    <w:rsid w:val="000B22BC"/>
    <w:rsid w:val="000B2797"/>
    <w:rsid w:val="000B48E5"/>
    <w:rsid w:val="000B52A0"/>
    <w:rsid w:val="000B569E"/>
    <w:rsid w:val="000C149C"/>
    <w:rsid w:val="000C169F"/>
    <w:rsid w:val="000D0ADF"/>
    <w:rsid w:val="000D1C6A"/>
    <w:rsid w:val="000E43E3"/>
    <w:rsid w:val="000F2ACA"/>
    <w:rsid w:val="00100F07"/>
    <w:rsid w:val="001024C1"/>
    <w:rsid w:val="0010321B"/>
    <w:rsid w:val="001039A3"/>
    <w:rsid w:val="001113D6"/>
    <w:rsid w:val="001147DB"/>
    <w:rsid w:val="00114E18"/>
    <w:rsid w:val="00122D12"/>
    <w:rsid w:val="0012479F"/>
    <w:rsid w:val="00125459"/>
    <w:rsid w:val="00135FB3"/>
    <w:rsid w:val="00136091"/>
    <w:rsid w:val="0014327D"/>
    <w:rsid w:val="001477AF"/>
    <w:rsid w:val="001518FA"/>
    <w:rsid w:val="00156246"/>
    <w:rsid w:val="00156F4F"/>
    <w:rsid w:val="00157C7F"/>
    <w:rsid w:val="00162C54"/>
    <w:rsid w:val="001667F1"/>
    <w:rsid w:val="0016680E"/>
    <w:rsid w:val="00172E01"/>
    <w:rsid w:val="001850BE"/>
    <w:rsid w:val="00191888"/>
    <w:rsid w:val="00193B05"/>
    <w:rsid w:val="00194ABE"/>
    <w:rsid w:val="00197BF4"/>
    <w:rsid w:val="001A02F0"/>
    <w:rsid w:val="001A152A"/>
    <w:rsid w:val="001A2A49"/>
    <w:rsid w:val="001B1934"/>
    <w:rsid w:val="001B4B89"/>
    <w:rsid w:val="001C0E29"/>
    <w:rsid w:val="001C3A4C"/>
    <w:rsid w:val="001C638E"/>
    <w:rsid w:val="001C7E6B"/>
    <w:rsid w:val="001D4F1F"/>
    <w:rsid w:val="001D590F"/>
    <w:rsid w:val="001E4077"/>
    <w:rsid w:val="001E7FB8"/>
    <w:rsid w:val="001F1E1F"/>
    <w:rsid w:val="001F5D54"/>
    <w:rsid w:val="002149D5"/>
    <w:rsid w:val="00214E59"/>
    <w:rsid w:val="002318C6"/>
    <w:rsid w:val="0023231B"/>
    <w:rsid w:val="00273F05"/>
    <w:rsid w:val="00274548"/>
    <w:rsid w:val="002759F8"/>
    <w:rsid w:val="0028658F"/>
    <w:rsid w:val="00290B8D"/>
    <w:rsid w:val="0029507D"/>
    <w:rsid w:val="002A0B2E"/>
    <w:rsid w:val="002A0DC2"/>
    <w:rsid w:val="002A5E62"/>
    <w:rsid w:val="002A76C9"/>
    <w:rsid w:val="002C02C4"/>
    <w:rsid w:val="002C0D96"/>
    <w:rsid w:val="002C4F9A"/>
    <w:rsid w:val="002D4776"/>
    <w:rsid w:val="002D48C5"/>
    <w:rsid w:val="002E09D4"/>
    <w:rsid w:val="002E0E5C"/>
    <w:rsid w:val="002E1FDA"/>
    <w:rsid w:val="002E2928"/>
    <w:rsid w:val="002F06D5"/>
    <w:rsid w:val="002F470E"/>
    <w:rsid w:val="002F6ABF"/>
    <w:rsid w:val="00304DC2"/>
    <w:rsid w:val="003123F5"/>
    <w:rsid w:val="00313015"/>
    <w:rsid w:val="003148AC"/>
    <w:rsid w:val="00317602"/>
    <w:rsid w:val="003221EB"/>
    <w:rsid w:val="00325401"/>
    <w:rsid w:val="00327B7B"/>
    <w:rsid w:val="00327CC6"/>
    <w:rsid w:val="0034175A"/>
    <w:rsid w:val="00342360"/>
    <w:rsid w:val="0035735D"/>
    <w:rsid w:val="003640CC"/>
    <w:rsid w:val="00365A68"/>
    <w:rsid w:val="003661B9"/>
    <w:rsid w:val="003676CC"/>
    <w:rsid w:val="0037096B"/>
    <w:rsid w:val="00375E96"/>
    <w:rsid w:val="0038141D"/>
    <w:rsid w:val="0038197E"/>
    <w:rsid w:val="00383E4F"/>
    <w:rsid w:val="00385047"/>
    <w:rsid w:val="0039594A"/>
    <w:rsid w:val="003A1090"/>
    <w:rsid w:val="003A158D"/>
    <w:rsid w:val="003A42DE"/>
    <w:rsid w:val="003A6112"/>
    <w:rsid w:val="003B2003"/>
    <w:rsid w:val="003B3DE5"/>
    <w:rsid w:val="003B52BB"/>
    <w:rsid w:val="003B7020"/>
    <w:rsid w:val="003B7555"/>
    <w:rsid w:val="003B778E"/>
    <w:rsid w:val="003C4174"/>
    <w:rsid w:val="003D2545"/>
    <w:rsid w:val="003D31C2"/>
    <w:rsid w:val="003D5ED8"/>
    <w:rsid w:val="003E0FDD"/>
    <w:rsid w:val="003E261A"/>
    <w:rsid w:val="003E37F0"/>
    <w:rsid w:val="003E54B1"/>
    <w:rsid w:val="003E55C0"/>
    <w:rsid w:val="003F56E2"/>
    <w:rsid w:val="004000E3"/>
    <w:rsid w:val="0040050E"/>
    <w:rsid w:val="0040387E"/>
    <w:rsid w:val="0041084A"/>
    <w:rsid w:val="00416C0B"/>
    <w:rsid w:val="00433577"/>
    <w:rsid w:val="004412E6"/>
    <w:rsid w:val="0044149A"/>
    <w:rsid w:val="00441F6A"/>
    <w:rsid w:val="0044397D"/>
    <w:rsid w:val="00452D51"/>
    <w:rsid w:val="004627B3"/>
    <w:rsid w:val="00472F8C"/>
    <w:rsid w:val="00480FD0"/>
    <w:rsid w:val="00492C75"/>
    <w:rsid w:val="0049408A"/>
    <w:rsid w:val="004A6705"/>
    <w:rsid w:val="004A6FA2"/>
    <w:rsid w:val="004B3FCF"/>
    <w:rsid w:val="004B42FC"/>
    <w:rsid w:val="004B46AD"/>
    <w:rsid w:val="004B67D7"/>
    <w:rsid w:val="004C3CFC"/>
    <w:rsid w:val="004C6DEA"/>
    <w:rsid w:val="004D610E"/>
    <w:rsid w:val="004D798F"/>
    <w:rsid w:val="004E0F06"/>
    <w:rsid w:val="004F1ABB"/>
    <w:rsid w:val="004F1DC1"/>
    <w:rsid w:val="004F32CC"/>
    <w:rsid w:val="004F387C"/>
    <w:rsid w:val="004F4688"/>
    <w:rsid w:val="004F7B13"/>
    <w:rsid w:val="005007FD"/>
    <w:rsid w:val="00501565"/>
    <w:rsid w:val="00511D8E"/>
    <w:rsid w:val="00515603"/>
    <w:rsid w:val="0053048E"/>
    <w:rsid w:val="00531AD1"/>
    <w:rsid w:val="0054692A"/>
    <w:rsid w:val="00546BAB"/>
    <w:rsid w:val="00547077"/>
    <w:rsid w:val="0055317B"/>
    <w:rsid w:val="00557171"/>
    <w:rsid w:val="00562DED"/>
    <w:rsid w:val="0056364E"/>
    <w:rsid w:val="005636B3"/>
    <w:rsid w:val="0056732A"/>
    <w:rsid w:val="00567FFC"/>
    <w:rsid w:val="00570C47"/>
    <w:rsid w:val="00572C83"/>
    <w:rsid w:val="00575204"/>
    <w:rsid w:val="005802D3"/>
    <w:rsid w:val="00584997"/>
    <w:rsid w:val="00591771"/>
    <w:rsid w:val="00596CD0"/>
    <w:rsid w:val="0059719F"/>
    <w:rsid w:val="005A2D98"/>
    <w:rsid w:val="005A6EC6"/>
    <w:rsid w:val="005B2106"/>
    <w:rsid w:val="005B2F37"/>
    <w:rsid w:val="005C4E1C"/>
    <w:rsid w:val="005D04F7"/>
    <w:rsid w:val="005D6F3B"/>
    <w:rsid w:val="005D7E0F"/>
    <w:rsid w:val="005E062D"/>
    <w:rsid w:val="005E153E"/>
    <w:rsid w:val="005E2FD2"/>
    <w:rsid w:val="005E342D"/>
    <w:rsid w:val="005F2974"/>
    <w:rsid w:val="005F69E4"/>
    <w:rsid w:val="005F6ADF"/>
    <w:rsid w:val="005F6FF3"/>
    <w:rsid w:val="00607FFA"/>
    <w:rsid w:val="00610445"/>
    <w:rsid w:val="00611AE4"/>
    <w:rsid w:val="0061274B"/>
    <w:rsid w:val="00614897"/>
    <w:rsid w:val="006243D6"/>
    <w:rsid w:val="00633D8F"/>
    <w:rsid w:val="006365AF"/>
    <w:rsid w:val="00636FC6"/>
    <w:rsid w:val="00641CE4"/>
    <w:rsid w:val="00652785"/>
    <w:rsid w:val="006546E9"/>
    <w:rsid w:val="00655E14"/>
    <w:rsid w:val="00664261"/>
    <w:rsid w:val="00675065"/>
    <w:rsid w:val="00680B3D"/>
    <w:rsid w:val="00686D40"/>
    <w:rsid w:val="006871EC"/>
    <w:rsid w:val="006A051E"/>
    <w:rsid w:val="006B67EA"/>
    <w:rsid w:val="006C13D8"/>
    <w:rsid w:val="006C4A50"/>
    <w:rsid w:val="006C6C2B"/>
    <w:rsid w:val="006D56C2"/>
    <w:rsid w:val="006D76F2"/>
    <w:rsid w:val="006D7BDF"/>
    <w:rsid w:val="006D7D27"/>
    <w:rsid w:val="00703010"/>
    <w:rsid w:val="00703F3B"/>
    <w:rsid w:val="0071117D"/>
    <w:rsid w:val="00714A14"/>
    <w:rsid w:val="00717B9D"/>
    <w:rsid w:val="00721E78"/>
    <w:rsid w:val="007250C8"/>
    <w:rsid w:val="00725E35"/>
    <w:rsid w:val="00727DB7"/>
    <w:rsid w:val="00732AC6"/>
    <w:rsid w:val="00734806"/>
    <w:rsid w:val="00734C95"/>
    <w:rsid w:val="00735BC4"/>
    <w:rsid w:val="00744849"/>
    <w:rsid w:val="00746BEB"/>
    <w:rsid w:val="00747022"/>
    <w:rsid w:val="00752203"/>
    <w:rsid w:val="00764FE7"/>
    <w:rsid w:val="00770DF7"/>
    <w:rsid w:val="00784529"/>
    <w:rsid w:val="0079285B"/>
    <w:rsid w:val="00792C74"/>
    <w:rsid w:val="007933E8"/>
    <w:rsid w:val="00796F20"/>
    <w:rsid w:val="0079702F"/>
    <w:rsid w:val="007A5BDD"/>
    <w:rsid w:val="007A7546"/>
    <w:rsid w:val="007B5594"/>
    <w:rsid w:val="007B72B1"/>
    <w:rsid w:val="007C2286"/>
    <w:rsid w:val="007D22A2"/>
    <w:rsid w:val="007D3899"/>
    <w:rsid w:val="007D689D"/>
    <w:rsid w:val="007E2602"/>
    <w:rsid w:val="007E5E75"/>
    <w:rsid w:val="007E6B54"/>
    <w:rsid w:val="00803D3D"/>
    <w:rsid w:val="00813047"/>
    <w:rsid w:val="0081332A"/>
    <w:rsid w:val="008149CF"/>
    <w:rsid w:val="0082049D"/>
    <w:rsid w:val="008248F5"/>
    <w:rsid w:val="0082699E"/>
    <w:rsid w:val="00827035"/>
    <w:rsid w:val="00840E0B"/>
    <w:rsid w:val="00841FC8"/>
    <w:rsid w:val="00842AFA"/>
    <w:rsid w:val="008456D0"/>
    <w:rsid w:val="00845A80"/>
    <w:rsid w:val="00846A7D"/>
    <w:rsid w:val="0084740A"/>
    <w:rsid w:val="00847D15"/>
    <w:rsid w:val="00852B35"/>
    <w:rsid w:val="008575CF"/>
    <w:rsid w:val="0086133B"/>
    <w:rsid w:val="008621B9"/>
    <w:rsid w:val="008644D7"/>
    <w:rsid w:val="00873490"/>
    <w:rsid w:val="008765DD"/>
    <w:rsid w:val="00891D57"/>
    <w:rsid w:val="008926BC"/>
    <w:rsid w:val="008937D7"/>
    <w:rsid w:val="008938F4"/>
    <w:rsid w:val="008967C6"/>
    <w:rsid w:val="00897F43"/>
    <w:rsid w:val="008A2D30"/>
    <w:rsid w:val="008A582D"/>
    <w:rsid w:val="008C0004"/>
    <w:rsid w:val="008C0B48"/>
    <w:rsid w:val="008D7763"/>
    <w:rsid w:val="008D7B11"/>
    <w:rsid w:val="008E5DD5"/>
    <w:rsid w:val="008F02DD"/>
    <w:rsid w:val="008F2307"/>
    <w:rsid w:val="008F2D4C"/>
    <w:rsid w:val="008F4170"/>
    <w:rsid w:val="008F6890"/>
    <w:rsid w:val="0091578B"/>
    <w:rsid w:val="0092080A"/>
    <w:rsid w:val="0092191D"/>
    <w:rsid w:val="00925BE5"/>
    <w:rsid w:val="0092765C"/>
    <w:rsid w:val="009279B9"/>
    <w:rsid w:val="00931C47"/>
    <w:rsid w:val="00932DFF"/>
    <w:rsid w:val="009332E4"/>
    <w:rsid w:val="009338A6"/>
    <w:rsid w:val="009454E0"/>
    <w:rsid w:val="0095215D"/>
    <w:rsid w:val="009550AA"/>
    <w:rsid w:val="0095665A"/>
    <w:rsid w:val="00956B60"/>
    <w:rsid w:val="00966FC7"/>
    <w:rsid w:val="0096761E"/>
    <w:rsid w:val="0097391B"/>
    <w:rsid w:val="009764AF"/>
    <w:rsid w:val="0097710F"/>
    <w:rsid w:val="00983FBB"/>
    <w:rsid w:val="00984697"/>
    <w:rsid w:val="00984E8D"/>
    <w:rsid w:val="009854AD"/>
    <w:rsid w:val="009930E4"/>
    <w:rsid w:val="00995D8F"/>
    <w:rsid w:val="009A1AF2"/>
    <w:rsid w:val="009A2299"/>
    <w:rsid w:val="009A49B6"/>
    <w:rsid w:val="009B227A"/>
    <w:rsid w:val="009B2539"/>
    <w:rsid w:val="009B3268"/>
    <w:rsid w:val="009C1ABF"/>
    <w:rsid w:val="009C3C17"/>
    <w:rsid w:val="009D42ED"/>
    <w:rsid w:val="009E46EC"/>
    <w:rsid w:val="009E5637"/>
    <w:rsid w:val="009F27F9"/>
    <w:rsid w:val="009F7FCE"/>
    <w:rsid w:val="00A005AA"/>
    <w:rsid w:val="00A00DDC"/>
    <w:rsid w:val="00A02EA5"/>
    <w:rsid w:val="00A064A8"/>
    <w:rsid w:val="00A1223F"/>
    <w:rsid w:val="00A12EF6"/>
    <w:rsid w:val="00A13673"/>
    <w:rsid w:val="00A239A8"/>
    <w:rsid w:val="00A27732"/>
    <w:rsid w:val="00A34313"/>
    <w:rsid w:val="00A4181C"/>
    <w:rsid w:val="00A42344"/>
    <w:rsid w:val="00A45C97"/>
    <w:rsid w:val="00A568B2"/>
    <w:rsid w:val="00A6568E"/>
    <w:rsid w:val="00A737BC"/>
    <w:rsid w:val="00A82CFA"/>
    <w:rsid w:val="00A93DBE"/>
    <w:rsid w:val="00A96022"/>
    <w:rsid w:val="00AA007B"/>
    <w:rsid w:val="00AA7218"/>
    <w:rsid w:val="00AC3937"/>
    <w:rsid w:val="00AC7357"/>
    <w:rsid w:val="00AD2D97"/>
    <w:rsid w:val="00AD4D45"/>
    <w:rsid w:val="00AE03BB"/>
    <w:rsid w:val="00AE10A1"/>
    <w:rsid w:val="00B0676C"/>
    <w:rsid w:val="00B1017A"/>
    <w:rsid w:val="00B11923"/>
    <w:rsid w:val="00B11E54"/>
    <w:rsid w:val="00B217C7"/>
    <w:rsid w:val="00B226B6"/>
    <w:rsid w:val="00B23481"/>
    <w:rsid w:val="00B23ACF"/>
    <w:rsid w:val="00B24787"/>
    <w:rsid w:val="00B3333C"/>
    <w:rsid w:val="00B407CF"/>
    <w:rsid w:val="00B43780"/>
    <w:rsid w:val="00B44C23"/>
    <w:rsid w:val="00B54283"/>
    <w:rsid w:val="00B54C6C"/>
    <w:rsid w:val="00B578D0"/>
    <w:rsid w:val="00B72390"/>
    <w:rsid w:val="00B72C29"/>
    <w:rsid w:val="00B8217A"/>
    <w:rsid w:val="00B872C4"/>
    <w:rsid w:val="00B90499"/>
    <w:rsid w:val="00B94840"/>
    <w:rsid w:val="00B95DAD"/>
    <w:rsid w:val="00BA28BA"/>
    <w:rsid w:val="00BA3E58"/>
    <w:rsid w:val="00BC5956"/>
    <w:rsid w:val="00BC7F0E"/>
    <w:rsid w:val="00BD2708"/>
    <w:rsid w:val="00BE0AEB"/>
    <w:rsid w:val="00BE133A"/>
    <w:rsid w:val="00BE2385"/>
    <w:rsid w:val="00BE25F6"/>
    <w:rsid w:val="00BE313D"/>
    <w:rsid w:val="00BE3271"/>
    <w:rsid w:val="00BF3437"/>
    <w:rsid w:val="00BF45E3"/>
    <w:rsid w:val="00C206F9"/>
    <w:rsid w:val="00C2365A"/>
    <w:rsid w:val="00C243B0"/>
    <w:rsid w:val="00C27EDA"/>
    <w:rsid w:val="00C303B9"/>
    <w:rsid w:val="00C32D69"/>
    <w:rsid w:val="00C33E87"/>
    <w:rsid w:val="00C358DA"/>
    <w:rsid w:val="00C36B06"/>
    <w:rsid w:val="00C45C3E"/>
    <w:rsid w:val="00C46BA3"/>
    <w:rsid w:val="00C472DF"/>
    <w:rsid w:val="00C47569"/>
    <w:rsid w:val="00C551A1"/>
    <w:rsid w:val="00C659F0"/>
    <w:rsid w:val="00C7031C"/>
    <w:rsid w:val="00C70F92"/>
    <w:rsid w:val="00C71973"/>
    <w:rsid w:val="00C75CB0"/>
    <w:rsid w:val="00C82777"/>
    <w:rsid w:val="00C840CA"/>
    <w:rsid w:val="00C865B5"/>
    <w:rsid w:val="00C90C55"/>
    <w:rsid w:val="00C96BFB"/>
    <w:rsid w:val="00CA5FE5"/>
    <w:rsid w:val="00CB207A"/>
    <w:rsid w:val="00CB7247"/>
    <w:rsid w:val="00CC0C6D"/>
    <w:rsid w:val="00CC5924"/>
    <w:rsid w:val="00CD0D9B"/>
    <w:rsid w:val="00CD38E3"/>
    <w:rsid w:val="00CD7A90"/>
    <w:rsid w:val="00CE6A30"/>
    <w:rsid w:val="00CE7D26"/>
    <w:rsid w:val="00CF1F60"/>
    <w:rsid w:val="00CF28CE"/>
    <w:rsid w:val="00CF2CF9"/>
    <w:rsid w:val="00CF3EF5"/>
    <w:rsid w:val="00D01825"/>
    <w:rsid w:val="00D07881"/>
    <w:rsid w:val="00D179E9"/>
    <w:rsid w:val="00D17C2A"/>
    <w:rsid w:val="00D2141F"/>
    <w:rsid w:val="00D24259"/>
    <w:rsid w:val="00D32754"/>
    <w:rsid w:val="00D36807"/>
    <w:rsid w:val="00D40CC2"/>
    <w:rsid w:val="00D44269"/>
    <w:rsid w:val="00D52C86"/>
    <w:rsid w:val="00D61BD0"/>
    <w:rsid w:val="00D641F1"/>
    <w:rsid w:val="00D72F99"/>
    <w:rsid w:val="00D74090"/>
    <w:rsid w:val="00D74C71"/>
    <w:rsid w:val="00D8340F"/>
    <w:rsid w:val="00D86629"/>
    <w:rsid w:val="00D87EB4"/>
    <w:rsid w:val="00D90AAB"/>
    <w:rsid w:val="00D960D8"/>
    <w:rsid w:val="00DA12CF"/>
    <w:rsid w:val="00DA15F9"/>
    <w:rsid w:val="00DA1BDB"/>
    <w:rsid w:val="00DA3ECB"/>
    <w:rsid w:val="00DA798F"/>
    <w:rsid w:val="00DB3BEF"/>
    <w:rsid w:val="00DB4E0E"/>
    <w:rsid w:val="00DB7C91"/>
    <w:rsid w:val="00DC2CA9"/>
    <w:rsid w:val="00DC5FB8"/>
    <w:rsid w:val="00DD1969"/>
    <w:rsid w:val="00DD41FB"/>
    <w:rsid w:val="00DD5BD0"/>
    <w:rsid w:val="00DD64CF"/>
    <w:rsid w:val="00DD6D52"/>
    <w:rsid w:val="00DE10DA"/>
    <w:rsid w:val="00DE2180"/>
    <w:rsid w:val="00DE3CC4"/>
    <w:rsid w:val="00DF455C"/>
    <w:rsid w:val="00E01DA7"/>
    <w:rsid w:val="00E05F6F"/>
    <w:rsid w:val="00E1014C"/>
    <w:rsid w:val="00E14445"/>
    <w:rsid w:val="00E15075"/>
    <w:rsid w:val="00E16A82"/>
    <w:rsid w:val="00E2238D"/>
    <w:rsid w:val="00E252FC"/>
    <w:rsid w:val="00E25775"/>
    <w:rsid w:val="00E34D46"/>
    <w:rsid w:val="00E41AF6"/>
    <w:rsid w:val="00E43781"/>
    <w:rsid w:val="00E468F5"/>
    <w:rsid w:val="00E50C79"/>
    <w:rsid w:val="00E603C7"/>
    <w:rsid w:val="00E625B5"/>
    <w:rsid w:val="00E62E2A"/>
    <w:rsid w:val="00E673B0"/>
    <w:rsid w:val="00E678F4"/>
    <w:rsid w:val="00E7155E"/>
    <w:rsid w:val="00E7382A"/>
    <w:rsid w:val="00E8725A"/>
    <w:rsid w:val="00E874A6"/>
    <w:rsid w:val="00E87BCC"/>
    <w:rsid w:val="00E92E93"/>
    <w:rsid w:val="00E92F75"/>
    <w:rsid w:val="00E9392C"/>
    <w:rsid w:val="00E96164"/>
    <w:rsid w:val="00E979FB"/>
    <w:rsid w:val="00EA0C26"/>
    <w:rsid w:val="00EA1A54"/>
    <w:rsid w:val="00EA2DD4"/>
    <w:rsid w:val="00EA54BA"/>
    <w:rsid w:val="00EB28DF"/>
    <w:rsid w:val="00EB2B37"/>
    <w:rsid w:val="00EC1338"/>
    <w:rsid w:val="00EC51A7"/>
    <w:rsid w:val="00EC726B"/>
    <w:rsid w:val="00ED1E4A"/>
    <w:rsid w:val="00ED61AC"/>
    <w:rsid w:val="00ED664D"/>
    <w:rsid w:val="00EF271A"/>
    <w:rsid w:val="00EF6100"/>
    <w:rsid w:val="00F022A7"/>
    <w:rsid w:val="00F02D62"/>
    <w:rsid w:val="00F039EE"/>
    <w:rsid w:val="00F12F48"/>
    <w:rsid w:val="00F2519C"/>
    <w:rsid w:val="00F321B4"/>
    <w:rsid w:val="00F324DB"/>
    <w:rsid w:val="00F34A96"/>
    <w:rsid w:val="00F446B0"/>
    <w:rsid w:val="00F45BCC"/>
    <w:rsid w:val="00F5162E"/>
    <w:rsid w:val="00F61E5A"/>
    <w:rsid w:val="00F62599"/>
    <w:rsid w:val="00F67C58"/>
    <w:rsid w:val="00F70998"/>
    <w:rsid w:val="00F70DFA"/>
    <w:rsid w:val="00F712B9"/>
    <w:rsid w:val="00F738F1"/>
    <w:rsid w:val="00F74B82"/>
    <w:rsid w:val="00F7545E"/>
    <w:rsid w:val="00F83A05"/>
    <w:rsid w:val="00F84486"/>
    <w:rsid w:val="00F944C8"/>
    <w:rsid w:val="00FA3731"/>
    <w:rsid w:val="00FA73D7"/>
    <w:rsid w:val="00FB24C4"/>
    <w:rsid w:val="00FB7398"/>
    <w:rsid w:val="00FC224B"/>
    <w:rsid w:val="00FC6FC6"/>
    <w:rsid w:val="00FD09BF"/>
    <w:rsid w:val="00FD504E"/>
    <w:rsid w:val="00FD6C2F"/>
    <w:rsid w:val="00FE5664"/>
    <w:rsid w:val="00FE60F7"/>
    <w:rsid w:val="00FE63DC"/>
    <w:rsid w:val="00FF2CD1"/>
    <w:rsid w:val="00FF50AC"/>
    <w:rsid w:val="0BE29F09"/>
    <w:rsid w:val="0C9C5ADE"/>
    <w:rsid w:val="10B6102C"/>
    <w:rsid w:val="1251E08D"/>
    <w:rsid w:val="149688A5"/>
    <w:rsid w:val="16397C43"/>
    <w:rsid w:val="181914A3"/>
    <w:rsid w:val="1A2E7E18"/>
    <w:rsid w:val="1AFED6FA"/>
    <w:rsid w:val="203B55AC"/>
    <w:rsid w:val="35AB19D1"/>
    <w:rsid w:val="36D2B1E8"/>
    <w:rsid w:val="3FEFA908"/>
    <w:rsid w:val="4A410CAE"/>
    <w:rsid w:val="4D88AD02"/>
    <w:rsid w:val="4DDEABB5"/>
    <w:rsid w:val="4FAD49A1"/>
    <w:rsid w:val="5692A80A"/>
    <w:rsid w:val="5FFC5387"/>
    <w:rsid w:val="653D9A55"/>
    <w:rsid w:val="6B6904BB"/>
    <w:rsid w:val="6C2CA203"/>
    <w:rsid w:val="735AEE43"/>
    <w:rsid w:val="76837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3E40683"/>
  <w15:docId w15:val="{26CF04D3-02FF-44E4-A2C8-572E9F44BE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hAnsi="Times New Roman" w:eastAsia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9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iPriority="99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uiPriority="99" w:semiHidden="1" w:unhideWhenUsed="1"/>
    <w:lsdException w:name="HTML Definition" w:semiHidden="1" w:unhideWhenUsed="1"/>
    <w:lsdException w:name="HTML Keyboard" w:semiHidden="1" w:unhideWhenUsed="1"/>
    <w:lsdException w:name="HTML Preformatted" w:uiPriority="99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es-CO"/>
    </w:rPr>
  </w:style>
  <w:style w:type="paragraph" w:styleId="Heading10">
    <w:name w:val="heading 1"/>
    <w:basedOn w:val="Normal"/>
    <w:next w:val="p1a"/>
    <w:link w:val="Heading1Cha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bstract" w:customStyle="1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styleId="address" w:customStyle="1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styleId="arabnumitem" w:customStyle="1">
    <w:name w:val="arabnumitem"/>
    <w:basedOn w:val="NoList"/>
    <w:pPr>
      <w:numPr>
        <w:numId w:val="5"/>
      </w:numPr>
    </w:pPr>
  </w:style>
  <w:style w:type="paragraph" w:styleId="author" w:customStyle="1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styleId="bulletitem" w:customStyle="1">
    <w:name w:val="bulletitem"/>
    <w:basedOn w:val="Normal"/>
    <w:pPr>
      <w:numPr>
        <w:numId w:val="1"/>
      </w:numPr>
      <w:spacing w:before="160" w:after="160"/>
      <w:contextualSpacing/>
    </w:pPr>
  </w:style>
  <w:style w:type="paragraph" w:styleId="dashitem" w:customStyle="1">
    <w:name w:val="dashitem"/>
    <w:basedOn w:val="Normal"/>
    <w:pPr>
      <w:numPr>
        <w:numId w:val="3"/>
      </w:numPr>
      <w:spacing w:before="160" w:after="160"/>
      <w:contextualSpacing/>
    </w:pPr>
  </w:style>
  <w:style w:type="character" w:styleId="e-mail" w:customStyle="1">
    <w:name w:val="e-mail"/>
    <w:basedOn w:val="DefaultParagraphFont"/>
    <w:rPr>
      <w:rFonts w:ascii="Courier" w:hAnsi="Courier"/>
      <w:noProof/>
    </w:rPr>
  </w:style>
  <w:style w:type="paragraph" w:styleId="equation" w:customStyle="1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styleId="figurecaption" w:customStyle="1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styleId="heading1" w:customStyle="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styleId="heading2" w:customStyle="1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styleId="heading30" w:customStyle="1">
    <w:name w:val="heading3"/>
    <w:basedOn w:val="DefaultParagraphFont"/>
    <w:rPr>
      <w:b/>
    </w:rPr>
  </w:style>
  <w:style w:type="character" w:styleId="heading40" w:customStyle="1">
    <w:name w:val="heading4"/>
    <w:basedOn w:val="DefaultParagraphFont"/>
    <w:rPr>
      <w:i/>
    </w:rPr>
  </w:style>
  <w:style w:type="numbering" w:styleId="headings" w:customStyle="1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iPriority w:val="99"/>
    <w:unhideWhenUsed/>
    <w:rPr>
      <w:color w:val="auto"/>
      <w:u w:val="none"/>
    </w:rPr>
  </w:style>
  <w:style w:type="paragraph" w:styleId="image" w:customStyle="1">
    <w:name w:val="image"/>
    <w:basedOn w:val="Normal"/>
    <w:next w:val="Normal"/>
    <w:pPr>
      <w:spacing w:before="240" w:after="120"/>
      <w:ind w:firstLine="0"/>
      <w:jc w:val="center"/>
    </w:pPr>
  </w:style>
  <w:style w:type="numbering" w:styleId="itemization1" w:customStyle="1">
    <w:name w:val="itemization1"/>
    <w:basedOn w:val="NoList"/>
    <w:pPr>
      <w:numPr>
        <w:numId w:val="1"/>
      </w:numPr>
    </w:pPr>
  </w:style>
  <w:style w:type="numbering" w:styleId="itemization2" w:customStyle="1">
    <w:name w:val="itemization2"/>
    <w:basedOn w:val="NoList"/>
    <w:pPr>
      <w:numPr>
        <w:numId w:val="3"/>
      </w:numPr>
    </w:pPr>
  </w:style>
  <w:style w:type="paragraph" w:styleId="keywords" w:customStyle="1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styleId="numitem" w:customStyle="1">
    <w:name w:val="numitem"/>
    <w:basedOn w:val="Normal"/>
    <w:pPr>
      <w:numPr>
        <w:numId w:val="5"/>
      </w:numPr>
      <w:spacing w:before="160" w:after="160"/>
      <w:contextualSpacing/>
    </w:pPr>
  </w:style>
  <w:style w:type="paragraph" w:styleId="p1a" w:customStyle="1">
    <w:name w:val="p1a"/>
    <w:basedOn w:val="Normal"/>
    <w:next w:val="Normal"/>
    <w:pPr>
      <w:ind w:firstLine="0"/>
    </w:pPr>
  </w:style>
  <w:style w:type="paragraph" w:styleId="programcode" w:customStyle="1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rsid w:val="00D36807"/>
    <w:pPr>
      <w:numPr>
        <w:numId w:val="8"/>
      </w:numPr>
      <w:spacing w:line="220" w:lineRule="atLeast"/>
    </w:pPr>
    <w:rPr>
      <w:sz w:val="18"/>
    </w:rPr>
  </w:style>
  <w:style w:type="numbering" w:styleId="referencelist" w:customStyle="1">
    <w:name w:val="referencelist"/>
    <w:basedOn w:val="NoList"/>
    <w:semiHidden/>
    <w:pPr>
      <w:numPr>
        <w:numId w:val="8"/>
      </w:numPr>
    </w:pPr>
  </w:style>
  <w:style w:type="paragraph" w:styleId="runninghead-left" w:customStyle="1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styleId="runninghead-right" w:customStyle="1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styleId="papertitle" w:customStyle="1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styleId="tablecaption" w:customStyle="1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styleId="url" w:customStyle="1">
    <w:name w:val="url"/>
    <w:basedOn w:val="DefaultParagraphFont"/>
    <w:rPr>
      <w:rFonts w:ascii="Courier" w:hAnsi="Courier"/>
      <w:noProof/>
    </w:rPr>
  </w:style>
  <w:style w:type="character" w:styleId="ORCID" w:customStyle="1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B0676C"/>
    <w:pPr>
      <w:spacing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semiHidden/>
    <w:rsid w:val="00B0676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semiHidden/>
    <w:rsid w:val="00852B35"/>
    <w:pPr>
      <w:spacing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B70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es-ES" w:eastAsia="es-ES"/>
    </w:rPr>
  </w:style>
  <w:style w:type="character" w:styleId="HTMLPreformattedChar" w:customStyle="1">
    <w:name w:val="HTML Preformatted Char"/>
    <w:basedOn w:val="DefaultParagraphFont"/>
    <w:link w:val="HTMLPreformatted"/>
    <w:uiPriority w:val="99"/>
    <w:semiHidden/>
    <w:rsid w:val="003B7020"/>
    <w:rPr>
      <w:rFonts w:ascii="Courier New" w:hAnsi="Courier New" w:cs="Courier New"/>
      <w:lang w:val="es-ES" w:eastAsia="es-ES"/>
    </w:rPr>
  </w:style>
  <w:style w:type="paragraph" w:styleId="ListParagraph">
    <w:name w:val="List Paragraph"/>
    <w:basedOn w:val="Normal"/>
    <w:uiPriority w:val="34"/>
    <w:qFormat/>
    <w:rsid w:val="00BC7F0E"/>
    <w:pPr>
      <w:ind w:left="720"/>
      <w:contextualSpacing/>
    </w:pPr>
  </w:style>
  <w:style w:type="character" w:styleId="Emphasis">
    <w:name w:val="Emphasis"/>
    <w:basedOn w:val="DefaultParagraphFont"/>
    <w:uiPriority w:val="20"/>
    <w:qFormat/>
    <w:rsid w:val="00BC7F0E"/>
    <w:rPr>
      <w:i/>
      <w:iCs/>
    </w:rPr>
  </w:style>
  <w:style w:type="paragraph" w:styleId="NormalWeb">
    <w:name w:val="Normal (Web)"/>
    <w:basedOn w:val="Normal"/>
    <w:uiPriority w:val="99"/>
    <w:unhideWhenUsed/>
    <w:rsid w:val="004627B3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s-ES" w:eastAsia="es-ES"/>
    </w:rPr>
  </w:style>
  <w:style w:type="character" w:styleId="PlaceholderText">
    <w:name w:val="Placeholder Text"/>
    <w:basedOn w:val="DefaultParagraphFont"/>
    <w:semiHidden/>
    <w:rsid w:val="00E673B0"/>
    <w:rPr>
      <w:color w:val="808080"/>
    </w:rPr>
  </w:style>
  <w:style w:type="paragraph" w:styleId="NoSpacing">
    <w:name w:val="No Spacing"/>
    <w:uiPriority w:val="1"/>
    <w:qFormat/>
    <w:rsid w:val="00B3333C"/>
    <w:pPr>
      <w:spacing w:line="240" w:lineRule="auto"/>
    </w:pPr>
    <w:rPr>
      <w:rFonts w:asciiTheme="minorHAnsi" w:hAnsiTheme="minorHAnsi" w:eastAsiaTheme="minorHAnsi" w:cstheme="minorBidi"/>
      <w:sz w:val="22"/>
      <w:szCs w:val="22"/>
      <w:lang w:val="es-CO"/>
    </w:rPr>
  </w:style>
  <w:style w:type="paragraph" w:styleId="ursititulo1" w:customStyle="1">
    <w:name w:val="ursi_titulo1"/>
    <w:basedOn w:val="Heading10"/>
    <w:next w:val="Normal"/>
    <w:uiPriority w:val="99"/>
    <w:rsid w:val="00B3333C"/>
    <w:pPr>
      <w:keepLines w:val="0"/>
      <w:tabs>
        <w:tab w:val="num" w:pos="360"/>
      </w:tabs>
      <w:suppressAutoHyphens w:val="0"/>
      <w:overflowPunct/>
      <w:autoSpaceDE/>
      <w:autoSpaceDN/>
      <w:adjustRightInd/>
      <w:spacing w:before="240" w:after="80" w:line="240" w:lineRule="auto"/>
      <w:ind w:left="0" w:firstLine="0"/>
      <w:jc w:val="center"/>
      <w:textAlignment w:val="auto"/>
    </w:pPr>
    <w:rPr>
      <w:b w:val="0"/>
      <w:smallCaps/>
      <w:sz w:val="20"/>
      <w:lang w:val="en-US"/>
    </w:rPr>
  </w:style>
  <w:style w:type="paragraph" w:styleId="URSISeccion" w:customStyle="1">
    <w:name w:val="URSI_Seccion"/>
    <w:basedOn w:val="Heading20"/>
    <w:uiPriority w:val="99"/>
    <w:rsid w:val="00B3333C"/>
    <w:pPr>
      <w:keepLines w:val="0"/>
      <w:tabs>
        <w:tab w:val="num" w:pos="284"/>
      </w:tabs>
      <w:suppressAutoHyphens w:val="0"/>
      <w:overflowPunct/>
      <w:autoSpaceDE/>
      <w:autoSpaceDN/>
      <w:adjustRightInd/>
      <w:spacing w:before="140" w:after="60" w:line="240" w:lineRule="auto"/>
      <w:ind w:left="0" w:firstLine="0"/>
      <w:jc w:val="both"/>
      <w:textAlignment w:val="auto"/>
    </w:pPr>
    <w:rPr>
      <w:b w:val="0"/>
      <w:i/>
      <w:lang w:val="es-ES"/>
    </w:rPr>
  </w:style>
  <w:style w:type="paragraph" w:styleId="Default" w:customStyle="1">
    <w:name w:val="Default"/>
    <w:rsid w:val="00B3333C"/>
    <w:pPr>
      <w:autoSpaceDE w:val="0"/>
      <w:autoSpaceDN w:val="0"/>
      <w:adjustRightInd w:val="0"/>
      <w:spacing w:line="240" w:lineRule="auto"/>
    </w:pPr>
    <w:rPr>
      <w:rFonts w:eastAsiaTheme="minorHAnsi"/>
      <w:color w:val="000000"/>
      <w:sz w:val="24"/>
      <w:szCs w:val="24"/>
      <w:lang w:val="es-CO"/>
    </w:rPr>
  </w:style>
  <w:style w:type="table" w:styleId="Tablanormal21" w:customStyle="1">
    <w:name w:val="Tabla normal 21"/>
    <w:basedOn w:val="TableNormal"/>
    <w:uiPriority w:val="42"/>
    <w:rsid w:val="00531AD1"/>
    <w:pPr>
      <w:spacing w:line="240" w:lineRule="auto"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blStylePr w:type="firstRow">
      <w:rPr>
        <w:b/>
        <w:bCs/>
      </w:rPr>
      <w:tblPr/>
      <w:tcPr>
        <w:tcBorders>
          <w:bottom w:val="single" w:color="7F7F7F" w:themeColor="text1" w:themeTint="80" w:sz="4" w:space="0"/>
        </w:tcBorders>
      </w:tcPr>
    </w:tblStylePr>
    <w:tblStylePr w:type="lastRow">
      <w:rPr>
        <w:b/>
        <w:bCs/>
      </w:rPr>
      <w:tblPr/>
      <w:tcPr>
        <w:tcBorders>
          <w:top w:val="single" w:color="7F7F7F" w:themeColor="text1" w:themeTint="80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color="7F7F7F" w:themeColor="text1" w:themeTint="80" w:sz="4" w:space="0"/>
          <w:right w:val="single" w:color="7F7F7F" w:themeColor="text1" w:themeTint="80" w:sz="4" w:space="0"/>
        </w:tcBorders>
      </w:tcPr>
    </w:tblStylePr>
    <w:tblStylePr w:type="band2Vert">
      <w:tblPr/>
      <w:tcPr>
        <w:tcBorders>
          <w:left w:val="single" w:color="7F7F7F" w:themeColor="text1" w:themeTint="80" w:sz="4" w:space="0"/>
          <w:right w:val="single" w:color="7F7F7F" w:themeColor="text1" w:themeTint="80" w:sz="4" w:space="0"/>
        </w:tcBorders>
      </w:tcPr>
    </w:tblStylePr>
    <w:tblStylePr w:type="band1Horz">
      <w:tblPr/>
      <w:tcPr>
        <w:tcBorders>
          <w:top w:val="single" w:color="7F7F7F" w:themeColor="text1" w:themeTint="80" w:sz="4" w:space="0"/>
          <w:bottom w:val="single" w:color="7F7F7F" w:themeColor="text1" w:themeTint="80" w:sz="4" w:space="0"/>
        </w:tcBorders>
      </w:tcPr>
    </w:tblStylePr>
  </w:style>
  <w:style w:type="character" w:styleId="shorttext" w:customStyle="1">
    <w:name w:val="short_text"/>
    <w:basedOn w:val="DefaultParagraphFont"/>
    <w:rsid w:val="0049408A"/>
  </w:style>
  <w:style w:type="paragraph" w:styleId="Bibliography">
    <w:name w:val="Bibliography"/>
    <w:basedOn w:val="Normal"/>
    <w:next w:val="Normal"/>
    <w:semiHidden/>
    <w:rsid w:val="00B54C6C"/>
  </w:style>
  <w:style w:type="character" w:styleId="Heading1Char" w:customStyle="1">
    <w:name w:val="Heading 1 Char"/>
    <w:basedOn w:val="DefaultParagraphFont"/>
    <w:link w:val="Heading10"/>
    <w:uiPriority w:val="9"/>
    <w:rsid w:val="00B54C6C"/>
    <w:rPr>
      <w:b/>
      <w:sz w:val="24"/>
      <w:lang w:val="es-CO"/>
    </w:rPr>
  </w:style>
  <w:style w:type="character" w:styleId="notranslate" w:customStyle="1">
    <w:name w:val="notranslate"/>
    <w:basedOn w:val="DefaultParagraphFont"/>
    <w:rsid w:val="001850BE"/>
  </w:style>
  <w:style w:type="character" w:styleId="HTMLCode">
    <w:name w:val="HTML Code"/>
    <w:basedOn w:val="DefaultParagraphFont"/>
    <w:uiPriority w:val="99"/>
    <w:semiHidden/>
    <w:unhideWhenUsed/>
    <w:rsid w:val="00AA007B"/>
    <w:rPr>
      <w:rFonts w:ascii="Courier New" w:hAnsi="Courier New" w:eastAsia="Times New Roman" w:cs="Courier New"/>
      <w:sz w:val="20"/>
      <w:szCs w:val="20"/>
    </w:rPr>
  </w:style>
  <w:style w:type="character" w:styleId="Strong">
    <w:name w:val="Strong"/>
    <w:basedOn w:val="DefaultParagraphFont"/>
    <w:uiPriority w:val="22"/>
    <w:qFormat/>
    <w:rsid w:val="00135FB3"/>
    <w:rPr>
      <w:b/>
      <w:bCs/>
    </w:rPr>
  </w:style>
  <w:style w:type="character" w:styleId="Mencinsinresolver1" w:customStyle="1">
    <w:name w:val="Mención sin resolver1"/>
    <w:basedOn w:val="DefaultParagraphFont"/>
    <w:uiPriority w:val="99"/>
    <w:semiHidden/>
    <w:unhideWhenUsed/>
    <w:rsid w:val="00D17C2A"/>
    <w:rPr>
      <w:color w:val="808080"/>
      <w:shd w:val="clear" w:color="auto" w:fill="E6E6E6"/>
    </w:rPr>
  </w:style>
  <w:style w:type="character" w:styleId="selectable" w:customStyle="1">
    <w:name w:val="selectable"/>
    <w:basedOn w:val="DefaultParagraphFont"/>
    <w:rsid w:val="00D17C2A"/>
  </w:style>
  <w:style w:type="character" w:styleId="UnresolvedMention">
    <w:name w:val="Unresolved Mention"/>
    <w:basedOn w:val="DefaultParagraphFont"/>
    <w:uiPriority w:val="99"/>
    <w:semiHidden/>
    <w:unhideWhenUsed/>
    <w:rsid w:val="00984E8D"/>
    <w:rPr>
      <w:color w:val="605E5C"/>
      <w:shd w:val="clear" w:color="auto" w:fill="E1DFDD"/>
    </w:rPr>
  </w:style>
  <w:style w:type="character" w:styleId="pureblacktext" w:customStyle="1">
    <w:name w:val="pureblacktext"/>
    <w:basedOn w:val="DefaultParagraphFont"/>
    <w:rsid w:val="00C840C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64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590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1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264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23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4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50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06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22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05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1124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61806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47010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8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53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06539">
              <w:marLeft w:val="0"/>
              <w:marRight w:val="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4002300">
                  <w:marLeft w:val="0"/>
                  <w:marRight w:val="0"/>
                  <w:marTop w:val="0"/>
                  <w:marBottom w:val="12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409540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6679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4765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680267">
              <w:marLeft w:val="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70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08027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11295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826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143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6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9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81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137436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314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38442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943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6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34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1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691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41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27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63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7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0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1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3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02004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2210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08602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844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931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22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13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268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1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97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12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94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8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45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34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6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9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0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295263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730698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4703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437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8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5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1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155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30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46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335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986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44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32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297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8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55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68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0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00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3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2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7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03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1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14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913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359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43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6271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8127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18065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431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9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9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26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2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8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8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16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52800">
              <w:marLeft w:val="0"/>
              <w:marRight w:val="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285950">
                  <w:marLeft w:val="0"/>
                  <w:marRight w:val="0"/>
                  <w:marTop w:val="0"/>
                  <w:marBottom w:val="12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1017997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0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801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667299">
              <w:marLeft w:val="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3212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8845359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176896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69483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5498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26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892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73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440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33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1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7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9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106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8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26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365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07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756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19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51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20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11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24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1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4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4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7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06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2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55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6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05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575300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210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77533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97052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9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6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7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9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19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8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6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0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2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17301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55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1410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4569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52685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97016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182132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13396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46737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687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174559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2283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34708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8" /><Relationship Type="http://schemas.openxmlformats.org/officeDocument/2006/relationships/hyperlink" Target="https://bit.ly/3hp5q5Q" TargetMode="External" Id="rId13" /><Relationship Type="http://schemas.openxmlformats.org/officeDocument/2006/relationships/customXml" Target="../customXml/item2.xml" Id="rId3" /><Relationship Type="http://schemas.openxmlformats.org/officeDocument/2006/relationships/styles" Target="styles.xml" Id="rId7" /><Relationship Type="http://schemas.openxmlformats.org/officeDocument/2006/relationships/image" Target="media/image1.png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fontTable" Target="fontTable.xml" Id="rId16" /><Relationship Type="http://schemas.microsoft.com/office/2006/relationships/vbaProject" Target="vbaProject.bin" Id="rId1" /><Relationship Type="http://schemas.openxmlformats.org/officeDocument/2006/relationships/numbering" Target="numbering.xml" Id="rId6" /><Relationship Type="http://schemas.openxmlformats.org/officeDocument/2006/relationships/endnotes" Target="endnotes.xml" Id="rId11" /><Relationship Type="http://schemas.openxmlformats.org/officeDocument/2006/relationships/customXml" Target="../customXml/item4.xml" Id="rId5" /><Relationship Type="http://schemas.openxmlformats.org/officeDocument/2006/relationships/header" Target="header2.xml" Id="rId15" /><Relationship Type="http://schemas.openxmlformats.org/officeDocument/2006/relationships/footnotes" Target="footnotes.xml" Id="rId10" /><Relationship Type="http://schemas.openxmlformats.org/officeDocument/2006/relationships/customXml" Target="../customXml/item3.xml" Id="rId4" /><Relationship Type="http://schemas.openxmlformats.org/officeDocument/2006/relationships/webSettings" Target="webSettings.xml" Id="rId9" /><Relationship Type="http://schemas.openxmlformats.org/officeDocument/2006/relationships/header" Target="header1.xml" Id="rId14" 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E4205367B711B41A428F1E765FAC45E" ma:contentTypeVersion="8" ma:contentTypeDescription="Create a new document." ma:contentTypeScope="" ma:versionID="caad3e06d21a441fcb88fa39ced0c4d4">
  <xsd:schema xmlns:xsd="http://www.w3.org/2001/XMLSchema" xmlns:xs="http://www.w3.org/2001/XMLSchema" xmlns:p="http://schemas.microsoft.com/office/2006/metadata/properties" xmlns:ns2="b84f4ed6-0090-480e-8a7f-5caa88a95f93" xmlns:ns3="24f78521-9a48-47ca-97f6-dfc253efc94d" targetNamespace="http://schemas.microsoft.com/office/2006/metadata/properties" ma:root="true" ma:fieldsID="c8db71b24346e27f661cc3a18cf66c79" ns2:_="" ns3:_="">
    <xsd:import namespace="b84f4ed6-0090-480e-8a7f-5caa88a95f93"/>
    <xsd:import namespace="24f78521-9a48-47ca-97f6-dfc253efc94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4f4ed6-0090-480e-8a7f-5caa88a95f9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8d068974-5b92-4f84-9f7a-5b28e50c742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4f78521-9a48-47ca-97f6-dfc253efc94d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0878276f-15cf-4ff3-b70f-4b63c476799f}" ma:internalName="TaxCatchAll" ma:showField="CatchAllData" ma:web="24f78521-9a48-47ca-97f6-dfc253efc94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24f78521-9a48-47ca-97f6-dfc253efc94d" xsi:nil="true"/>
    <lcf76f155ced4ddcb4097134ff3c332f xmlns="b84f4ed6-0090-480e-8a7f-5caa88a95f93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 Version="6">
  <b:Source>
    <b:Tag>Ste15</b:Tag>
    <b:SourceType>JournalArticle</b:SourceType>
    <b:Guid>{AF6D8169-FA69-4A7E-83F1-1E7FDF82C9CE}</b:Guid>
    <b:Title>Combining NEAT and PSO for learning tactical human behavior.</b:Title>
    <b:Year>2015</b:Year>
    <b:LCID>es-CO</b:LCID>
    <b:Author>
      <b:Author>
        <b:NameList>
          <b:Person>
            <b:Last>Stein</b:Last>
            <b:First>Gary,</b:First>
            <b:Middle>Gonzalez, Avelino, Barham, Clayton</b:Middle>
          </b:Person>
        </b:NameList>
      </b:Author>
    </b:Author>
    <b:JournalName>Neural Computing &amp; Applications</b:JournalName>
    <b:Pages>747-764</b:Pages>
    <b:RefOrder>1</b:RefOrder>
  </b:Source>
  <b:Source>
    <b:Tag>You15</b:Tag>
    <b:SourceType>JournalArticle</b:SourceType>
    <b:Guid>{63EE3E4E-7C38-4B4B-8714-F6DDB1922795}</b:Guid>
    <b:Author>
      <b:Author>
        <b:NameList>
          <b:Person>
            <b:Last>Young</b:Last>
            <b:First>Chih-Chieh,</b:First>
            <b:Middle>Liu, Wen-Cheng, Chung, Chung-En</b:Middle>
          </b:Person>
        </b:NameList>
      </b:Author>
    </b:Author>
    <b:Title>Genetic algorithm and fuzzy neural networks combined with the hydrological modeling system for forecasting watershed runoff discharge.</b:Title>
    <b:JournalName>Neural Computing &amp; Applications</b:JournalName>
    <b:Year>2015</b:Year>
    <b:Pages>1631-1643</b:Pages>
    <b:RefOrder>2</b:RefOrder>
  </b:Source>
</b:Sources>
</file>

<file path=customXml/itemProps1.xml><?xml version="1.0" encoding="utf-8"?>
<ds:datastoreItem xmlns:ds="http://schemas.openxmlformats.org/officeDocument/2006/customXml" ds:itemID="{F56F6D41-FD06-419D-98B8-FD4D0478FC9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84f4ed6-0090-480e-8a7f-5caa88a95f93"/>
    <ds:schemaRef ds:uri="24f78521-9a48-47ca-97f6-dfc253efc94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7378B80-5BBC-4A8A-912A-3169E18D95CD}">
  <ds:schemaRefs>
    <ds:schemaRef ds:uri="http://purl.org/dc/dcmitype/"/>
    <ds:schemaRef ds:uri="http://schemas.openxmlformats.org/package/2006/metadata/core-properties"/>
    <ds:schemaRef ds:uri="http://purl.org/dc/terms/"/>
    <ds:schemaRef ds:uri="http://purl.org/dc/elements/1.1/"/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24f78521-9a48-47ca-97f6-dfc253efc94d"/>
    <ds:schemaRef ds:uri="b84f4ed6-0090-480e-8a7f-5caa88a95f93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6D632C23-2ED0-4CA0-A6E6-25E9706A6CD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6CBCDF9-0BC1-488A-8D51-E1EA0EEF4CD4}">
  <ds:schemaRefs>
    <ds:schemaRef ds:uri="http://schemas.openxmlformats.org/officeDocument/2006/bibliography"/>
  </ds:schemaRefs>
</ds:datastoreItem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Word for the web</ap:Application>
  <ap:DocSecurity>0</ap:DocSecurity>
  <ap:ScaleCrop>false</ap:ScaleCrop>
  <ap:Company>dataspect IT-Services, Neckargemuend, Germany</ap:Company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_</dc:title>
  <dc:creator>Markus Richter</dc:creator>
  <dc:description>Formats and macros for Springer Lecture Notes</dc:description>
  <lastModifiedBy>Lorena Patricia Mora Hernandez</lastModifiedBy>
  <revision>4</revision>
  <lastPrinted>2018-04-17T18:18:00.0000000Z</lastPrinted>
  <dcterms:created xsi:type="dcterms:W3CDTF">2022-03-18T06:46:00.0000000Z</dcterms:created>
  <dcterms:modified xsi:type="dcterms:W3CDTF">2022-03-23T02:43:31.4808070Z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nCUserId">
    <vt:lpwstr>user:59975956e4b01750852a45c2</vt:lpwstr>
  </property>
  <property fmtid="{D5CDD505-2E9C-101B-9397-08002B2CF9AE}" pid="3" name="WnCSubscriberId">
    <vt:lpwstr>0</vt:lpwstr>
  </property>
  <property fmtid="{D5CDD505-2E9C-101B-9397-08002B2CF9AE}" pid="4" name="WnCOutputStyleId">
    <vt:lpwstr>rwuserstyle:59bbdff853ca9207b8706bca</vt:lpwstr>
  </property>
  <property fmtid="{D5CDD505-2E9C-101B-9397-08002B2CF9AE}" pid="5" name="RWProductId">
    <vt:lpwstr>Flow</vt:lpwstr>
  </property>
  <property fmtid="{D5CDD505-2E9C-101B-9397-08002B2CF9AE}" pid="6" name="WnC4Folder">
    <vt:lpwstr>Documents///Clasificación_sEMG_ANN(1)</vt:lpwstr>
  </property>
  <property fmtid="{D5CDD505-2E9C-101B-9397-08002B2CF9AE}" pid="7" name="ContentTypeId">
    <vt:lpwstr>0x0101006E4205367B711B41A428F1E765FAC45E</vt:lpwstr>
  </property>
  <property fmtid="{D5CDD505-2E9C-101B-9397-08002B2CF9AE}" pid="8" name="MediaServiceImageTags">
    <vt:lpwstr/>
  </property>
</Properties>
</file>