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Antoine Jouglet</w:t>
      </w:r>
    </w:p>
    <w:p w14:paraId="67B1B29C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271DFB24" w14:textId="181BEEFC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TP/TD : 4h par semain</w:t>
      </w:r>
      <w:r w:rsidR="00655CF2" w:rsidRPr="004D1219">
        <w:rPr>
          <w:rFonts w:cs="Arial"/>
        </w:rPr>
        <w:t>e, un coup l’un un coup l’autre</w:t>
      </w:r>
    </w:p>
    <w:p w14:paraId="44386BAB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438765EC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Examens</w:t>
      </w:r>
    </w:p>
    <w:p w14:paraId="3C5DF0AB" w14:textId="77777777" w:rsidR="009012F8" w:rsidRPr="004D1219" w:rsidRDefault="009012F8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20% TP + 40% M + 40% F</w:t>
      </w:r>
    </w:p>
    <w:p w14:paraId="0D497FFD" w14:textId="762FB52D" w:rsidR="003E2CE2" w:rsidRPr="004D1219" w:rsidRDefault="009012F8" w:rsidP="00C02A45">
      <w:pPr>
        <w:pStyle w:val="Niveauducommentaire2"/>
        <w:rPr>
          <w:rFonts w:cs="Arial"/>
        </w:rPr>
      </w:pPr>
      <w:r w:rsidRPr="004D1219">
        <w:rPr>
          <w:rFonts w:cs="Arial"/>
        </w:rPr>
        <w:t>Poly annoté autorisé au final</w:t>
      </w:r>
    </w:p>
    <w:p w14:paraId="7AA65B7B" w14:textId="77777777" w:rsidR="00AD7709" w:rsidRPr="004D1219" w:rsidRDefault="00AD7709" w:rsidP="003E2CE2">
      <w:pPr>
        <w:pStyle w:val="Niveauducommentaire1"/>
        <w:rPr>
          <w:rFonts w:cs="Arial"/>
        </w:rPr>
      </w:pPr>
    </w:p>
    <w:p w14:paraId="5B107472" w14:textId="6D33E53B" w:rsidR="00AD7709" w:rsidRPr="004D1219" w:rsidRDefault="00AD7709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Compilateur : Penser à Qt creator</w:t>
      </w:r>
    </w:p>
    <w:p w14:paraId="02ABE695" w14:textId="77777777" w:rsidR="00655CF2" w:rsidRPr="004D1219" w:rsidRDefault="00655CF2" w:rsidP="003E2CE2">
      <w:pPr>
        <w:pStyle w:val="Niveauducommentaire1"/>
        <w:rPr>
          <w:rFonts w:cs="Arial"/>
        </w:rPr>
      </w:pPr>
    </w:p>
    <w:p w14:paraId="17B99BFA" w14:textId="3D04B248" w:rsidR="00655CF2" w:rsidRPr="004D1219" w:rsidRDefault="00655CF2" w:rsidP="00655CF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Compte LO21</w:t>
      </w:r>
    </w:p>
    <w:p w14:paraId="46A181FD" w14:textId="7C93D074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lo21p035</w:t>
      </w:r>
    </w:p>
    <w:p w14:paraId="78385928" w14:textId="4DB0E109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wejo8DUP</w:t>
      </w:r>
    </w:p>
    <w:p w14:paraId="15B5E985" w14:textId="77777777" w:rsidR="00655CF2" w:rsidRPr="004D1219" w:rsidRDefault="00655CF2" w:rsidP="00655CF2">
      <w:pPr>
        <w:pStyle w:val="Niveauducommentaire1"/>
        <w:rPr>
          <w:rFonts w:cs="Arial"/>
        </w:rPr>
      </w:pPr>
    </w:p>
    <w:p w14:paraId="7ECC3F39" w14:textId="7B293A60" w:rsidR="00655CF2" w:rsidRPr="004D1219" w:rsidRDefault="00655CF2" w:rsidP="00655CF2">
      <w:pPr>
        <w:pStyle w:val="Niveauducommentaire1"/>
        <w:rPr>
          <w:rFonts w:cs="Arial"/>
        </w:rPr>
      </w:pPr>
      <w:r w:rsidRPr="004D1219">
        <w:rPr>
          <w:rFonts w:cs="Arial"/>
        </w:rPr>
        <w:t>TD/TP</w:t>
      </w:r>
    </w:p>
    <w:p w14:paraId="216D54A2" w14:textId="7A547CE7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 Arribe</w:t>
      </w:r>
    </w:p>
    <w:p w14:paraId="7CA2587A" w14:textId="2A9E9956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thibaut.arribe@utc.fr</w:t>
      </w:r>
    </w:p>
    <w:p w14:paraId="21500F82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API</w:t>
      </w:r>
    </w:p>
    <w:p w14:paraId="6E70092F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Application Programming Interface</w:t>
      </w:r>
    </w:p>
    <w:p w14:paraId="5B1D4BEE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d’interagir avec un code déjà programmé</w:t>
      </w:r>
    </w:p>
    <w:p w14:paraId="0DF6CD0B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Mis à disposition plutôt par des services en ligne</w:t>
      </w:r>
    </w:p>
    <w:p w14:paraId="5024E1D5" w14:textId="49C21C0A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Exemples : Google, Youtube, FaceBook, …</w:t>
      </w:r>
    </w:p>
    <w:p w14:paraId="354FE27C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54B0818B" w14:textId="02E814D3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SDK</w:t>
      </w:r>
    </w:p>
    <w:p w14:paraId="12668AD0" w14:textId="17D4F2DE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Software Development Kit</w:t>
      </w:r>
    </w:p>
    <w:p w14:paraId="1C738C2A" w14:textId="5F75DD5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de développer pour un contexte unique</w:t>
      </w:r>
    </w:p>
    <w:p w14:paraId="47B8BF93" w14:textId="596F993F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Utilisé notamment par des plates formes mobiles</w:t>
      </w:r>
    </w:p>
    <w:p w14:paraId="159A3F00" w14:textId="5E4CF78F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Exemples : iOS, Android</w:t>
      </w:r>
    </w:p>
    <w:p w14:paraId="36BA8579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2C9F44A1" w14:textId="7518ADE0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Framework</w:t>
      </w:r>
    </w:p>
    <w:p w14:paraId="4ED35EF6" w14:textId="22C36036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Pour faciliter la vie du programmeur</w:t>
      </w:r>
    </w:p>
    <w:p w14:paraId="2D3B3B9B" w14:textId="5D768DB3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Plus générique qu’un SDK</w:t>
      </w:r>
    </w:p>
    <w:p w14:paraId="2826F4A1" w14:textId="79838DD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Librairies</w:t>
      </w:r>
    </w:p>
    <w:p w14:paraId="31F8831E" w14:textId="77777777" w:rsidR="008D0301" w:rsidRPr="004D1219" w:rsidRDefault="008D0301" w:rsidP="008D0301">
      <w:pPr>
        <w:pStyle w:val="Niveauducommentaire2"/>
        <w:rPr>
          <w:rFonts w:cs="Arial"/>
        </w:rPr>
        <w:sectPr w:rsidR="008D0301" w:rsidRPr="004D1219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Pr="004D1219" w:rsidRDefault="003E2CE2">
      <w:pPr>
        <w:pStyle w:val="Niveauducommentaire1"/>
        <w:rPr>
          <w:rFonts w:cs="Arial"/>
        </w:rPr>
      </w:pPr>
      <w:r w:rsidRPr="004D1219">
        <w:rPr>
          <w:rFonts w:cs="Arial"/>
        </w:rPr>
        <w:t>Objet</w:t>
      </w:r>
    </w:p>
    <w:p w14:paraId="32D3FF86" w14:textId="665166C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n’est forcément quelque chose qui se touche</w:t>
      </w:r>
    </w:p>
    <w:p w14:paraId="32844362" w14:textId="5BDFFB9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C’est un truc</w:t>
      </w:r>
    </w:p>
    <w:p w14:paraId="56815A73" w14:textId="5CEF735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Nous avons la faculté de percevoir des objets grâce à leurs </w:t>
      </w:r>
      <w:r w:rsidRPr="004D1219">
        <w:rPr>
          <w:rFonts w:cs="Arial"/>
          <w:u w:val="single"/>
        </w:rPr>
        <w:t>attributs</w:t>
      </w:r>
      <w:r w:rsidRPr="004D1219">
        <w:rPr>
          <w:rFonts w:cs="Arial"/>
        </w:rPr>
        <w:t>. Ils nous permettent de définir différents objets.</w:t>
      </w:r>
    </w:p>
    <w:p w14:paraId="0E4DE24E" w14:textId="77777777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927F856" w14:textId="65D95446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Attributs</w:t>
      </w:r>
    </w:p>
    <w:p w14:paraId="3D6EFC7E" w14:textId="7E99EB9C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ne sont pas des objets,</w:t>
      </w:r>
      <w:r w:rsidR="0093370C" w:rsidRPr="004D1219">
        <w:rPr>
          <w:rFonts w:cs="Arial"/>
        </w:rPr>
        <w:t xml:space="preserve"> ils servent à les caractériser</w:t>
      </w:r>
    </w:p>
    <w:p w14:paraId="5D82EDD9" w14:textId="3B348F2D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Se retrouve dans</w:t>
      </w:r>
      <w:r w:rsidR="0093370C" w:rsidRPr="004D1219">
        <w:rPr>
          <w:rFonts w:cs="Arial"/>
        </w:rPr>
        <w:t xml:space="preserve"> un certain nombre d’attributs</w:t>
      </w:r>
    </w:p>
    <w:p w14:paraId="3CF0E8FA" w14:textId="52D3568B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Objet au cro</w:t>
      </w:r>
      <w:r w:rsidR="0093370C" w:rsidRPr="004D1219">
        <w:rPr>
          <w:rFonts w:cs="Arial"/>
        </w:rPr>
        <w:t>isement de différents attributs</w:t>
      </w:r>
    </w:p>
    <w:p w14:paraId="7440B2FB" w14:textId="10ABEAD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Ensemble d’objets qui partagent des attributs communs : </w:t>
      </w:r>
      <w:r w:rsidRPr="004D1219">
        <w:rPr>
          <w:rFonts w:cs="Arial"/>
          <w:u w:val="single"/>
        </w:rPr>
        <w:t>classe</w:t>
      </w:r>
    </w:p>
    <w:p w14:paraId="18990E80" w14:textId="77777777" w:rsidR="003E2CE2" w:rsidRPr="004D1219" w:rsidRDefault="003E2CE2" w:rsidP="003E2CE2">
      <w:pPr>
        <w:pStyle w:val="Niveauducommentaire1"/>
        <w:rPr>
          <w:rFonts w:cs="Arial"/>
        </w:rPr>
      </w:pPr>
    </w:p>
    <w:p w14:paraId="42CDFEF2" w14:textId="2144A9AA" w:rsidR="003E2CE2" w:rsidRPr="004D1219" w:rsidRDefault="003E2CE2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Classe</w:t>
      </w:r>
    </w:p>
    <w:p w14:paraId="3D4F2B80" w14:textId="3EF65496" w:rsidR="003E2CE2" w:rsidRPr="004D1219" w:rsidRDefault="0093370C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Abstraction</w:t>
      </w:r>
    </w:p>
    <w:p w14:paraId="155771F7" w14:textId="77777777" w:rsidR="000219CD" w:rsidRPr="004D1219" w:rsidRDefault="000219CD" w:rsidP="000219CD">
      <w:pPr>
        <w:pStyle w:val="Niveauducommentaire1"/>
        <w:rPr>
          <w:rFonts w:cs="Arial"/>
        </w:rPr>
      </w:pPr>
    </w:p>
    <w:p w14:paraId="56BBC016" w14:textId="2616F71E" w:rsidR="000219CD" w:rsidRPr="004D1219" w:rsidRDefault="000219CD" w:rsidP="00AC244C">
      <w:pPr>
        <w:pStyle w:val="Niveauducommentaire1"/>
        <w:rPr>
          <w:rFonts w:cs="Arial"/>
        </w:rPr>
      </w:pPr>
    </w:p>
    <w:p w14:paraId="34A8F960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4D1219" w:rsidRDefault="00AC244C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Pr="004D1219" w:rsidRDefault="0029723B">
      <w:pPr>
        <w:pStyle w:val="Niveauducommentaire1"/>
        <w:rPr>
          <w:rFonts w:cs="Arial"/>
        </w:rPr>
      </w:pPr>
    </w:p>
    <w:p w14:paraId="30421B56" w14:textId="1CCC4D9D" w:rsidR="00AC244C" w:rsidRPr="004D1219" w:rsidRDefault="00AC244C">
      <w:pPr>
        <w:pStyle w:val="Niveauducommentaire1"/>
        <w:rPr>
          <w:rFonts w:cs="Arial"/>
        </w:rPr>
      </w:pPr>
      <w:r w:rsidRPr="004D1219">
        <w:rPr>
          <w:rFonts w:cs="Arial"/>
        </w:rPr>
        <w:t>Approche objet</w:t>
      </w:r>
    </w:p>
    <w:p w14:paraId="2390C651" w14:textId="33F2F3EB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Utilisation d’objets.</w:t>
      </w:r>
    </w:p>
    <w:p w14:paraId="72415EB7" w14:textId="63764776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Ils interagissent entre eux pour r</w:t>
      </w:r>
      <w:r w:rsidR="007A64FE" w:rsidRPr="004D1219">
        <w:rPr>
          <w:rFonts w:cs="Arial"/>
        </w:rPr>
        <w:t>éaliser une fonction =&gt; système</w:t>
      </w:r>
    </w:p>
    <w:p w14:paraId="021A8298" w14:textId="461142B4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Système déc</w:t>
      </w:r>
      <w:r w:rsidR="007A64FE" w:rsidRPr="004D1219">
        <w:rPr>
          <w:rFonts w:cs="Arial"/>
        </w:rPr>
        <w:t>omposé sur ce qu’il est et fait</w:t>
      </w:r>
    </w:p>
    <w:p w14:paraId="27CD0A52" w14:textId="089A7498" w:rsidR="00AC244C" w:rsidRPr="004D1219" w:rsidRDefault="00AC244C" w:rsidP="00AC244C">
      <w:pPr>
        <w:pStyle w:val="Niveauducommentaire1"/>
        <w:rPr>
          <w:rFonts w:cs="Arial"/>
        </w:rPr>
      </w:pPr>
    </w:p>
    <w:p w14:paraId="240667B3" w14:textId="33F2E235" w:rsidR="00725659" w:rsidRPr="004D1219" w:rsidRDefault="00725659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Attributs</w:t>
      </w:r>
    </w:p>
    <w:p w14:paraId="24C4FB8C" w14:textId="2C3BDCEF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Chaque objet est responsable de</w:t>
      </w:r>
      <w:r w:rsidR="007A64FE" w:rsidRPr="004D1219">
        <w:rPr>
          <w:rFonts w:cs="Arial"/>
        </w:rPr>
        <w:t xml:space="preserve"> ses attributs</w:t>
      </w:r>
    </w:p>
    <w:p w14:paraId="7829028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3191B75" w14:textId="553F4AE4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Méthode</w:t>
      </w:r>
    </w:p>
    <w:p w14:paraId="257C6725" w14:textId="17A80DB2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Fonction qui s’e</w:t>
      </w:r>
      <w:r w:rsidR="007A64FE" w:rsidRPr="004D1219">
        <w:rPr>
          <w:rFonts w:cs="Arial"/>
        </w:rPr>
        <w:t>xécute sur un objet particulier</w:t>
      </w:r>
    </w:p>
    <w:p w14:paraId="523D59D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0334DA6A" w14:textId="5C2960C1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Avantages approche OO (espèce d’arc-en-ciel)</w:t>
      </w:r>
    </w:p>
    <w:p w14:paraId="1DABD3C0" w14:textId="3A71BA99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Stabilité</w:t>
      </w:r>
    </w:p>
    <w:p w14:paraId="38103FB9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2696243" w14:textId="0D1FE52A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Analyse et conception orientées objet</w:t>
      </w:r>
    </w:p>
    <w:p w14:paraId="789148F3" w14:textId="11CF929B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Découpage </w:t>
      </w:r>
      <w:r w:rsidR="00A31B33" w:rsidRPr="004D1219">
        <w:rPr>
          <w:rFonts w:cs="Arial"/>
        </w:rPr>
        <w:t>naturel</w:t>
      </w:r>
      <w:r w:rsidRPr="004D1219">
        <w:rPr>
          <w:rFonts w:cs="Arial"/>
        </w:rPr>
        <w:t xml:space="preserve"> et intuitif contre le complexité d’un problème. </w:t>
      </w:r>
    </w:p>
    <w:p w14:paraId="32FF61B5" w14:textId="0E43A8FE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Découpage horizontal</w:t>
      </w:r>
    </w:p>
    <w:p w14:paraId="004265AF" w14:textId="6150AF6D" w:rsidR="00052A15" w:rsidRPr="004D1219" w:rsidRDefault="00052A15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Exemple : (polygones (quadrilatères (parallélogrammes (losanges rectangles))triangles pentagones))</w:t>
      </w:r>
    </w:p>
    <w:p w14:paraId="6F66E378" w14:textId="77777777" w:rsidR="00052A15" w:rsidRPr="004D1219" w:rsidRDefault="00052A15" w:rsidP="00052A15">
      <w:pPr>
        <w:pStyle w:val="Niveauducommentaire1"/>
        <w:rPr>
          <w:rFonts w:cs="Arial"/>
        </w:rPr>
      </w:pPr>
    </w:p>
    <w:p w14:paraId="59315F50" w14:textId="021B9F59" w:rsidR="00052A15" w:rsidRPr="004D1219" w:rsidRDefault="00052A15" w:rsidP="00052A15">
      <w:pPr>
        <w:pStyle w:val="Niveauducommentaire1"/>
        <w:rPr>
          <w:rFonts w:cs="Arial"/>
        </w:rPr>
      </w:pPr>
      <w:r w:rsidRPr="004D1219">
        <w:rPr>
          <w:rFonts w:cs="Arial"/>
        </w:rPr>
        <w:t>Outils</w:t>
      </w:r>
    </w:p>
    <w:p w14:paraId="56226F7B" w14:textId="7E54AF82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UML</w:t>
      </w:r>
    </w:p>
    <w:p w14:paraId="78BCCEC1" w14:textId="13FB3EC0" w:rsidR="00052A15" w:rsidRPr="004D1219" w:rsidRDefault="00A31B33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Langage</w:t>
      </w:r>
      <w:r w:rsidR="00052A15" w:rsidRPr="004D1219">
        <w:rPr>
          <w:rFonts w:cs="Arial"/>
        </w:rPr>
        <w:t xml:space="preserve"> graphique</w:t>
      </w:r>
    </w:p>
    <w:p w14:paraId="266800CC" w14:textId="629F1326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On l’utilise comme on veut</w:t>
      </w:r>
    </w:p>
    <w:p w14:paraId="5D887D0F" w14:textId="776ED1E4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Degré de détails pertinent à ce qu’on veut en faire</w:t>
      </w:r>
    </w:p>
    <w:p w14:paraId="44D91AB2" w14:textId="57E204CA" w:rsidR="00F43545" w:rsidRPr="004D1219" w:rsidRDefault="00A31B33" w:rsidP="00A31B33">
      <w:pPr>
        <w:pStyle w:val="Niveauducommentaire2"/>
        <w:rPr>
          <w:rFonts w:cs="Arial"/>
        </w:rPr>
        <w:sectPr w:rsidR="00F43545" w:rsidRPr="004D1219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Design Pattern</w:t>
      </w:r>
      <w:r w:rsidR="00F43545" w:rsidRPr="004D1219">
        <w:rPr>
          <w:rFonts w:cs="Arial"/>
        </w:rPr>
        <w:cr/>
      </w:r>
    </w:p>
    <w:p w14:paraId="6337FB3B" w14:textId="09E79E08" w:rsidR="00A31B33" w:rsidRPr="004D1219" w:rsidRDefault="005505B9" w:rsidP="00F43545">
      <w:pPr>
        <w:pStyle w:val="Niveauducommentaire1"/>
        <w:rPr>
          <w:rFonts w:cs="Arial"/>
        </w:rPr>
      </w:pPr>
      <w:r w:rsidRPr="004D1219">
        <w:rPr>
          <w:rFonts w:cs="Arial"/>
        </w:rPr>
        <w:t>Préprocesseur</w:t>
      </w:r>
    </w:p>
    <w:p w14:paraId="422E6BBA" w14:textId="52E115E0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Plus de .h.</w:t>
      </w:r>
    </w:p>
    <w:p w14:paraId="6F791418" w14:textId="73033122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iostr</w:t>
      </w:r>
      <w:r w:rsidR="006736D5" w:rsidRPr="004D1219">
        <w:rPr>
          <w:rFonts w:cs="Arial"/>
        </w:rPr>
        <w:t>eam : entrée sortie</w:t>
      </w:r>
    </w:p>
    <w:p w14:paraId="62979B69" w14:textId="21F18E08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string : bibliothè</w:t>
      </w:r>
      <w:r w:rsidR="006736D5" w:rsidRPr="004D1219">
        <w:rPr>
          <w:rFonts w:cs="Arial"/>
        </w:rPr>
        <w:t>que pour générer les caractères</w:t>
      </w:r>
    </w:p>
    <w:p w14:paraId="7AB64A73" w14:textId="77777777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namespace </w:t>
      </w:r>
    </w:p>
    <w:p w14:paraId="5F29749D" w14:textId="3E5324B9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globale/portée locale d’une fonction</w:t>
      </w:r>
    </w:p>
    <w:p w14:paraId="16B4AC4B" w14:textId="0E3485A5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 divisée en plusieurs sous espaces</w:t>
      </w:r>
    </w:p>
    <w:p w14:paraId="2C427FFB" w14:textId="6E97DE14" w:rsidR="005505B9" w:rsidRPr="004D1219" w:rsidRDefault="005505B9" w:rsidP="005505B9">
      <w:pPr>
        <w:pStyle w:val="Niveauducommentaire4"/>
        <w:rPr>
          <w:rFonts w:cs="Arial"/>
        </w:rPr>
      </w:pPr>
      <w:r w:rsidRPr="004D1219">
        <w:rPr>
          <w:rFonts w:cs="Arial"/>
        </w:rPr>
        <w:t>tous les éléments des bibliothèques standard sont déclarés dans std.</w:t>
      </w:r>
    </w:p>
    <w:p w14:paraId="684E6ABD" w14:textId="77777777" w:rsidR="005505B9" w:rsidRPr="004D1219" w:rsidRDefault="005505B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cout</w:t>
      </w:r>
    </w:p>
    <w:p w14:paraId="2C19A33B" w14:textId="5829E7F3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objet qui appartient à la classe ostream, qu</w:t>
      </w:r>
      <w:r w:rsidR="006736D5" w:rsidRPr="004D1219">
        <w:rPr>
          <w:rFonts w:cs="Arial"/>
        </w:rPr>
        <w:t>i représente la sortie standard</w:t>
      </w:r>
    </w:p>
    <w:p w14:paraId="5377DB07" w14:textId="4F496F02" w:rsidR="00542C59" w:rsidRPr="004D1219" w:rsidRDefault="006736D5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Pendant de printf</w:t>
      </w:r>
    </w:p>
    <w:p w14:paraId="31570BEB" w14:textId="53823CCB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cout&lt;&lt;“Bonjour ! \n“ ; = cout.operator&lt;&lt;(“Bonjour ! \n“)</w:t>
      </w:r>
      <w:r w:rsidR="00542C59" w:rsidRPr="004D1219">
        <w:rPr>
          <w:rFonts w:cs="Arial"/>
        </w:rPr>
        <w:t> ;</w:t>
      </w:r>
    </w:p>
    <w:p w14:paraId="39DD3FD4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46632A3D" w14:textId="35046F00" w:rsidR="00542C59" w:rsidRPr="004D1219" w:rsidRDefault="00542C5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cin</w:t>
      </w:r>
    </w:p>
    <w:p w14:paraId="06231132" w14:textId="4D96263B" w:rsidR="00542C59" w:rsidRPr="004D1219" w:rsidRDefault="00542C5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Pendant de scanf.</w:t>
      </w:r>
    </w:p>
    <w:p w14:paraId="04FE071E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77E66E12" w14:textId="601CA1DB" w:rsidR="00ED1A06" w:rsidRPr="004D1219" w:rsidRDefault="00ED1A06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Définition et déclaration d’une variable</w:t>
      </w:r>
    </w:p>
    <w:p w14:paraId="795229DB" w14:textId="31B9890E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Définir une variable : réserver un espace mémoire.</w:t>
      </w:r>
    </w:p>
    <w:p w14:paraId="6DE34105" w14:textId="2AA1676D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Déclarer une variable : dire que quelque part il y aura </w:t>
      </w:r>
      <w:r w:rsidR="006736D5" w:rsidRPr="004D1219">
        <w:rPr>
          <w:rFonts w:cs="Arial"/>
        </w:rPr>
        <w:t>une variable (mot clé : extern)</w:t>
      </w:r>
    </w:p>
    <w:p w14:paraId="60A4EE56" w14:textId="44AD29E7" w:rsidR="00D02C44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Initialiser les variables, c’est bien sino</w:t>
      </w:r>
      <w:r w:rsidR="006736D5" w:rsidRPr="004D1219">
        <w:rPr>
          <w:rFonts w:cs="Arial"/>
        </w:rPr>
        <w:t>n on n’est pas sûr de sa valeur</w:t>
      </w:r>
    </w:p>
    <w:p w14:paraId="01190B5A" w14:textId="60FEB3A3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Une défin</w:t>
      </w:r>
      <w:r w:rsidR="006736D5" w:rsidRPr="004D1219">
        <w:rPr>
          <w:rFonts w:cs="Arial"/>
        </w:rPr>
        <w:t>ition est aussi une déclaration</w:t>
      </w:r>
    </w:p>
    <w:p w14:paraId="3AE770CC" w14:textId="446125EA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Identificateur de fonction ou de variable doit </w:t>
      </w:r>
      <w:r w:rsidR="006736D5" w:rsidRPr="004D1219">
        <w:rPr>
          <w:rFonts w:cs="Arial"/>
        </w:rPr>
        <w:t>être déclaré avant utilisation</w:t>
      </w:r>
    </w:p>
    <w:p w14:paraId="3DE86518" w14:textId="77777777" w:rsidR="00D02C44" w:rsidRPr="004D1219" w:rsidRDefault="00D02C44" w:rsidP="00D02C44">
      <w:pPr>
        <w:pStyle w:val="Niveauducommentaire1"/>
        <w:rPr>
          <w:rFonts w:cs="Arial"/>
        </w:rPr>
      </w:pPr>
    </w:p>
    <w:p w14:paraId="1C5C8BA9" w14:textId="10374D97" w:rsidR="00ED1A06" w:rsidRPr="004D1219" w:rsidRDefault="00ED1A06" w:rsidP="002C16FE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 </w:t>
      </w:r>
      <w:r w:rsidR="00B27417" w:rsidRPr="004D1219">
        <w:rPr>
          <w:rFonts w:cs="Arial"/>
        </w:rPr>
        <w:t>Données</w:t>
      </w:r>
    </w:p>
    <w:p w14:paraId="66EC3EEF" w14:textId="3718EE26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Portée</w:t>
      </w:r>
    </w:p>
    <w:p w14:paraId="34A84983" w14:textId="6EFC4D7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>Où est par qui la donnée est-elle visible ?</w:t>
      </w:r>
    </w:p>
    <w:p w14:paraId="2159B2D0" w14:textId="1C8C3E2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Visible qu’à partir de </w:t>
      </w:r>
      <w:r w:rsidR="006736D5" w:rsidRPr="004D1219">
        <w:rPr>
          <w:rFonts w:cs="Arial"/>
        </w:rPr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4D1219" w14:paraId="39CD6951" w14:textId="77777777" w:rsidTr="00B27417">
        <w:tc>
          <w:tcPr>
            <w:tcW w:w="9160" w:type="dxa"/>
          </w:tcPr>
          <w:p w14:paraId="13AA5644" w14:textId="3F6A5135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int  i</w:t>
            </w:r>
          </w:p>
          <w:p w14:paraId="08D1AB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(i=0 ; i&lt;10 ; i++)</w:t>
            </w:r>
          </w:p>
          <w:p w14:paraId="493445A0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int i</w:t>
            </w:r>
            <w:r w:rsidR="00124707" w:rsidRPr="004D1219">
              <w:rPr>
                <w:rFonts w:cs="Arial"/>
              </w:rPr>
              <w:t xml:space="preserve"> = 5 ;</w:t>
            </w:r>
          </w:p>
          <w:p w14:paraId="5C6D22DE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(int i=0 ; i&lt;10 ; i++)</w:t>
            </w:r>
          </w:p>
          <w:p w14:paraId="57294D8B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{</w:t>
            </w:r>
          </w:p>
          <w:p w14:paraId="2BA9098A" w14:textId="36A0A362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 ::i &lt;&lt; “\n” ; \\ affiche 5</w:t>
            </w:r>
          </w:p>
          <w:p w14:paraId="79833677" w14:textId="6CBA3CA9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4D1219" w:rsidRDefault="00B27417" w:rsidP="00B27417">
      <w:pPr>
        <w:pStyle w:val="Niveauducommentaire3"/>
        <w:numPr>
          <w:ilvl w:val="0"/>
          <w:numId w:val="0"/>
        </w:numPr>
        <w:rPr>
          <w:rFonts w:cs="Arial"/>
        </w:rPr>
      </w:pPr>
    </w:p>
    <w:p w14:paraId="60341702" w14:textId="0A31E08F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Durée de vie</w:t>
      </w:r>
    </w:p>
    <w:p w14:paraId="4BA8A697" w14:textId="447F4938" w:rsidR="00124707" w:rsidRPr="004D1219" w:rsidRDefault="00B2741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Quand est-ce que la donnée existe ? = quand est-ce que la données a un espace mémoire qui lui a été réservé ?</w:t>
      </w:r>
    </w:p>
    <w:p w14:paraId="58F2ABF9" w14:textId="70BC45C6" w:rsidR="00124707" w:rsidRPr="004D1219" w:rsidRDefault="00124707" w:rsidP="00124707">
      <w:pPr>
        <w:pStyle w:val="Niveauducommentaire2"/>
        <w:rPr>
          <w:rFonts w:cs="Arial"/>
        </w:rPr>
      </w:pPr>
      <w:r w:rsidRPr="004D1219">
        <w:rPr>
          <w:rFonts w:cs="Arial"/>
        </w:rPr>
        <w:t>Segments mémoire</w:t>
      </w:r>
    </w:p>
    <w:p w14:paraId="6228CD25" w14:textId="5595833C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Segment statique</w:t>
      </w:r>
    </w:p>
    <w:p w14:paraId="5253028C" w14:textId="19289380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globales et statiques</w:t>
      </w:r>
    </w:p>
    <w:p w14:paraId="2D971C61" w14:textId="76D1392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Durée de vie = celle du programme</w:t>
      </w:r>
    </w:p>
    <w:p w14:paraId="386431A4" w14:textId="726461D1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static</w:t>
      </w:r>
    </w:p>
    <w:p w14:paraId="538A0EBE" w14:textId="5B202043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Quand on a besoin qu’une variable soit toujours là</w:t>
      </w:r>
    </w:p>
    <w:p w14:paraId="11C8B04C" w14:textId="7E7CCEB4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Pile</w:t>
      </w:r>
    </w:p>
    <w:p w14:paraId="7A829436" w14:textId="0DB2CBF8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stack</w:t>
      </w:r>
    </w:p>
    <w:p w14:paraId="1512CF99" w14:textId="6A83904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automatiques</w:t>
      </w:r>
    </w:p>
    <w:p w14:paraId="3174D7B2" w14:textId="1666754F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vie dans le bloc à partir de leur déclaration</w:t>
      </w:r>
    </w:p>
    <w:p w14:paraId="54428147" w14:textId="1FE49126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Tas</w:t>
      </w:r>
    </w:p>
    <w:p w14:paraId="73AF1C7B" w14:textId="5FC70941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Heap</w:t>
      </w:r>
    </w:p>
    <w:p w14:paraId="1EA11907" w14:textId="77777777" w:rsidR="00124707" w:rsidRPr="004D1219" w:rsidRDefault="00124707" w:rsidP="00BA2AC9">
      <w:pPr>
        <w:pStyle w:val="Niveauducommentaire1"/>
        <w:rPr>
          <w:rFonts w:cs="Arial"/>
        </w:rPr>
      </w:pPr>
    </w:p>
    <w:p w14:paraId="2D1BDF2E" w14:textId="3C74CD83" w:rsidR="00BA2AC9" w:rsidRPr="004D1219" w:rsidRDefault="00BA2AC9" w:rsidP="00BA2AC9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Taille des objets</w:t>
      </w:r>
    </w:p>
    <w:p w14:paraId="214DB065" w14:textId="298AB33F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Sous forme de multiple de la taille de char.</w:t>
      </w:r>
    </w:p>
    <w:p w14:paraId="5EFCF688" w14:textId="7C5B74C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Taille de char = 1 (une fois moins 8 bits, mais ça peut être 16, 32, …)</w:t>
      </w:r>
    </w:p>
    <w:p w14:paraId="7DBAA511" w14:textId="77777777" w:rsidR="00BA2AC9" w:rsidRPr="004D1219" w:rsidRDefault="00BA2AC9" w:rsidP="00BA2AC9">
      <w:pPr>
        <w:pStyle w:val="Niveauducommentaire1"/>
        <w:rPr>
          <w:rFonts w:cs="Arial"/>
        </w:rPr>
      </w:pPr>
    </w:p>
    <w:p w14:paraId="5B9B32C8" w14:textId="25984F0D" w:rsidR="00BA2AC9" w:rsidRPr="004D1219" w:rsidRDefault="00BA2AC9" w:rsidP="00BA2AC9">
      <w:pPr>
        <w:pStyle w:val="Niveauducommentaire1"/>
        <w:rPr>
          <w:rFonts w:cs="Arial"/>
        </w:rPr>
      </w:pPr>
      <w:r w:rsidRPr="004D1219">
        <w:rPr>
          <w:rFonts w:cs="Arial"/>
        </w:rPr>
        <w:t>Initialisation et affection</w:t>
      </w:r>
    </w:p>
    <w:p w14:paraId="6BF809AE" w14:textId="41B2AA9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Initialisation : int i=4 ;</w:t>
      </w:r>
    </w:p>
    <w:p w14:paraId="7E467D19" w14:textId="01D498EB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Affectation : i=5 ;</w:t>
      </w:r>
    </w:p>
    <w:p w14:paraId="6E3C7240" w14:textId="77777777" w:rsidR="00BA2AC9" w:rsidRPr="004D1219" w:rsidRDefault="00BA2AC9" w:rsidP="00EF3556">
      <w:pPr>
        <w:pStyle w:val="Niveauducommentaire1"/>
        <w:rPr>
          <w:rFonts w:cs="Arial"/>
        </w:rPr>
      </w:pPr>
    </w:p>
    <w:p w14:paraId="33C5FB37" w14:textId="2A092C11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Constantes</w:t>
      </w:r>
    </w:p>
    <w:p w14:paraId="4D434DB6" w14:textId="3CEC3FB3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const </w:t>
      </w:r>
    </w:p>
    <w:p w14:paraId="2A9B8968" w14:textId="2A705DD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Super important</w:t>
      </w:r>
    </w:p>
    <w:p w14:paraId="2BF328C8" w14:textId="77777777" w:rsidR="00EF3556" w:rsidRPr="004D1219" w:rsidRDefault="00EF3556" w:rsidP="00EF3556">
      <w:pPr>
        <w:pStyle w:val="Niveauducommentaire1"/>
        <w:rPr>
          <w:rFonts w:cs="Arial"/>
        </w:rPr>
      </w:pPr>
    </w:p>
    <w:p w14:paraId="33CDE5FD" w14:textId="10295135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Structures</w:t>
      </w:r>
    </w:p>
    <w:p w14:paraId="7CFCFAAA" w14:textId="2523A33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struct</w:t>
      </w:r>
    </w:p>
    <w:p w14:paraId="1C1D2510" w14:textId="322BC51F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Forme simple de class</w:t>
      </w:r>
    </w:p>
    <w:p w14:paraId="00A417A5" w14:textId="24E75719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struct id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type1 id1 ;</w:t>
      </w:r>
      <w:r w:rsidRPr="004D1219">
        <w:rPr>
          <w:rFonts w:cs="Arial"/>
        </w:rPr>
        <w:br/>
        <w:t xml:space="preserve">  …</w:t>
      </w:r>
      <w:r w:rsidRPr="004D1219">
        <w:rPr>
          <w:rFonts w:cs="Arial"/>
        </w:rPr>
        <w:br/>
        <w:t xml:space="preserve">  typen idn ;</w:t>
      </w:r>
      <w:r w:rsidRPr="004D1219">
        <w:rPr>
          <w:rFonts w:cs="Arial"/>
        </w:rPr>
        <w:br/>
        <w:t>}</w:t>
      </w:r>
    </w:p>
    <w:p w14:paraId="050015B4" w14:textId="27BD3FFF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C2D595A" w14:textId="4A137873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Objet</w:t>
      </w:r>
    </w:p>
    <w:p w14:paraId="22C9CBD5" w14:textId="7B7828F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Région contiguë de mémoire</w:t>
      </w:r>
    </w:p>
    <w:p w14:paraId="7FCD2101" w14:textId="399DCD7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Au plus un identificateur : pas forcément besoin de connaître son nom</w:t>
      </w:r>
    </w:p>
    <w:p w14:paraId="7C4FF166" w14:textId="77777777" w:rsidR="00DE2819" w:rsidRPr="004D1219" w:rsidRDefault="00DE2819" w:rsidP="00DE2819">
      <w:pPr>
        <w:pStyle w:val="Niveauducommentaire1"/>
        <w:rPr>
          <w:rFonts w:cs="Arial"/>
        </w:rPr>
      </w:pPr>
    </w:p>
    <w:p w14:paraId="21ECD73C" w14:textId="11C8E147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Adressage indirect</w:t>
      </w:r>
    </w:p>
    <w:p w14:paraId="1609D1F8" w14:textId="0C4EB862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Pointeurs</w:t>
      </w:r>
    </w:p>
    <w:p w14:paraId="567F772D" w14:textId="270531D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A une valeur entière</w:t>
      </w:r>
    </w:p>
    <w:p w14:paraId="730BCEB0" w14:textId="7B2468B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Numéro d’un emplacement mémoire</w:t>
      </w:r>
    </w:p>
    <w:p w14:paraId="69F4A893" w14:textId="12A01B06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être valide ou non</w:t>
      </w:r>
    </w:p>
    <w:p w14:paraId="141206EB" w14:textId="23396AC1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correspondre ou non à une adresse allouée</w:t>
      </w:r>
    </w:p>
    <w:p w14:paraId="6CC14314" w14:textId="43DA2B43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type* : pointeur de type</w:t>
      </w:r>
    </w:p>
    <w:p w14:paraId="138080CE" w14:textId="4316B0E9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pointeur nul : 0</w:t>
      </w:r>
    </w:p>
    <w:p w14:paraId="53F397E3" w14:textId="584AB36A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Conversion implicite en bool :</w:t>
      </w:r>
    </w:p>
    <w:p w14:paraId="44D1C00D" w14:textId="0CEDAA8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Nul =&gt; False</w:t>
      </w:r>
    </w:p>
    <w:p w14:paraId="01289520" w14:textId="14B3652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Non nul =&gt; True</w:t>
      </w:r>
    </w:p>
    <w:p w14:paraId="6B777857" w14:textId="6900998A" w:rsidR="008B4C61" w:rsidRPr="004D1219" w:rsidRDefault="004F6BC0" w:rsidP="008B4C61">
      <w:pPr>
        <w:pStyle w:val="Niveauducommentaire3"/>
        <w:rPr>
          <w:rFonts w:cs="Arial"/>
        </w:rPr>
      </w:pPr>
      <w:r w:rsidRPr="004D1219">
        <w:rPr>
          <w:rFonts w:cs="Arial"/>
        </w:rPr>
        <w:t>Pointeurs const</w:t>
      </w:r>
    </w:p>
    <w:p w14:paraId="20F819C0" w14:textId="77ACEEB4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const  type* pt</w:t>
      </w:r>
    </w:p>
    <w:p w14:paraId="68E015B0" w14:textId="1CF4261C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Il pointe sur une zone qu’on ne peut pas modifier par l’intermédiaire du pointeur</w:t>
      </w:r>
    </w:p>
    <w:p w14:paraId="27F8C451" w14:textId="552E289A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En revanche on peut  la modifier par l’intermédiaire d’autre chose</w:t>
      </w:r>
    </w:p>
    <w:p w14:paraId="59BF97FF" w14:textId="2769D129" w:rsidR="008A2FB1" w:rsidRPr="004D1219" w:rsidRDefault="008A2FB1" w:rsidP="008A2FB1">
      <w:pPr>
        <w:pStyle w:val="Niveauducommentaire3"/>
        <w:rPr>
          <w:rFonts w:cs="Arial"/>
        </w:rPr>
      </w:pPr>
      <w:r w:rsidRPr="004D1219">
        <w:rPr>
          <w:rFonts w:cs="Arial"/>
        </w:rPr>
        <w:t>Pointeurs constants (≠ pointeurs const)</w:t>
      </w:r>
    </w:p>
    <w:p w14:paraId="2637028E" w14:textId="3960BE1B" w:rsidR="008A2FB1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Le pointeur lui-même ne peut pas changer de valeur</w:t>
      </w:r>
    </w:p>
    <w:p w14:paraId="43E4BE2E" w14:textId="5C0A54A3" w:rsidR="00AB3515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type* const pt</w:t>
      </w:r>
    </w:p>
    <w:p w14:paraId="62770D86" w14:textId="126156B4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Références</w:t>
      </w:r>
    </w:p>
    <w:p w14:paraId="43042DE4" w14:textId="78F356FC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Doit être initialisée</w:t>
      </w:r>
    </w:p>
    <w:p w14:paraId="48798515" w14:textId="544083C9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Ne pas être réassignée</w:t>
      </w:r>
      <w:r w:rsidR="005D1D79" w:rsidRPr="004D1219">
        <w:rPr>
          <w:rFonts w:cs="Arial"/>
        </w:rPr>
        <w:t>, constante par nature</w:t>
      </w:r>
    </w:p>
    <w:p w14:paraId="5BA5AF74" w14:textId="75FD88EB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Jamais nulle</w:t>
      </w:r>
    </w:p>
    <w:p w14:paraId="4377E080" w14:textId="0D4567BC" w:rsidR="00896E39" w:rsidRPr="004D1219" w:rsidRDefault="00383E7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miaou</w:t>
      </w:r>
      <w:r w:rsidR="00896E39" w:rsidRPr="004D1219">
        <w:rPr>
          <w:rFonts w:cs="Arial"/>
        </w:rPr>
        <w:t>&amp; </w:t>
      </w:r>
      <w:r w:rsidR="000D0EC2" w:rsidRPr="004D1219">
        <w:rPr>
          <w:rFonts w:cs="Arial"/>
        </w:rPr>
        <w:t xml:space="preserve">= </w:t>
      </w:r>
      <w:r w:rsidR="00B120B1" w:rsidRPr="004D1219">
        <w:rPr>
          <w:rFonts w:cs="Arial"/>
        </w:rPr>
        <w:t xml:space="preserve">variable ; référence à une variable de type miaou qui pointe sur </w:t>
      </w:r>
      <w:r w:rsidR="00B120B1" w:rsidRPr="004D1219">
        <w:rPr>
          <w:rFonts w:cs="Arial"/>
          <w:b/>
          <w:u w:val="single"/>
        </w:rPr>
        <w:t>la zone de variable</w:t>
      </w:r>
    </w:p>
    <w:p w14:paraId="48D5B93F" w14:textId="14D67865" w:rsidR="00896E39" w:rsidRPr="004D1219" w:rsidRDefault="00896E3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S’initialise avec une valeur de type int</w:t>
      </w:r>
    </w:p>
    <w:p w14:paraId="02D56E2C" w14:textId="0C115218" w:rsidR="00896E39" w:rsidRPr="004D1219" w:rsidRDefault="00DA3638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cout &lt;&lt; ref &lt;&lt; ; affiche le contenu de la zone mémoire</w:t>
      </w:r>
    </w:p>
    <w:p w14:paraId="7471A730" w14:textId="6008E8BC" w:rsidR="00E769AE" w:rsidRPr="004D1219" w:rsidRDefault="00E769AE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Référence const</w:t>
      </w:r>
    </w:p>
    <w:p w14:paraId="4727E1A9" w14:textId="262E86E4" w:rsidR="00E769AE" w:rsidRPr="004D1219" w:rsidRDefault="00E769A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const miaou&amp; ref=x ;</w:t>
      </w:r>
    </w:p>
    <w:p w14:paraId="7FEC07AC" w14:textId="2F00D91A" w:rsidR="00E769A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E</w:t>
      </w:r>
      <w:r w:rsidR="00E769AE" w:rsidRPr="004D1219">
        <w:rPr>
          <w:rFonts w:cs="Arial"/>
        </w:rPr>
        <w:t>quivaut à miaou const&amp; ref=x</w:t>
      </w:r>
    </w:p>
    <w:p w14:paraId="3C6194E3" w14:textId="6034250E" w:rsidR="0020117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On ne peut pas modifier la zone référencée par ref si on a une référence const</w:t>
      </w:r>
    </w:p>
    <w:p w14:paraId="4D52A129" w14:textId="6BE14C63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lvalue</w:t>
      </w:r>
    </w:p>
    <w:p w14:paraId="1A7A9636" w14:textId="5BABE8EB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A l’origine, expression qu’on peut être à gauche de l’opérateur d’affection</w:t>
      </w:r>
    </w:p>
    <w:p w14:paraId="64562EC3" w14:textId="0FFCBC76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Exp = … ; Exp est une lvalue</w:t>
      </w:r>
    </w:p>
    <w:p w14:paraId="306B5CDB" w14:textId="3C20EF0C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Maintenant, elle désigne un emplacement mémoire</w:t>
      </w:r>
    </w:p>
    <w:p w14:paraId="6B0816C4" w14:textId="77777777" w:rsidR="00756E9F" w:rsidRPr="004D1219" w:rsidRDefault="00756E9F" w:rsidP="00756E9F">
      <w:pPr>
        <w:pStyle w:val="Niveauducommentaire1"/>
        <w:rPr>
          <w:rFonts w:cs="Arial"/>
        </w:rPr>
      </w:pPr>
    </w:p>
    <w:p w14:paraId="3FECC4B7" w14:textId="2A9C05C7" w:rsidR="00756E9F" w:rsidRPr="004D1219" w:rsidRDefault="00756E9F" w:rsidP="00756E9F">
      <w:pPr>
        <w:pStyle w:val="Niveauducommentaire1"/>
        <w:rPr>
          <w:rFonts w:cs="Arial"/>
        </w:rPr>
      </w:pPr>
      <w:r w:rsidRPr="004D1219">
        <w:rPr>
          <w:rFonts w:cs="Arial"/>
        </w:rPr>
        <w:t>Allocation dynamique en C++</w:t>
      </w:r>
    </w:p>
    <w:p w14:paraId="79436C3B" w14:textId="7240DDD8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>new, delete, new[], delete[]</w:t>
      </w:r>
    </w:p>
    <w:p w14:paraId="3D8B8E0C" w14:textId="57B3F4C1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>new et new[] permettent d’allouer de la mémoire</w:t>
      </w:r>
    </w:p>
    <w:p w14:paraId="23BAFE21" w14:textId="71D392BF" w:rsidR="00756E9F" w:rsidRPr="004D1219" w:rsidRDefault="00756E9F" w:rsidP="00756E9F">
      <w:pPr>
        <w:pStyle w:val="Niveauducommentaire3"/>
        <w:rPr>
          <w:rFonts w:cs="Arial"/>
        </w:rPr>
      </w:pPr>
      <w:r w:rsidRPr="004D1219">
        <w:rPr>
          <w:rFonts w:cs="Arial"/>
        </w:rPr>
        <w:t>int* mem = new int ;</w:t>
      </w:r>
    </w:p>
    <w:p w14:paraId="40C10635" w14:textId="670A0287" w:rsidR="00EB2644" w:rsidRPr="004D1219" w:rsidRDefault="00EB2644" w:rsidP="00756E9F">
      <w:pPr>
        <w:pStyle w:val="Niveauducommentaire3"/>
        <w:rPr>
          <w:rFonts w:cs="Arial"/>
        </w:rPr>
      </w:pPr>
      <w:r w:rsidRPr="004D1219">
        <w:rPr>
          <w:rFonts w:cs="Arial"/>
        </w:rPr>
        <w:t>int* mem2 = new int[10] ; tableau dynamique</w:t>
      </w:r>
      <w:r w:rsidR="00920405" w:rsidRPr="004D1219">
        <w:rPr>
          <w:rFonts w:cs="Arial"/>
        </w:rPr>
        <w:t xml:space="preserve"> de taille 10</w:t>
      </w:r>
    </w:p>
    <w:p w14:paraId="5CB1A611" w14:textId="6D0D7907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>delete et delete[] permettent de libérer de la mémoire</w:t>
      </w:r>
    </w:p>
    <w:p w14:paraId="773CA832" w14:textId="38E8ECEA" w:rsidR="00756E9F" w:rsidRPr="004D1219" w:rsidRDefault="00756E9F" w:rsidP="00756E9F">
      <w:pPr>
        <w:pStyle w:val="Niveauducommentaire3"/>
        <w:rPr>
          <w:rFonts w:cs="Arial"/>
        </w:rPr>
      </w:pPr>
      <w:r w:rsidRPr="004D1219">
        <w:rPr>
          <w:rFonts w:cs="Arial"/>
        </w:rPr>
        <w:t>delete mem</w:t>
      </w:r>
    </w:p>
    <w:p w14:paraId="61931C8F" w14:textId="63C08899" w:rsidR="00920405" w:rsidRPr="004D1219" w:rsidRDefault="00920405" w:rsidP="00920405">
      <w:pPr>
        <w:pStyle w:val="Niveauducommentaire3"/>
        <w:rPr>
          <w:rFonts w:cs="Arial"/>
        </w:rPr>
      </w:pPr>
      <w:r w:rsidRPr="004D1219">
        <w:rPr>
          <w:rFonts w:cs="Arial"/>
        </w:rPr>
        <w:t>delete[10] mem2 ;</w:t>
      </w:r>
    </w:p>
    <w:p w14:paraId="7EC9545A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0CB5FD9B" w14:textId="64E7BC24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Namespaces</w:t>
      </w:r>
    </w:p>
    <w:p w14:paraId="3CCECEFE" w14:textId="425192E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Utiliser un namespace :</w:t>
      </w:r>
    </w:p>
    <w:p w14:paraId="4E7D15DC" w14:textId="605DD35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une portée :  using namespace mon namespace</w:t>
      </w:r>
    </w:p>
    <w:p w14:paraId="0A823309" w14:textId="723296E1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 appel simple : ::monnamespace::</w:t>
      </w:r>
    </w:p>
    <w:p w14:paraId="19D321CA" w14:textId="00711E8C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Déclarer :</w:t>
      </w:r>
    </w:p>
    <w:p w14:paraId="361D4207" w14:textId="50D89C04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Dans le header : namespace monnamespace{ … }</w:t>
      </w:r>
    </w:p>
    <w:p w14:paraId="380FCA82" w14:textId="5ECD5E4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Dans le fichier source : void monnamespace </w:t>
      </w:r>
      <w:r w:rsidRPr="004D1219">
        <w:rPr>
          <w:rFonts w:ascii="Lucida Sans Unicode" w:hAnsi="Lucida Sans Unicode" w:cs="Lucida Sans Unicode"/>
        </w:rPr>
        <w:t>∷</w:t>
      </w:r>
      <w:r w:rsidRPr="004D1219">
        <w:rPr>
          <w:rFonts w:cs="Arial"/>
        </w:rPr>
        <w:t>mafonction{ … }</w:t>
      </w:r>
    </w:p>
    <w:p w14:paraId="284E4C2F" w14:textId="6CC766DD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Alias : namespace monnamspace2 = monnamespace ;</w:t>
      </w:r>
    </w:p>
    <w:p w14:paraId="38C20EBE" w14:textId="07BC5C9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Possible de déclarer des namespaces dans un autre</w:t>
      </w:r>
    </w:p>
    <w:p w14:paraId="2E8C5304" w14:textId="77777777" w:rsidR="00C34ECD" w:rsidRPr="004D1219" w:rsidRDefault="00C34ECD" w:rsidP="00C34ECD">
      <w:pPr>
        <w:pStyle w:val="Niveauducommentaire1"/>
        <w:rPr>
          <w:rFonts w:cs="Arial"/>
        </w:rPr>
        <w:sectPr w:rsidR="00C34ECD" w:rsidRPr="004D1219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Pr="004D1219" w:rsidRDefault="00664E85" w:rsidP="00664E85">
      <w:pPr>
        <w:pStyle w:val="Niveauducommentaire1"/>
        <w:rPr>
          <w:rFonts w:cs="Arial"/>
        </w:rPr>
      </w:pPr>
      <w:r w:rsidRPr="004D1219">
        <w:rPr>
          <w:rFonts w:cs="Arial"/>
        </w:rPr>
        <w:t>Transmission : le passage par valeur</w:t>
      </w:r>
    </w:p>
    <w:p w14:paraId="271EBBB4" w14:textId="17751210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Arguments toujours transmis par une valeur</w:t>
      </w:r>
    </w:p>
    <w:p w14:paraId="76257E8E" w14:textId="5A0A4C8D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Paramètre de fonction : variable locale initialisée avec le résultat de l’expression passée en argument, i.e. une valeur</w:t>
      </w:r>
    </w:p>
    <w:p w14:paraId="5A7DB505" w14:textId="18A923A2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De même pour le retour</w:t>
      </w:r>
    </w:p>
    <w:p w14:paraId="4BE48402" w14:textId="51AE827E" w:rsidR="00664E85" w:rsidRPr="004D1219" w:rsidRDefault="00664E85" w:rsidP="00664E85">
      <w:pPr>
        <w:pStyle w:val="Niveauducommentaire3"/>
        <w:rPr>
          <w:rFonts w:cs="Arial"/>
        </w:rPr>
      </w:pPr>
      <w:r w:rsidRPr="004D1219">
        <w:rPr>
          <w:rFonts w:cs="Arial"/>
        </w:rPr>
        <w:t>return</w:t>
      </w:r>
    </w:p>
    <w:p w14:paraId="2B491EC7" w14:textId="1DC228D8" w:rsidR="003A1722" w:rsidRPr="004D1219" w:rsidRDefault="00664E85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Unique mode de transmission possible en C/C++</w:t>
      </w:r>
    </w:p>
    <w:p w14:paraId="3CA5AAE1" w14:textId="77777777" w:rsidR="00E37D98" w:rsidRPr="004D1219" w:rsidRDefault="00E37D98" w:rsidP="00E37D98">
      <w:pPr>
        <w:pStyle w:val="Niveauducommentaire1"/>
        <w:rPr>
          <w:rFonts w:cs="Arial"/>
        </w:rPr>
      </w:pPr>
    </w:p>
    <w:p w14:paraId="3A994D5C" w14:textId="09831B28" w:rsidR="00E37D98" w:rsidRPr="004D1219" w:rsidRDefault="00E37D98" w:rsidP="00E37D98">
      <w:pPr>
        <w:pStyle w:val="Niveauducommentaire1"/>
        <w:rPr>
          <w:rFonts w:cs="Arial"/>
        </w:rPr>
      </w:pPr>
      <w:r w:rsidRPr="004D1219">
        <w:rPr>
          <w:rFonts w:cs="Arial"/>
        </w:rPr>
        <w:t>Valeurs par défaut</w:t>
      </w:r>
    </w:p>
    <w:p w14:paraId="2639912C" w14:textId="05B57CAA" w:rsidR="00E37D98" w:rsidRPr="004D1219" w:rsidRDefault="00E37D98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Toujours en derniers dans la liste</w:t>
      </w:r>
    </w:p>
    <w:p w14:paraId="6A06AD96" w14:textId="2E1CC40E" w:rsidR="00E25C33" w:rsidRPr="004D1219" w:rsidRDefault="00E25C33" w:rsidP="00E25C33">
      <w:pPr>
        <w:pStyle w:val="Niveauducommentaire2"/>
        <w:rPr>
          <w:rFonts w:cs="Arial"/>
        </w:rPr>
      </w:pPr>
      <w:r w:rsidRPr="004D1219">
        <w:rPr>
          <w:rFonts w:cs="Arial"/>
        </w:rPr>
        <w:t>Dans le header</w:t>
      </w:r>
    </w:p>
    <w:p w14:paraId="3B52B35C" w14:textId="1FB11A78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type funcname (type1 var1, type2 var2=constante) ;</w:t>
      </w:r>
    </w:p>
    <w:p w14:paraId="685125CA" w14:textId="4CB3DD1E" w:rsidR="00DD2139" w:rsidRPr="004D1219" w:rsidRDefault="00DD2139" w:rsidP="00E25C33">
      <w:pPr>
        <w:pStyle w:val="Niveauducommentaire4"/>
        <w:rPr>
          <w:rFonts w:cs="Arial"/>
        </w:rPr>
      </w:pPr>
      <w:r w:rsidRPr="004D1219">
        <w:rPr>
          <w:rFonts w:cs="Arial"/>
        </w:rPr>
        <w:t>var2 a la valeur constante par défaut</w:t>
      </w:r>
    </w:p>
    <w:p w14:paraId="17132CD0" w14:textId="1D1A2C7B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char*</w:t>
      </w:r>
      <w:r w:rsidR="00E25C33" w:rsidRPr="004D1219">
        <w:rPr>
          <w:rFonts w:cs="Arial"/>
        </w:rPr>
        <w:t xml:space="preserve"> funcname (char* dest, const char* str1) ;</w:t>
      </w:r>
    </w:p>
    <w:p w14:paraId="102924E8" w14:textId="77777777" w:rsidR="00E25C33" w:rsidRPr="004D1219" w:rsidRDefault="00E25C33" w:rsidP="00E25C33">
      <w:pPr>
        <w:pStyle w:val="Niveauducommentaire1"/>
        <w:rPr>
          <w:rFonts w:cs="Arial"/>
        </w:rPr>
      </w:pPr>
    </w:p>
    <w:p w14:paraId="3D4B3159" w14:textId="08B0E952" w:rsidR="00B163F6" w:rsidRPr="004D1219" w:rsidRDefault="00E25C33" w:rsidP="008755C3">
      <w:pPr>
        <w:pStyle w:val="Niveauducommentaire1"/>
        <w:rPr>
          <w:rFonts w:cs="Arial"/>
        </w:rPr>
        <w:sectPr w:rsidR="00B163F6" w:rsidRPr="004D1219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Fonction inline</w:t>
      </w:r>
      <w:r w:rsidR="00B163F6" w:rsidRPr="004D1219">
        <w:rPr>
          <w:rFonts w:cs="Arial"/>
        </w:rPr>
        <w:cr/>
      </w:r>
    </w:p>
    <w:p w14:paraId="67DF5187" w14:textId="4D751008" w:rsidR="008755C3" w:rsidRPr="004D1219" w:rsidRDefault="00B163F6" w:rsidP="00B163F6">
      <w:pPr>
        <w:pStyle w:val="Niveauducommentaire1"/>
        <w:rPr>
          <w:rFonts w:cs="Arial"/>
        </w:rPr>
      </w:pPr>
      <w:r w:rsidRPr="004D1219">
        <w:rPr>
          <w:rFonts w:cs="Arial"/>
        </w:rPr>
        <w:t>Déclaration d'une classe en C++ avec ses méthodes</w:t>
      </w:r>
    </w:p>
    <w:p w14:paraId="046805EF" w14:textId="1D5CBC9F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header classe.cpp</w:t>
      </w:r>
    </w:p>
    <w:p w14:paraId="6D72834E" w14:textId="1484B6F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struct nom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int heure; // attribut</w:t>
      </w:r>
      <w:r w:rsidRPr="004D1219">
        <w:rPr>
          <w:rFonts w:cs="Arial"/>
        </w:rPr>
        <w:br/>
        <w:t xml:space="preserve">  int minute; // attribut</w:t>
      </w:r>
      <w:r w:rsidRPr="004D1219">
        <w:rPr>
          <w:rFonts w:cs="Arial"/>
        </w:rPr>
        <w:br/>
        <w:t xml:space="preserve">  void afficher(); // méthode</w:t>
      </w:r>
      <w:r w:rsidRPr="004D1219">
        <w:rPr>
          <w:rFonts w:cs="Arial"/>
        </w:rPr>
        <w:br/>
        <w:t>}</w:t>
      </w:r>
    </w:p>
    <w:p w14:paraId="426CC101" w14:textId="083DBF12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fichier source pour les méthodes de la classe classe.cpp</w:t>
      </w:r>
    </w:p>
    <w:p w14:paraId="61352CEF" w14:textId="130E4F3C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 w:rsidRPr="004D1219">
        <w:rPr>
          <w:rFonts w:cs="Arial"/>
        </w:rPr>
        <w:t>#include "classe.h"</w:t>
      </w:r>
      <w:r w:rsidRPr="004D1219">
        <w:rPr>
          <w:rFonts w:cs="Arial"/>
        </w:rPr>
        <w:br/>
        <w:t xml:space="preserve">void </w:t>
      </w:r>
      <w:r w:rsidRPr="004D1219">
        <w:rPr>
          <w:rFonts w:cs="Arial"/>
          <w:b/>
          <w:color w:val="C0504D" w:themeColor="accent2"/>
        </w:rPr>
        <w:t>horaire::</w:t>
      </w:r>
      <w:r w:rsidRPr="004D1219">
        <w:rPr>
          <w:rFonts w:cs="Arial"/>
        </w:rPr>
        <w:t>afficher() // cette fonction est une méthode de la classe horaire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std::cout &lt;&lt; this-&gt;heure &lt;&lt; "H" &lt;&lt; this -&gt; minute;</w:t>
      </w:r>
      <w:r w:rsidRPr="004D1219">
        <w:rPr>
          <w:rFonts w:cs="Arial"/>
        </w:rPr>
        <w:br/>
        <w:t>}</w:t>
      </w:r>
    </w:p>
    <w:p w14:paraId="2934DA2C" w14:textId="572381F7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le fichier source principal main.cpp</w:t>
      </w:r>
    </w:p>
    <w:p w14:paraId="27025CA2" w14:textId="7942E01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#include "classe.h"</w:t>
      </w:r>
      <w:r w:rsidRPr="004D1219">
        <w:rPr>
          <w:rFonts w:cs="Arial"/>
        </w:rPr>
        <w:br/>
        <w:t>int main()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>horaire t;</w:t>
      </w:r>
      <w:r w:rsidRPr="004D1219">
        <w:rPr>
          <w:rFonts w:cs="Arial"/>
        </w:rPr>
        <w:br/>
        <w:t>t.heure = 14;</w:t>
      </w:r>
      <w:r w:rsidRPr="004D1219">
        <w:rPr>
          <w:rFonts w:cs="Arial"/>
        </w:rPr>
        <w:br/>
        <w:t>t.minute = 29;</w:t>
      </w:r>
      <w:r w:rsidRPr="004D1219">
        <w:rPr>
          <w:rFonts w:cs="Arial"/>
        </w:rPr>
        <w:br/>
        <w:t>t.afficher(); // c'est comme ça qu'on applique la méthode à l'objet t</w:t>
      </w:r>
      <w:r w:rsidRPr="004D1219">
        <w:rPr>
          <w:rFonts w:cs="Arial"/>
        </w:rPr>
        <w:br/>
        <w:t>}</w:t>
      </w:r>
    </w:p>
    <w:p w14:paraId="159CAF1D" w14:textId="2DF44B20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this est un mot clé qui correspond à l'objet sur lequel on appliquera la méthode. Il s'agit d'une adresse, c'est un pointeur de type horaire* dans l'exemple ci-dessus.</w:t>
      </w:r>
    </w:p>
    <w:p w14:paraId="36F69D10" w14:textId="0FF2DC13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  <w:b/>
        </w:rPr>
        <w:t>Argument implicite</w:t>
      </w:r>
      <w:r w:rsidRPr="004D1219">
        <w:rPr>
          <w:rFonts w:cs="Arial"/>
        </w:rPr>
        <w:t xml:space="preserve"> : objet sur lequel s'applique la méthode. Une méthode a toujours au moins un paramètre, c'est cet argument implicite.</w:t>
      </w:r>
    </w:p>
    <w:p w14:paraId="17A5B406" w14:textId="5F8DCFD0" w:rsidR="006B4436" w:rsidRPr="004D1219" w:rsidRDefault="006B443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Possibilité de recevoir d'autres arguments</w:t>
      </w:r>
    </w:p>
    <w:p w14:paraId="4AF7FEB4" w14:textId="1759B614" w:rsidR="006B4436" w:rsidRPr="004D1219" w:rsidRDefault="006B4436" w:rsidP="006B4436">
      <w:pPr>
        <w:pStyle w:val="Niveauducommentaire3"/>
        <w:rPr>
          <w:rFonts w:cs="Arial"/>
        </w:rPr>
      </w:pPr>
      <w:r w:rsidRPr="004D1219">
        <w:rPr>
          <w:rFonts w:cs="Arial"/>
        </w:rPr>
        <w:t>Exemple :</w:t>
      </w:r>
      <w:r w:rsidR="00D056D9" w:rsidRPr="004D1219">
        <w:rPr>
          <w:rFonts w:cs="Arial"/>
        </w:rPr>
        <w:t xml:space="preserve"> dans la déclaration de horaire :</w:t>
      </w:r>
      <w:r w:rsidRPr="004D1219">
        <w:rPr>
          <w:rFonts w:cs="Arial"/>
        </w:rPr>
        <w:br/>
        <w:t>void set-horaire (int h, int m)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heure=h;</w:t>
      </w:r>
      <w:r w:rsidRPr="004D1219">
        <w:rPr>
          <w:rFonts w:cs="Arial"/>
        </w:rPr>
        <w:br/>
        <w:t xml:space="preserve">  minute=m;</w:t>
      </w:r>
      <w:r w:rsidRPr="004D1219">
        <w:rPr>
          <w:rFonts w:cs="Arial"/>
        </w:rPr>
        <w:br/>
        <w:t>}</w:t>
      </w:r>
    </w:p>
    <w:p w14:paraId="67AAE4AC" w14:textId="2213784C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Cette méthode sera une fonction inline</w:t>
      </w:r>
    </w:p>
    <w:p w14:paraId="5FFABEF8" w14:textId="21304205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Il est fréquent de définir de petites fonctions directement dans la déclaration de la classe</w:t>
      </w:r>
    </w:p>
    <w:p w14:paraId="0401BE67" w14:textId="543CB22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Impossible de donner une valeur par défaut aux attributs d'une classe dans la déclaration de classe</w:t>
      </w:r>
    </w:p>
    <w:p w14:paraId="51F23734" w14:textId="0689C6CE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Normalement, déclaration de classes à un niveau global ou dans un namespace</w:t>
      </w:r>
    </w:p>
    <w:p w14:paraId="378BBACB" w14:textId="28852393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Néanmoins, possible de déclarer une classe dans une autre</w:t>
      </w:r>
    </w:p>
    <w:p w14:paraId="6E9C8421" w14:textId="7D27742F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Possible de déclarer une classe dans une fonction</w:t>
      </w:r>
    </w:p>
    <w:p w14:paraId="16B28F2E" w14:textId="2F6DCEC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Méthodes const</w:t>
      </w:r>
    </w:p>
    <w:p w14:paraId="5B2B83D8" w14:textId="5B6DCA4D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Dans le header : v</w:t>
      </w:r>
      <w:r w:rsidR="002C4F82" w:rsidRPr="004D1219">
        <w:rPr>
          <w:rFonts w:cs="Arial"/>
        </w:rPr>
        <w:t>oid afficher() const;</w:t>
      </w:r>
    </w:p>
    <w:p w14:paraId="779A0FB0" w14:textId="1DF6C6B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Dans le fichier source : void horaire::afficher() const { … };</w:t>
      </w:r>
    </w:p>
    <w:p w14:paraId="525D739C" w14:textId="38A6BD8C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Impossible de modifier les attributs de l'objet au sein d'une méthode const</w:t>
      </w:r>
    </w:p>
    <w:p w14:paraId="1F320CAF" w14:textId="63AE5B69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A partir d'une référence const on ne peut utiliser qu'une méthode const</w:t>
      </w:r>
    </w:p>
    <w:p w14:paraId="7C40F971" w14:textId="438980F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Const horaire&amp; t;</w:t>
      </w:r>
      <w:r w:rsidRPr="004D1219">
        <w:rPr>
          <w:rFonts w:cs="Arial"/>
        </w:rPr>
        <w:br/>
        <w:t>t.set-horaire(12, 54); // erreur, car set-horaire est une méthode non const</w:t>
      </w:r>
    </w:p>
    <w:p w14:paraId="5F12ED88" w14:textId="77777777" w:rsidR="00071679" w:rsidRPr="004D1219" w:rsidRDefault="00071679" w:rsidP="00E3181A">
      <w:pPr>
        <w:pStyle w:val="Niveauducommentaire1"/>
        <w:numPr>
          <w:ilvl w:val="0"/>
          <w:numId w:val="0"/>
        </w:numPr>
        <w:rPr>
          <w:rFonts w:cs="Arial"/>
        </w:rPr>
        <w:sectPr w:rsidR="00071679" w:rsidRPr="004D1219" w:rsidSect="00B163F6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3D9B57B" w14:textId="46FC805B" w:rsidR="00E3181A" w:rsidRDefault="0085464C" w:rsidP="00071679">
      <w:pPr>
        <w:pStyle w:val="Niveauducommentaire1"/>
        <w:rPr>
          <w:rFonts w:cs="Arial"/>
        </w:rPr>
      </w:pPr>
      <w:r>
        <w:rPr>
          <w:rFonts w:cs="Arial"/>
        </w:rPr>
        <w:t>Séparation</w:t>
      </w:r>
      <w:r w:rsidR="00C007B1">
        <w:rPr>
          <w:rFonts w:cs="Arial"/>
        </w:rPr>
        <w:t xml:space="preserve"> pour l'objet</w:t>
      </w:r>
    </w:p>
    <w:p w14:paraId="0937DA5B" w14:textId="7E64BD5B" w:rsidR="0085464C" w:rsidRDefault="0085464C" w:rsidP="0085464C">
      <w:pPr>
        <w:pStyle w:val="Niveauducommentaire2"/>
        <w:rPr>
          <w:rFonts w:cs="Arial"/>
        </w:rPr>
      </w:pPr>
      <w:r>
        <w:rPr>
          <w:rFonts w:cs="Arial"/>
        </w:rPr>
        <w:t>Partie utile pour les autres objets</w:t>
      </w:r>
    </w:p>
    <w:p w14:paraId="395D9D92" w14:textId="049CD85E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 que les autres objets doivent savoir pour collaborer</w:t>
      </w:r>
    </w:p>
    <w:p w14:paraId="7AD4838B" w14:textId="0F9AF6D8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Partie nécessaire à son fonctionnement propre</w:t>
      </w:r>
    </w:p>
    <w:p w14:paraId="5FD4EC43" w14:textId="784E4F13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Ces données peuvent être cachées</w:t>
      </w:r>
    </w:p>
    <w:p w14:paraId="10253B1C" w14:textId="77777777" w:rsidR="00C007B1" w:rsidRDefault="00C007B1" w:rsidP="00C007B1">
      <w:pPr>
        <w:pStyle w:val="Niveauducommentaire1"/>
        <w:rPr>
          <w:rFonts w:cs="Arial"/>
        </w:rPr>
      </w:pPr>
    </w:p>
    <w:p w14:paraId="7F595F8B" w14:textId="527187C5" w:rsidR="00C007B1" w:rsidRDefault="00C007B1" w:rsidP="00C007B1">
      <w:pPr>
        <w:pStyle w:val="Niveauducommentaire1"/>
        <w:rPr>
          <w:rFonts w:cs="Arial"/>
        </w:rPr>
      </w:pPr>
      <w:r>
        <w:rPr>
          <w:rFonts w:cs="Arial"/>
        </w:rPr>
        <w:t>Limiteurs d'accès</w:t>
      </w:r>
    </w:p>
    <w:p w14:paraId="22B3452D" w14:textId="57517674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public</w:t>
      </w:r>
      <w:r w:rsidR="001670B5">
        <w:rPr>
          <w:rFonts w:cs="Arial"/>
        </w:rPr>
        <w:t>:</w:t>
      </w:r>
    </w:p>
    <w:p w14:paraId="5A934E17" w14:textId="6027AD95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utilisateurs de la classe ont accès aux membres publics</w:t>
      </w:r>
    </w:p>
    <w:p w14:paraId="687261C9" w14:textId="6B3A2165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private</w:t>
      </w:r>
      <w:r w:rsidR="001670B5">
        <w:rPr>
          <w:rFonts w:cs="Arial"/>
        </w:rPr>
        <w:t>:</w:t>
      </w:r>
    </w:p>
    <w:p w14:paraId="6D3B162D" w14:textId="0ECEAF84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les méthodes de la classe propriétaire ont accès aux membre privés</w:t>
      </w:r>
    </w:p>
    <w:p w14:paraId="09E52ECA" w14:textId="3020170E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protected</w:t>
      </w:r>
      <w:r w:rsidR="001670B5">
        <w:rPr>
          <w:rFonts w:cs="Arial"/>
        </w:rPr>
        <w:t>:</w:t>
      </w:r>
    </w:p>
    <w:p w14:paraId="2B2D6D31" w14:textId="532D3244" w:rsidR="00237711" w:rsidRDefault="00237711" w:rsidP="00237711">
      <w:pPr>
        <w:pStyle w:val="Niveauducommentaire3"/>
        <w:rPr>
          <w:rFonts w:cs="Arial"/>
        </w:rPr>
      </w:pPr>
      <w:r>
        <w:rPr>
          <w:rFonts w:cs="Arial"/>
        </w:rPr>
        <w:t xml:space="preserve">Cf. </w:t>
      </w:r>
      <w:r w:rsidR="001670B5">
        <w:rPr>
          <w:rFonts w:cs="Arial"/>
        </w:rPr>
        <w:t>h</w:t>
      </w:r>
      <w:r>
        <w:rPr>
          <w:rFonts w:cs="Arial"/>
        </w:rPr>
        <w:t>éritage</w:t>
      </w:r>
    </w:p>
    <w:p w14:paraId="28A2512E" w14:textId="068CDF7F" w:rsidR="001670B5" w:rsidRDefault="001670B5" w:rsidP="001670B5">
      <w:pPr>
        <w:pStyle w:val="Niveauducommentaire2"/>
        <w:rPr>
          <w:rFonts w:cs="Arial"/>
        </w:rPr>
      </w:pPr>
      <w:r>
        <w:rPr>
          <w:rFonts w:cs="Arial"/>
        </w:rPr>
        <w:t>On place ces limiteurs d'accès (avec les deux points) avant de déclarer les membres</w:t>
      </w:r>
    </w:p>
    <w:p w14:paraId="7CB6149F" w14:textId="77777777" w:rsidR="00923B81" w:rsidRDefault="00923B81" w:rsidP="00923B81">
      <w:pPr>
        <w:pStyle w:val="Niveauducommentaire1"/>
        <w:rPr>
          <w:rFonts w:cs="Arial"/>
        </w:rPr>
      </w:pPr>
    </w:p>
    <w:p w14:paraId="704214E4" w14:textId="4D34D073" w:rsidR="00923B81" w:rsidRDefault="00923B81" w:rsidP="00923B81">
      <w:pPr>
        <w:pStyle w:val="Niveauducommentaire1"/>
        <w:rPr>
          <w:rFonts w:cs="Arial"/>
        </w:rPr>
      </w:pPr>
      <w:r>
        <w:rPr>
          <w:rFonts w:cs="Arial"/>
        </w:rPr>
        <w:t>Class ou struct ?</w:t>
      </w:r>
    </w:p>
    <w:p w14:paraId="656ACC84" w14:textId="384E6F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Presque pareils</w:t>
      </w:r>
    </w:p>
    <w:p w14:paraId="7E2DA636" w14:textId="5A627315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privés par défaut pour class</w:t>
      </w:r>
    </w:p>
    <w:p w14:paraId="22A977B7" w14:textId="0DE5D109" w:rsidR="00923B81" w:rsidRPr="004D1219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publiques par défaut pour struct</w:t>
      </w:r>
      <w:bookmarkStart w:id="14" w:name="_GoBack"/>
      <w:bookmarkEnd w:id="14"/>
    </w:p>
    <w:sectPr w:rsidR="00923B81" w:rsidRPr="004D1219" w:rsidSect="00071679">
      <w:headerReference w:type="first" r:id="rId16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85464C" w:rsidRDefault="0085464C" w:rsidP="009012F8">
      <w:r>
        <w:separator/>
      </w:r>
    </w:p>
  </w:endnote>
  <w:endnote w:type="continuationSeparator" w:id="0">
    <w:p w14:paraId="499ED164" w14:textId="77777777" w:rsidR="0085464C" w:rsidRDefault="0085464C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85464C" w:rsidRDefault="0085464C" w:rsidP="009012F8">
      <w:r>
        <w:separator/>
      </w:r>
    </w:p>
  </w:footnote>
  <w:footnote w:type="continuationSeparator" w:id="0">
    <w:p w14:paraId="3F0131DF" w14:textId="77777777" w:rsidR="0085464C" w:rsidRDefault="0085464C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85464C" w:rsidRDefault="0085464C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50D4187E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2" w:name="_WNTabType_7"/>
    <w:bookmarkStart w:id="13" w:name="_WNSectionTitle_8"/>
    <w:r w:rsidRPr="00071679">
      <w:rPr>
        <w:rFonts w:ascii="Verdana" w:hAnsi="Verdana"/>
        <w:sz w:val="36"/>
        <w:szCs w:val="36"/>
      </w:rPr>
      <w:t>Classes et objets</w:t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0E2C" w14:textId="48BF457C" w:rsidR="0085464C" w:rsidRDefault="0085464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5" w:name="_WNSectionTitle_9"/>
    <w:bookmarkStart w:id="16" w:name="_WNTabType_8"/>
    <w:r w:rsidRPr="00071679">
      <w:rPr>
        <w:rFonts w:ascii="Verdana" w:hAnsi="Verdana"/>
        <w:sz w:val="36"/>
        <w:szCs w:val="36"/>
      </w:rPr>
      <w:t>Encapsulation</w:t>
    </w:r>
  </w:p>
  <w:bookmarkEnd w:id="15"/>
  <w:bookmarkEnd w:id="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SectionTitle_9" w:val="Encapsulation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6"/>
    <w:docVar w:name="_WNTabType_8" w:val="0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71679"/>
    <w:rsid w:val="000D0EC2"/>
    <w:rsid w:val="00124707"/>
    <w:rsid w:val="001670B5"/>
    <w:rsid w:val="001C671F"/>
    <w:rsid w:val="001C77BD"/>
    <w:rsid w:val="001D484F"/>
    <w:rsid w:val="0020117E"/>
    <w:rsid w:val="00237711"/>
    <w:rsid w:val="0029723B"/>
    <w:rsid w:val="002C0BB6"/>
    <w:rsid w:val="002C16FE"/>
    <w:rsid w:val="002C4F82"/>
    <w:rsid w:val="00383E79"/>
    <w:rsid w:val="003A1722"/>
    <w:rsid w:val="003E2CE2"/>
    <w:rsid w:val="00460D9B"/>
    <w:rsid w:val="004D1219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5464C"/>
    <w:rsid w:val="008755C3"/>
    <w:rsid w:val="00896E39"/>
    <w:rsid w:val="008A2FB1"/>
    <w:rsid w:val="008B4C61"/>
    <w:rsid w:val="008D0301"/>
    <w:rsid w:val="008E2C18"/>
    <w:rsid w:val="009012F8"/>
    <w:rsid w:val="00920405"/>
    <w:rsid w:val="00923B81"/>
    <w:rsid w:val="0093370C"/>
    <w:rsid w:val="009B0A72"/>
    <w:rsid w:val="009C10D4"/>
    <w:rsid w:val="00A31B33"/>
    <w:rsid w:val="00AB3515"/>
    <w:rsid w:val="00AC244C"/>
    <w:rsid w:val="00AD7709"/>
    <w:rsid w:val="00AF7574"/>
    <w:rsid w:val="00B120B1"/>
    <w:rsid w:val="00B163F6"/>
    <w:rsid w:val="00B27417"/>
    <w:rsid w:val="00BA2AC9"/>
    <w:rsid w:val="00C007B1"/>
    <w:rsid w:val="00C02A45"/>
    <w:rsid w:val="00C34ECD"/>
    <w:rsid w:val="00CF5500"/>
    <w:rsid w:val="00D02C44"/>
    <w:rsid w:val="00D056D9"/>
    <w:rsid w:val="00D80E3E"/>
    <w:rsid w:val="00DA3638"/>
    <w:rsid w:val="00DD2139"/>
    <w:rsid w:val="00DE2819"/>
    <w:rsid w:val="00DE735B"/>
    <w:rsid w:val="00E25C33"/>
    <w:rsid w:val="00E3181A"/>
    <w:rsid w:val="00E37D98"/>
    <w:rsid w:val="00E769AE"/>
    <w:rsid w:val="00EB2644"/>
    <w:rsid w:val="00ED1A06"/>
    <w:rsid w:val="00EF3556"/>
    <w:rsid w:val="00F43545"/>
    <w:rsid w:val="00FD6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1315</Words>
  <Characters>7236</Characters>
  <Application>Microsoft Macintosh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61</cp:revision>
  <dcterms:created xsi:type="dcterms:W3CDTF">2012-02-22T13:28:00Z</dcterms:created>
  <dcterms:modified xsi:type="dcterms:W3CDTF">2012-03-14T14:23:00Z</dcterms:modified>
</cp:coreProperties>
</file>