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 xml:space="preserve">Thibaut </w:t>
      </w:r>
      <w:proofErr w:type="spellStart"/>
      <w:r>
        <w:t>Arribe</w:t>
      </w:r>
      <w:proofErr w:type="spellEnd"/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7F2700F2" w:rsidR="003E2CE2" w:rsidRDefault="003E2CE2" w:rsidP="003E2CE2">
      <w:pPr>
        <w:pStyle w:val="Niveauducommentaire2"/>
      </w:pPr>
      <w:r>
        <w:t>Ce n’est forcément quelque chose qui se touche</w:t>
      </w:r>
      <w:r w:rsidR="002C0BB6">
        <w:t>.</w:t>
      </w:r>
    </w:p>
    <w:p w14:paraId="32844362" w14:textId="1BE6C52D" w:rsidR="003E2CE2" w:rsidRDefault="003E2CE2" w:rsidP="003E2CE2">
      <w:pPr>
        <w:pStyle w:val="Niveauducommentaire2"/>
      </w:pPr>
      <w:r>
        <w:t>C’est un truc</w:t>
      </w:r>
      <w:r w:rsidR="002C0BB6">
        <w:t>.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02EB97AB" w:rsidR="003E2CE2" w:rsidRDefault="003E2CE2" w:rsidP="003E2CE2">
      <w:pPr>
        <w:pStyle w:val="Niveauducommentaire2"/>
      </w:pPr>
      <w:r>
        <w:t>Ce ne sont pas des objets, ils servent à les caractériser.</w:t>
      </w:r>
    </w:p>
    <w:p w14:paraId="5D82EDD9" w14:textId="0126A4BA" w:rsidR="003E2CE2" w:rsidRDefault="003E2CE2" w:rsidP="003E2CE2">
      <w:pPr>
        <w:pStyle w:val="Niveauducommentaire2"/>
      </w:pPr>
      <w:r>
        <w:t xml:space="preserve">Se retrouve dans un certain nombre d’attributs. </w:t>
      </w:r>
    </w:p>
    <w:p w14:paraId="3CF0E8FA" w14:textId="711F3254" w:rsidR="003E2CE2" w:rsidRDefault="003E2CE2" w:rsidP="003E2CE2">
      <w:pPr>
        <w:pStyle w:val="Niveauducommentaire2"/>
      </w:pPr>
      <w:r>
        <w:t>Objet au croisement de différents attributs.</w:t>
      </w:r>
    </w:p>
    <w:p w14:paraId="7440B2FB" w14:textId="2F63895A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  <w:r>
        <w:t>.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165C4D8F" w:rsidR="003E2CE2" w:rsidRDefault="002C0BB6" w:rsidP="003E2CE2">
      <w:pPr>
        <w:pStyle w:val="Niveauducommentaire2"/>
      </w:pPr>
      <w:r>
        <w:t>Abstraction.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42F02A34" w:rsidR="00AC244C" w:rsidRDefault="00AC244C" w:rsidP="00AC244C">
      <w:pPr>
        <w:pStyle w:val="Niveauducommentaire2"/>
      </w:pPr>
      <w:r>
        <w:t>Ils interagissent entre eux pour réaliser une fonction =&gt; système.</w:t>
      </w:r>
    </w:p>
    <w:p w14:paraId="021A8298" w14:textId="43EE4B56" w:rsidR="00AC244C" w:rsidRDefault="00AC244C" w:rsidP="00AC244C">
      <w:pPr>
        <w:pStyle w:val="Niveauducommentaire2"/>
      </w:pPr>
      <w:r>
        <w:t>Système décomposé sur ce qu’il est et fait.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3DF7B64A" w:rsidR="00725659" w:rsidRDefault="00725659" w:rsidP="00725659">
      <w:pPr>
        <w:pStyle w:val="Niveauducommentaire2"/>
      </w:pPr>
      <w:r>
        <w:t>Chaque objet est responsable de ses attributs.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6ACEE0B" w:rsidR="00725659" w:rsidRDefault="00725659" w:rsidP="00725659">
      <w:pPr>
        <w:pStyle w:val="Niveauducommentaire2"/>
      </w:pPr>
      <w:r>
        <w:t>Fonction qui s’exécute sur un objet particulier.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Default="005505B9" w:rsidP="00F43545">
      <w:pPr>
        <w:pStyle w:val="Niveauducommentaire1"/>
      </w:pPr>
      <w:r>
        <w:t>Préprocesseur</w:t>
      </w:r>
    </w:p>
    <w:p w14:paraId="422E6BBA" w14:textId="52E115E0" w:rsidR="005505B9" w:rsidRDefault="005505B9" w:rsidP="005505B9">
      <w:pPr>
        <w:pStyle w:val="Niveauducommentaire2"/>
      </w:pPr>
      <w:r>
        <w:t>Plus de .h.</w:t>
      </w:r>
    </w:p>
    <w:p w14:paraId="6F791418" w14:textId="201102ED" w:rsidR="005505B9" w:rsidRDefault="005505B9" w:rsidP="005505B9">
      <w:pPr>
        <w:pStyle w:val="Niveauducommentaire2"/>
      </w:pPr>
      <w:proofErr w:type="spellStart"/>
      <w:r>
        <w:t>iostream</w:t>
      </w:r>
      <w:proofErr w:type="spellEnd"/>
      <w:r>
        <w:t> : entrée sortie.</w:t>
      </w:r>
    </w:p>
    <w:p w14:paraId="62979B69" w14:textId="47A9FBB0" w:rsidR="005505B9" w:rsidRDefault="005505B9" w:rsidP="005505B9">
      <w:pPr>
        <w:pStyle w:val="Niveauducommentaire2"/>
      </w:pPr>
      <w:r>
        <w:t>string : bibliothèque pour générer les caractères.</w:t>
      </w:r>
    </w:p>
    <w:p w14:paraId="7AB64A73" w14:textId="77777777" w:rsidR="005505B9" w:rsidRDefault="005505B9" w:rsidP="005505B9">
      <w:pPr>
        <w:pStyle w:val="Niveauducommentaire2"/>
      </w:pPr>
      <w:proofErr w:type="spellStart"/>
      <w:r>
        <w:t>namespace</w:t>
      </w:r>
      <w:proofErr w:type="spellEnd"/>
      <w:r>
        <w:t> </w:t>
      </w:r>
    </w:p>
    <w:p w14:paraId="5F29749D" w14:textId="3E5324B9" w:rsidR="005505B9" w:rsidRDefault="005505B9" w:rsidP="005505B9">
      <w:pPr>
        <w:pStyle w:val="Niveauducommentaire3"/>
      </w:pPr>
      <w:r>
        <w:t>portée globale/portée locale d’une fonction</w:t>
      </w:r>
    </w:p>
    <w:p w14:paraId="16B4AC4B" w14:textId="0E3485A5" w:rsidR="005505B9" w:rsidRDefault="005505B9" w:rsidP="005505B9">
      <w:pPr>
        <w:pStyle w:val="Niveauducommentaire3"/>
      </w:pPr>
      <w:r>
        <w:t>portée globale divisée en plusieurs sous espaces</w:t>
      </w:r>
    </w:p>
    <w:p w14:paraId="2C427FFB" w14:textId="6E97DE14" w:rsidR="005505B9" w:rsidRDefault="005505B9" w:rsidP="005505B9">
      <w:pPr>
        <w:pStyle w:val="Niveauducommentaire4"/>
      </w:pPr>
      <w:r>
        <w:t xml:space="preserve">tous les éléments des bibliothèques standard sont déclarés dans </w:t>
      </w:r>
      <w:proofErr w:type="spellStart"/>
      <w:r>
        <w:t>std</w:t>
      </w:r>
      <w:proofErr w:type="spellEnd"/>
      <w:r>
        <w:t>.</w:t>
      </w:r>
    </w:p>
    <w:p w14:paraId="684E6ABD" w14:textId="77777777" w:rsidR="005505B9" w:rsidRDefault="005505B9" w:rsidP="00ED1A06">
      <w:pPr>
        <w:pStyle w:val="Niveauducommentaire1"/>
      </w:pPr>
      <w:r>
        <w:t>cout</w:t>
      </w:r>
    </w:p>
    <w:p w14:paraId="2C19A33B" w14:textId="73710964" w:rsidR="005505B9" w:rsidRDefault="005505B9" w:rsidP="00ED1A06">
      <w:pPr>
        <w:pStyle w:val="Niveauducommentaire2"/>
      </w:pPr>
      <w:r>
        <w:t xml:space="preserve">objet qui appartient à la classe </w:t>
      </w:r>
      <w:proofErr w:type="spellStart"/>
      <w:r>
        <w:t>ostream</w:t>
      </w:r>
      <w:proofErr w:type="spellEnd"/>
      <w:r>
        <w:t>, qui représente la sortie standard.</w:t>
      </w:r>
    </w:p>
    <w:p w14:paraId="5377DB07" w14:textId="107B2040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printf</w:t>
      </w:r>
      <w:proofErr w:type="spellEnd"/>
      <w:r>
        <w:t>.</w:t>
      </w:r>
    </w:p>
    <w:p w14:paraId="31570BEB" w14:textId="53823CCB" w:rsidR="005505B9" w:rsidRDefault="005505B9" w:rsidP="00ED1A06">
      <w:pPr>
        <w:pStyle w:val="Niveauducommentaire2"/>
      </w:pPr>
      <w:r>
        <w:t xml:space="preserve">cout&lt;&lt;“Bonjour ! \n“ ; = </w:t>
      </w:r>
      <w:proofErr w:type="spellStart"/>
      <w:r>
        <w:t>cout.operator</w:t>
      </w:r>
      <w:proofErr w:type="spellEnd"/>
      <w:r>
        <w:t>&lt;</w:t>
      </w:r>
      <w:proofErr w:type="gramStart"/>
      <w:r>
        <w:t>&lt;(</w:t>
      </w:r>
      <w:proofErr w:type="gramEnd"/>
      <w:r>
        <w:t>“Bonjour ! \n“)</w:t>
      </w:r>
      <w:r w:rsidR="00542C59">
        <w:t> ;</w:t>
      </w:r>
    </w:p>
    <w:p w14:paraId="39DD3FD4" w14:textId="77777777" w:rsidR="00ED1A06" w:rsidRDefault="00ED1A06" w:rsidP="00ED1A06">
      <w:pPr>
        <w:pStyle w:val="Niveauducommentaire1"/>
      </w:pPr>
    </w:p>
    <w:p w14:paraId="46632A3D" w14:textId="35046F00" w:rsidR="00542C59" w:rsidRDefault="00542C59" w:rsidP="00ED1A06">
      <w:pPr>
        <w:pStyle w:val="Niveauducommentaire1"/>
      </w:pPr>
      <w:proofErr w:type="spellStart"/>
      <w:r>
        <w:t>cin</w:t>
      </w:r>
      <w:proofErr w:type="spellEnd"/>
    </w:p>
    <w:p w14:paraId="06231132" w14:textId="4D96263B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scanf</w:t>
      </w:r>
      <w:proofErr w:type="spellEnd"/>
      <w:r>
        <w:t>.</w:t>
      </w:r>
    </w:p>
    <w:p w14:paraId="04FE071E" w14:textId="77777777" w:rsidR="00ED1A06" w:rsidRDefault="00ED1A06" w:rsidP="00ED1A06">
      <w:pPr>
        <w:pStyle w:val="Niveauducommentaire1"/>
      </w:pPr>
    </w:p>
    <w:p w14:paraId="77E66E12" w14:textId="601CA1DB" w:rsidR="00ED1A06" w:rsidRDefault="00ED1A06" w:rsidP="00ED1A06">
      <w:pPr>
        <w:pStyle w:val="Niveauducommentaire1"/>
      </w:pPr>
      <w:r>
        <w:t>Définition et déclaration d’une variable</w:t>
      </w:r>
    </w:p>
    <w:p w14:paraId="795229DB" w14:textId="31B9890E" w:rsidR="00ED1A06" w:rsidRDefault="00ED1A06" w:rsidP="00ED1A06">
      <w:pPr>
        <w:pStyle w:val="Niveauducommentaire2"/>
      </w:pPr>
      <w:r>
        <w:t>Définir une variable : réserver un espace mémoire.</w:t>
      </w:r>
    </w:p>
    <w:p w14:paraId="6DE34105" w14:textId="55CCED54" w:rsidR="00ED1A06" w:rsidRDefault="00ED1A06" w:rsidP="00ED1A06">
      <w:pPr>
        <w:pStyle w:val="Niveauducommentaire2"/>
      </w:pPr>
      <w:r>
        <w:t xml:space="preserve">Déclarer une variable : dire que quelque part il y aura une variable (mot clé : </w:t>
      </w:r>
      <w:proofErr w:type="spellStart"/>
      <w:r>
        <w:t>extern</w:t>
      </w:r>
      <w:proofErr w:type="spellEnd"/>
      <w:r>
        <w:t>).</w:t>
      </w:r>
    </w:p>
    <w:p w14:paraId="60A4EE56" w14:textId="77777777" w:rsidR="00D02C44" w:rsidRDefault="00ED1A06" w:rsidP="00ED1A06">
      <w:pPr>
        <w:pStyle w:val="Niveauducommentaire2"/>
      </w:pPr>
      <w:r>
        <w:t>Initialiser les variables, c’est bien sinon on n’est pas sûr de sa valeur.</w:t>
      </w:r>
    </w:p>
    <w:p w14:paraId="01190B5A" w14:textId="77777777" w:rsidR="00D02C44" w:rsidRDefault="00D02C44" w:rsidP="00ED1A06">
      <w:pPr>
        <w:pStyle w:val="Niveauducommentaire2"/>
      </w:pPr>
      <w:r>
        <w:t>Une définition est aussi une déclaration.</w:t>
      </w:r>
    </w:p>
    <w:p w14:paraId="3AE770CC" w14:textId="77777777" w:rsidR="00D02C44" w:rsidRDefault="00D02C44" w:rsidP="00ED1A06">
      <w:pPr>
        <w:pStyle w:val="Niveauducommentaire2"/>
      </w:pPr>
      <w:r>
        <w:t xml:space="preserve">Identificateur de fonction ou de variable doit être déclaré avant utilisation. </w:t>
      </w:r>
    </w:p>
    <w:p w14:paraId="3DE86518" w14:textId="77777777" w:rsidR="00D02C44" w:rsidRDefault="00D02C44" w:rsidP="00D02C44">
      <w:pPr>
        <w:pStyle w:val="Niveauducommentaire1"/>
      </w:pPr>
    </w:p>
    <w:p w14:paraId="1C5C8BA9" w14:textId="2AA5F040" w:rsidR="00ED1A06" w:rsidRDefault="00ED1A06" w:rsidP="002C16FE">
      <w:pPr>
        <w:pStyle w:val="Niveauducommentaire1"/>
      </w:pPr>
      <w:r>
        <w:t xml:space="preserve"> </w:t>
      </w:r>
      <w:bookmarkStart w:id="6" w:name="_GoBack"/>
      <w:bookmarkEnd w:id="6"/>
    </w:p>
    <w:sectPr w:rsidR="00ED1A06" w:rsidSect="002C16FE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B648" w14:textId="77777777" w:rsidR="002C16FE" w:rsidRDefault="002C16FE" w:rsidP="009012F8">
      <w:r>
        <w:separator/>
      </w:r>
    </w:p>
  </w:endnote>
  <w:endnote w:type="continuationSeparator" w:id="0">
    <w:p w14:paraId="499ED164" w14:textId="77777777" w:rsidR="002C16FE" w:rsidRDefault="002C16FE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D50" w14:textId="77777777" w:rsidR="002C16FE" w:rsidRDefault="002C16FE" w:rsidP="009012F8">
      <w:r>
        <w:separator/>
      </w:r>
    </w:p>
  </w:footnote>
  <w:footnote w:type="continuationSeparator" w:id="0">
    <w:p w14:paraId="3F0131DF" w14:textId="77777777" w:rsidR="002C16FE" w:rsidRDefault="002C16FE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2C16FE" w:rsidRDefault="002C16FE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2C16FE" w:rsidRDefault="002C16F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2C16FE" w:rsidRDefault="002C16F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4AB9E61E" w:rsidR="002C16FE" w:rsidRDefault="002C16F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1C77BD"/>
    <w:rsid w:val="0029723B"/>
    <w:rsid w:val="002C0BB6"/>
    <w:rsid w:val="002C16FE"/>
    <w:rsid w:val="003E2CE2"/>
    <w:rsid w:val="00542C59"/>
    <w:rsid w:val="005505B9"/>
    <w:rsid w:val="00655CF2"/>
    <w:rsid w:val="006A3DE2"/>
    <w:rsid w:val="00725659"/>
    <w:rsid w:val="00762C58"/>
    <w:rsid w:val="008E2C18"/>
    <w:rsid w:val="009012F8"/>
    <w:rsid w:val="009C10D4"/>
    <w:rsid w:val="00A31B33"/>
    <w:rsid w:val="00AC244C"/>
    <w:rsid w:val="00AD7709"/>
    <w:rsid w:val="00C02A45"/>
    <w:rsid w:val="00CF5500"/>
    <w:rsid w:val="00D02C44"/>
    <w:rsid w:val="00DE735B"/>
    <w:rsid w:val="00ED1A0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semiHidden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semiHidden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360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15</cp:revision>
  <dcterms:created xsi:type="dcterms:W3CDTF">2012-02-22T13:28:00Z</dcterms:created>
  <dcterms:modified xsi:type="dcterms:W3CDTF">2012-02-29T13:21:00Z</dcterms:modified>
</cp:coreProperties>
</file>