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AI-DM Project Report: March–June 2026</w:t>
      </w:r>
    </w:p>
    <w:p>
      <w:pPr>
        <w:pStyle w:val="Heading1"/>
      </w:pPr>
      <w:r>
        <w:t>Executive Summary</w:t>
      </w:r>
    </w:p>
    <w:p>
      <w:r>
        <w:t>The AI-DM project is an effort to build an artificial intelligence Game Master capable of running a persistent tabletop roleplaying campaign. Over the last three months, the project has evolved from an experimental prototype into a structured game engine with extensive safeguards, testing, and persistence systems. The project can now manage characters, locations, investigations, social interactions, world events, and campaign continuity while maintaining far greater consistency than early versions.</w:t>
      </w:r>
    </w:p>
    <w:p>
      <w:pPr>
        <w:pStyle w:val="Heading1"/>
      </w:pPr>
      <w:r>
        <w:t>Project Vision</w:t>
      </w:r>
    </w:p>
    <w:p>
      <w:r>
        <w:t>The long-term objective is to create an AI-driven Game Master that can provide a rich sandbox roleplaying experience. Unlike a traditional chatbot, the system is intended to remember events, track consequences, manage a living world, and provide a coherent long-term campaign experience.</w:t>
      </w:r>
    </w:p>
    <w:p>
      <w:pPr>
        <w:pStyle w:val="Heading1"/>
      </w:pPr>
      <w:r>
        <w:t>What Was Accomplished</w:t>
      </w:r>
    </w:p>
    <w:p>
      <w:r>
        <w:t>Major accomplishments include: persistent campaign state; investigation and clue systems; journals and leads; structured exploration; social interaction systems; world projects and clocks; save/load functionality; world simulation; combat support; speaker and dialogue controls; replay testing; and large-scale governance and auditing systems. The project now contains thousands of automated tests and sophisticated validation layers designed to protect continuity and consistency.</w:t>
      </w:r>
    </w:p>
    <w:p>
      <w:pPr>
        <w:pStyle w:val="Heading1"/>
      </w:pPr>
      <w:r>
        <w:t>Challenges Encountered</w:t>
      </w:r>
    </w:p>
    <w:p>
      <w:r>
        <w:t>The primary challenge was not creating new features but ensuring they remained reliable. As more systems were added, the risk of contradictions, continuity errors, speaker confusion, replay drift, and hidden bugs increased. Much of May and June was spent creating tools to identify failures, determine ownership, track recurring issues, and prevent future regressions.</w:t>
      </w:r>
    </w:p>
    <w:p>
      <w:pPr>
        <w:pStyle w:val="Heading1"/>
      </w:pPr>
      <w:r>
        <w:t>Architectural Evolution</w:t>
      </w:r>
    </w:p>
    <w:p>
      <w:r>
        <w:t>A major shift occurred during development. Early versions relied heavily on AI-generated narration. The modern architecture instead places authority in deterministic engine systems. The engine determines what is true; the AI is responsible for expressing that truth in natural language. This significantly improves consistency and maintainability.</w:t>
      </w:r>
    </w:p>
    <w:p>
      <w:pPr>
        <w:pStyle w:val="Heading1"/>
      </w:pPr>
      <w:r>
        <w:t>Current Status</w:t>
      </w:r>
    </w:p>
    <w:p>
      <w:r>
        <w:t>The project is best described as an internal alpha or feature-stabilized prototype. It is substantially more capable than the March version and can support meaningful gameplay, but additional work is needed before a comfortable 1.0 release. Recent audits indicate that some areas are safe for new feature development, while others remain sensitive and require continued stabilization.</w:t>
      </w:r>
    </w:p>
    <w:p>
      <w:pPr>
        <w:pStyle w:val="Heading1"/>
      </w:pPr>
      <w:r>
        <w:t>Remaining Work</w:t>
      </w:r>
    </w:p>
    <w:p>
      <w:r>
        <w:t>Future priorities include long-session continuity testing, world-event scheduling, broader replay coverage, save compatibility across future versions, governance cleanup, and additional feature-readiness validation. The goal is to continue expanding gameplay while preserving the stability gained during the recent maintenance phase.</w:t>
      </w:r>
    </w:p>
    <w:p>
      <w:pPr>
        <w:pStyle w:val="Heading1"/>
      </w:pPr>
      <w:r>
        <w:t>Conclusion</w:t>
      </w:r>
    </w:p>
    <w:p>
      <w:r>
        <w:t>The most significant accomplishment is not any single gameplay feature. It is the creation of a framework that allows the project to grow without losing reliability. The project has progressed from proving that an AI Game Master can work to governing how it works, how it is tested, and how future development can proceed safely.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