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Molecular Hypothesis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receptor, 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receptor, 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receptor, 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receptor, 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Clemastine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Pregabalin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Acamprosate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Desflurane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Nalbuphine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2026-01-11T04:49:02Z</dcterms:created>
  <dcterms:modified xsi:type="dcterms:W3CDTF">2026-01-11T04:49:02Z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