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0" w:name="_heading=h.f6580jtar9gs" w:colFirst="0" w:colLast="0"/>
      <w:bookmarkEnd w:id="0"/>
      <w:r>
        <w:rPr>
          <w:rFonts w:ascii="Arial" w:eastAsia="Arial" w:hAnsi="Arial" w:cs="Arial"/>
          <w:b/>
          <w:bCs/>
        </w:rPr>
        <w:t>Invitation to Tender (ITT)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</w:rPr>
        <w:t>Tender document</w:t>
      </w:r>
      <w:r>
        <w:rPr>
          <w:rFonts w:ascii="Arial" w:eastAsia="Arial" w:hAnsi="Arial" w:cs="Arial"/>
          <w:b/>
          <w:bCs/>
          <w:color w:val="000000"/>
        </w:rPr>
        <w:t xml:space="preserve">: </w:t>
      </w:r>
      <w:r>
        <w:rPr>
          <w:rFonts w:ascii="Arial" w:eastAsia="Arial" w:hAnsi="Arial" w:cs="Arial"/>
          <w:color w:val="000000"/>
        </w:rPr>
        <w:t>Responses to Stage 1 assessment criteria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1" w:name="_heading=h.v7h27ta4dpeg" w:colFirst="0" w:colLast="0"/>
      <w:bookmarkEnd w:id="1"/>
      <w:r>
        <w:rPr>
          <w:rFonts w:ascii="Arial" w:eastAsia="Arial" w:hAnsi="Arial" w:cs="Arial"/>
          <w:b/>
          <w:bCs/>
          <w:color w:val="000000"/>
        </w:rPr>
        <w:t xml:space="preserve">Project Name: </w:t>
      </w:r>
      <w:r>
        <w:rPr>
          <w:rFonts w:ascii="Arial" w:eastAsia="Arial" w:hAnsi="Arial" w:cs="Arial"/>
          <w:color w:val="000000"/>
          <w:highlight w:val="yellow"/>
        </w:rPr>
        <w:t>[Name your project (250901_DE_TEST_LOT_1_TEMPLATE_UPDATE)]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Project ID: </w:t>
      </w:r>
      <w:r>
        <w:rPr>
          <w:rFonts w:ascii="Arial" w:eastAsia="Arial" w:hAnsi="Arial" w:cs="Arial"/>
          <w:color w:val="000000"/>
          <w:highlight w:val="yellow"/>
        </w:rPr>
        <w:t>[18461]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2" w:name="_heading=h.j7olaff83oqh" w:colFirst="0" w:colLast="0"/>
      <w:bookmarkEnd w:id="2"/>
      <w:r>
        <w:rPr>
          <w:rFonts w:ascii="Arial" w:eastAsia="Arial" w:hAnsi="Arial" w:cs="Arial"/>
          <w:b/>
          <w:bCs/>
          <w:color w:val="000000"/>
        </w:rPr>
        <w:t xml:space="preserve">Event ID: </w:t>
      </w:r>
      <w:r>
        <w:rPr>
          <w:rFonts w:ascii="Arial" w:eastAsia="Arial" w:hAnsi="Arial" w:cs="Arial"/>
          <w:color w:val="000000"/>
          <w:highlight w:val="yellow"/>
        </w:rPr>
        <w:t>[itt_130422]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 xml:space="preserve">a </w:t>
      </w:r>
      <w:r w:rsidR="00024AE6">
        <w:rPr>
          <w:rFonts w:ascii="Arial" w:eastAsia="Arial" w:hAnsi="Arial" w:cs="Arial"/>
          <w:color w:val="000000"/>
          <w:highlight w:val="yellow"/>
        </w:rPr>
        <w:t>Multi</w:t>
      </w:r>
      <w:r>
        <w:rPr>
          <w:rFonts w:ascii="Arial" w:eastAsia="Arial" w:hAnsi="Arial" w:cs="Arial"/>
          <w:color w:val="000000"/>
          <w:highlight w:val="yellow"/>
        </w:rPr>
        <w:t xml:space="preserve"> Stage </w:t>
      </w:r>
      <w:r>
        <w:rPr>
          <w:rFonts w:ascii="Arial" w:eastAsia="Arial" w:hAnsi="Arial" w:cs="Arial"/>
          <w:color w:val="000000"/>
        </w:rPr>
        <w:t>Competitive Selection Process in relation to: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Pr="00B6765B" w:rsidRDefault="00B6765B" w:rsidP="00B6765B">
      <w:pPr>
        <w:rPr>
          <w:rFonts w:ascii="Arial" w:hAnsi="Arial" w:cs="Arial"/>
          <w:color w:val="000000"/>
          <w:shd w:val="clear" w:color="auto" w:fill="FFFF00"/>
        </w:rPr>
      </w:pPr>
      <w:r>
        <w:rPr>
          <w:rFonts w:ascii="Arial" w:hAnsi="Arial" w:cs="Arial"/>
          <w:color w:val="000000"/>
          <w:shd w:val="clear" w:color="auto" w:fill="FFFF00"/>
        </w:rPr>
        <w:t>Lot 2: Digital Capability and Delivery Partners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 w:rsidR="00000000">
        <w:rPr>
          <w:rFonts w:ascii="Arial" w:eastAsia="Arial" w:hAnsi="Arial" w:cs="Arial"/>
          <w:color w:val="000000"/>
        </w:rPr>
        <w:t>of Digital Outcomes and Specialists 7 (RM1043.9)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3" w:name="_heading=h.d0w0tt3s2z1" w:colFirst="0" w:colLast="0"/>
      <w:bookmarkEnd w:id="3"/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4" w:name="_heading=h.ru11icb6n89h" w:colFirst="0" w:colLast="0"/>
      <w:bookmarkEnd w:id="4"/>
      <w:r>
        <w:rPr>
          <w:rFonts w:ascii="Arial" w:eastAsia="Arial" w:hAnsi="Arial" w:cs="Arial"/>
          <w:b/>
          <w:bCs/>
          <w:color w:val="000000"/>
        </w:rPr>
        <w:t xml:space="preserve">Buyer: </w:t>
      </w:r>
      <w:r>
        <w:rPr>
          <w:rFonts w:ascii="Arial" w:eastAsia="Arial" w:hAnsi="Arial" w:cs="Arial"/>
          <w:color w:val="000000"/>
          <w:highlight w:val="yellow"/>
        </w:rPr>
        <w:t>[INFORMED SOLUTIONS LIMITED]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bookmarkStart w:id="5" w:name="_heading=h.k5biaas9mrpx" w:colFirst="0" w:colLast="0"/>
      <w:bookmarkEnd w:id="5"/>
    </w:p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If you wish to participate in this procurement you must respond to all the assessment criteria listed below. You must also confirm when you can start work.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You should use this template to complete your response to the questions. Any other template used may not be accepted.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You must provide any additional documents requested by the Buyer, in the format requested and using any templates supplied, for your </w:t>
      </w:r>
      <w:r w:rsidR="00C706D2">
        <w:rPr>
          <w:rFonts w:ascii="Arial" w:eastAsia="Arial" w:hAnsi="Arial" w:cs="Arial"/>
          <w:color w:val="000000"/>
        </w:rPr>
        <w:t>tender</w:t>
      </w:r>
      <w:r>
        <w:rPr>
          <w:rFonts w:ascii="Arial" w:eastAsia="Arial" w:hAnsi="Arial" w:cs="Arial"/>
          <w:color w:val="000000"/>
        </w:rPr>
        <w:t xml:space="preserve"> to be considered compliant.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Responses will be assessed and scored using the details in the uploaded assessment methodology document(s) listed in the </w:t>
      </w:r>
      <w:r w:rsidR="00C706D2">
        <w:rPr>
          <w:rFonts w:ascii="Arial" w:eastAsia="Arial" w:hAnsi="Arial" w:cs="Arial"/>
          <w:color w:val="000000"/>
        </w:rPr>
        <w:t xml:space="preserve">tender document: </w:t>
      </w:r>
      <w:r>
        <w:rPr>
          <w:rFonts w:ascii="Arial" w:eastAsia="Arial" w:hAnsi="Arial" w:cs="Arial"/>
          <w:color w:val="000000"/>
        </w:rPr>
        <w:t>Statement of Requirements.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Responses must be uploaded by the closing date for applications </w:t>
      </w:r>
      <w:r>
        <w:rPr>
          <w:rFonts w:ascii="Arial" w:eastAsia="Arial" w:hAnsi="Arial" w:cs="Arial"/>
          <w:color w:val="000000"/>
          <w:highlight w:val="yellow"/>
        </w:rPr>
        <w:t>[Deadline for suppliers to submit their responses (20-10-2025 16:00)]</w:t>
      </w:r>
      <w:r>
        <w:rPr>
          <w:rFonts w:ascii="Arial" w:eastAsia="Arial" w:hAnsi="Arial" w:cs="Arial"/>
          <w:color w:val="000000"/>
        </w:rPr>
        <w:t>.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Responses must be made in English.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Latest start date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The buyer needs the supplier to start work: </w:t>
      </w:r>
      <w:r>
        <w:rPr>
          <w:rFonts w:ascii="Arial" w:eastAsia="Arial" w:hAnsi="Arial" w:cs="Arial"/>
          <w:color w:val="000000"/>
          <w:highlight w:val="yellow"/>
        </w:rPr>
        <w:t>[Latest start date (01-02-2026)]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Confirm the earliest date you can start work: DD/MM/YYYY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You must be able to respond to all the assessment criteria for your application to be considered.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  <w:highlight w:val="white"/>
        </w:rPr>
        <w:t>Assessment criteria:</w:t>
      </w:r>
    </w:p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24A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Stage 1 (of </w:t>
      </w:r>
      <w:r w:rsidR="00024AE6">
        <w:rPr>
          <w:rFonts w:ascii="Arial" w:eastAsia="Arial" w:hAnsi="Arial" w:cs="Arial"/>
          <w:b/>
          <w:bCs/>
          <w:color w:val="000000"/>
        </w:rPr>
        <w:t>n</w:t>
      </w:r>
      <w:r>
        <w:rPr>
          <w:rFonts w:ascii="Arial" w:eastAsia="Arial" w:hAnsi="Arial" w:cs="Arial"/>
          <w:b/>
          <w:bCs/>
          <w:color w:val="000000"/>
        </w:rPr>
        <w:t>):</w:t>
      </w:r>
    </w:p>
    <w:p w:rsidR="00024AE6" w:rsidRDefault="00024A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Conditions of participation</w:t>
      </w:r>
      <w:r w:rsidR="00024AE6">
        <w:rPr>
          <w:rFonts w:ascii="Arial" w:eastAsia="Arial" w:hAnsi="Arial" w:cs="Arial"/>
          <w:b/>
          <w:bCs/>
          <w:color w:val="000000"/>
        </w:rPr>
        <w:t>:</w:t>
      </w:r>
    </w:p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C414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bookmarkStart w:id="6" w:name="_heading=h.x16rq8wboxg5" w:colFirst="0" w:colLast="0"/>
      <w:bookmarkEnd w:id="6"/>
      <w:r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2"/>
        <w:gridCol w:w="2252"/>
        <w:gridCol w:w="2253"/>
      </w:tblGrid>
      <w:tr w:rsidR="00C41406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C41406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41406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1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C41406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41406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2</w:t>
      </w:r>
    </w:p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0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2"/>
        <w:gridCol w:w="2252"/>
        <w:gridCol w:w="2253"/>
      </w:tblGrid>
      <w:tr w:rsidR="00C41406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C41406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41406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C41406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C41406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C41406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C41406" w:rsidRDefault="00C414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color w:val="000000"/>
        </w:rPr>
      </w:pPr>
    </w:p>
    <w:p w:rsidR="00024AE6" w:rsidRDefault="00024AE6" w:rsidP="00024A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Award criteria:</w:t>
      </w:r>
    </w:p>
    <w:p w:rsidR="00024AE6" w:rsidRDefault="00024AE6" w:rsidP="00024A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024AE6" w:rsidRPr="00024AE6" w:rsidRDefault="00024AE6" w:rsidP="00024A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bookmarkStart w:id="7" w:name="_heading=h.vd420qz3pjr9" w:colFirst="0" w:colLast="0"/>
      <w:bookmarkEnd w:id="7"/>
      <w:r w:rsidRPr="00024AE6"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024AE6" w:rsidRDefault="00024AE6" w:rsidP="00024A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08"/>
      </w:tblGrid>
      <w:tr w:rsidR="00024AE6" w:rsidTr="009A0258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024AE6" w:rsidTr="009A0258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024AE6" w:rsidTr="009A0258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024AE6" w:rsidTr="009A0258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  <w:tr w:rsidR="00024AE6" w:rsidTr="009A0258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024AE6" w:rsidRDefault="00024AE6" w:rsidP="00024A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024AE6" w:rsidRPr="00024AE6" w:rsidRDefault="00024AE6" w:rsidP="00024A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 w:rsidRPr="00024AE6">
        <w:rPr>
          <w:rFonts w:ascii="Arial" w:eastAsia="Arial" w:hAnsi="Arial" w:cs="Arial"/>
          <w:b/>
          <w:bCs/>
          <w:color w:val="000000"/>
          <w:highlight w:val="yellow"/>
        </w:rPr>
        <w:t>Group name 2</w:t>
      </w:r>
    </w:p>
    <w:p w:rsidR="00024AE6" w:rsidRDefault="00024AE6" w:rsidP="00024A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0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08"/>
      </w:tblGrid>
      <w:tr w:rsidR="00024AE6" w:rsidTr="009A0258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024AE6" w:rsidTr="009A0258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024AE6" w:rsidTr="009A0258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024AE6" w:rsidTr="009A0258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  <w:tr w:rsidR="00024AE6" w:rsidTr="009A0258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024AE6" w:rsidRDefault="00024AE6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Timelines for the competition: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C4140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>These are our intended timelines. We will try to achieve these but, for a range of reasons, dates can change. We will tell you if and when timelines change.</w:t>
      </w:r>
    </w:p>
    <w:p w:rsidR="00C41406" w:rsidRDefault="00C4140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1"/>
        <w:tblW w:w="906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5386"/>
      </w:tblGrid>
      <w:tr w:rsidR="00C41406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Activity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Date</w:t>
            </w:r>
          </w:p>
        </w:tc>
      </w:tr>
      <w:tr w:rsidR="00C41406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(06-10-2025 14:52)]</w:t>
            </w:r>
          </w:p>
        </w:tc>
      </w:tr>
      <w:tr w:rsidR="00C41406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asking questions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period closes (10-10-2025 16:00)]</w:t>
            </w:r>
          </w:p>
        </w:tc>
      </w:tr>
      <w:tr w:rsidR="00C41406">
        <w:trPr>
          <w:trHeight w:val="56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publishing clarification responses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response date (14-10-2025 16:00)]</w:t>
            </w:r>
          </w:p>
        </w:tc>
      </w:tr>
      <w:tr w:rsidR="00C41406">
        <w:trPr>
          <w:trHeight w:val="56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(20-10-2025 16:00)]</w:t>
            </w:r>
          </w:p>
        </w:tc>
      </w:tr>
      <w:tr w:rsidR="00C41406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Other important dates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4140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[Additional deadline dates (Text)]</w:t>
            </w:r>
          </w:p>
        </w:tc>
      </w:tr>
    </w:tbl>
    <w:p w:rsidR="00C41406" w:rsidRDefault="00C4140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sectPr w:rsidR="00C41406">
      <w:headerReference w:type="default" r:id="rId7"/>
      <w:footerReference w:type="default" r:id="rId8"/>
      <w:pgSz w:w="11900" w:h="16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64ED" w:rsidRDefault="006164ED">
      <w:r>
        <w:separator/>
      </w:r>
    </w:p>
  </w:endnote>
  <w:endnote w:type="continuationSeparator" w:id="0">
    <w:p w:rsidR="006164ED" w:rsidRDefault="006164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C576638-29B8-824F-9094-879CEF025CFC}"/>
    <w:embedBold r:id="rId2" w:fontKey="{CBD817BC-29C1-5041-A287-E2BC35B87418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C378341C-30D2-8645-A120-952AFA412BE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3C13A1A5-4C93-0749-BDE1-3B2239A24AF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3A0E6D6C-6F23-1545-8581-18FC7D9D3414}"/>
    <w:embedBold r:id="rId7" w:fontKey="{171B71CF-CC5B-094E-A448-19ED02433847}"/>
    <w:embedItalic r:id="rId8" w:fontKey="{5B2375CF-DAE9-5143-867C-7FEB1F8FBAEF}"/>
    <w:embedBoldItalic r:id="rId9" w:fontKey="{A8CA5814-4A23-6E43-BB3A-7458097C444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1406" w:rsidRDefault="00C706D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9000"/>
      </w:tabs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>[File Name]</w:t>
    </w:r>
    <w:r w:rsidRPr="00C706D2">
      <w:rPr>
        <w:rFonts w:ascii="Calibri" w:eastAsia="Calibri" w:hAnsi="Calibri" w:cs="Calibri"/>
        <w:color w:val="000000"/>
      </w:rPr>
      <w:ptab w:relativeTo="margin" w:alignment="center" w:leader="none"/>
    </w:r>
    <w:r>
      <w:rPr>
        <w:rFonts w:ascii="Calibri" w:eastAsia="Calibri" w:hAnsi="Calibri" w:cs="Calibri"/>
        <w:color w:val="000000"/>
      </w:rPr>
      <w:t>[Page 1 of 1]</w:t>
    </w:r>
    <w:r w:rsidRPr="00C706D2">
      <w:rPr>
        <w:rFonts w:ascii="Calibri" w:eastAsia="Calibri" w:hAnsi="Calibri" w:cs="Calibri"/>
        <w:color w:val="000000"/>
      </w:rPr>
      <w:ptab w:relativeTo="margin" w:alignment="right" w:leader="none"/>
    </w:r>
    <w:r>
      <w:rPr>
        <w:rFonts w:ascii="Calibri" w:eastAsia="Calibri" w:hAnsi="Calibri" w:cs="Calibri"/>
        <w:color w:val="000000"/>
      </w:rPr>
      <w:t>[Date &amp; Time]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64ED" w:rsidRDefault="006164ED">
      <w:r>
        <w:separator/>
      </w:r>
    </w:p>
  </w:footnote>
  <w:footnote w:type="continuationSeparator" w:id="0">
    <w:p w:rsidR="006164ED" w:rsidRDefault="006164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1406" w:rsidRDefault="00C41406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406"/>
    <w:rsid w:val="00024AE6"/>
    <w:rsid w:val="001F0F43"/>
    <w:rsid w:val="002E7B44"/>
    <w:rsid w:val="0036232F"/>
    <w:rsid w:val="003A6B25"/>
    <w:rsid w:val="006164ED"/>
    <w:rsid w:val="00A04F87"/>
    <w:rsid w:val="00B6765B"/>
    <w:rsid w:val="00C41406"/>
    <w:rsid w:val="00C47454"/>
    <w:rsid w:val="00C706D2"/>
    <w:rsid w:val="00D2077A"/>
    <w:rsid w:val="00FE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14CFBD"/>
  <w15:docId w15:val="{C80ED645-A9C9-464C-98A2-7EF53901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513"/>
        <w:tab w:val="right" w:pos="9026"/>
      </w:tabs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customStyle="1" w:styleId="Standard">
    <w:name w:val="Standard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customStyle="1" w:styleId="Body">
    <w:name w:val="Body"/>
    <w:pPr>
      <w:widowControl w:val="0"/>
      <w:suppressAutoHyphens/>
    </w:pPr>
    <w:rPr>
      <w:rFonts w:ascii="Calibri" w:eastAsia="Calibri" w:hAnsi="Calibri" w:cs="Calibri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CommentText">
    <w:name w:val="annotation text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706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06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NUhoSaKiaJKykqoUdSRWadlIQQ==">CgMxLjAyDmguZjY1ODBqdGFyOWdzMg5oLnY3aDI3dGE0ZHBlZzIOaC5qN29sYWZmODNvcWgyDWguZDB3MHR0M3MyejEyDmgucnUxMWljYjZuODloMg5oLms1YmlhYXM5bXJweDIOaC54MTZycTh3Ym94ZzU4AHIhMTI2empZSW44S0dWVnhoekNBS3o3ZC1fSGtVZjA2Zkox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2026-03-19T21:48:00Z</dcterms:created>
  <dcterms:modified xsi:type="dcterms:W3CDTF">2026-03-19T21:49:00Z</dcterms:modified>
</cp:coreProperties>
</file>