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after="40" w:before="600"/>
        <w:jc w:val="center"/>
      </w:pPr>
      <w:r>
        <w:rPr>
          <w:rFonts w:ascii="Noto Sans KR" w:cs="Noto Sans KR" w:eastAsia="Noto Sans KR" w:hAnsi="Noto Sans KR"/>
          <w:b/>
          <w:bCs/>
          <w:color w:val="FFFFFF"/>
          <w:sz w:val="52"/>
          <w:szCs w:val="52"/>
        </w:rPr>
        <w:t xml:space="preserve">나 설명서</w:t>
      </w:r>
    </w:p>
    <w:p>
      <w:pPr>
        <w:shd w:fill="1F3864" w:val="clear"/>
        <w:spacing w:after="40" w:before="0"/>
        <w:jc w:val="center"/>
      </w:pPr>
      <w:r>
        <w:rPr>
          <w:rFonts w:ascii="Noto Sans KR" w:cs="Noto Sans KR" w:eastAsia="Noto Sans KR" w:hAnsi="Noto Sans KR"/>
          <w:color w:val="A8C4F0"/>
          <w:sz w:val="22"/>
          <w:szCs w:val="22"/>
        </w:rPr>
        <w:t xml:space="preserve">신은지  ·  v3.0  ·  2026.05</w:t>
      </w:r>
    </w:p>
    <w:p>
      <w:pPr>
        <w:shd w:fill="1F3864" w:val="clear"/>
        <w:spacing w:after="200" w:before="0"/>
        <w:jc w:val="center"/>
      </w:pPr>
      <w:r>
        <w:rPr>
          <w:rFonts w:ascii="Noto Sans KR" w:cs="Noto Sans KR" w:eastAsia="Noto Sans KR" w:hAnsi="Noto Sans KR"/>
          <w:i/>
          <w:iCs/>
          <w:color w:val="C8DAEF"/>
          <w:sz w:val="20"/>
          <w:szCs w:val="20"/>
        </w:rPr>
        <w:t xml:space="preserve">창업 팀원 · 멘토 · 나 자신을 위해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0"/>
      </w:tblGrid>
      <w:tr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i/>
                <w:iCs/>
                <w:color w:val="FFFFFF"/>
                <w:sz w:val="24"/>
                <w:szCs w:val="24"/>
              </w:rPr>
              <w:t xml:space="preserve">한계에 도전하는 것을 즐기며, 협력을 통해 가치를 창조합니다.</w:t>
            </w:r>
          </w:p>
        </w:tc>
      </w:tr>
    </w:tbl>
    <w:p>
      <w:pPr>
        <w:spacing w:after="200" w:before="0"/>
      </w:pPr>
    </w:p>
    <w:p>
      <w:pPr>
        <w:pBdr>
          <w:bottom w:val="single" w:color="2E5FA3" w:sz="4" w:space="4"/>
        </w:pBdr>
        <w:spacing w:after="120" w:before="300"/>
      </w:pPr>
      <w:r>
        <w:rPr>
          <w:rFonts w:ascii="Noto Sans KR" w:cs="Noto Sans KR" w:eastAsia="Noto Sans KR" w:hAnsi="Noto Sans KR"/>
          <w:b/>
          <w:bCs/>
          <w:color w:val="2E5FA3"/>
          <w:sz w:val="26"/>
          <w:szCs w:val="26"/>
        </w:rPr>
        <w:t xml:space="preserve">1. </w:t>
      </w:r>
      <w:r>
        <w:rPr>
          <w:rFonts w:ascii="Noto Sans KR" w:cs="Noto Sans KR" w:eastAsia="Noto Sans KR" w:hAnsi="Noto Sans KR"/>
          <w:b/>
          <w:bCs/>
          <w:color w:val="1F3864"/>
          <w:sz w:val="26"/>
          <w:szCs w:val="26"/>
        </w:rPr>
        <w:t xml:space="preserve">왜 움직이는가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300"/>
      </w:tblGrid>
      <w:tr>
        <w:tc>
          <w:tcPr>
            <w:tcW w:type="dxa" w:w="4200"/>
            <w:tcBorders>
              <w:top w:val="single" w:color="C5D0E6" w:sz="1"/>
              <w:left w:val="single" w:color="C5D0E6" w:sz="1"/>
              <w:bottom w:val="single" w:color="C5D0E6" w:sz="1"/>
              <w:right w:val="single" w:color="C5D0E6" w:sz="1"/>
            </w:tcBorders>
            <w:shd w:fill="EBF0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1F3864"/>
                <w:sz w:val="21"/>
                <w:szCs w:val="21"/>
              </w:rPr>
              <w:t xml:space="preserve">철학</w:t>
            </w:r>
          </w:p>
        </w:tc>
        <w:tc>
          <w:tcPr>
            <w:tcW w:type="dxa" w:w="4300"/>
            <w:tcBorders>
              <w:top w:val="single" w:color="C5D0E6" w:sz="1"/>
              <w:left w:val="single" w:color="C5D0E6" w:sz="1"/>
              <w:bottom w:val="single" w:color="C5D0E6" w:sz="1"/>
              <w:right w:val="single" w:color="C5D0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A1A2E"/>
                <w:sz w:val="21"/>
                <w:szCs w:val="21"/>
              </w:rPr>
              <w:t xml:space="preserve">오래보다 깊게. 축적보다 흔적</w:t>
            </w:r>
          </w:p>
        </w:tc>
      </w:tr>
      <w:tr>
        <w:tc>
          <w:tcPr>
            <w:tcW w:type="dxa" w:w="4200"/>
            <w:tcBorders>
              <w:top w:val="single" w:color="C5D0E6" w:sz="1"/>
              <w:left w:val="single" w:color="C5D0E6" w:sz="1"/>
              <w:bottom w:val="single" w:color="C5D0E6" w:sz="1"/>
              <w:right w:val="single" w:color="C5D0E6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1F3864"/>
                <w:sz w:val="21"/>
                <w:szCs w:val="21"/>
              </w:rPr>
              <w:t xml:space="preserve">남기고 싶은 것</w:t>
            </w:r>
          </w:p>
        </w:tc>
        <w:tc>
          <w:tcPr>
            <w:tcW w:type="dxa" w:w="4300"/>
            <w:tcBorders>
              <w:top w:val="single" w:color="C5D0E6" w:sz="1"/>
              <w:left w:val="single" w:color="C5D0E6" w:sz="1"/>
              <w:bottom w:val="single" w:color="C5D0E6" w:sz="1"/>
              <w:right w:val="single" w:color="C5D0E6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A1A2E"/>
                <w:sz w:val="21"/>
                <w:szCs w:val="21"/>
              </w:rPr>
              <w:t xml:space="preserve">무형적 유산 — 기억, 영향, 인과</w:t>
            </w:r>
          </w:p>
        </w:tc>
      </w:tr>
      <w:tr>
        <w:tc>
          <w:tcPr>
            <w:tcW w:type="dxa" w:w="4200"/>
            <w:tcBorders>
              <w:top w:val="single" w:color="C5D0E6" w:sz="1"/>
              <w:left w:val="single" w:color="C5D0E6" w:sz="1"/>
              <w:bottom w:val="single" w:color="C5D0E6" w:sz="1"/>
              <w:right w:val="single" w:color="C5D0E6" w:sz="1"/>
            </w:tcBorders>
            <w:shd w:fill="EBF0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1F3864"/>
                <w:sz w:val="21"/>
                <w:szCs w:val="21"/>
              </w:rPr>
              <w:t xml:space="preserve">지키고 싶은 것</w:t>
            </w:r>
          </w:p>
        </w:tc>
        <w:tc>
          <w:tcPr>
            <w:tcW w:type="dxa" w:w="4300"/>
            <w:tcBorders>
              <w:top w:val="single" w:color="C5D0E6" w:sz="1"/>
              <w:left w:val="single" w:color="C5D0E6" w:sz="1"/>
              <w:bottom w:val="single" w:color="C5D0E6" w:sz="1"/>
              <w:right w:val="single" w:color="C5D0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A1A2E"/>
                <w:sz w:val="21"/>
                <w:szCs w:val="21"/>
              </w:rPr>
              <w:t xml:space="preserve">선하고 약한 존재들</w:t>
            </w:r>
          </w:p>
        </w:tc>
      </w:tr>
      <w:tr>
        <w:tc>
          <w:tcPr>
            <w:tcW w:type="dxa" w:w="4200"/>
            <w:tcBorders>
              <w:top w:val="single" w:color="C5D0E6" w:sz="1"/>
              <w:left w:val="single" w:color="C5D0E6" w:sz="1"/>
              <w:bottom w:val="single" w:color="C5D0E6" w:sz="1"/>
              <w:right w:val="single" w:color="C5D0E6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1F3864"/>
                <w:sz w:val="21"/>
                <w:szCs w:val="21"/>
              </w:rPr>
              <w:t xml:space="preserve">돈의 위치</w:t>
            </w:r>
          </w:p>
        </w:tc>
        <w:tc>
          <w:tcPr>
            <w:tcW w:type="dxa" w:w="4300"/>
            <w:tcBorders>
              <w:top w:val="single" w:color="C5D0E6" w:sz="1"/>
              <w:left w:val="single" w:color="C5D0E6" w:sz="1"/>
              <w:bottom w:val="single" w:color="C5D0E6" w:sz="1"/>
              <w:right w:val="single" w:color="C5D0E6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A1A2E"/>
                <w:sz w:val="21"/>
                <w:szCs w:val="21"/>
              </w:rPr>
              <w:t xml:space="preserve">삶을 지속하게 할 수단. 넘치면 더 큰 가치로 돌려야 함</w:t>
            </w:r>
          </w:p>
        </w:tc>
      </w:tr>
      <w:tr>
        <w:tc>
          <w:tcPr>
            <w:tcW w:type="dxa" w:w="4200"/>
            <w:tcBorders>
              <w:top w:val="single" w:color="C5D0E6" w:sz="1"/>
              <w:left w:val="single" w:color="C5D0E6" w:sz="1"/>
              <w:bottom w:val="single" w:color="C5D0E6" w:sz="1"/>
              <w:right w:val="single" w:color="C5D0E6" w:sz="1"/>
            </w:tcBorders>
            <w:shd w:fill="EBF0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1F3864"/>
                <w:sz w:val="21"/>
                <w:szCs w:val="21"/>
              </w:rPr>
              <w:t xml:space="preserve">살아있는 감각</w:t>
            </w:r>
          </w:p>
        </w:tc>
        <w:tc>
          <w:tcPr>
            <w:tcW w:type="dxa" w:w="4300"/>
            <w:tcBorders>
              <w:top w:val="single" w:color="C5D0E6" w:sz="1"/>
              <w:left w:val="single" w:color="C5D0E6" w:sz="1"/>
              <w:bottom w:val="single" w:color="C5D0E6" w:sz="1"/>
              <w:right w:val="single" w:color="C5D0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A1A2E"/>
                <w:sz w:val="21"/>
                <w:szCs w:val="21"/>
              </w:rPr>
              <w:t xml:space="preserve">치열하게 무언가를 할 때. 성과를 이룰 때</w:t>
            </w:r>
          </w:p>
        </w:tc>
      </w:tr>
    </w:tbl>
    <w:p>
      <w:pPr>
        <w:spacing w:after="100" w:before="0"/>
      </w:pP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0"/>
      </w:tblGrid>
      <w:tr>
        <w:tc>
          <w:tcPr>
            <w:tcW w:type="dxa" w:w="8500"/>
            <w:tcBorders>
              <w:top w:val="none" w:color="FFFFFF" w:sz="0"/>
              <w:left w:val="single" w:color="F0B429" w:sz="12"/>
              <w:bottom w:val="none" w:color="FFFFFF" w:sz="0"/>
              <w:right w:val="none" w:color="FFFFFF" w:sz="0"/>
            </w:tcBorders>
            <w:shd w:fill="FFF8E7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60" w:before="0"/>
              <w:jc w:val="left"/>
            </w:pPr>
            <w:r>
              <w:rPr>
                <w:rFonts w:ascii="Noto Sans KR" w:cs="Noto Sans KR" w:eastAsia="Noto Sans KR" w:hAnsi="Noto Sans KR"/>
                <w:i/>
                <w:iCs/>
                <w:color w:val="7A5F00"/>
                <w:sz w:val="21"/>
                <w:szCs w:val="21"/>
              </w:rPr>
              <w:t xml:space="preserve">야망이 없는 게 아니다. 야망의 방향이 축적이 아니라 흔적이다.</w:t>
            </w:r>
          </w:p>
        </w:tc>
      </w:tr>
    </w:tbl>
    <w:p>
      <w:pPr>
        <w:spacing w:after="160" w:before="0"/>
      </w:pPr>
    </w:p>
    <w:p>
      <w:pPr>
        <w:pBdr>
          <w:bottom w:val="single" w:color="2E5FA3" w:sz="4" w:space="4"/>
        </w:pBdr>
        <w:spacing w:after="120" w:before="300"/>
      </w:pPr>
      <w:r>
        <w:rPr>
          <w:rFonts w:ascii="Noto Sans KR" w:cs="Noto Sans KR" w:eastAsia="Noto Sans KR" w:hAnsi="Noto Sans KR"/>
          <w:b/>
          <w:bCs/>
          <w:color w:val="2E5FA3"/>
          <w:sz w:val="26"/>
          <w:szCs w:val="26"/>
        </w:rPr>
        <w:t xml:space="preserve">2. </w:t>
      </w:r>
      <w:r>
        <w:rPr>
          <w:rFonts w:ascii="Noto Sans KR" w:cs="Noto Sans KR" w:eastAsia="Noto Sans KR" w:hAnsi="Noto Sans KR"/>
          <w:b/>
          <w:bCs/>
          <w:color w:val="1F3864"/>
          <w:sz w:val="26"/>
          <w:szCs w:val="26"/>
        </w:rPr>
        <w:t xml:space="preserve">두 개의 나</w:t>
      </w:r>
    </w:p>
    <w:p>
      <w:pPr>
        <w:spacing w:after="100" w:before="0"/>
        <w:jc w:val="left"/>
      </w:pPr>
      <w:r>
        <w:rPr>
          <w:rFonts w:ascii="Noto Sans KR" w:cs="Noto Sans KR" w:eastAsia="Noto Sans KR" w:hAnsi="Noto Sans KR"/>
          <w:b w:val="false"/>
          <w:bCs w:val="false"/>
          <w:color w:val="6B7280"/>
          <w:sz w:val="21"/>
          <w:szCs w:val="21"/>
        </w:rPr>
        <w:t xml:space="preserve">대부분의 사람은 한 쪽 면만 본다.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300"/>
      </w:tblGrid>
      <w:tr>
        <w:tc>
          <w:tcPr>
            <w:tcW w:type="dxa" w:w="4200"/>
            <w:tcBorders>
              <w:top w:val="single" w:color="C5D0E6" w:sz="1"/>
              <w:left w:val="single" w:color="C5D0E6" w:sz="1"/>
              <w:bottom w:val="single" w:color="C5D0E6" w:sz="1"/>
              <w:right w:val="single" w:color="C5D0E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21"/>
                <w:szCs w:val="21"/>
              </w:rPr>
              <w:t xml:space="preserve">처음 보는 사람이 보는 나</w:t>
            </w:r>
          </w:p>
        </w:tc>
        <w:tc>
          <w:tcPr>
            <w:tcW w:type="dxa" w:w="4300"/>
            <w:tcBorders>
              <w:top w:val="single" w:color="C5D0E6" w:sz="1"/>
              <w:left w:val="single" w:color="C5D0E6" w:sz="1"/>
              <w:bottom w:val="single" w:color="C5D0E6" w:sz="1"/>
              <w:right w:val="single" w:color="C5D0E6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21"/>
                <w:szCs w:val="21"/>
              </w:rPr>
              <w:t xml:space="preserve">친한 사람이 보는 나</w:t>
            </w:r>
          </w:p>
        </w:tc>
      </w:tr>
      <w:tr>
        <w:tc>
          <w:tcPr>
            <w:tcW w:type="dxa" w:w="4200"/>
            <w:tcBorders>
              <w:top w:val="single" w:color="C5D0E6" w:sz="1"/>
              <w:left w:val="single" w:color="C5D0E6" w:sz="1"/>
              <w:bottom w:val="single" w:color="C5D0E6" w:sz="1"/>
              <w:right w:val="single" w:color="C5D0E6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A1A2E"/>
                <w:sz w:val="21"/>
                <w:szCs w:val="21"/>
              </w:rPr>
              <w:t xml:space="preserve">어른스럽고 나이스함</w:t>
            </w:r>
          </w:p>
        </w:tc>
        <w:tc>
          <w:tcPr>
            <w:tcW w:type="dxa" w:w="4300"/>
            <w:tcBorders>
              <w:top w:val="single" w:color="C5D0E6" w:sz="1"/>
              <w:left w:val="single" w:color="C5D0E6" w:sz="1"/>
              <w:bottom w:val="single" w:color="C5D0E6" w:sz="1"/>
              <w:right w:val="single" w:color="C5D0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A1A2E"/>
                <w:sz w:val="21"/>
                <w:szCs w:val="21"/>
              </w:rPr>
              <w:t xml:space="preserve">친근하고 장난기 많다</w:t>
            </w:r>
          </w:p>
        </w:tc>
      </w:tr>
      <w:tr>
        <w:tc>
          <w:tcPr>
            <w:tcW w:type="dxa" w:w="4200"/>
            <w:tcBorders>
              <w:top w:val="single" w:color="C5D0E6" w:sz="1"/>
              <w:left w:val="single" w:color="C5D0E6" w:sz="1"/>
              <w:bottom w:val="single" w:color="C5D0E6" w:sz="1"/>
              <w:right w:val="single" w:color="C5D0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A1A2E"/>
                <w:sz w:val="21"/>
                <w:szCs w:val="21"/>
              </w:rPr>
              <w:t xml:space="preserve">강하고 결단력 있음</w:t>
            </w:r>
          </w:p>
        </w:tc>
        <w:tc>
          <w:tcPr>
            <w:tcW w:type="dxa" w:w="4300"/>
            <w:tcBorders>
              <w:top w:val="single" w:color="C5D0E6" w:sz="1"/>
              <w:left w:val="single" w:color="C5D0E6" w:sz="1"/>
              <w:bottom w:val="single" w:color="C5D0E6" w:sz="1"/>
              <w:right w:val="single" w:color="C5D0E6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A1A2E"/>
                <w:sz w:val="21"/>
                <w:szCs w:val="21"/>
              </w:rPr>
              <w:t xml:space="preserve">장난기 많고 애처럼 굶</w:t>
            </w:r>
          </w:p>
        </w:tc>
      </w:tr>
      <w:tr>
        <w:tc>
          <w:tcPr>
            <w:tcW w:type="dxa" w:w="4200"/>
            <w:tcBorders>
              <w:top w:val="single" w:color="C5D0E6" w:sz="1"/>
              <w:left w:val="single" w:color="C5D0E6" w:sz="1"/>
              <w:bottom w:val="single" w:color="C5D0E6" w:sz="1"/>
              <w:right w:val="single" w:color="C5D0E6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A1A2E"/>
                <w:sz w:val="21"/>
                <w:szCs w:val="21"/>
              </w:rPr>
              <w:t xml:space="preserve">논리적이고 직접적</w:t>
            </w:r>
          </w:p>
        </w:tc>
        <w:tc>
          <w:tcPr>
            <w:tcW w:type="dxa" w:w="4300"/>
            <w:tcBorders>
              <w:top w:val="single" w:color="C5D0E6" w:sz="1"/>
              <w:left w:val="single" w:color="C5D0E6" w:sz="1"/>
              <w:bottom w:val="single" w:color="C5D0E6" w:sz="1"/>
              <w:right w:val="single" w:color="C5D0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A1A2E"/>
                <w:sz w:val="21"/>
                <w:szCs w:val="21"/>
              </w:rPr>
              <w:t xml:space="preserve">유치한 장난 치고 같이 노는 사람</w:t>
            </w:r>
          </w:p>
        </w:tc>
      </w:tr>
      <w:tr>
        <w:tc>
          <w:tcPr>
            <w:tcW w:type="dxa" w:w="4200"/>
            <w:tcBorders>
              <w:top w:val="single" w:color="C5D0E6" w:sz="1"/>
              <w:left w:val="single" w:color="C5D0E6" w:sz="1"/>
              <w:bottom w:val="single" w:color="C5D0E6" w:sz="1"/>
              <w:right w:val="single" w:color="C5D0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A1A2E"/>
                <w:sz w:val="21"/>
                <w:szCs w:val="21"/>
              </w:rPr>
              <w:t xml:space="preserve">리더</w:t>
            </w:r>
          </w:p>
        </w:tc>
        <w:tc>
          <w:tcPr>
            <w:tcW w:type="dxa" w:w="4300"/>
            <w:tcBorders>
              <w:top w:val="single" w:color="C5D0E6" w:sz="1"/>
              <w:left w:val="single" w:color="C5D0E6" w:sz="1"/>
              <w:bottom w:val="single" w:color="C5D0E6" w:sz="1"/>
              <w:right w:val="single" w:color="C5D0E6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A1A2E"/>
                <w:sz w:val="21"/>
                <w:szCs w:val="21"/>
              </w:rPr>
              <w:t xml:space="preserve">글라스 데코 사서 노는 사람</w:t>
            </w:r>
          </w:p>
        </w:tc>
      </w:tr>
    </w:tbl>
    <w:p>
      <w:pPr>
        <w:spacing w:after="100" w:before="0"/>
      </w:pP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0"/>
      </w:tblGrid>
      <w:tr>
        <w:tc>
          <w:tcPr>
            <w:tcW w:type="dxa" w:w="8500"/>
            <w:tcBorders>
              <w:top w:val="none" w:color="FFFFFF" w:sz="0"/>
              <w:left w:val="single" w:color="F0B429" w:sz="12"/>
              <w:bottom w:val="none" w:color="FFFFFF" w:sz="0"/>
              <w:right w:val="none" w:color="FFFFFF" w:sz="0"/>
            </w:tcBorders>
            <w:shd w:fill="FFF8E7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60" w:before="0"/>
              <w:jc w:val="left"/>
            </w:pPr>
            <w:r>
              <w:rPr>
                <w:rFonts w:ascii="Noto Sans KR" w:cs="Noto Sans KR" w:eastAsia="Noto Sans KR" w:hAnsi="Noto Sans KR"/>
                <w:i/>
                <w:iCs/>
                <w:color w:val="7A5F00"/>
                <w:sz w:val="21"/>
                <w:szCs w:val="21"/>
              </w:rPr>
              <w:t xml:space="preserve">친해지기 전까지 두 번째 열은 보이지 않는다. 두 번째 열을 보게 됐다면, 신은지가 당신을 믿는다는 신호다.</w:t>
            </w:r>
          </w:p>
        </w:tc>
      </w:tr>
    </w:tbl>
    <w:p>
      <w:pPr>
        <w:spacing w:after="160" w:before="0"/>
      </w:pPr>
    </w:p>
    <w:p>
      <w:pPr>
        <w:pBdr>
          <w:bottom w:val="single" w:color="2E5FA3" w:sz="4" w:space="4"/>
        </w:pBdr>
        <w:spacing w:after="120" w:before="300"/>
      </w:pPr>
      <w:r>
        <w:rPr>
          <w:rFonts w:ascii="Noto Sans KR" w:cs="Noto Sans KR" w:eastAsia="Noto Sans KR" w:hAnsi="Noto Sans KR"/>
          <w:b/>
          <w:bCs/>
          <w:color w:val="2E5FA3"/>
          <w:sz w:val="26"/>
          <w:szCs w:val="26"/>
        </w:rPr>
        <w:t xml:space="preserve">3. </w:t>
      </w:r>
      <w:r>
        <w:rPr>
          <w:rFonts w:ascii="Noto Sans KR" w:cs="Noto Sans KR" w:eastAsia="Noto Sans KR" w:hAnsi="Noto Sans KR"/>
          <w:b/>
          <w:bCs/>
          <w:color w:val="1F3864"/>
          <w:sz w:val="26"/>
          <w:szCs w:val="26"/>
        </w:rPr>
        <w:t xml:space="preserve">일상의 질감</w:t>
      </w:r>
    </w:p>
    <w:p>
      <w:pPr>
        <w:spacing w:after="80" w:before="0"/>
        <w:jc w:val="left"/>
      </w:pPr>
      <w:r>
        <w:rPr>
          <w:rFonts w:ascii="Noto Sans KR" w:cs="Noto Sans KR" w:eastAsia="Noto Sans KR" w:hAnsi="Noto Sans KR"/>
          <w:b/>
          <w:bCs/>
          <w:color w:val="1F3864"/>
          <w:sz w:val="22"/>
          <w:szCs w:val="22"/>
        </w:rPr>
        <w:t xml:space="preserve">좋아하는 순간들</w:t>
      </w:r>
    </w:p>
    <w:p>
      <w:pPr>
        <w:spacing w:after="40" w:before="20"/>
        <w:ind w:left="200"/>
      </w:pPr>
      <w:r>
        <w:rPr>
          <w:rFonts w:ascii="Noto Sans KR" w:cs="Noto Sans KR" w:eastAsia="Noto Sans KR" w:hAnsi="Noto Sans KR"/>
          <w:b w:val="false"/>
          <w:bCs w:val="false"/>
          <w:color w:val="1A1A2E"/>
          <w:sz w:val="21"/>
          <w:szCs w:val="21"/>
        </w:rPr>
        <w:t xml:space="preserve">•  아침에 잠에서 깰 때 — 오늘 뭘 배울지 설레는 그 순간</w:t>
      </w:r>
    </w:p>
    <w:p>
      <w:pPr>
        <w:spacing w:after="40" w:before="20"/>
        <w:ind w:left="200"/>
      </w:pPr>
      <w:r>
        <w:rPr>
          <w:rFonts w:ascii="Noto Sans KR" w:cs="Noto Sans KR" w:eastAsia="Noto Sans KR" w:hAnsi="Noto Sans KR"/>
          <w:b w:val="false"/>
          <w:bCs w:val="false"/>
          <w:color w:val="1A1A2E"/>
          <w:sz w:val="21"/>
          <w:szCs w:val="21"/>
        </w:rPr>
        <w:t xml:space="preserve">•  커피 내릴 때</w:t>
      </w:r>
    </w:p>
    <w:p>
      <w:pPr>
        <w:spacing w:after="40" w:before="20"/>
        <w:ind w:left="200"/>
      </w:pPr>
      <w:r>
        <w:rPr>
          <w:rFonts w:ascii="Noto Sans KR" w:cs="Noto Sans KR" w:eastAsia="Noto Sans KR" w:hAnsi="Noto Sans KR"/>
          <w:b w:val="false"/>
          <w:bCs w:val="false"/>
          <w:color w:val="1A1A2E"/>
          <w:sz w:val="21"/>
          <w:szCs w:val="21"/>
        </w:rPr>
        <w:t xml:space="preserve">•  목욕 후 이불에 들어갈 때</w:t>
      </w:r>
    </w:p>
    <w:p>
      <w:pPr>
        <w:spacing w:after="80" w:before="0"/>
      </w:pPr>
    </w:p>
    <w:p>
      <w:pPr>
        <w:spacing w:after="60" w:before="0"/>
        <w:jc w:val="left"/>
      </w:pPr>
      <w:r>
        <w:rPr>
          <w:rFonts w:ascii="Noto Sans KR" w:cs="Noto Sans KR" w:eastAsia="Noto Sans KR" w:hAnsi="Noto Sans KR"/>
          <w:b/>
          <w:bCs/>
          <w:color w:val="1F3864"/>
          <w:sz w:val="22"/>
          <w:szCs w:val="22"/>
        </w:rPr>
        <w:t xml:space="preserve">순수하게 즐기는 것들</w:t>
      </w:r>
    </w:p>
    <w:p>
      <w:pPr>
        <w:spacing w:after="60" w:before="0"/>
        <w:jc w:val="left"/>
      </w:pPr>
      <w:r>
        <w:rPr>
          <w:rFonts w:ascii="Noto Sans KR" w:cs="Noto Sans KR" w:eastAsia="Noto Sans KR" w:hAnsi="Noto Sans KR"/>
          <w:b w:val="false"/>
          <w:bCs w:val="false"/>
          <w:color w:val="1A1A2E"/>
          <w:sz w:val="21"/>
          <w:szCs w:val="21"/>
        </w:rPr>
        <w:t xml:space="preserve">음악(장르 안 가림) · 게임(건축 및 모험) · 그림 그리기 · 뭔가 만들기 · 앤틱한 그릇·찻잔 수집 · 철학적 대화 · 창업</w:t>
      </w:r>
    </w:p>
    <w:p>
      <w:pPr>
        <w:spacing w:after="80" w:before="0"/>
      </w:pPr>
    </w:p>
    <w:p>
      <w:pPr>
        <w:spacing w:after="60" w:before="0"/>
        <w:jc w:val="left"/>
      </w:pPr>
      <w:r>
        <w:rPr>
          <w:rFonts w:ascii="Noto Sans KR" w:cs="Noto Sans KR" w:eastAsia="Noto Sans KR" w:hAnsi="Noto Sans KR"/>
          <w:b/>
          <w:bCs/>
          <w:color w:val="1F3864"/>
          <w:sz w:val="22"/>
          <w:szCs w:val="22"/>
        </w:rPr>
        <w:t xml:space="preserve">기분 좋을 때 신호</w:t>
      </w:r>
    </w:p>
    <w:p>
      <w:pPr>
        <w:spacing w:after="60" w:before="0"/>
        <w:jc w:val="left"/>
      </w:pPr>
      <w:r>
        <w:rPr>
          <w:rFonts w:ascii="Noto Sans KR" w:cs="Noto Sans KR" w:eastAsia="Noto Sans KR" w:hAnsi="Noto Sans KR"/>
          <w:b w:val="false"/>
          <w:bCs w:val="false"/>
          <w:color w:val="1A1A2E"/>
          <w:sz w:val="21"/>
          <w:szCs w:val="21"/>
        </w:rPr>
        <w:t xml:space="preserve">장난을 많이 친다. 기분이 좋은 티가 많이 난다.</w:t>
      </w:r>
    </w:p>
    <w:p>
      <w:pPr>
        <w:spacing w:after="80" w:before="0"/>
      </w:pPr>
    </w:p>
    <w:p>
      <w:pPr>
        <w:spacing w:after="60" w:before="0"/>
        <w:jc w:val="left"/>
      </w:pPr>
      <w:r>
        <w:rPr>
          <w:rFonts w:ascii="Noto Sans KR" w:cs="Noto Sans KR" w:eastAsia="Noto Sans KR" w:hAnsi="Noto Sans KR"/>
          <w:b/>
          <w:bCs/>
          <w:color w:val="1F3864"/>
          <w:sz w:val="22"/>
          <w:szCs w:val="22"/>
        </w:rPr>
        <w:t xml:space="preserve">수면 패턴</w:t>
      </w:r>
    </w:p>
    <w:p>
      <w:pPr>
        <w:spacing w:after="60" w:before="0"/>
        <w:jc w:val="left"/>
      </w:pPr>
      <w:r>
        <w:rPr>
          <w:rFonts w:ascii="Noto Sans KR" w:cs="Noto Sans KR" w:eastAsia="Noto Sans KR" w:hAnsi="Noto Sans KR"/>
          <w:b w:val="false"/>
          <w:bCs w:val="false"/>
          <w:color w:val="1A1A2E"/>
          <w:sz w:val="21"/>
          <w:szCs w:val="21"/>
        </w:rPr>
        <w:t xml:space="preserve">주중 수면 부채를 주말에 몰아서 해소한다. 주말 오전 연락이 늦을 수 있음. 업무적 이슈가 아니라, 그냥 신은지를 이해하는 정보로 알아두면 된다.</w:t>
      </w:r>
    </w:p>
    <w:p>
      <w:pPr>
        <w:spacing w:after="160" w:before="0"/>
      </w:pPr>
    </w:p>
    <w:p>
      <w:pPr>
        <w:pBdr>
          <w:bottom w:val="single" w:color="2E5FA3" w:sz="4" w:space="4"/>
        </w:pBdr>
        <w:spacing w:after="120" w:before="300"/>
      </w:pPr>
      <w:r>
        <w:rPr>
          <w:rFonts w:ascii="Noto Sans KR" w:cs="Noto Sans KR" w:eastAsia="Noto Sans KR" w:hAnsi="Noto Sans KR"/>
          <w:b/>
          <w:bCs/>
          <w:color w:val="2E5FA3"/>
          <w:sz w:val="26"/>
          <w:szCs w:val="26"/>
        </w:rPr>
        <w:t xml:space="preserve">4. </w:t>
      </w:r>
      <w:r>
        <w:rPr>
          <w:rFonts w:ascii="Noto Sans KR" w:cs="Noto Sans KR" w:eastAsia="Noto Sans KR" w:hAnsi="Noto Sans KR"/>
          <w:b/>
          <w:bCs/>
          <w:color w:val="1F3864"/>
          <w:sz w:val="26"/>
          <w:szCs w:val="26"/>
        </w:rPr>
        <w:t xml:space="preserve">작동 방식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300"/>
      </w:tblGrid>
      <w:tr>
        <w:tc>
          <w:tcPr>
            <w:tcW w:type="dxa" w:w="4200"/>
            <w:tcBorders>
              <w:top w:val="single" w:color="38A169" w:sz="1"/>
              <w:left w:val="single" w:color="38A169" w:sz="1"/>
              <w:bottom w:val="single" w:color="38A169" w:sz="1"/>
              <w:right w:val="single" w:color="38A169" w:sz="1"/>
            </w:tcBorders>
            <w:shd w:fill="F0FB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1A6B3A"/>
                <w:sz w:val="21"/>
                <w:szCs w:val="21"/>
              </w:rPr>
              <w:t xml:space="preserve">✅  이럴 때 잘 작동한다</w:t>
            </w:r>
          </w:p>
        </w:tc>
        <w:tc>
          <w:tcPr>
            <w:tcW w:type="dxa" w:w="4300"/>
            <w:tcBorders>
              <w:top w:val="single" w:color="E53E3E" w:sz="1"/>
              <w:left w:val="single" w:color="E53E3E" w:sz="1"/>
              <w:bottom w:val="single" w:color="E53E3E" w:sz="1"/>
              <w:right w:val="single" w:color="E53E3E" w:sz="1"/>
            </w:tcBorders>
            <w:shd w:fill="FE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9B1C1C"/>
                <w:sz w:val="21"/>
                <w:szCs w:val="21"/>
              </w:rPr>
              <w:t xml:space="preserve">❌  이럴 때 힘들다</w:t>
            </w:r>
          </w:p>
        </w:tc>
      </w:tr>
      <w:tr>
        <w:tc>
          <w:tcPr>
            <w:tcW w:type="dxa" w:w="4200"/>
            <w:tcBorders>
              <w:top w:val="single" w:color="38A169" w:sz="1"/>
              <w:left w:val="single" w:color="38A169" w:sz="1"/>
              <w:bottom w:val="single" w:color="38A169" w:sz="1"/>
              <w:right w:val="single" w:color="38A169" w:sz="1"/>
            </w:tcBorders>
            <w:shd w:fill="F0FB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A6B3A"/>
                <w:sz w:val="21"/>
                <w:szCs w:val="21"/>
              </w:rPr>
              <w:t xml:space="preserve">✓  혼돈과 불확실성 — 정해진 게 없을수록 에너지 올라감</w:t>
            </w:r>
          </w:p>
        </w:tc>
        <w:tc>
          <w:tcPr>
            <w:tcW w:type="dxa" w:w="4300"/>
            <w:tcBorders>
              <w:top w:val="single" w:color="E53E3E" w:sz="1"/>
              <w:left w:val="single" w:color="E53E3E" w:sz="1"/>
              <w:bottom w:val="single" w:color="E53E3E" w:sz="1"/>
              <w:right w:val="single" w:color="E53E3E" w:sz="1"/>
            </w:tcBorders>
            <w:shd w:fill="FE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9B1C1C"/>
                <w:sz w:val="21"/>
                <w:szCs w:val="21"/>
              </w:rPr>
              <w:t xml:space="preserve">✗  통제당하는 느낌 (이유 설명해주면 수용 가능)</w:t>
            </w:r>
          </w:p>
        </w:tc>
      </w:tr>
      <w:tr>
        <w:tc>
          <w:tcPr>
            <w:tcW w:type="dxa" w:w="4200"/>
            <w:tcBorders>
              <w:top w:val="single" w:color="38A169" w:sz="1"/>
              <w:left w:val="single" w:color="38A169" w:sz="1"/>
              <w:bottom w:val="single" w:color="38A169" w:sz="1"/>
              <w:right w:val="single" w:color="38A169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A6B3A"/>
                <w:sz w:val="21"/>
                <w:szCs w:val="21"/>
              </w:rPr>
              <w:t xml:space="preserve">✓  선례 없는 일 — '아무도 못 한 것'에서 가장 강하게 작동</w:t>
            </w:r>
          </w:p>
        </w:tc>
        <w:tc>
          <w:tcPr>
            <w:tcW w:type="dxa" w:w="4300"/>
            <w:tcBorders>
              <w:top w:val="single" w:color="E53E3E" w:sz="1"/>
              <w:left w:val="single" w:color="E53E3E" w:sz="1"/>
              <w:bottom w:val="single" w:color="E53E3E" w:sz="1"/>
              <w:right w:val="single" w:color="E53E3E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9B1C1C"/>
                <w:sz w:val="21"/>
                <w:szCs w:val="21"/>
              </w:rPr>
              <w:t xml:space="preserve">✗  할 수 있는데 안 하려는 사람 — 의지 부재</w:t>
            </w:r>
          </w:p>
        </w:tc>
      </w:tr>
      <w:tr>
        <w:tc>
          <w:tcPr>
            <w:tcW w:type="dxa" w:w="4200"/>
            <w:tcBorders>
              <w:top w:val="single" w:color="38A169" w:sz="1"/>
              <w:left w:val="single" w:color="38A169" w:sz="1"/>
              <w:bottom w:val="single" w:color="38A169" w:sz="1"/>
              <w:right w:val="single" w:color="38A169" w:sz="1"/>
            </w:tcBorders>
            <w:shd w:fill="F0FB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A6B3A"/>
                <w:sz w:val="21"/>
                <w:szCs w:val="21"/>
              </w:rPr>
              <w:t xml:space="preserve">✓  제품 만들 때 — 완전한 몰입 상태</w:t>
            </w:r>
          </w:p>
        </w:tc>
        <w:tc>
          <w:tcPr>
            <w:tcW w:type="dxa" w:w="4300"/>
            <w:tcBorders>
              <w:top w:val="single" w:color="E53E3E" w:sz="1"/>
              <w:left w:val="single" w:color="E53E3E" w:sz="1"/>
              <w:bottom w:val="single" w:color="E53E3E" w:sz="1"/>
              <w:right w:val="single" w:color="E53E3E" w:sz="1"/>
            </w:tcBorders>
            <w:shd w:fill="FE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9B1C1C"/>
                <w:sz w:val="21"/>
                <w:szCs w:val="21"/>
              </w:rPr>
              <w:t xml:space="preserve">✗  감정으로만 대응 (감정+논리 연결해주면 됨)</w:t>
            </w:r>
          </w:p>
        </w:tc>
      </w:tr>
      <w:tr>
        <w:tc>
          <w:tcPr>
            <w:tcW w:type="dxa" w:w="4200"/>
            <w:tcBorders>
              <w:top w:val="single" w:color="38A169" w:sz="1"/>
              <w:left w:val="single" w:color="38A169" w:sz="1"/>
              <w:bottom w:val="single" w:color="38A169" w:sz="1"/>
              <w:right w:val="single" w:color="38A169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A6B3A"/>
                <w:sz w:val="21"/>
                <w:szCs w:val="21"/>
              </w:rPr>
              <w:t xml:space="preserve">✓  혼자 집중 → 의견 나누기 순서</w:t>
            </w:r>
          </w:p>
        </w:tc>
        <w:tc>
          <w:tcPr>
            <w:tcW w:type="dxa" w:w="4300"/>
            <w:tcBorders>
              <w:top w:val="single" w:color="E53E3E" w:sz="1"/>
              <w:left w:val="single" w:color="E53E3E" w:sz="1"/>
              <w:bottom w:val="single" w:color="E53E3E" w:sz="1"/>
              <w:right w:val="single" w:color="E53E3E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9B1C1C"/>
                <w:sz w:val="21"/>
                <w:szCs w:val="21"/>
              </w:rPr>
              <w:t xml:space="preserve">✗  에둘러 말하기 — 불편해도 직접 말해줘</w:t>
            </w:r>
          </w:p>
        </w:tc>
      </w:tr>
      <w:tr>
        <w:tc>
          <w:tcPr>
            <w:tcW w:type="dxa" w:w="4200"/>
            <w:tcBorders>
              <w:top w:val="single" w:color="38A169" w:sz="1"/>
              <w:left w:val="single" w:color="38A169" w:sz="1"/>
              <w:bottom w:val="single" w:color="38A169" w:sz="1"/>
              <w:right w:val="single" w:color="38A169" w:sz="1"/>
            </w:tcBorders>
            <w:shd w:fill="F0FB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A6B3A"/>
                <w:sz w:val="21"/>
                <w:szCs w:val="21"/>
              </w:rPr>
              <w:t xml:space="preserve">✓  격렬한 토론 — 토론 ≠ 갈등. 반박 환영</w:t>
            </w:r>
          </w:p>
        </w:tc>
        <w:tc>
          <w:tcPr>
            <w:tcW w:type="dxa" w:w="4300"/>
            <w:tcBorders>
              <w:top w:val="single" w:color="E53E3E" w:sz="1"/>
              <w:left w:val="single" w:color="E53E3E" w:sz="1"/>
              <w:bottom w:val="single" w:color="E53E3E" w:sz="1"/>
              <w:right w:val="single" w:color="E53E3E" w:sz="1"/>
            </w:tcBorders>
            <w:shd w:fill="FE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9B1C1C"/>
                <w:sz w:val="21"/>
                <w:szCs w:val="21"/>
              </w:rPr>
              <w:t xml:space="preserve">✗  책임 회피 — 직면 피하는 것 납득 안 됨</w:t>
            </w:r>
          </w:p>
        </w:tc>
      </w:tr>
      <w:tr>
        <w:tc>
          <w:tcPr>
            <w:tcW w:type="dxa" w:w="4200"/>
            <w:tcBorders>
              <w:top w:val="single" w:color="38A169" w:sz="1"/>
              <w:left w:val="single" w:color="38A169" w:sz="1"/>
              <w:bottom w:val="single" w:color="38A169" w:sz="1"/>
              <w:right w:val="single" w:color="38A169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A6B3A"/>
                <w:sz w:val="21"/>
                <w:szCs w:val="21"/>
              </w:rPr>
              <w:t xml:space="preserve">✓  자율성 보장 환경 — 맥락과 방향을 주면 알아서 함</w:t>
            </w:r>
          </w:p>
        </w:tc>
        <w:tc>
          <w:tcPr>
            <w:tcW w:type="dxa" w:w="4300"/>
            <w:tcBorders>
              <w:top w:val="single" w:color="E53E3E" w:sz="1"/>
              <w:left w:val="single" w:color="E53E3E" w:sz="1"/>
              <w:bottom w:val="single" w:color="E53E3E" w:sz="1"/>
              <w:right w:val="single" w:color="E53E3E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9B1C1C"/>
                <w:sz w:val="21"/>
                <w:szCs w:val="21"/>
              </w:rPr>
              <w:t xml:space="preserve">✗  피상적이거나 근거 없는 말 반복</w:t>
            </w:r>
          </w:p>
        </w:tc>
      </w:tr>
    </w:tbl>
    <w:p>
      <w:pPr>
        <w:spacing w:after="160" w:before="0"/>
      </w:pPr>
    </w:p>
    <w:p>
      <w:pPr>
        <w:pBdr>
          <w:bottom w:val="single" w:color="2E5FA3" w:sz="4" w:space="4"/>
        </w:pBdr>
        <w:spacing w:after="120" w:before="300"/>
      </w:pPr>
      <w:r>
        <w:rPr>
          <w:rFonts w:ascii="Noto Sans KR" w:cs="Noto Sans KR" w:eastAsia="Noto Sans KR" w:hAnsi="Noto Sans KR"/>
          <w:b/>
          <w:bCs/>
          <w:color w:val="2E5FA3"/>
          <w:sz w:val="26"/>
          <w:szCs w:val="26"/>
        </w:rPr>
        <w:t xml:space="preserve">5. </w:t>
      </w:r>
      <w:r>
        <w:rPr>
          <w:rFonts w:ascii="Noto Sans KR" w:cs="Noto Sans KR" w:eastAsia="Noto Sans KR" w:hAnsi="Noto Sans KR"/>
          <w:b/>
          <w:bCs/>
          <w:color w:val="1F3864"/>
          <w:sz w:val="26"/>
          <w:szCs w:val="26"/>
        </w:rPr>
        <w:t xml:space="preserve">일하는 방식  ★ UPDATED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300"/>
      </w:tblGrid>
      <w:tr>
        <w:tc>
          <w:tcPr>
            <w:tcW w:type="dxa" w:w="4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21"/>
                <w:szCs w:val="21"/>
              </w:rPr>
              <w:t xml:space="preserve">작동 원리</w:t>
            </w:r>
          </w:p>
        </w:tc>
        <w:tc>
          <w:tcPr>
            <w:tcW w:type="dxa" w:w="43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21"/>
                <w:szCs w:val="21"/>
              </w:rPr>
              <w:t xml:space="preserve">설명</w:t>
            </w:r>
          </w:p>
        </w:tc>
      </w:tr>
      <w:tr>
        <w:tc>
          <w:tcPr>
            <w:tcW w:type="dxa" w:w="4200"/>
            <w:tcBorders>
              <w:top w:val="single" w:color="C5D0E6" w:sz="1"/>
              <w:left w:val="single" w:color="C5D0E6" w:sz="1"/>
              <w:bottom w:val="single" w:color="C5D0E6" w:sz="1"/>
              <w:right w:val="single" w:color="C5D0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A1A2E"/>
                <w:sz w:val="21"/>
                <w:szCs w:val="21"/>
              </w:rPr>
              <w:t xml:space="preserve">데이터 중심</w:t>
            </w:r>
          </w:p>
        </w:tc>
        <w:tc>
          <w:tcPr>
            <w:tcW w:type="dxa" w:w="4300"/>
            <w:tcBorders>
              <w:top w:val="single" w:color="C5D0E6" w:sz="1"/>
              <w:left w:val="single" w:color="C5D0E6" w:sz="1"/>
              <w:bottom w:val="single" w:color="C5D0E6" w:sz="1"/>
              <w:right w:val="single" w:color="C5D0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A1A2E"/>
                <w:sz w:val="21"/>
                <w:szCs w:val="21"/>
              </w:rPr>
              <w:t xml:space="preserve">주관적 판단보다 데이터로 먼저 검증한다. 감이 아니라 근거로 움직인다.</w:t>
            </w:r>
          </w:p>
        </w:tc>
      </w:tr>
      <w:tr>
        <w:tc>
          <w:tcPr>
            <w:tcW w:type="dxa" w:w="4200"/>
            <w:tcBorders>
              <w:top w:val="single" w:color="C5D0E6" w:sz="1"/>
              <w:left w:val="single" w:color="C5D0E6" w:sz="1"/>
              <w:bottom w:val="single" w:color="C5D0E6" w:sz="1"/>
              <w:right w:val="single" w:color="C5D0E6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A1A2E"/>
                <w:sz w:val="21"/>
                <w:szCs w:val="21"/>
              </w:rPr>
              <w:t xml:space="preserve">연구적 문제 분석</w:t>
            </w:r>
          </w:p>
        </w:tc>
        <w:tc>
          <w:tcPr>
            <w:tcW w:type="dxa" w:w="4300"/>
            <w:tcBorders>
              <w:top w:val="single" w:color="C5D0E6" w:sz="1"/>
              <w:left w:val="single" w:color="C5D0E6" w:sz="1"/>
              <w:bottom w:val="single" w:color="C5D0E6" w:sz="1"/>
              <w:right w:val="single" w:color="C5D0E6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A1A2E"/>
                <w:sz w:val="21"/>
                <w:szCs w:val="21"/>
              </w:rPr>
              <w:t xml:space="preserve">자료·데이터를 먼저 수집하고 구조화한 뒤 접근한다. 감으로 판단하기 전에 구조를 먼저 잡는다. 피상적인 설명은 납득이 안 된다.</w:t>
            </w:r>
          </w:p>
        </w:tc>
      </w:tr>
      <w:tr>
        <w:tc>
          <w:tcPr>
            <w:tcW w:type="dxa" w:w="4200"/>
            <w:tcBorders>
              <w:top w:val="single" w:color="C5D0E6" w:sz="1"/>
              <w:left w:val="single" w:color="C5D0E6" w:sz="1"/>
              <w:bottom w:val="single" w:color="C5D0E6" w:sz="1"/>
              <w:right w:val="single" w:color="C5D0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A1A2E"/>
                <w:sz w:val="21"/>
                <w:szCs w:val="21"/>
              </w:rPr>
              <w:t xml:space="preserve">과업의 의미</w:t>
            </w:r>
          </w:p>
        </w:tc>
        <w:tc>
          <w:tcPr>
            <w:tcW w:type="dxa" w:w="4300"/>
            <w:tcBorders>
              <w:top w:val="single" w:color="C5D0E6" w:sz="1"/>
              <w:left w:val="single" w:color="C5D0E6" w:sz="1"/>
              <w:bottom w:val="single" w:color="C5D0E6" w:sz="1"/>
              <w:right w:val="single" w:color="C5D0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A1A2E"/>
                <w:sz w:val="21"/>
                <w:szCs w:val="21"/>
              </w:rPr>
              <w:t xml:space="preserve">의미가 없으면 동기부여가 안 된다. 설명 없이 일이 주어지면 에너지가 안 붙는다. 왜 이 일을 하는지 납득이 돼야 제대로 움직인다.</w:t>
            </w:r>
          </w:p>
        </w:tc>
      </w:tr>
      <w:tr>
        <w:tc>
          <w:tcPr>
            <w:tcW w:type="dxa" w:w="4200"/>
            <w:tcBorders>
              <w:top w:val="single" w:color="C5D0E6" w:sz="1"/>
              <w:left w:val="single" w:color="C5D0E6" w:sz="1"/>
              <w:bottom w:val="single" w:color="C5D0E6" w:sz="1"/>
              <w:right w:val="single" w:color="C5D0E6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A1A2E"/>
                <w:sz w:val="21"/>
                <w:szCs w:val="21"/>
              </w:rPr>
              <w:t xml:space="preserve">문서화 습관</w:t>
            </w:r>
          </w:p>
        </w:tc>
        <w:tc>
          <w:tcPr>
            <w:tcW w:type="dxa" w:w="4300"/>
            <w:tcBorders>
              <w:top w:val="single" w:color="C5D0E6" w:sz="1"/>
              <w:left w:val="single" w:color="C5D0E6" w:sz="1"/>
              <w:bottom w:val="single" w:color="C5D0E6" w:sz="1"/>
              <w:right w:val="single" w:color="C5D0E6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A1A2E"/>
                <w:sz w:val="21"/>
                <w:szCs w:val="21"/>
              </w:rPr>
              <w:t xml:space="preserve">모든 작업과 의사결정은 노션에 기록. 출처와 링크를 반드시 남긴다.</w:t>
            </w:r>
          </w:p>
        </w:tc>
      </w:tr>
      <w:tr>
        <w:tc>
          <w:tcPr>
            <w:tcW w:type="dxa" w:w="4200"/>
            <w:tcBorders>
              <w:top w:val="single" w:color="C5D0E6" w:sz="1"/>
              <w:left w:val="single" w:color="C5D0E6" w:sz="1"/>
              <w:bottom w:val="single" w:color="C5D0E6" w:sz="1"/>
              <w:right w:val="single" w:color="C5D0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A1A2E"/>
                <w:sz w:val="21"/>
                <w:szCs w:val="21"/>
              </w:rPr>
              <w:t xml:space="preserve">AI 활용 관점</w:t>
            </w:r>
          </w:p>
        </w:tc>
        <w:tc>
          <w:tcPr>
            <w:tcW w:type="dxa" w:w="4300"/>
            <w:tcBorders>
              <w:top w:val="single" w:color="C5D0E6" w:sz="1"/>
              <w:left w:val="single" w:color="C5D0E6" w:sz="1"/>
              <w:bottom w:val="single" w:color="C5D0E6" w:sz="1"/>
              <w:right w:val="single" w:color="C5D0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A1A2E"/>
                <w:sz w:val="21"/>
                <w:szCs w:val="21"/>
              </w:rPr>
              <w:t xml:space="preserve">반복 업무는 AI에게. 인사이트·아이디어는 인간의 영역이다.</w:t>
            </w:r>
          </w:p>
        </w:tc>
      </w:tr>
      <w:tr>
        <w:tc>
          <w:tcPr>
            <w:tcW w:type="dxa" w:w="4200"/>
            <w:tcBorders>
              <w:top w:val="single" w:color="C5D0E6" w:sz="1"/>
              <w:left w:val="single" w:color="C5D0E6" w:sz="1"/>
              <w:bottom w:val="single" w:color="C5D0E6" w:sz="1"/>
              <w:right w:val="single" w:color="C5D0E6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A1A2E"/>
                <w:sz w:val="21"/>
                <w:szCs w:val="21"/>
              </w:rPr>
              <w:t xml:space="preserve">AI와 나의 역할 구분</w:t>
            </w:r>
          </w:p>
        </w:tc>
        <w:tc>
          <w:tcPr>
            <w:tcW w:type="dxa" w:w="4300"/>
            <w:tcBorders>
              <w:top w:val="single" w:color="C5D0E6" w:sz="1"/>
              <w:left w:val="single" w:color="C5D0E6" w:sz="1"/>
              <w:bottom w:val="single" w:color="C5D0E6" w:sz="1"/>
              <w:right w:val="single" w:color="C5D0E6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A1A2E"/>
                <w:sz w:val="21"/>
                <w:szCs w:val="21"/>
              </w:rPr>
              <w:t xml:space="preserve">AI만큼의 배경지식을 갖추고, 그 위에서 통찰·고뇌하는 것이 내 역할이다.</w:t>
            </w:r>
          </w:p>
        </w:tc>
      </w:tr>
      <w:tr>
        <w:tc>
          <w:tcPr>
            <w:tcW w:type="dxa" w:w="4200"/>
            <w:tcBorders>
              <w:top w:val="single" w:color="C5D0E6" w:sz="1"/>
              <w:left w:val="single" w:color="C5D0E6" w:sz="1"/>
              <w:bottom w:val="single" w:color="C5D0E6" w:sz="1"/>
              <w:right w:val="single" w:color="C5D0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A1A2E"/>
                <w:sz w:val="21"/>
                <w:szCs w:val="21"/>
              </w:rPr>
              <w:t xml:space="preserve">창업 방향성</w:t>
            </w:r>
          </w:p>
        </w:tc>
        <w:tc>
          <w:tcPr>
            <w:tcW w:type="dxa" w:w="4300"/>
            <w:tcBorders>
              <w:top w:val="single" w:color="C5D0E6" w:sz="1"/>
              <w:left w:val="single" w:color="C5D0E6" w:sz="1"/>
              <w:bottom w:val="single" w:color="C5D0E6" w:sz="1"/>
              <w:right w:val="single" w:color="C5D0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A1A2E"/>
                <w:sz w:val="21"/>
                <w:szCs w:val="21"/>
              </w:rPr>
              <w:t xml:space="preserve">AI 이전엔 접근 어려웠던 도메인 + AI로만 가능한 혁신 솔루션의 교차점에 기회가 있다.</w:t>
            </w:r>
          </w:p>
        </w:tc>
      </w:tr>
    </w:tbl>
    <w:p>
      <w:pPr>
        <w:spacing w:after="100" w:before="0"/>
      </w:pP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0"/>
      </w:tblGrid>
      <w:tr>
        <w:tc>
          <w:tcPr>
            <w:tcW w:type="dxa" w:w="8500"/>
            <w:tcBorders>
              <w:top w:val="none" w:color="FFFFFF" w:sz="0"/>
              <w:left w:val="single" w:color="F0B429" w:sz="12"/>
              <w:bottom w:val="none" w:color="FFFFFF" w:sz="0"/>
              <w:right w:val="none" w:color="FFFFFF" w:sz="0"/>
            </w:tcBorders>
            <w:shd w:fill="FFF8E7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60" w:before="0"/>
              <w:jc w:val="left"/>
            </w:pPr>
            <w:r>
              <w:rPr>
                <w:rFonts w:ascii="Noto Sans KR" w:cs="Noto Sans KR" w:eastAsia="Noto Sans KR" w:hAnsi="Noto Sans KR"/>
                <w:i/>
                <w:iCs/>
                <w:color w:val="7A5F00"/>
                <w:sz w:val="21"/>
                <w:szCs w:val="21"/>
              </w:rPr>
              <w:t xml:space="preserve">AI는 반복을 잘 한다. 하지만 인사이트는 결국 사람의 것이다. AI 만큼 알아야 AI를 넘을 수 있다.</w:t>
            </w:r>
          </w:p>
        </w:tc>
      </w:tr>
    </w:tbl>
    <w:p>
      <w:pPr>
        <w:spacing w:after="160" w:before="0"/>
      </w:pPr>
    </w:p>
    <w:p>
      <w:pPr>
        <w:pBdr>
          <w:bottom w:val="single" w:color="2E5FA3" w:sz="4" w:space="4"/>
        </w:pBdr>
        <w:spacing w:after="120" w:before="300"/>
      </w:pPr>
      <w:r>
        <w:rPr>
          <w:rFonts w:ascii="Noto Sans KR" w:cs="Noto Sans KR" w:eastAsia="Noto Sans KR" w:hAnsi="Noto Sans KR"/>
          <w:b/>
          <w:bCs/>
          <w:color w:val="2E5FA3"/>
          <w:sz w:val="26"/>
          <w:szCs w:val="26"/>
        </w:rPr>
        <w:t xml:space="preserve">6. </w:t>
      </w:r>
      <w:r>
        <w:rPr>
          <w:rFonts w:ascii="Noto Sans KR" w:cs="Noto Sans KR" w:eastAsia="Noto Sans KR" w:hAnsi="Noto Sans KR"/>
          <w:b/>
          <w:bCs/>
          <w:color w:val="1F3864"/>
          <w:sz w:val="26"/>
          <w:szCs w:val="26"/>
        </w:rPr>
        <w:t xml:space="preserve">화가 났을 때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0"/>
      </w:tblGrid>
      <w:tr>
        <w:tc>
          <w:tcPr>
            <w:tcW w:type="dxa" w:w="8500"/>
            <w:tcBorders>
              <w:top w:val="none" w:color="FFFFFF" w:sz="0"/>
              <w:left w:val="single" w:color="F0B429" w:sz="12"/>
              <w:bottom w:val="none" w:color="FFFFFF" w:sz="0"/>
              <w:right w:val="none" w:color="FFFFFF" w:sz="0"/>
            </w:tcBorders>
            <w:shd w:fill="FFF8E7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60" w:before="0"/>
              <w:jc w:val="left"/>
            </w:pPr>
            <w:r>
              <w:rPr>
                <w:rFonts w:ascii="Noto Sans KR" w:cs="Noto Sans KR" w:eastAsia="Noto Sans KR" w:hAnsi="Noto Sans KR"/>
                <w:i/>
                <w:iCs/>
                <w:color w:val="7A5F00"/>
                <w:sz w:val="21"/>
                <w:szCs w:val="21"/>
              </w:rPr>
              <w:t xml:space="preserve">바꿀 수 있으면 행동한다. 바꿀 수 없으면 삼키고 반면교사한다.</w:t>
            </w:r>
          </w:p>
        </w:tc>
      </w:tr>
    </w:tbl>
    <w:p>
      <w:pPr>
        <w:spacing w:after="80" w:before="0"/>
      </w:pPr>
    </w:p>
    <w:p>
      <w:pPr>
        <w:spacing w:after="60" w:before="0"/>
        <w:jc w:val="left"/>
      </w:pPr>
      <w:r>
        <w:rPr>
          <w:rFonts w:ascii="Noto Sans KR" w:cs="Noto Sans KR" w:eastAsia="Noto Sans KR" w:hAnsi="Noto Sans KR"/>
          <w:b w:val="false"/>
          <w:bCs w:val="false"/>
          <w:color w:val="1A1A2E"/>
          <w:sz w:val="21"/>
          <w:szCs w:val="21"/>
        </w:rPr>
        <w:t xml:space="preserve">감정을 무작정 표현하거나 무작정 삼키지 않는다. 바꿀 수 있는지 먼저 판단한다. 이게 기준이다.</w:t>
      </w:r>
    </w:p>
    <w:p>
      <w:pPr>
        <w:spacing w:after="160" w:before="0"/>
      </w:pPr>
    </w:p>
    <w:p>
      <w:pPr>
        <w:pBdr>
          <w:bottom w:val="single" w:color="2E5FA3" w:sz="4" w:space="4"/>
        </w:pBdr>
        <w:spacing w:after="120" w:before="300"/>
      </w:pPr>
      <w:r>
        <w:rPr>
          <w:rFonts w:ascii="Noto Sans KR" w:cs="Noto Sans KR" w:eastAsia="Noto Sans KR" w:hAnsi="Noto Sans KR"/>
          <w:b/>
          <w:bCs/>
          <w:color w:val="2E5FA3"/>
          <w:sz w:val="26"/>
          <w:szCs w:val="26"/>
        </w:rPr>
        <w:t xml:space="preserve">7. </w:t>
      </w:r>
      <w:r>
        <w:rPr>
          <w:rFonts w:ascii="Noto Sans KR" w:cs="Noto Sans KR" w:eastAsia="Noto Sans KR" w:hAnsi="Noto Sans KR"/>
          <w:b/>
          <w:bCs/>
          <w:color w:val="1F3864"/>
          <w:sz w:val="26"/>
          <w:szCs w:val="26"/>
        </w:rPr>
        <w:t xml:space="preserve">질투와 경쟁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300"/>
      </w:tblGrid>
      <w:tr>
        <w:tc>
          <w:tcPr>
            <w:tcW w:type="dxa" w:w="4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21"/>
                <w:szCs w:val="21"/>
              </w:rPr>
              <w:t xml:space="preserve">이 사람을 보면</w:t>
            </w:r>
          </w:p>
        </w:tc>
        <w:tc>
          <w:tcPr>
            <w:tcW w:type="dxa" w:w="43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21"/>
                <w:szCs w:val="21"/>
              </w:rPr>
              <w:t xml:space="preserve">반응</w:t>
            </w:r>
          </w:p>
        </w:tc>
      </w:tr>
      <w:tr>
        <w:tc>
          <w:tcPr>
            <w:tcW w:type="dxa" w:w="4200"/>
            <w:tcBorders>
              <w:top w:val="single" w:color="C5D0E6" w:sz="1"/>
              <w:left w:val="single" w:color="C5D0E6" w:sz="1"/>
              <w:bottom w:val="single" w:color="C5D0E6" w:sz="1"/>
              <w:right w:val="single" w:color="C5D0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A1A2E"/>
                <w:sz w:val="21"/>
                <w:szCs w:val="21"/>
              </w:rPr>
              <w:t xml:space="preserve">좋은 사람이 잘되거나 운이 좋음</w:t>
            </w:r>
          </w:p>
        </w:tc>
        <w:tc>
          <w:tcPr>
            <w:tcW w:type="dxa" w:w="4300"/>
            <w:tcBorders>
              <w:top w:val="single" w:color="C5D0E6" w:sz="1"/>
              <w:left w:val="single" w:color="C5D0E6" w:sz="1"/>
              <w:bottom w:val="single" w:color="C5D0E6" w:sz="1"/>
              <w:right w:val="single" w:color="C5D0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A1A2E"/>
                <w:sz w:val="21"/>
                <w:szCs w:val="21"/>
              </w:rPr>
              <w:t xml:space="preserve">부러움을 표현하고 배우려 한다</w:t>
            </w:r>
          </w:p>
        </w:tc>
      </w:tr>
      <w:tr>
        <w:tc>
          <w:tcPr>
            <w:tcW w:type="dxa" w:w="4200"/>
            <w:tcBorders>
              <w:top w:val="single" w:color="C5D0E6" w:sz="1"/>
              <w:left w:val="single" w:color="C5D0E6" w:sz="1"/>
              <w:bottom w:val="single" w:color="C5D0E6" w:sz="1"/>
              <w:right w:val="single" w:color="C5D0E6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A1A2E"/>
                <w:sz w:val="21"/>
                <w:szCs w:val="21"/>
              </w:rPr>
              <w:t xml:space="preserve">그렇지 않은 사람이 잘됨</w:t>
            </w:r>
          </w:p>
        </w:tc>
        <w:tc>
          <w:tcPr>
            <w:tcW w:type="dxa" w:w="4300"/>
            <w:tcBorders>
              <w:top w:val="single" w:color="C5D0E6" w:sz="1"/>
              <w:left w:val="single" w:color="C5D0E6" w:sz="1"/>
              <w:bottom w:val="single" w:color="C5D0E6" w:sz="1"/>
              <w:right w:val="single" w:color="C5D0E6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A1A2E"/>
                <w:sz w:val="21"/>
                <w:szCs w:val="21"/>
              </w:rPr>
              <w:t xml:space="preserve">질투난다. 속으로 시기한다</w:t>
            </w:r>
          </w:p>
        </w:tc>
      </w:tr>
    </w:tbl>
    <w:p>
      <w:pPr>
        <w:spacing w:after="80" w:before="0"/>
      </w:pPr>
    </w:p>
    <w:p>
      <w:pPr>
        <w:spacing w:after="60" w:before="0"/>
        <w:jc w:val="left"/>
      </w:pPr>
      <w:r>
        <w:rPr>
          <w:rFonts w:ascii="Noto Sans KR" w:cs="Noto Sans KR" w:eastAsia="Noto Sans KR" w:hAnsi="Noto Sans KR"/>
          <w:i/>
          <w:iCs/>
          <w:color w:val="6B7280"/>
          <w:sz w:val="21"/>
          <w:szCs w:val="21"/>
        </w:rPr>
        <w:t xml:space="preserve">솔직하게 인정한다. 숨기지 않는다.</w:t>
      </w:r>
    </w:p>
    <w:p>
      <w:pPr>
        <w:spacing w:after="160" w:before="0"/>
      </w:pPr>
    </w:p>
    <w:p>
      <w:pPr>
        <w:pBdr>
          <w:bottom w:val="single" w:color="2E5FA3" w:sz="4" w:space="4"/>
        </w:pBdr>
        <w:spacing w:after="120" w:before="300"/>
      </w:pPr>
      <w:r>
        <w:rPr>
          <w:rFonts w:ascii="Noto Sans KR" w:cs="Noto Sans KR" w:eastAsia="Noto Sans KR" w:hAnsi="Noto Sans KR"/>
          <w:b/>
          <w:bCs/>
          <w:color w:val="2E5FA3"/>
          <w:sz w:val="26"/>
          <w:szCs w:val="26"/>
        </w:rPr>
        <w:t xml:space="preserve">8. </w:t>
      </w:r>
      <w:r>
        <w:rPr>
          <w:rFonts w:ascii="Noto Sans KR" w:cs="Noto Sans KR" w:eastAsia="Noto Sans KR" w:hAnsi="Noto Sans KR"/>
          <w:b/>
          <w:bCs/>
          <w:color w:val="1F3864"/>
          <w:sz w:val="26"/>
          <w:szCs w:val="26"/>
        </w:rPr>
        <w:t xml:space="preserve">소통법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300"/>
      </w:tblGrid>
      <w:tr>
        <w:tc>
          <w:tcPr>
            <w:tcW w:type="dxa" w:w="4200"/>
            <w:tcBorders>
              <w:top w:val="single" w:color="C5D0E6" w:sz="1"/>
              <w:left w:val="single" w:color="C5D0E6" w:sz="1"/>
              <w:bottom w:val="single" w:color="C5D0E6" w:sz="1"/>
              <w:right w:val="single" w:color="C5D0E6" w:sz="1"/>
            </w:tcBorders>
            <w:shd w:fill="F0FB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1A6B3A"/>
                <w:sz w:val="21"/>
                <w:szCs w:val="21"/>
              </w:rPr>
              <w:t xml:space="preserve">✓  잘 통하는 말</w:t>
            </w:r>
          </w:p>
        </w:tc>
        <w:tc>
          <w:tcPr>
            <w:tcW w:type="dxa" w:w="4300"/>
            <w:tcBorders>
              <w:top w:val="single" w:color="C5D0E6" w:sz="1"/>
              <w:left w:val="single" w:color="C5D0E6" w:sz="1"/>
              <w:bottom w:val="single" w:color="C5D0E6" w:sz="1"/>
              <w:right w:val="single" w:color="C5D0E6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9B1C1C"/>
                <w:sz w:val="21"/>
                <w:szCs w:val="21"/>
              </w:rPr>
              <w:t xml:space="preserve">✗  막히는 말</w:t>
            </w:r>
          </w:p>
        </w:tc>
      </w:tr>
      <w:tr>
        <w:tc>
          <w:tcPr>
            <w:tcW w:type="dxa" w:w="4200"/>
            <w:tcBorders>
              <w:top w:val="single" w:color="C5D0E6" w:sz="1"/>
              <w:left w:val="single" w:color="C5D0E6" w:sz="1"/>
              <w:bottom w:val="single" w:color="C5D0E6" w:sz="1"/>
              <w:right w:val="single" w:color="C5D0E6" w:sz="1"/>
            </w:tcBorders>
            <w:shd w:fill="F0FB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A6B3A"/>
                <w:sz w:val="21"/>
                <w:szCs w:val="21"/>
              </w:rPr>
              <w:t xml:space="preserve">✓  "이 방향 맞는 것 같은데 네 생각은?"</w:t>
            </w:r>
          </w:p>
        </w:tc>
        <w:tc>
          <w:tcPr>
            <w:tcW w:type="dxa" w:w="4300"/>
            <w:tcBorders>
              <w:top w:val="single" w:color="C5D0E6" w:sz="1"/>
              <w:left w:val="single" w:color="C5D0E6" w:sz="1"/>
              <w:bottom w:val="single" w:color="C5D0E6" w:sz="1"/>
              <w:right w:val="single" w:color="C5D0E6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9B1C1C"/>
                <w:sz w:val="21"/>
                <w:szCs w:val="21"/>
              </w:rPr>
              <w:t xml:space="preserve">✗  "그냥 이렇게 해"</w:t>
            </w:r>
          </w:p>
        </w:tc>
      </w:tr>
      <w:tr>
        <w:tc>
          <w:tcPr>
            <w:tcW w:type="dxa" w:w="4200"/>
            <w:tcBorders>
              <w:top w:val="single" w:color="C5D0E6" w:sz="1"/>
              <w:left w:val="single" w:color="C5D0E6" w:sz="1"/>
              <w:bottom w:val="single" w:color="C5D0E6" w:sz="1"/>
              <w:right w:val="single" w:color="C5D0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A6B3A"/>
                <w:sz w:val="21"/>
                <w:szCs w:val="21"/>
              </w:rPr>
              <w:t xml:space="preserve">✓  "이게 걱정돼서 — 왜냐하면 ___"</w:t>
            </w:r>
          </w:p>
        </w:tc>
        <w:tc>
          <w:tcPr>
            <w:tcW w:type="dxa" w:w="4300"/>
            <w:tcBorders>
              <w:top w:val="single" w:color="C5D0E6" w:sz="1"/>
              <w:left w:val="single" w:color="C5D0E6" w:sz="1"/>
              <w:bottom w:val="single" w:color="C5D0E6" w:sz="1"/>
              <w:right w:val="single" w:color="C5D0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9B1C1C"/>
                <w:sz w:val="21"/>
                <w:szCs w:val="21"/>
              </w:rPr>
              <w:t xml:space="preserve">✗  "느낌이 좀 그래" (이유 없음)</w:t>
            </w:r>
          </w:p>
        </w:tc>
      </w:tr>
      <w:tr>
        <w:tc>
          <w:tcPr>
            <w:tcW w:type="dxa" w:w="4200"/>
            <w:tcBorders>
              <w:top w:val="single" w:color="C5D0E6" w:sz="1"/>
              <w:left w:val="single" w:color="C5D0E6" w:sz="1"/>
              <w:bottom w:val="single" w:color="C5D0E6" w:sz="1"/>
              <w:right w:val="single" w:color="C5D0E6" w:sz="1"/>
            </w:tcBorders>
            <w:shd w:fill="F0FB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A6B3A"/>
                <w:sz w:val="21"/>
                <w:szCs w:val="21"/>
              </w:rPr>
              <w:t xml:space="preserve">✓  "네 판단이 맞았어"</w:t>
            </w:r>
          </w:p>
        </w:tc>
        <w:tc>
          <w:tcPr>
            <w:tcW w:type="dxa" w:w="4300"/>
            <w:tcBorders>
              <w:top w:val="single" w:color="C5D0E6" w:sz="1"/>
              <w:left w:val="single" w:color="C5D0E6" w:sz="1"/>
              <w:bottom w:val="single" w:color="C5D0E6" w:sz="1"/>
              <w:right w:val="single" w:color="C5D0E6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9B1C1C"/>
                <w:sz w:val="21"/>
                <w:szCs w:val="21"/>
              </w:rPr>
              <w:t xml:space="preserve">✗  "잘했어" (이유 없는 칭찬)</w:t>
            </w:r>
          </w:p>
        </w:tc>
      </w:tr>
      <w:tr>
        <w:tc>
          <w:tcPr>
            <w:tcW w:type="dxa" w:w="4200"/>
            <w:tcBorders>
              <w:top w:val="single" w:color="C5D0E6" w:sz="1"/>
              <w:left w:val="single" w:color="C5D0E6" w:sz="1"/>
              <w:bottom w:val="single" w:color="C5D0E6" w:sz="1"/>
              <w:right w:val="single" w:color="C5D0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A6B3A"/>
                <w:sz w:val="21"/>
                <w:szCs w:val="21"/>
              </w:rPr>
              <w:t xml:space="preserve">✓  반박할 거면 논리로</w:t>
            </w:r>
          </w:p>
        </w:tc>
        <w:tc>
          <w:tcPr>
            <w:tcW w:type="dxa" w:w="4300"/>
            <w:tcBorders>
              <w:top w:val="single" w:color="C5D0E6" w:sz="1"/>
              <w:left w:val="single" w:color="C5D0E6" w:sz="1"/>
              <w:bottom w:val="single" w:color="C5D0E6" w:sz="1"/>
              <w:right w:val="single" w:color="C5D0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9B1C1C"/>
                <w:sz w:val="21"/>
                <w:szCs w:val="21"/>
              </w:rPr>
              <w:t xml:space="preserve">✗  감정으로만 반박</w:t>
            </w:r>
          </w:p>
        </w:tc>
      </w:tr>
      <w:tr>
        <w:tc>
          <w:tcPr>
            <w:tcW w:type="dxa" w:w="4200"/>
            <w:tcBorders>
              <w:top w:val="single" w:color="C5D0E6" w:sz="1"/>
              <w:left w:val="single" w:color="C5D0E6" w:sz="1"/>
              <w:bottom w:val="single" w:color="C5D0E6" w:sz="1"/>
              <w:right w:val="single" w:color="C5D0E6" w:sz="1"/>
            </w:tcBorders>
            <w:shd w:fill="F0FB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A6B3A"/>
                <w:sz w:val="21"/>
                <w:szCs w:val="21"/>
              </w:rPr>
              <w:t xml:space="preserve">✓  구체적인 데이터나 사례와 함께</w:t>
            </w:r>
          </w:p>
        </w:tc>
        <w:tc>
          <w:tcPr>
            <w:tcW w:type="dxa" w:w="4300"/>
            <w:tcBorders>
              <w:top w:val="single" w:color="C5D0E6" w:sz="1"/>
              <w:left w:val="single" w:color="C5D0E6" w:sz="1"/>
              <w:bottom w:val="single" w:color="C5D0E6" w:sz="1"/>
              <w:right w:val="single" w:color="C5D0E6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9B1C1C"/>
                <w:sz w:val="21"/>
                <w:szCs w:val="21"/>
              </w:rPr>
              <w:t xml:space="preserve">✗  "그게 뭔지는 모르겠는데..." 식의 두루뭉술한 표현</w:t>
            </w:r>
          </w:p>
        </w:tc>
      </w:tr>
      <w:tr>
        <w:tc>
          <w:tcPr>
            <w:tcW w:type="dxa" w:w="4200"/>
            <w:tcBorders>
              <w:top w:val="single" w:color="C5D0E6" w:sz="1"/>
              <w:left w:val="single" w:color="C5D0E6" w:sz="1"/>
              <w:bottom w:val="single" w:color="C5D0E6" w:sz="1"/>
              <w:right w:val="single" w:color="C5D0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A6B3A"/>
                <w:sz w:val="21"/>
                <w:szCs w:val="21"/>
              </w:rPr>
              <w:t xml:space="preserve">✓  왜(Why)와 어떻게(How)를 구체적으로</w:t>
            </w:r>
          </w:p>
        </w:tc>
        <w:tc>
          <w:tcPr>
            <w:tcW w:type="dxa" w:w="4300"/>
            <w:tcBorders>
              <w:top w:val="single" w:color="C5D0E6" w:sz="1"/>
              <w:left w:val="single" w:color="C5D0E6" w:sz="1"/>
              <w:bottom w:val="single" w:color="C5D0E6" w:sz="1"/>
              <w:right w:val="single" w:color="C5D0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9B1C1C"/>
                <w:sz w:val="21"/>
                <w:szCs w:val="21"/>
              </w:rPr>
              <w:t xml:space="preserve">✗  의미 설명 없이 일 시키기</w:t>
            </w:r>
          </w:p>
        </w:tc>
      </w:tr>
    </w:tbl>
    <w:p>
      <w:pPr>
        <w:spacing w:after="160" w:before="0"/>
      </w:pPr>
    </w:p>
    <w:p>
      <w:pPr>
        <w:pBdr>
          <w:bottom w:val="single" w:color="2E5FA3" w:sz="4" w:space="4"/>
        </w:pBdr>
        <w:spacing w:after="120" w:before="300"/>
      </w:pPr>
      <w:r>
        <w:rPr>
          <w:rFonts w:ascii="Noto Sans KR" w:cs="Noto Sans KR" w:eastAsia="Noto Sans KR" w:hAnsi="Noto Sans KR"/>
          <w:b/>
          <w:bCs/>
          <w:color w:val="2E5FA3"/>
          <w:sz w:val="26"/>
          <w:szCs w:val="26"/>
        </w:rPr>
        <w:t xml:space="preserve">9. </w:t>
      </w:r>
      <w:r>
        <w:rPr>
          <w:rFonts w:ascii="Noto Sans KR" w:cs="Noto Sans KR" w:eastAsia="Noto Sans KR" w:hAnsi="Noto Sans KR"/>
          <w:b/>
          <w:bCs/>
          <w:color w:val="1F3864"/>
          <w:sz w:val="26"/>
          <w:szCs w:val="26"/>
        </w:rPr>
        <w:t xml:space="preserve">인정 방식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300"/>
      </w:tblGrid>
      <w:tr>
        <w:tc>
          <w:tcPr>
            <w:tcW w:type="dxa" w:w="4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21"/>
                <w:szCs w:val="21"/>
              </w:rPr>
              <w:t xml:space="preserve">이게 아니라</w:t>
            </w:r>
          </w:p>
        </w:tc>
        <w:tc>
          <w:tcPr>
            <w:tcW w:type="dxa" w:w="43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21"/>
                <w:szCs w:val="21"/>
              </w:rPr>
              <w:t xml:space="preserve">이게 닿는다</w:t>
            </w:r>
          </w:p>
        </w:tc>
      </w:tr>
      <w:tr>
        <w:tc>
          <w:tcPr>
            <w:tcW w:type="dxa" w:w="4200"/>
            <w:tcBorders>
              <w:top w:val="single" w:color="C5D0E6" w:sz="1"/>
              <w:left w:val="single" w:color="C5D0E6" w:sz="1"/>
              <w:bottom w:val="single" w:color="C5D0E6" w:sz="1"/>
              <w:right w:val="single" w:color="C5D0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A1A2E"/>
                <w:sz w:val="21"/>
                <w:szCs w:val="21"/>
              </w:rPr>
              <w:t xml:space="preserve">"잘했어"</w:t>
            </w:r>
          </w:p>
        </w:tc>
        <w:tc>
          <w:tcPr>
            <w:tcW w:type="dxa" w:w="4300"/>
            <w:tcBorders>
              <w:top w:val="single" w:color="C5D0E6" w:sz="1"/>
              <w:left w:val="single" w:color="C5D0E6" w:sz="1"/>
              <w:bottom w:val="single" w:color="C5D0E6" w:sz="1"/>
              <w:right w:val="single" w:color="C5D0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A1A2E"/>
                <w:sz w:val="21"/>
                <w:szCs w:val="21"/>
              </w:rPr>
              <w:t xml:space="preserve">"네 판단이 맞았어"</w:t>
            </w:r>
          </w:p>
        </w:tc>
      </w:tr>
      <w:tr>
        <w:tc>
          <w:tcPr>
            <w:tcW w:type="dxa" w:w="4200"/>
            <w:tcBorders>
              <w:top w:val="single" w:color="C5D0E6" w:sz="1"/>
              <w:left w:val="single" w:color="C5D0E6" w:sz="1"/>
              <w:bottom w:val="single" w:color="C5D0E6" w:sz="1"/>
              <w:right w:val="single" w:color="C5D0E6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A1A2E"/>
                <w:sz w:val="21"/>
                <w:szCs w:val="21"/>
              </w:rPr>
              <w:t xml:space="preserve">"고생했어"</w:t>
            </w:r>
          </w:p>
        </w:tc>
        <w:tc>
          <w:tcPr>
            <w:tcW w:type="dxa" w:w="4300"/>
            <w:tcBorders>
              <w:top w:val="single" w:color="C5D0E6" w:sz="1"/>
              <w:left w:val="single" w:color="C5D0E6" w:sz="1"/>
              <w:bottom w:val="single" w:color="C5D0E6" w:sz="1"/>
              <w:right w:val="single" w:color="C5D0E6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A1A2E"/>
                <w:sz w:val="21"/>
                <w:szCs w:val="21"/>
              </w:rPr>
              <w:t xml:space="preserve">"이게 되네"</w:t>
            </w:r>
          </w:p>
        </w:tc>
      </w:tr>
      <w:tr>
        <w:tc>
          <w:tcPr>
            <w:tcW w:type="dxa" w:w="4200"/>
            <w:tcBorders>
              <w:top w:val="single" w:color="C5D0E6" w:sz="1"/>
              <w:left w:val="single" w:color="C5D0E6" w:sz="1"/>
              <w:bottom w:val="single" w:color="C5D0E6" w:sz="1"/>
              <w:right w:val="single" w:color="C5D0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A1A2E"/>
                <w:sz w:val="21"/>
                <w:szCs w:val="21"/>
              </w:rPr>
              <w:t xml:space="preserve">결과만 본 칭찬</w:t>
            </w:r>
          </w:p>
        </w:tc>
        <w:tc>
          <w:tcPr>
            <w:tcW w:type="dxa" w:w="4300"/>
            <w:tcBorders>
              <w:top w:val="single" w:color="C5D0E6" w:sz="1"/>
              <w:left w:val="single" w:color="C5D0E6" w:sz="1"/>
              <w:bottom w:val="single" w:color="C5D0E6" w:sz="1"/>
              <w:right w:val="single" w:color="C5D0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A1A2E"/>
                <w:sz w:val="21"/>
                <w:szCs w:val="21"/>
              </w:rPr>
              <w:t xml:space="preserve">맥락을 알고 하는 말</w:t>
            </w:r>
          </w:p>
        </w:tc>
      </w:tr>
      <w:tr>
        <w:tc>
          <w:tcPr>
            <w:tcW w:type="dxa" w:w="4200"/>
            <w:tcBorders>
              <w:top w:val="single" w:color="C5D0E6" w:sz="1"/>
              <w:left w:val="single" w:color="C5D0E6" w:sz="1"/>
              <w:bottom w:val="single" w:color="C5D0E6" w:sz="1"/>
              <w:right w:val="single" w:color="C5D0E6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A1A2E"/>
                <w:sz w:val="21"/>
                <w:szCs w:val="21"/>
              </w:rPr>
              <w:t xml:space="preserve">처음 본 사람의 칭찬</w:t>
            </w:r>
          </w:p>
        </w:tc>
        <w:tc>
          <w:tcPr>
            <w:tcW w:type="dxa" w:w="4300"/>
            <w:tcBorders>
              <w:top w:val="single" w:color="C5D0E6" w:sz="1"/>
              <w:left w:val="single" w:color="C5D0E6" w:sz="1"/>
              <w:bottom w:val="single" w:color="C5D0E6" w:sz="1"/>
              <w:right w:val="single" w:color="C5D0E6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A1A2E"/>
                <w:sz w:val="21"/>
                <w:szCs w:val="21"/>
              </w:rPr>
              <w:t xml:space="preserve">오래 지켜본 사람의 한 마디</w:t>
            </w:r>
          </w:p>
        </w:tc>
      </w:tr>
    </w:tbl>
    <w:p>
      <w:pPr>
        <w:spacing w:after="160" w:before="0"/>
      </w:pPr>
    </w:p>
    <w:p>
      <w:pPr>
        <w:pBdr>
          <w:bottom w:val="single" w:color="2E5FA3" w:sz="4" w:space="4"/>
        </w:pBdr>
        <w:spacing w:after="120" w:before="300"/>
      </w:pPr>
      <w:r>
        <w:rPr>
          <w:rFonts w:ascii="Noto Sans KR" w:cs="Noto Sans KR" w:eastAsia="Noto Sans KR" w:hAnsi="Noto Sans KR"/>
          <w:b/>
          <w:bCs/>
          <w:color w:val="2E5FA3"/>
          <w:sz w:val="26"/>
          <w:szCs w:val="26"/>
        </w:rPr>
        <w:t xml:space="preserve">10. </w:t>
      </w:r>
      <w:r>
        <w:rPr>
          <w:rFonts w:ascii="Noto Sans KR" w:cs="Noto Sans KR" w:eastAsia="Noto Sans KR" w:hAnsi="Noto Sans KR"/>
          <w:b/>
          <w:bCs/>
          <w:color w:val="1F3864"/>
          <w:sz w:val="26"/>
          <w:szCs w:val="26"/>
        </w:rPr>
        <w:t xml:space="preserve">강압적으로 보일 때</w:t>
      </w:r>
    </w:p>
    <w:p>
      <w:pPr>
        <w:spacing w:after="80" w:before="0"/>
        <w:jc w:val="left"/>
      </w:pPr>
      <w:r>
        <w:rPr>
          <w:rFonts w:ascii="Noto Sans KR" w:cs="Noto Sans KR" w:eastAsia="Noto Sans KR" w:hAnsi="Noto Sans KR"/>
          <w:b/>
          <w:bCs/>
          <w:color w:val="1F3864"/>
          <w:sz w:val="22"/>
          <w:szCs w:val="22"/>
        </w:rPr>
        <w:t xml:space="preserve">언제 나타나나</w:t>
      </w:r>
    </w:p>
    <w:p>
      <w:pPr>
        <w:spacing w:after="40" w:before="20"/>
        <w:ind w:left="200"/>
      </w:pPr>
      <w:r>
        <w:rPr>
          <w:rFonts w:ascii="Noto Sans KR" w:cs="Noto Sans KR" w:eastAsia="Noto Sans KR" w:hAnsi="Noto Sans KR"/>
          <w:b w:val="false"/>
          <w:bCs w:val="false"/>
          <w:color w:val="1A1A2E"/>
          <w:sz w:val="21"/>
          <w:szCs w:val="21"/>
        </w:rPr>
        <w:t xml:space="preserve">•  답답함이 올라올 때 → 말 짧아짐, 톤 강해짐</w:t>
      </w:r>
    </w:p>
    <w:p>
      <w:pPr>
        <w:spacing w:after="40" w:before="20"/>
        <w:ind w:left="200"/>
      </w:pPr>
      <w:r>
        <w:rPr>
          <w:rFonts w:ascii="Noto Sans KR" w:cs="Noto Sans KR" w:eastAsia="Noto Sans KR" w:hAnsi="Noto Sans KR"/>
          <w:b w:val="false"/>
          <w:bCs w:val="false"/>
          <w:color w:val="1A1A2E"/>
          <w:sz w:val="21"/>
          <w:szCs w:val="21"/>
        </w:rPr>
        <w:t xml:space="preserve">•  결론이 보이는데 상대가 못 따라올 때</w:t>
      </w:r>
    </w:p>
    <w:p>
      <w:pPr>
        <w:spacing w:after="40" w:before="20"/>
        <w:ind w:left="200"/>
      </w:pPr>
      <w:r>
        <w:rPr>
          <w:rFonts w:ascii="Noto Sans KR" w:cs="Noto Sans KR" w:eastAsia="Noto Sans KR" w:hAnsi="Noto Sans KR"/>
          <w:b w:val="false"/>
          <w:bCs w:val="false"/>
          <w:color w:val="1A1A2E"/>
          <w:sz w:val="21"/>
          <w:szCs w:val="21"/>
        </w:rPr>
        <w:t xml:space="preserve">•  내 기준의 "당연한 것"을 상대가 안 할 때</w:t>
      </w:r>
    </w:p>
    <w:p>
      <w:pPr>
        <w:spacing w:after="40" w:before="20"/>
        <w:ind w:left="200"/>
      </w:pPr>
      <w:r>
        <w:rPr>
          <w:rFonts w:ascii="Noto Sans KR" w:cs="Noto Sans KR" w:eastAsia="Noto Sans KR" w:hAnsi="Noto Sans KR"/>
          <w:b w:val="false"/>
          <w:bCs w:val="false"/>
          <w:color w:val="1A1A2E"/>
          <w:sz w:val="21"/>
          <w:szCs w:val="21"/>
        </w:rPr>
        <w:t xml:space="preserve">•  피상적이거나 근거 없는 말이 반복될 때</w:t>
      </w:r>
    </w:p>
    <w:p>
      <w:pPr>
        <w:spacing w:after="40" w:before="20"/>
        <w:ind w:left="200"/>
      </w:pPr>
      <w:r>
        <w:rPr>
          <w:rFonts w:ascii="Noto Sans KR" w:cs="Noto Sans KR" w:eastAsia="Noto Sans KR" w:hAnsi="Noto Sans KR"/>
          <w:b w:val="false"/>
          <w:bCs w:val="false"/>
          <w:color w:val="1A1A2E"/>
          <w:sz w:val="21"/>
          <w:szCs w:val="21"/>
        </w:rPr>
        <w:t xml:space="preserve">•  과업의 의미를 모르고 형식적으로 움직이는 것 같을 때</w:t>
      </w:r>
    </w:p>
    <w:p>
      <w:pPr>
        <w:spacing w:after="80" w:before="0"/>
      </w:pPr>
    </w:p>
    <w:p>
      <w:pPr>
        <w:spacing w:after="80" w:before="0"/>
        <w:jc w:val="left"/>
      </w:pPr>
      <w:r>
        <w:rPr>
          <w:rFonts w:ascii="Noto Sans KR" w:cs="Noto Sans KR" w:eastAsia="Noto Sans KR" w:hAnsi="Noto Sans KR"/>
          <w:b/>
          <w:bCs/>
          <w:color w:val="1F3864"/>
          <w:sz w:val="22"/>
          <w:szCs w:val="22"/>
        </w:rPr>
        <w:t xml:space="preserve">이럴 때 나에게 할 말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0"/>
      </w:tblGrid>
      <w:tr>
        <w:tc>
          <w:tcPr>
            <w:tcW w:type="dxa" w:w="8500"/>
            <w:tcBorders>
              <w:top w:val="none" w:color="FFFFFF" w:sz="0"/>
              <w:left w:val="single" w:color="F0B429" w:sz="12"/>
              <w:bottom w:val="none" w:color="FFFFFF" w:sz="0"/>
              <w:right w:val="none" w:color="FFFFFF" w:sz="0"/>
            </w:tcBorders>
            <w:shd w:fill="FFF8E7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60" w:before="0"/>
              <w:jc w:val="left"/>
            </w:pPr>
            <w:r>
              <w:rPr>
                <w:rFonts w:ascii="Noto Sans KR" w:cs="Noto Sans KR" w:eastAsia="Noto Sans KR" w:hAnsi="Noto Sans KR"/>
                <w:i/>
                <w:iCs/>
                <w:color w:val="7A5F00"/>
                <w:sz w:val="21"/>
                <w:szCs w:val="21"/>
              </w:rPr>
              <w:t xml:space="preserve">"지금 좀 강하게 느껴져."  한 마디면 된다. 방어 안 한다. 듣는다.</w:t>
            </w:r>
          </w:p>
        </w:tc>
      </w:tr>
    </w:tbl>
    <w:p>
      <w:pPr>
        <w:spacing w:after="80" w:before="0"/>
      </w:pPr>
    </w:p>
    <w:p>
      <w:pPr>
        <w:spacing w:after="60" w:before="0"/>
        <w:jc w:val="left"/>
      </w:pPr>
      <w:r>
        <w:rPr>
          <w:rFonts w:ascii="Noto Sans KR" w:cs="Noto Sans KR" w:eastAsia="Noto Sans KR" w:hAnsi="Noto Sans KR"/>
          <w:i/>
          <w:iCs/>
          <w:color w:val="6B7280"/>
          <w:sz w:val="21"/>
          <w:szCs w:val="21"/>
        </w:rPr>
        <w:t xml:space="preserve">나는 내가 얼마나 강하게 느껴지는지 둔감하다. 숨기지 말고 그냥 말해줘.</w:t>
      </w:r>
    </w:p>
    <w:p>
      <w:pPr>
        <w:spacing w:after="160" w:before="0"/>
      </w:pPr>
    </w:p>
    <w:p>
      <w:pPr>
        <w:pBdr>
          <w:bottom w:val="single" w:color="2E5FA3" w:sz="4" w:space="4"/>
        </w:pBdr>
        <w:spacing w:after="120" w:before="300"/>
      </w:pPr>
      <w:r>
        <w:rPr>
          <w:rFonts w:ascii="Noto Sans KR" w:cs="Noto Sans KR" w:eastAsia="Noto Sans KR" w:hAnsi="Noto Sans KR"/>
          <w:b/>
          <w:bCs/>
          <w:color w:val="2E5FA3"/>
          <w:sz w:val="26"/>
          <w:szCs w:val="26"/>
        </w:rPr>
        <w:t xml:space="preserve">11. </w:t>
      </w:r>
      <w:r>
        <w:rPr>
          <w:rFonts w:ascii="Noto Sans KR" w:cs="Noto Sans KR" w:eastAsia="Noto Sans KR" w:hAnsi="Noto Sans KR"/>
          <w:b/>
          <w:bCs/>
          <w:color w:val="1F3864"/>
          <w:sz w:val="26"/>
          <w:szCs w:val="26"/>
        </w:rPr>
        <w:t xml:space="preserve">스트레스 신호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300"/>
      </w:tblGrid>
      <w:tr>
        <w:tc>
          <w:tcPr>
            <w:tcW w:type="dxa" w:w="4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21"/>
                <w:szCs w:val="21"/>
              </w:rPr>
              <w:t xml:space="preserve">신호</w:t>
            </w:r>
          </w:p>
        </w:tc>
        <w:tc>
          <w:tcPr>
            <w:tcW w:type="dxa" w:w="43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21"/>
                <w:szCs w:val="21"/>
              </w:rPr>
              <w:t xml:space="preserve">실제 상태</w:t>
            </w:r>
          </w:p>
        </w:tc>
      </w:tr>
      <w:tr>
        <w:tc>
          <w:tcPr>
            <w:tcW w:type="dxa" w:w="4200"/>
            <w:tcBorders>
              <w:top w:val="single" w:color="C5D0E6" w:sz="1"/>
              <w:left w:val="single" w:color="C5D0E6" w:sz="1"/>
              <w:bottom w:val="single" w:color="C5D0E6" w:sz="1"/>
              <w:right w:val="single" w:color="C5D0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A1A2E"/>
                <w:sz w:val="21"/>
                <w:szCs w:val="21"/>
              </w:rPr>
              <w:t xml:space="preserve">말이 짧아짐</w:t>
            </w:r>
          </w:p>
        </w:tc>
        <w:tc>
          <w:tcPr>
            <w:tcW w:type="dxa" w:w="4300"/>
            <w:tcBorders>
              <w:top w:val="single" w:color="C5D0E6" w:sz="1"/>
              <w:left w:val="single" w:color="C5D0E6" w:sz="1"/>
              <w:bottom w:val="single" w:color="C5D0E6" w:sz="1"/>
              <w:right w:val="single" w:color="C5D0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A1A2E"/>
                <w:sz w:val="21"/>
                <w:szCs w:val="21"/>
              </w:rPr>
              <w:t xml:space="preserve">소진 중</w:t>
            </w:r>
          </w:p>
        </w:tc>
      </w:tr>
      <w:tr>
        <w:tc>
          <w:tcPr>
            <w:tcW w:type="dxa" w:w="4200"/>
            <w:tcBorders>
              <w:top w:val="single" w:color="C5D0E6" w:sz="1"/>
              <w:left w:val="single" w:color="C5D0E6" w:sz="1"/>
              <w:bottom w:val="single" w:color="C5D0E6" w:sz="1"/>
              <w:right w:val="single" w:color="C5D0E6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A1A2E"/>
                <w:sz w:val="21"/>
                <w:szCs w:val="21"/>
              </w:rPr>
              <w:t xml:space="preserve">냉정해짐 · 분석 모드</w:t>
            </w:r>
          </w:p>
        </w:tc>
        <w:tc>
          <w:tcPr>
            <w:tcW w:type="dxa" w:w="4300"/>
            <w:tcBorders>
              <w:top w:val="single" w:color="C5D0E6" w:sz="1"/>
              <w:left w:val="single" w:color="C5D0E6" w:sz="1"/>
              <w:bottom w:val="single" w:color="C5D0E6" w:sz="1"/>
              <w:right w:val="single" w:color="C5D0E6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A1A2E"/>
                <w:sz w:val="21"/>
                <w:szCs w:val="21"/>
              </w:rPr>
              <w:t xml:space="preserve">화난 게 아닐 수 있음</w:t>
            </w:r>
          </w:p>
        </w:tc>
      </w:tr>
      <w:tr>
        <w:tc>
          <w:tcPr>
            <w:tcW w:type="dxa" w:w="4200"/>
            <w:tcBorders>
              <w:top w:val="single" w:color="C5D0E6" w:sz="1"/>
              <w:left w:val="single" w:color="C5D0E6" w:sz="1"/>
              <w:bottom w:val="single" w:color="C5D0E6" w:sz="1"/>
              <w:right w:val="single" w:color="C5D0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A1A2E"/>
                <w:sz w:val="21"/>
                <w:szCs w:val="21"/>
              </w:rPr>
              <w:t xml:space="preserve">혼자 있으려 함</w:t>
            </w:r>
          </w:p>
        </w:tc>
        <w:tc>
          <w:tcPr>
            <w:tcW w:type="dxa" w:w="4300"/>
            <w:tcBorders>
              <w:top w:val="single" w:color="C5D0E6" w:sz="1"/>
              <w:left w:val="single" w:color="C5D0E6" w:sz="1"/>
              <w:bottom w:val="single" w:color="C5D0E6" w:sz="1"/>
              <w:right w:val="single" w:color="C5D0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A1A2E"/>
                <w:sz w:val="21"/>
                <w:szCs w:val="21"/>
              </w:rPr>
              <w:t xml:space="preserve">충전 필요</w:t>
            </w:r>
          </w:p>
        </w:tc>
      </w:tr>
      <w:tr>
        <w:tc>
          <w:tcPr>
            <w:tcW w:type="dxa" w:w="4200"/>
            <w:tcBorders>
              <w:top w:val="single" w:color="C5D0E6" w:sz="1"/>
              <w:left w:val="single" w:color="C5D0E6" w:sz="1"/>
              <w:bottom w:val="single" w:color="C5D0E6" w:sz="1"/>
              <w:right w:val="single" w:color="C5D0E6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A1A2E"/>
                <w:sz w:val="21"/>
                <w:szCs w:val="21"/>
              </w:rPr>
              <w:t xml:space="preserve">주말 오전에 연락이 안 닿음</w:t>
            </w:r>
          </w:p>
        </w:tc>
        <w:tc>
          <w:tcPr>
            <w:tcW w:type="dxa" w:w="4300"/>
            <w:tcBorders>
              <w:top w:val="single" w:color="C5D0E6" w:sz="1"/>
              <w:left w:val="single" w:color="C5D0E6" w:sz="1"/>
              <w:bottom w:val="single" w:color="C5D0E6" w:sz="1"/>
              <w:right w:val="single" w:color="C5D0E6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A1A2E"/>
                <w:sz w:val="21"/>
                <w:szCs w:val="21"/>
              </w:rPr>
              <w:t xml:space="preserve">수면 부채 해소 중. 정상 상태임</w:t>
            </w:r>
          </w:p>
        </w:tc>
      </w:tr>
    </w:tbl>
    <w:p>
      <w:pPr>
        <w:spacing w:after="100" w:before="0"/>
      </w:pP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300"/>
      </w:tblGrid>
      <w:tr>
        <w:tc>
          <w:tcPr>
            <w:tcW w:type="dxa" w:w="4200"/>
            <w:tcBorders>
              <w:top w:val="single" w:color="38A169" w:sz="1"/>
              <w:left w:val="single" w:color="38A169" w:sz="1"/>
              <w:bottom w:val="single" w:color="38A169" w:sz="1"/>
              <w:right w:val="single" w:color="38A169" w:sz="1"/>
            </w:tcBorders>
            <w:shd w:fill="F0FB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1A6B3A"/>
                <w:sz w:val="21"/>
                <w:szCs w:val="21"/>
              </w:rPr>
              <w:t xml:space="preserve">✅  이럴 때 잘 작동한다</w:t>
            </w:r>
          </w:p>
        </w:tc>
        <w:tc>
          <w:tcPr>
            <w:tcW w:type="dxa" w:w="4300"/>
            <w:tcBorders>
              <w:top w:val="single" w:color="E53E3E" w:sz="1"/>
              <w:left w:val="single" w:color="E53E3E" w:sz="1"/>
              <w:bottom w:val="single" w:color="E53E3E" w:sz="1"/>
              <w:right w:val="single" w:color="E53E3E" w:sz="1"/>
            </w:tcBorders>
            <w:shd w:fill="FE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9B1C1C"/>
                <w:sz w:val="21"/>
                <w:szCs w:val="21"/>
              </w:rPr>
              <w:t xml:space="preserve">❌  이럴 때 힘들다</w:t>
            </w:r>
          </w:p>
        </w:tc>
      </w:tr>
      <w:tr>
        <w:tc>
          <w:tcPr>
            <w:tcW w:type="dxa" w:w="4200"/>
            <w:tcBorders>
              <w:top w:val="single" w:color="38A169" w:sz="1"/>
              <w:left w:val="single" w:color="38A169" w:sz="1"/>
              <w:bottom w:val="single" w:color="38A169" w:sz="1"/>
              <w:right w:val="single" w:color="38A169" w:sz="1"/>
            </w:tcBorders>
            <w:shd w:fill="F0FB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A6B3A"/>
                <w:sz w:val="21"/>
                <w:szCs w:val="21"/>
              </w:rPr>
              <w:t xml:space="preserve">✓  "괜찮아?" 한 마디</w:t>
            </w:r>
          </w:p>
        </w:tc>
        <w:tc>
          <w:tcPr>
            <w:tcW w:type="dxa" w:w="4300"/>
            <w:tcBorders>
              <w:top w:val="single" w:color="E53E3E" w:sz="1"/>
              <w:left w:val="single" w:color="E53E3E" w:sz="1"/>
              <w:bottom w:val="single" w:color="E53E3E" w:sz="1"/>
              <w:right w:val="single" w:color="E53E3E" w:sz="1"/>
            </w:tcBorders>
            <w:shd w:fill="FE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9B1C1C"/>
                <w:sz w:val="21"/>
                <w:szCs w:val="21"/>
              </w:rPr>
              <w:t xml:space="preserve">✗  더 많은 일 밀어넣기</w:t>
            </w:r>
          </w:p>
        </w:tc>
      </w:tr>
      <w:tr>
        <w:tc>
          <w:tcPr>
            <w:tcW w:type="dxa" w:w="4200"/>
            <w:tcBorders>
              <w:top w:val="single" w:color="38A169" w:sz="1"/>
              <w:left w:val="single" w:color="38A169" w:sz="1"/>
              <w:bottom w:val="single" w:color="38A169" w:sz="1"/>
              <w:right w:val="single" w:color="38A169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A6B3A"/>
                <w:sz w:val="21"/>
                <w:szCs w:val="21"/>
              </w:rPr>
              <w:t xml:space="preserve">✓  혼자 있을 공간</w:t>
            </w:r>
          </w:p>
        </w:tc>
        <w:tc>
          <w:tcPr>
            <w:tcW w:type="dxa" w:w="4300"/>
            <w:tcBorders>
              <w:top w:val="single" w:color="E53E3E" w:sz="1"/>
              <w:left w:val="single" w:color="E53E3E" w:sz="1"/>
              <w:bottom w:val="single" w:color="E53E3E" w:sz="1"/>
              <w:right w:val="single" w:color="E53E3E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9B1C1C"/>
                <w:sz w:val="21"/>
                <w:szCs w:val="21"/>
              </w:rPr>
              <w:t xml:space="preserve">✗  "왜 그래?" 추궁</w:t>
            </w:r>
          </w:p>
        </w:tc>
      </w:tr>
      <w:tr>
        <w:tc>
          <w:tcPr>
            <w:tcW w:type="dxa" w:w="4200"/>
            <w:tcBorders>
              <w:top w:val="single" w:color="38A169" w:sz="1"/>
              <w:left w:val="single" w:color="38A169" w:sz="1"/>
              <w:bottom w:val="single" w:color="38A169" w:sz="1"/>
              <w:right w:val="single" w:color="38A169" w:sz="1"/>
            </w:tcBorders>
            <w:shd w:fill="F0FB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A6B3A"/>
                <w:sz w:val="21"/>
                <w:szCs w:val="21"/>
              </w:rPr>
              <w:t xml:space="preserve">✓  그냥 옆에 있어주기</w:t>
            </w:r>
          </w:p>
        </w:tc>
        <w:tc>
          <w:tcPr>
            <w:tcW w:type="dxa" w:w="4300"/>
            <w:tcBorders>
              <w:top w:val="single" w:color="E53E3E" w:sz="1"/>
              <w:left w:val="single" w:color="E53E3E" w:sz="1"/>
              <w:bottom w:val="single" w:color="E53E3E" w:sz="1"/>
              <w:right w:val="single" w:color="E53E3E" w:sz="1"/>
            </w:tcBorders>
            <w:shd w:fill="FE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9B1C1C"/>
                <w:sz w:val="21"/>
                <w:szCs w:val="21"/>
              </w:rPr>
              <w:t xml:space="preserve">✗  감정적으로 반응</w:t>
            </w:r>
          </w:p>
        </w:tc>
      </w:tr>
    </w:tbl>
    <w:p>
      <w:pPr>
        <w:spacing w:after="160" w:before="0"/>
      </w:pPr>
    </w:p>
    <w:p>
      <w:pPr>
        <w:pBdr>
          <w:bottom w:val="single" w:color="2E5FA3" w:sz="4" w:space="4"/>
        </w:pBdr>
        <w:spacing w:after="120" w:before="300"/>
      </w:pPr>
      <w:r>
        <w:rPr>
          <w:rFonts w:ascii="Noto Sans KR" w:cs="Noto Sans KR" w:eastAsia="Noto Sans KR" w:hAnsi="Noto Sans KR"/>
          <w:b/>
          <w:bCs/>
          <w:color w:val="2E5FA3"/>
          <w:sz w:val="26"/>
          <w:szCs w:val="26"/>
        </w:rPr>
        <w:t xml:space="preserve">12. </w:t>
      </w:r>
      <w:r>
        <w:rPr>
          <w:rFonts w:ascii="Noto Sans KR" w:cs="Noto Sans KR" w:eastAsia="Noto Sans KR" w:hAnsi="Noto Sans KR"/>
          <w:b/>
          <w:bCs/>
          <w:color w:val="1F3864"/>
          <w:sz w:val="26"/>
          <w:szCs w:val="26"/>
        </w:rPr>
        <w:t xml:space="preserve">오해 vs 진실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300"/>
      </w:tblGrid>
      <w:tr>
        <w:tc>
          <w:tcPr>
            <w:tcW w:type="dxa" w:w="4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21"/>
                <w:szCs w:val="21"/>
              </w:rPr>
              <w:t xml:space="preserve">오해</w:t>
            </w:r>
          </w:p>
        </w:tc>
        <w:tc>
          <w:tcPr>
            <w:tcW w:type="dxa" w:w="43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21"/>
                <w:szCs w:val="21"/>
              </w:rPr>
              <w:t xml:space="preserve">진실</w:t>
            </w:r>
          </w:p>
        </w:tc>
      </w:tr>
      <w:tr>
        <w:tc>
          <w:tcPr>
            <w:tcW w:type="dxa" w:w="4200"/>
            <w:tcBorders>
              <w:top w:val="single" w:color="C5D0E6" w:sz="1"/>
              <w:left w:val="single" w:color="C5D0E6" w:sz="1"/>
              <w:bottom w:val="single" w:color="C5D0E6" w:sz="1"/>
              <w:right w:val="single" w:color="C5D0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A1A2E"/>
                <w:sz w:val="21"/>
                <w:szCs w:val="21"/>
              </w:rPr>
              <w:t xml:space="preserve">감정이 없다</w:t>
            </w:r>
          </w:p>
        </w:tc>
        <w:tc>
          <w:tcPr>
            <w:tcW w:type="dxa" w:w="4300"/>
            <w:tcBorders>
              <w:top w:val="single" w:color="C5D0E6" w:sz="1"/>
              <w:left w:val="single" w:color="C5D0E6" w:sz="1"/>
              <w:bottom w:val="single" w:color="C5D0E6" w:sz="1"/>
              <w:right w:val="single" w:color="C5D0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A1A2E"/>
                <w:sz w:val="21"/>
                <w:szCs w:val="21"/>
              </w:rPr>
              <w:t xml:space="preserve">드러내기 낯선 것. 없는 게 아님</w:t>
            </w:r>
          </w:p>
        </w:tc>
      </w:tr>
      <w:tr>
        <w:tc>
          <w:tcPr>
            <w:tcW w:type="dxa" w:w="4200"/>
            <w:tcBorders>
              <w:top w:val="single" w:color="C5D0E6" w:sz="1"/>
              <w:left w:val="single" w:color="C5D0E6" w:sz="1"/>
              <w:bottom w:val="single" w:color="C5D0E6" w:sz="1"/>
              <w:right w:val="single" w:color="C5D0E6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A1A2E"/>
                <w:sz w:val="21"/>
                <w:szCs w:val="21"/>
              </w:rPr>
              <w:t xml:space="preserve">항상 강하고 진지하다</w:t>
            </w:r>
          </w:p>
        </w:tc>
        <w:tc>
          <w:tcPr>
            <w:tcW w:type="dxa" w:w="4300"/>
            <w:tcBorders>
              <w:top w:val="single" w:color="C5D0E6" w:sz="1"/>
              <w:left w:val="single" w:color="C5D0E6" w:sz="1"/>
              <w:bottom w:val="single" w:color="C5D0E6" w:sz="1"/>
              <w:right w:val="single" w:color="C5D0E6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A1A2E"/>
                <w:sz w:val="21"/>
                <w:szCs w:val="21"/>
              </w:rPr>
              <w:t xml:space="preserve">친한 사람 앞에선 애처럼 군다</w:t>
            </w:r>
          </w:p>
        </w:tc>
      </w:tr>
      <w:tr>
        <w:tc>
          <w:tcPr>
            <w:tcW w:type="dxa" w:w="4200"/>
            <w:tcBorders>
              <w:top w:val="single" w:color="C5D0E6" w:sz="1"/>
              <w:left w:val="single" w:color="C5D0E6" w:sz="1"/>
              <w:bottom w:val="single" w:color="C5D0E6" w:sz="1"/>
              <w:right w:val="single" w:color="C5D0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A1A2E"/>
                <w:sz w:val="21"/>
                <w:szCs w:val="21"/>
              </w:rPr>
              <w:t xml:space="preserve">무능력을 싫어한다</w:t>
            </w:r>
          </w:p>
        </w:tc>
        <w:tc>
          <w:tcPr>
            <w:tcW w:type="dxa" w:w="4300"/>
            <w:tcBorders>
              <w:top w:val="single" w:color="C5D0E6" w:sz="1"/>
              <w:left w:val="single" w:color="C5D0E6" w:sz="1"/>
              <w:bottom w:val="single" w:color="C5D0E6" w:sz="1"/>
              <w:right w:val="single" w:color="C5D0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A1A2E"/>
                <w:sz w:val="21"/>
                <w:szCs w:val="21"/>
              </w:rPr>
              <w:t xml:space="preserve">의지 부재를 싫어하는 것</w:t>
            </w:r>
          </w:p>
        </w:tc>
      </w:tr>
      <w:tr>
        <w:tc>
          <w:tcPr>
            <w:tcW w:type="dxa" w:w="4200"/>
            <w:tcBorders>
              <w:top w:val="single" w:color="C5D0E6" w:sz="1"/>
              <w:left w:val="single" w:color="C5D0E6" w:sz="1"/>
              <w:bottom w:val="single" w:color="C5D0E6" w:sz="1"/>
              <w:right w:val="single" w:color="C5D0E6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A1A2E"/>
                <w:sz w:val="21"/>
                <w:szCs w:val="21"/>
              </w:rPr>
              <w:t xml:space="preserve">혼자 다 하려 한다</w:t>
            </w:r>
          </w:p>
        </w:tc>
        <w:tc>
          <w:tcPr>
            <w:tcW w:type="dxa" w:w="4300"/>
            <w:tcBorders>
              <w:top w:val="single" w:color="C5D0E6" w:sz="1"/>
              <w:left w:val="single" w:color="C5D0E6" w:sz="1"/>
              <w:bottom w:val="single" w:color="C5D0E6" w:sz="1"/>
              <w:right w:val="single" w:color="C5D0E6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A1A2E"/>
                <w:sz w:val="21"/>
                <w:szCs w:val="21"/>
              </w:rPr>
              <w:t xml:space="preserve">혼자 해온 경험이 많아서. 연습 중</w:t>
            </w:r>
          </w:p>
        </w:tc>
      </w:tr>
      <w:tr>
        <w:tc>
          <w:tcPr>
            <w:tcW w:type="dxa" w:w="4200"/>
            <w:tcBorders>
              <w:top w:val="single" w:color="C5D0E6" w:sz="1"/>
              <w:left w:val="single" w:color="C5D0E6" w:sz="1"/>
              <w:bottom w:val="single" w:color="C5D0E6" w:sz="1"/>
              <w:right w:val="single" w:color="C5D0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A1A2E"/>
                <w:sz w:val="21"/>
                <w:szCs w:val="21"/>
              </w:rPr>
              <w:t xml:space="preserve">성과만 중요하다</w:t>
            </w:r>
          </w:p>
        </w:tc>
        <w:tc>
          <w:tcPr>
            <w:tcW w:type="dxa" w:w="4300"/>
            <w:tcBorders>
              <w:top w:val="single" w:color="C5D0E6" w:sz="1"/>
              <w:left w:val="single" w:color="C5D0E6" w:sz="1"/>
              <w:bottom w:val="single" w:color="C5D0E6" w:sz="1"/>
              <w:right w:val="single" w:color="C5D0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A1A2E"/>
                <w:sz w:val="21"/>
                <w:szCs w:val="21"/>
              </w:rPr>
              <w:t xml:space="preserve">좋은 사람이고 싶다는 것도 진심</w:t>
            </w:r>
          </w:p>
        </w:tc>
      </w:tr>
      <w:tr>
        <w:tc>
          <w:tcPr>
            <w:tcW w:type="dxa" w:w="4200"/>
            <w:tcBorders>
              <w:top w:val="single" w:color="C5D0E6" w:sz="1"/>
              <w:left w:val="single" w:color="C5D0E6" w:sz="1"/>
              <w:bottom w:val="single" w:color="C5D0E6" w:sz="1"/>
              <w:right w:val="single" w:color="C5D0E6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A1A2E"/>
                <w:sz w:val="21"/>
                <w:szCs w:val="21"/>
              </w:rPr>
              <w:t xml:space="preserve">AI에 의존적이다</w:t>
            </w:r>
          </w:p>
        </w:tc>
        <w:tc>
          <w:tcPr>
            <w:tcW w:type="dxa" w:w="4300"/>
            <w:tcBorders>
              <w:top w:val="single" w:color="C5D0E6" w:sz="1"/>
              <w:left w:val="single" w:color="C5D0E6" w:sz="1"/>
              <w:bottom w:val="single" w:color="C5D0E6" w:sz="1"/>
              <w:right w:val="single" w:color="C5D0E6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A1A2E"/>
                <w:sz w:val="21"/>
                <w:szCs w:val="21"/>
              </w:rPr>
              <w:t xml:space="preserve">AI는 도구. 인사이트와 고뇌는 내가 한다</w:t>
            </w:r>
          </w:p>
        </w:tc>
      </w:tr>
      <w:tr>
        <w:tc>
          <w:tcPr>
            <w:tcW w:type="dxa" w:w="4200"/>
            <w:tcBorders>
              <w:top w:val="single" w:color="C5D0E6" w:sz="1"/>
              <w:left w:val="single" w:color="C5D0E6" w:sz="1"/>
              <w:bottom w:val="single" w:color="C5D0E6" w:sz="1"/>
              <w:right w:val="single" w:color="C5D0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A1A2E"/>
                <w:sz w:val="21"/>
                <w:szCs w:val="21"/>
              </w:rPr>
              <w:t xml:space="preserve">일이면 의미 없어도 한다</w:t>
            </w:r>
          </w:p>
        </w:tc>
        <w:tc>
          <w:tcPr>
            <w:tcW w:type="dxa" w:w="4300"/>
            <w:tcBorders>
              <w:top w:val="single" w:color="C5D0E6" w:sz="1"/>
              <w:left w:val="single" w:color="C5D0E6" w:sz="1"/>
              <w:bottom w:val="single" w:color="C5D0E6" w:sz="1"/>
              <w:right w:val="single" w:color="C5D0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A1A2E"/>
                <w:sz w:val="21"/>
                <w:szCs w:val="21"/>
              </w:rPr>
              <w:t xml:space="preserve">왜 하는지 납득이 돼야 제대로 움직인다</w:t>
            </w:r>
          </w:p>
        </w:tc>
      </w:tr>
    </w:tbl>
    <w:p>
      <w:pPr>
        <w:spacing w:after="160" w:before="0"/>
      </w:pPr>
    </w:p>
    <w:p>
      <w:pPr>
        <w:pBdr>
          <w:bottom w:val="single" w:color="2E5FA3" w:sz="4" w:space="4"/>
        </w:pBdr>
        <w:spacing w:after="120" w:before="300"/>
      </w:pPr>
      <w:r>
        <w:rPr>
          <w:rFonts w:ascii="Noto Sans KR" w:cs="Noto Sans KR" w:eastAsia="Noto Sans KR" w:hAnsi="Noto Sans KR"/>
          <w:b/>
          <w:bCs/>
          <w:color w:val="2E5FA3"/>
          <w:sz w:val="26"/>
          <w:szCs w:val="26"/>
        </w:rPr>
        <w:t xml:space="preserve">13. </w:t>
      </w:r>
      <w:r>
        <w:rPr>
          <w:rFonts w:ascii="Noto Sans KR" w:cs="Noto Sans KR" w:eastAsia="Noto Sans KR" w:hAnsi="Noto Sans KR"/>
          <w:b/>
          <w:bCs/>
          <w:color w:val="1F3864"/>
          <w:sz w:val="26"/>
          <w:szCs w:val="26"/>
        </w:rPr>
        <w:t xml:space="preserve">잘 맞는 사람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0"/>
      </w:tblGrid>
      <w:tr>
        <w:tc>
          <w:tcPr>
            <w:tcW w:type="dxa" w:w="8500"/>
            <w:tcBorders>
              <w:top w:val="single" w:color="C5D0E6" w:sz="1"/>
              <w:left w:val="single" w:color="C5D0E6" w:sz="1"/>
              <w:bottom w:val="single" w:color="C5D0E6" w:sz="1"/>
              <w:right w:val="single" w:color="C5D0E6" w:sz="1"/>
            </w:tcBorders>
            <w:shd w:fill="F5F7FC" w:val="clear"/>
            <w:tcMar>
              <w:top w:type="dxa" w:w="70"/>
              <w:left w:type="dxa" w:w="200"/>
              <w:bottom w:type="dxa" w:w="70"/>
              <w:right w:type="dxa" w:w="140"/>
            </w:tcMar>
          </w:tcPr>
          <w:p>
            <w:pPr>
              <w:spacing w:after="60" w:before="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A6B3A"/>
                <w:sz w:val="21"/>
                <w:szCs w:val="21"/>
              </w:rPr>
              <w:t xml:space="preserve">✓  자기 영역에 책임지고 완수하는 사람</w:t>
            </w:r>
          </w:p>
        </w:tc>
      </w:tr>
      <w:tr>
        <w:tc>
          <w:tcPr>
            <w:tcW w:type="dxa" w:w="8500"/>
            <w:tcBorders>
              <w:top w:val="single" w:color="C5D0E6" w:sz="1"/>
              <w:left w:val="single" w:color="C5D0E6" w:sz="1"/>
              <w:bottom w:val="single" w:color="C5D0E6" w:sz="1"/>
              <w:right w:val="single" w:color="C5D0E6" w:sz="1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40"/>
            </w:tcMar>
          </w:tcPr>
          <w:p>
            <w:pPr>
              <w:spacing w:after="60" w:before="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A6B3A"/>
                <w:sz w:val="21"/>
                <w:szCs w:val="21"/>
              </w:rPr>
              <w:t xml:space="preserve">✓  솔직하게 반대 의견 말하는 사람</w:t>
            </w:r>
          </w:p>
        </w:tc>
      </w:tr>
      <w:tr>
        <w:tc>
          <w:tcPr>
            <w:tcW w:type="dxa" w:w="8500"/>
            <w:tcBorders>
              <w:top w:val="single" w:color="C5D0E6" w:sz="1"/>
              <w:left w:val="single" w:color="C5D0E6" w:sz="1"/>
              <w:bottom w:val="single" w:color="C5D0E6" w:sz="1"/>
              <w:right w:val="single" w:color="C5D0E6" w:sz="1"/>
            </w:tcBorders>
            <w:shd w:fill="F5F7FC" w:val="clear"/>
            <w:tcMar>
              <w:top w:type="dxa" w:w="70"/>
              <w:left w:type="dxa" w:w="200"/>
              <w:bottom w:type="dxa" w:w="70"/>
              <w:right w:type="dxa" w:w="140"/>
            </w:tcMar>
          </w:tcPr>
          <w:p>
            <w:pPr>
              <w:spacing w:after="60" w:before="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A6B3A"/>
                <w:sz w:val="21"/>
                <w:szCs w:val="21"/>
              </w:rPr>
              <w:t xml:space="preserve">✓  감정을 논리로 연결하는 사람</w:t>
            </w:r>
          </w:p>
        </w:tc>
      </w:tr>
      <w:tr>
        <w:tc>
          <w:tcPr>
            <w:tcW w:type="dxa" w:w="8500"/>
            <w:tcBorders>
              <w:top w:val="single" w:color="C5D0E6" w:sz="1"/>
              <w:left w:val="single" w:color="C5D0E6" w:sz="1"/>
              <w:bottom w:val="single" w:color="C5D0E6" w:sz="1"/>
              <w:right w:val="single" w:color="C5D0E6" w:sz="1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40"/>
            </w:tcMar>
          </w:tcPr>
          <w:p>
            <w:pPr>
              <w:spacing w:after="60" w:before="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A6B3A"/>
                <w:sz w:val="21"/>
                <w:szCs w:val="21"/>
              </w:rPr>
              <w:t xml:space="preserve">✓  빠르게 실행하는 사람</w:t>
            </w:r>
          </w:p>
        </w:tc>
      </w:tr>
      <w:tr>
        <w:tc>
          <w:tcPr>
            <w:tcW w:type="dxa" w:w="8500"/>
            <w:tcBorders>
              <w:top w:val="single" w:color="C5D0E6" w:sz="1"/>
              <w:left w:val="single" w:color="C5D0E6" w:sz="1"/>
              <w:bottom w:val="single" w:color="C5D0E6" w:sz="1"/>
              <w:right w:val="single" w:color="C5D0E6" w:sz="1"/>
            </w:tcBorders>
            <w:shd w:fill="F5F7FC" w:val="clear"/>
            <w:tcMar>
              <w:top w:type="dxa" w:w="70"/>
              <w:left w:type="dxa" w:w="200"/>
              <w:bottom w:type="dxa" w:w="70"/>
              <w:right w:type="dxa" w:w="140"/>
            </w:tcMar>
          </w:tcPr>
          <w:p>
            <w:pPr>
              <w:spacing w:after="60" w:before="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A6B3A"/>
                <w:sz w:val="21"/>
                <w:szCs w:val="21"/>
              </w:rPr>
              <w:t xml:space="preserve">✓  혼자 집중할 시간을 존중하는 사람</w:t>
            </w:r>
          </w:p>
        </w:tc>
      </w:tr>
      <w:tr>
        <w:tc>
          <w:tcPr>
            <w:tcW w:type="dxa" w:w="8500"/>
            <w:tcBorders>
              <w:top w:val="single" w:color="C5D0E6" w:sz="1"/>
              <w:left w:val="single" w:color="C5D0E6" w:sz="1"/>
              <w:bottom w:val="single" w:color="C5D0E6" w:sz="1"/>
              <w:right w:val="single" w:color="C5D0E6" w:sz="1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40"/>
            </w:tcMar>
          </w:tcPr>
          <w:p>
            <w:pPr>
              <w:spacing w:after="60" w:before="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A6B3A"/>
                <w:sz w:val="21"/>
                <w:szCs w:val="21"/>
              </w:rPr>
              <w:t xml:space="preserve">✓  친해지면 같이 유치해질 수 있는 사람</w:t>
            </w:r>
          </w:p>
        </w:tc>
      </w:tr>
      <w:tr>
        <w:tc>
          <w:tcPr>
            <w:tcW w:type="dxa" w:w="8500"/>
            <w:tcBorders>
              <w:top w:val="single" w:color="C5D0E6" w:sz="1"/>
              <w:left w:val="single" w:color="C5D0E6" w:sz="1"/>
              <w:bottom w:val="single" w:color="C5D0E6" w:sz="1"/>
              <w:right w:val="single" w:color="C5D0E6" w:sz="1"/>
            </w:tcBorders>
            <w:shd w:fill="F5F7FC" w:val="clear"/>
            <w:tcMar>
              <w:top w:type="dxa" w:w="70"/>
              <w:left w:type="dxa" w:w="200"/>
              <w:bottom w:type="dxa" w:w="70"/>
              <w:right w:type="dxa" w:w="140"/>
            </w:tcMar>
          </w:tcPr>
          <w:p>
            <w:pPr>
              <w:spacing w:after="60" w:before="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A6B3A"/>
                <w:sz w:val="21"/>
                <w:szCs w:val="21"/>
              </w:rPr>
              <w:t xml:space="preserve">✓  말 안 해도 힘든 신호를 먼저 알아채는 사람</w:t>
            </w:r>
          </w:p>
        </w:tc>
      </w:tr>
      <w:tr>
        <w:tc>
          <w:tcPr>
            <w:tcW w:type="dxa" w:w="8500"/>
            <w:tcBorders>
              <w:top w:val="single" w:color="C5D0E6" w:sz="1"/>
              <w:left w:val="single" w:color="C5D0E6" w:sz="1"/>
              <w:bottom w:val="single" w:color="C5D0E6" w:sz="1"/>
              <w:right w:val="single" w:color="C5D0E6" w:sz="1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40"/>
            </w:tcMar>
          </w:tcPr>
          <w:p>
            <w:pPr>
              <w:spacing w:after="60" w:before="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A6B3A"/>
                <w:sz w:val="21"/>
                <w:szCs w:val="21"/>
              </w:rPr>
              <w:t xml:space="preserve">✓  데이터와 근거로 이야기하는 사람</w:t>
            </w:r>
          </w:p>
        </w:tc>
      </w:tr>
      <w:tr>
        <w:tc>
          <w:tcPr>
            <w:tcW w:type="dxa" w:w="8500"/>
            <w:tcBorders>
              <w:top w:val="single" w:color="C5D0E6" w:sz="1"/>
              <w:left w:val="single" w:color="C5D0E6" w:sz="1"/>
              <w:bottom w:val="single" w:color="C5D0E6" w:sz="1"/>
              <w:right w:val="single" w:color="C5D0E6" w:sz="1"/>
            </w:tcBorders>
            <w:shd w:fill="F5F7FC" w:val="clear"/>
            <w:tcMar>
              <w:top w:type="dxa" w:w="70"/>
              <w:left w:type="dxa" w:w="200"/>
              <w:bottom w:type="dxa" w:w="70"/>
              <w:right w:type="dxa" w:w="140"/>
            </w:tcMar>
          </w:tcPr>
          <w:p>
            <w:pPr>
              <w:spacing w:after="60" w:before="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A6B3A"/>
                <w:sz w:val="21"/>
                <w:szCs w:val="21"/>
              </w:rPr>
              <w:t xml:space="preserve">✓  "왜?"를 같이 파고드는 사람</w:t>
            </w:r>
          </w:p>
        </w:tc>
      </w:tr>
      <w:tr>
        <w:tc>
          <w:tcPr>
            <w:tcW w:type="dxa" w:w="8500"/>
            <w:tcBorders>
              <w:top w:val="single" w:color="C5D0E6" w:sz="1"/>
              <w:left w:val="single" w:color="C5D0E6" w:sz="1"/>
              <w:bottom w:val="single" w:color="C5D0E6" w:sz="1"/>
              <w:right w:val="single" w:color="C5D0E6" w:sz="1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40"/>
            </w:tcMar>
          </w:tcPr>
          <w:p>
            <w:pPr>
              <w:spacing w:after="60" w:before="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A6B3A"/>
                <w:sz w:val="21"/>
                <w:szCs w:val="21"/>
              </w:rPr>
              <w:t xml:space="preserve">✓  과업의 의미와 목적을 같이 고민하는 사람</w:t>
            </w:r>
          </w:p>
        </w:tc>
      </w:tr>
    </w:tbl>
    <w:p>
      <w:pPr>
        <w:spacing w:after="160" w:before="0"/>
      </w:pPr>
    </w:p>
    <w:p>
      <w:pPr>
        <w:pBdr>
          <w:bottom w:val="single" w:color="2E5FA3" w:sz="4" w:space="4"/>
        </w:pBdr>
        <w:spacing w:after="120" w:before="300"/>
      </w:pPr>
      <w:r>
        <w:rPr>
          <w:rFonts w:ascii="Noto Sans KR" w:cs="Noto Sans KR" w:eastAsia="Noto Sans KR" w:hAnsi="Noto Sans KR"/>
          <w:b/>
          <w:bCs/>
          <w:color w:val="2E5FA3"/>
          <w:sz w:val="26"/>
          <w:szCs w:val="26"/>
        </w:rPr>
        <w:t xml:space="preserve">14. </w:t>
      </w:r>
      <w:r>
        <w:rPr>
          <w:rFonts w:ascii="Noto Sans KR" w:cs="Noto Sans KR" w:eastAsia="Noto Sans KR" w:hAnsi="Noto Sans KR"/>
          <w:b/>
          <w:bCs/>
          <w:color w:val="1F3864"/>
          <w:sz w:val="26"/>
          <w:szCs w:val="26"/>
        </w:rPr>
        <w:t xml:space="preserve">마지막</w:t>
      </w:r>
    </w:p>
    <w:p>
      <w:pPr>
        <w:spacing w:after="80" w:before="0"/>
        <w:jc w:val="left"/>
      </w:pPr>
      <w:r>
        <w:rPr>
          <w:rFonts w:ascii="Noto Sans KR" w:cs="Noto Sans KR" w:eastAsia="Noto Sans KR" w:hAnsi="Noto Sans KR"/>
          <w:b/>
          <w:bCs/>
          <w:color w:val="1F3864"/>
          <w:sz w:val="22"/>
          <w:szCs w:val="22"/>
        </w:rPr>
        <w:t xml:space="preserve">죽기 전에 하고 싶은 것들</w:t>
      </w:r>
    </w:p>
    <w:p>
      <w:pPr>
        <w:spacing w:after="60" w:before="0"/>
        <w:jc w:val="left"/>
      </w:pPr>
      <w:r>
        <w:rPr>
          <w:rFonts w:ascii="Noto Sans KR" w:cs="Noto Sans KR" w:eastAsia="Noto Sans KR" w:hAnsi="Noto Sans KR"/>
          <w:b w:val="false"/>
          <w:bCs w:val="false"/>
          <w:color w:val="1A1A2E"/>
          <w:sz w:val="21"/>
          <w:szCs w:val="21"/>
        </w:rPr>
        <w:t xml:space="preserve">미안한 사람에게 사과  ·  고마운 사람에게 표현  ·  배낭여행  ·  세계 7대 불가사의 관람</w:t>
      </w:r>
    </w:p>
    <w:p>
      <w:pPr>
        <w:spacing w:after="100" w:before="0"/>
      </w:pP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0"/>
      </w:tblGrid>
      <w:tr>
        <w:tc>
          <w:tcPr>
            <w:tcW w:type="dxa" w:w="8500"/>
            <w:tcBorders>
              <w:top w:val="none" w:color="FFFFFF" w:sz="0"/>
              <w:left w:val="single" w:color="F0B429" w:sz="12"/>
              <w:bottom w:val="none" w:color="FFFFFF" w:sz="0"/>
              <w:right w:val="none" w:color="FFFFFF" w:sz="0"/>
            </w:tcBorders>
            <w:shd w:fill="FFF8E7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60" w:before="0"/>
              <w:jc w:val="left"/>
            </w:pPr>
            <w:r>
              <w:rPr>
                <w:rFonts w:ascii="Noto Sans KR" w:cs="Noto Sans KR" w:eastAsia="Noto Sans KR" w:hAnsi="Noto Sans KR"/>
                <w:i/>
                <w:iCs/>
                <w:color w:val="7A5F00"/>
                <w:sz w:val="21"/>
                <w:szCs w:val="21"/>
              </w:rPr>
              <w:t xml:space="preserve">이 목록이 신은지가 결국 무엇을 중요하게 여기는지를 말해준다. 성과도, 명성도 아니다. 사람과 경험이다.</w:t>
            </w:r>
          </w:p>
        </w:tc>
      </w:tr>
    </w:tbl>
    <w:p>
      <w:pPr>
        <w:spacing w:after="200" w:before="0"/>
      </w:pPr>
    </w:p>
    <w:p>
      <w:pPr>
        <w:spacing w:after="0" w:before="0"/>
      </w:pPr>
      <w:r>
        <w:rPr>
          <w:rFonts w:ascii="Noto Sans KR" w:cs="Noto Sans KR" w:eastAsia="Noto Sans KR" w:hAnsi="Noto Sans KR"/>
          <w:i/>
          <w:iCs/>
          <w:color w:val="6B7280"/>
          <w:sz w:val="18"/>
          <w:szCs w:val="18"/>
        </w:rPr>
        <w:t xml:space="preserve">v2.0 → v3.0  ·  2026.05  ·  5번(일하는 방식) 업데이트 — 연구적 문제 분석, 과업의 의미 항목 추가 / 3번(일상의 질감) — 수면 패턴 추가 / 11번(스트레스 신호) — 주말 수면 신호 추가 / 8번(소통법), 10번(강압적으로 보일 때), 12번(오해 vs 진실), 13번(잘 맞는 사람) 전반 업데이트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2026-05-19T04:29:41.782Z</dcterms:created>
  <dcterms:modified xsi:type="dcterms:W3CDTF">2026-05-19T04:29:41.782Z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