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single" w:color="000000" w:sz="4" w:space="0"/>
          <w:right w:val="none" w:color="auto" w:sz="0" w:space="0"/>
          <w:insideH w:val="single" w:color="000000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3603"/>
        <w:gridCol w:w="1201"/>
        <w:gridCol w:w="3603"/>
      </w:tblGrid>
      <w:tr w14:paraId="53A64542">
        <w:tblPrEx>
          <w:tblBorders>
            <w:top w:val="none" w:color="auto" w:sz="0" w:space="0"/>
            <w:left w:val="none" w:color="auto" w:sz="0" w:space="0"/>
            <w:bottom w:val="single" w:color="000000" w:sz="4" w:space="0"/>
            <w:right w:val="none" w:color="auto" w:sz="0" w:space="0"/>
            <w:insideH w:val="single" w:color="000000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00" w:type="dxa"/>
            <w:vAlign w:val="center"/>
          </w:tcPr>
          <w:p w14:paraId="13F5210F">
            <w:pPr>
              <w:spacing w:before="156" w:line="276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会议议题：</w:t>
            </w:r>
          </w:p>
        </w:tc>
        <w:tc>
          <w:tcPr>
            <w:tcW w:w="8407" w:type="dxa"/>
            <w:gridSpan w:val="3"/>
            <w:vAlign w:val="center"/>
          </w:tcPr>
          <w:p w14:paraId="1C871041">
            <w:pPr>
              <w:spacing w:before="156" w:line="276" w:lineRule="auto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新数采校准软件评审Ⅰ</w:t>
            </w:r>
          </w:p>
        </w:tc>
      </w:tr>
      <w:tr w14:paraId="090F4EA5">
        <w:tblPrEx>
          <w:tblBorders>
            <w:top w:val="none" w:color="auto" w:sz="0" w:space="0"/>
            <w:left w:val="none" w:color="auto" w:sz="0" w:space="0"/>
            <w:bottom w:val="single" w:color="000000" w:sz="4" w:space="0"/>
            <w:right w:val="none" w:color="auto" w:sz="0" w:space="0"/>
            <w:insideH w:val="single" w:color="000000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00" w:type="dxa"/>
            <w:vAlign w:val="center"/>
          </w:tcPr>
          <w:p w14:paraId="2060559F">
            <w:pPr>
              <w:spacing w:before="156" w:line="276" w:lineRule="auto"/>
              <w:rPr>
                <w:b/>
                <w:szCs w:val="21"/>
              </w:rPr>
            </w:pPr>
            <w:r>
              <w:rPr>
                <w:rFonts w:hint="eastAsia" w:ascii="宋体" w:hAnsi="宋体"/>
                <w:b/>
              </w:rPr>
              <w:t>密    级：</w:t>
            </w:r>
          </w:p>
        </w:tc>
        <w:tc>
          <w:tcPr>
            <w:tcW w:w="8407" w:type="dxa"/>
            <w:gridSpan w:val="3"/>
            <w:vAlign w:val="center"/>
          </w:tcPr>
          <w:p w14:paraId="1462B78C">
            <w:pPr>
              <w:spacing w:before="156" w:line="276" w:lineRule="auto"/>
              <w:rPr>
                <w:szCs w:val="21"/>
              </w:rPr>
            </w:pPr>
            <w:r>
              <w:rPr>
                <w:rFonts w:hint="eastAsia" w:ascii="宋体" w:hAnsi="宋体"/>
              </w:rPr>
              <w:t xml:space="preserve">□绝密  </w:t>
            </w:r>
            <w:r>
              <w:rPr>
                <w:rFonts w:hint="eastAsia" w:ascii="宋体" w:hAnsi="宋体"/>
                <w:lang w:eastAsia="zh-CN"/>
              </w:rPr>
              <w:t>□</w:t>
            </w:r>
            <w:r>
              <w:rPr>
                <w:rFonts w:hint="eastAsia" w:ascii="宋体" w:hAnsi="宋体"/>
              </w:rPr>
              <w:t xml:space="preserve">机密  </w:t>
            </w:r>
            <w:r>
              <w:rPr>
                <w:rFonts w:hint="eastAsia" w:ascii="宋体" w:hAnsi="宋体"/>
                <w:lang w:eastAsia="zh-CN"/>
              </w:rPr>
              <w:t>□</w:t>
            </w:r>
            <w:r>
              <w:rPr>
                <w:rFonts w:hint="eastAsia" w:ascii="宋体" w:hAnsi="宋体"/>
              </w:rPr>
              <w:t xml:space="preserve">秘密  </w:t>
            </w:r>
            <w:r>
              <w:rPr>
                <w:rFonts w:hint="eastAsia" w:ascii="宋体" w:hAnsi="宋体"/>
                <w:highlight w:val="black"/>
                <w:lang w:eastAsia="zh-CN"/>
              </w:rPr>
              <w:t>☑</w:t>
            </w:r>
            <w:r>
              <w:rPr>
                <w:rFonts w:hint="eastAsia" w:ascii="宋体" w:hAnsi="宋体"/>
              </w:rPr>
              <w:t xml:space="preserve">内部公开  </w:t>
            </w:r>
            <w:r>
              <w:rPr>
                <w:rFonts w:hint="eastAsia" w:ascii="宋体" w:hAnsi="宋体"/>
                <w:lang w:eastAsia="zh-CN"/>
              </w:rPr>
              <w:t>□</w:t>
            </w:r>
            <w:r>
              <w:rPr>
                <w:rFonts w:hint="eastAsia" w:ascii="宋体" w:hAnsi="宋体"/>
              </w:rPr>
              <w:t>其它</w:t>
            </w:r>
          </w:p>
        </w:tc>
      </w:tr>
      <w:tr w14:paraId="75D6289A">
        <w:tblPrEx>
          <w:tblBorders>
            <w:top w:val="none" w:color="auto" w:sz="0" w:space="0"/>
            <w:left w:val="none" w:color="auto" w:sz="0" w:space="0"/>
            <w:bottom w:val="single" w:color="000000" w:sz="4" w:space="0"/>
            <w:right w:val="none" w:color="auto" w:sz="0" w:space="0"/>
            <w:insideH w:val="single" w:color="000000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00" w:type="dxa"/>
            <w:vAlign w:val="center"/>
          </w:tcPr>
          <w:p w14:paraId="10DD1877">
            <w:pPr>
              <w:spacing w:before="156" w:line="276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时    间：</w:t>
            </w:r>
          </w:p>
        </w:tc>
        <w:tc>
          <w:tcPr>
            <w:tcW w:w="3603" w:type="dxa"/>
            <w:vAlign w:val="center"/>
          </w:tcPr>
          <w:p w14:paraId="7B573980">
            <w:pPr>
              <w:spacing w:before="156"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2025.</w:t>
            </w:r>
            <w:r>
              <w:rPr>
                <w:rFonts w:hint="eastAsia"/>
                <w:szCs w:val="21"/>
                <w:lang w:val="en-US" w:eastAsia="zh-CN"/>
              </w:rPr>
              <w:t>03.04</w:t>
            </w:r>
          </w:p>
        </w:tc>
        <w:tc>
          <w:tcPr>
            <w:tcW w:w="1201" w:type="dxa"/>
            <w:vAlign w:val="center"/>
          </w:tcPr>
          <w:p w14:paraId="49DB9745">
            <w:pPr>
              <w:spacing w:before="156" w:line="276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地    点：</w:t>
            </w:r>
          </w:p>
        </w:tc>
        <w:tc>
          <w:tcPr>
            <w:tcW w:w="3603" w:type="dxa"/>
            <w:vAlign w:val="center"/>
          </w:tcPr>
          <w:p w14:paraId="01B03944">
            <w:pPr>
              <w:spacing w:before="156" w:line="276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1</w:t>
            </w:r>
            <w:r>
              <w:rPr>
                <w:rFonts w:hint="eastAsia"/>
                <w:szCs w:val="21"/>
              </w:rPr>
              <w:t>号会议室</w:t>
            </w:r>
          </w:p>
        </w:tc>
      </w:tr>
      <w:tr w14:paraId="228BAC3B">
        <w:tblPrEx>
          <w:tblBorders>
            <w:top w:val="none" w:color="auto" w:sz="0" w:space="0"/>
            <w:left w:val="none" w:color="auto" w:sz="0" w:space="0"/>
            <w:bottom w:val="single" w:color="000000" w:sz="4" w:space="0"/>
            <w:right w:val="none" w:color="auto" w:sz="0" w:space="0"/>
            <w:insideH w:val="single" w:color="000000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00" w:type="dxa"/>
            <w:vAlign w:val="center"/>
          </w:tcPr>
          <w:p w14:paraId="01F31D45">
            <w:pPr>
              <w:spacing w:before="156" w:line="276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主 持 人：</w:t>
            </w:r>
          </w:p>
        </w:tc>
        <w:tc>
          <w:tcPr>
            <w:tcW w:w="3603" w:type="dxa"/>
            <w:vAlign w:val="center"/>
          </w:tcPr>
          <w:p w14:paraId="08436CFB">
            <w:pPr>
              <w:spacing w:before="156"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武晓杰</w:t>
            </w:r>
          </w:p>
        </w:tc>
        <w:tc>
          <w:tcPr>
            <w:tcW w:w="1201" w:type="dxa"/>
            <w:vAlign w:val="center"/>
          </w:tcPr>
          <w:p w14:paraId="3AAD6AC6">
            <w:pPr>
              <w:spacing w:before="156" w:line="276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记 录 人：</w:t>
            </w:r>
          </w:p>
        </w:tc>
        <w:tc>
          <w:tcPr>
            <w:tcW w:w="3603" w:type="dxa"/>
            <w:vAlign w:val="center"/>
          </w:tcPr>
          <w:p w14:paraId="1EB56C6F">
            <w:pPr>
              <w:spacing w:before="156"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武晓杰</w:t>
            </w:r>
          </w:p>
        </w:tc>
      </w:tr>
      <w:tr w14:paraId="5D3B6B50">
        <w:tblPrEx>
          <w:tblBorders>
            <w:top w:val="none" w:color="auto" w:sz="0" w:space="0"/>
            <w:left w:val="none" w:color="auto" w:sz="0" w:space="0"/>
            <w:bottom w:val="single" w:color="000000" w:sz="4" w:space="0"/>
            <w:right w:val="none" w:color="auto" w:sz="0" w:space="0"/>
            <w:insideH w:val="single" w:color="000000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00" w:type="dxa"/>
            <w:vAlign w:val="center"/>
          </w:tcPr>
          <w:p w14:paraId="4A200E4D">
            <w:pPr>
              <w:spacing w:before="156" w:line="276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出席人员：</w:t>
            </w:r>
          </w:p>
        </w:tc>
        <w:tc>
          <w:tcPr>
            <w:tcW w:w="8407" w:type="dxa"/>
            <w:gridSpan w:val="3"/>
            <w:vAlign w:val="center"/>
          </w:tcPr>
          <w:p w14:paraId="632150F8">
            <w:pPr>
              <w:spacing w:before="156" w:line="276" w:lineRule="auto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李澎  </w:t>
            </w:r>
            <w:r>
              <w:rPr>
                <w:rFonts w:hint="eastAsia"/>
                <w:szCs w:val="21"/>
              </w:rPr>
              <w:t xml:space="preserve">赵世国  樊文文   </w:t>
            </w:r>
            <w:r>
              <w:rPr>
                <w:rFonts w:hint="eastAsia"/>
                <w:szCs w:val="21"/>
                <w:lang w:val="en-US" w:eastAsia="zh-CN"/>
              </w:rPr>
              <w:t>路鹏程</w:t>
            </w:r>
            <w:r>
              <w:rPr>
                <w:rFonts w:hint="eastAsia"/>
                <w:szCs w:val="21"/>
              </w:rPr>
              <w:t xml:space="preserve">   赵秀苹  </w:t>
            </w:r>
            <w:r>
              <w:rPr>
                <w:szCs w:val="21"/>
              </w:rPr>
              <w:t>邵明达</w:t>
            </w:r>
            <w:r>
              <w:rPr>
                <w:rFonts w:hint="eastAsia"/>
                <w:szCs w:val="21"/>
              </w:rPr>
              <w:t xml:space="preserve">   武晓杰   </w:t>
            </w:r>
          </w:p>
        </w:tc>
      </w:tr>
      <w:tr w14:paraId="308D17B4">
        <w:tblPrEx>
          <w:tblBorders>
            <w:top w:val="none" w:color="auto" w:sz="0" w:space="0"/>
            <w:left w:val="none" w:color="auto" w:sz="0" w:space="0"/>
            <w:bottom w:val="single" w:color="000000" w:sz="4" w:space="0"/>
            <w:right w:val="none" w:color="auto" w:sz="0" w:space="0"/>
            <w:insideH w:val="single" w:color="000000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00" w:type="dxa"/>
            <w:vAlign w:val="center"/>
          </w:tcPr>
          <w:p w14:paraId="47E9F61E">
            <w:pPr>
              <w:spacing w:before="156" w:line="276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人员签字：</w:t>
            </w:r>
          </w:p>
        </w:tc>
        <w:tc>
          <w:tcPr>
            <w:tcW w:w="8407" w:type="dxa"/>
            <w:gridSpan w:val="3"/>
            <w:vAlign w:val="center"/>
          </w:tcPr>
          <w:p w14:paraId="0B5B91F7">
            <w:pPr>
              <w:spacing w:before="156" w:line="276" w:lineRule="auto"/>
              <w:jc w:val="left"/>
              <w:rPr>
                <w:szCs w:val="21"/>
              </w:rPr>
            </w:pPr>
          </w:p>
        </w:tc>
      </w:tr>
    </w:tbl>
    <w:p w14:paraId="00716675">
      <w:pPr>
        <w:spacing w:before="240"/>
        <w:rPr>
          <w:b/>
        </w:rPr>
      </w:pPr>
      <w:r>
        <w:rPr>
          <w:rFonts w:hint="eastAsia"/>
          <w:b/>
        </w:rPr>
        <w:t>会议内容：</w:t>
      </w:r>
    </w:p>
    <w:p w14:paraId="229418AF">
      <w:pPr>
        <w:pStyle w:val="13"/>
        <w:spacing w:line="360" w:lineRule="auto"/>
        <w:ind w:left="36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评审</w:t>
      </w:r>
      <w:r>
        <w:rPr>
          <w:rFonts w:hint="eastAsia" w:ascii="宋体" w:hAnsi="宋体"/>
          <w:szCs w:val="21"/>
          <w:lang w:val="en-US" w:eastAsia="zh-CN"/>
        </w:rPr>
        <w:t>新数采校准软件开发方案、</w:t>
      </w:r>
      <w:r>
        <w:rPr>
          <w:rFonts w:hint="eastAsia" w:ascii="宋体" w:hAnsi="宋体"/>
          <w:szCs w:val="21"/>
        </w:rPr>
        <w:t>页面布局、校准流程、校准功能等一系列内容并提出相应的建议</w:t>
      </w:r>
    </w:p>
    <w:p w14:paraId="66BEAA9B">
      <w:pPr>
        <w:pStyle w:val="13"/>
        <w:spacing w:line="360" w:lineRule="auto"/>
        <w:ind w:left="0"/>
        <w:rPr>
          <w:rFonts w:hint="eastAsia" w:ascii="宋体" w:hAnsi="宋体"/>
          <w:szCs w:val="21"/>
        </w:rPr>
      </w:pPr>
      <w:r>
        <w:rPr>
          <w:rFonts w:hint="eastAsia" w:ascii="宋体" w:hAnsi="宋体"/>
          <w:b/>
          <w:szCs w:val="21"/>
        </w:rPr>
        <w:t>会议结论/任务计划</w:t>
      </w:r>
      <w:r>
        <w:rPr>
          <w:rFonts w:hint="eastAsia" w:ascii="宋体" w:hAnsi="宋体"/>
          <w:szCs w:val="21"/>
        </w:rPr>
        <w:t>：</w:t>
      </w:r>
    </w:p>
    <w:p w14:paraId="3AFFF0F6">
      <w:pPr>
        <w:pStyle w:val="13"/>
        <w:numPr>
          <w:ilvl w:val="0"/>
          <w:numId w:val="1"/>
        </w:numPr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指出数采箱与DPS连接方式错误，接线修改为数采箱通过一个CAN口与DPS的CAN口16相连接。</w:t>
      </w:r>
      <w:r>
        <w:rPr>
          <w:rFonts w:hint="eastAsia"/>
          <w:lang w:val="en-US" w:eastAsia="zh-CN"/>
        </w:rPr>
        <w:t>板卡CAN ID进行区分。</w:t>
      </w:r>
    </w:p>
    <w:p w14:paraId="39C92D4C">
      <w:pPr>
        <w:pStyle w:val="13"/>
        <w:numPr>
          <w:ilvl w:val="0"/>
          <w:numId w:val="1"/>
        </w:numPr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提出软件设计文档缺少适用场景，文档补充添加针对新数采校准使用相关内容。</w:t>
      </w:r>
    </w:p>
    <w:p w14:paraId="0FC3988D">
      <w:pPr>
        <w:pStyle w:val="13"/>
        <w:numPr>
          <w:ilvl w:val="0"/>
          <w:numId w:val="1"/>
        </w:numPr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需与杨工确认EIS2100能否抓到CAN包。</w:t>
      </w:r>
    </w:p>
    <w:p w14:paraId="174E7BEC">
      <w:pPr>
        <w:pStyle w:val="13"/>
        <w:numPr>
          <w:ilvl w:val="0"/>
          <w:numId w:val="1"/>
        </w:numPr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建议将DPS配置放在一页上，将DPS IP加一个下拉框，将常用IP固定实现可选，或可修改。</w:t>
      </w:r>
    </w:p>
    <w:p w14:paraId="07076C7B">
      <w:pPr>
        <w:pStyle w:val="13"/>
        <w:numPr>
          <w:ilvl w:val="0"/>
          <w:numId w:val="1"/>
        </w:numPr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修改总体流程图，对每个操作具体进行划分。</w:t>
      </w:r>
    </w:p>
    <w:p w14:paraId="2E3EE4E1">
      <w:pPr>
        <w:pStyle w:val="13"/>
        <w:numPr>
          <w:ilvl w:val="0"/>
          <w:numId w:val="1"/>
        </w:numPr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添加批量清除操作，假设一开始选择1和2通道，填写了全部数据，通道不选择了，点击清空按钮，清空已选择的通道1的数据，通道2的数据保留。</w:t>
      </w:r>
    </w:p>
    <w:p w14:paraId="507B3223">
      <w:pPr>
        <w:pStyle w:val="13"/>
        <w:numPr>
          <w:ilvl w:val="0"/>
          <w:numId w:val="1"/>
        </w:numPr>
        <w:spacing w:line="360" w:lineRule="auto"/>
        <w:rPr>
          <w:rFonts w:hint="eastAsia" w:ascii="宋体" w:hAnsi="宋体" w:eastAsia="宋体"/>
          <w:szCs w:val="21"/>
          <w:lang w:eastAsia="zh-CN"/>
        </w:rPr>
      </w:pPr>
      <w:r>
        <w:rPr>
          <w:rFonts w:hint="eastAsia" w:ascii="宋体" w:hAnsi="宋体"/>
          <w:szCs w:val="21"/>
          <w:lang w:val="en-US" w:eastAsia="zh-CN"/>
        </w:rPr>
        <w:t>建议将定标段的4部分和分界点直接写在界面上，不需要根据选择的定标段来控制相关区域的显示。</w:t>
      </w:r>
    </w:p>
    <w:p w14:paraId="7062C40E">
      <w:pPr>
        <w:pStyle w:val="13"/>
        <w:numPr>
          <w:ilvl w:val="0"/>
          <w:numId w:val="1"/>
        </w:numPr>
        <w:spacing w:line="360" w:lineRule="auto"/>
        <w:rPr>
          <w:rFonts w:hint="eastAsia" w:ascii="宋体" w:hAnsi="宋体" w:eastAsia="宋体"/>
          <w:szCs w:val="21"/>
          <w:lang w:eastAsia="zh-CN"/>
        </w:rPr>
      </w:pPr>
      <w:r>
        <w:rPr>
          <w:rFonts w:hint="eastAsia" w:ascii="宋体" w:hAnsi="宋体"/>
          <w:szCs w:val="21"/>
          <w:lang w:val="en-US" w:eastAsia="zh-CN"/>
        </w:rPr>
        <w:t>CAN口对应的端口号，建议修改为可查询可修改。根据查询到的端口设置，结束后返回最初查询到的端口。</w:t>
      </w:r>
    </w:p>
    <w:p w14:paraId="43649707">
      <w:pPr>
        <w:pStyle w:val="13"/>
        <w:numPr>
          <w:ilvl w:val="0"/>
          <w:numId w:val="1"/>
        </w:numPr>
        <w:spacing w:line="360" w:lineRule="auto"/>
        <w:rPr>
          <w:rFonts w:hint="eastAsia" w:ascii="宋体" w:hAnsi="宋体" w:eastAsia="宋体"/>
          <w:szCs w:val="21"/>
          <w:lang w:eastAsia="zh-CN"/>
        </w:rPr>
      </w:pPr>
      <w:r>
        <w:rPr>
          <w:rFonts w:hint="eastAsia" w:ascii="宋体" w:hAnsi="宋体"/>
          <w:szCs w:val="21"/>
          <w:lang w:val="en-US" w:eastAsia="zh-CN"/>
        </w:rPr>
        <w:t>电压板显示的是V，温度板显示的是mV，建议执行过程中按照相同的单位显示，NTC温度校准需要对电阻进行校准。</w:t>
      </w:r>
    </w:p>
    <w:p w14:paraId="5D8CB748">
      <w:pPr>
        <w:pStyle w:val="13"/>
        <w:numPr>
          <w:ilvl w:val="0"/>
          <w:numId w:val="1"/>
        </w:numPr>
        <w:spacing w:line="360" w:lineRule="auto"/>
        <w:rPr>
          <w:rFonts w:hint="eastAsia" w:ascii="宋体" w:hAnsi="宋体" w:eastAsia="宋体"/>
          <w:szCs w:val="21"/>
          <w:lang w:eastAsia="zh-CN"/>
        </w:rPr>
      </w:pPr>
      <w:r>
        <w:rPr>
          <w:rFonts w:hint="eastAsia" w:ascii="宋体" w:hAnsi="宋体"/>
          <w:szCs w:val="21"/>
          <w:lang w:val="en-US" w:eastAsia="zh-CN"/>
        </w:rPr>
        <w:t>提出可以将实际值一键应用，填写到对应的实际值区域。</w:t>
      </w:r>
    </w:p>
    <w:p w14:paraId="14EBBDE4">
      <w:pPr>
        <w:pStyle w:val="13"/>
        <w:numPr>
          <w:ilvl w:val="0"/>
          <w:numId w:val="1"/>
        </w:numPr>
        <w:spacing w:line="360" w:lineRule="auto"/>
        <w:rPr>
          <w:rFonts w:hint="eastAsia" w:ascii="宋体" w:hAnsi="宋体" w:eastAsia="宋体"/>
          <w:szCs w:val="21"/>
          <w:lang w:eastAsia="zh-CN"/>
        </w:rPr>
      </w:pPr>
      <w:r>
        <w:rPr>
          <w:rFonts w:hint="eastAsia" w:ascii="宋体" w:hAnsi="宋体"/>
          <w:szCs w:val="21"/>
          <w:lang w:val="en-US" w:eastAsia="zh-CN"/>
        </w:rPr>
        <w:t>提出对校准NTC温度校准，建议写一个窗口方便查表填写对应内容。</w:t>
      </w:r>
    </w:p>
    <w:p w14:paraId="73CD38CB">
      <w:pPr>
        <w:pStyle w:val="13"/>
        <w:numPr>
          <w:ilvl w:val="0"/>
          <w:numId w:val="1"/>
        </w:numPr>
        <w:spacing w:line="360" w:lineRule="auto"/>
        <w:rPr>
          <w:rFonts w:hint="eastAsia" w:ascii="宋体" w:hAnsi="宋体" w:eastAsia="宋体"/>
          <w:szCs w:val="21"/>
          <w:lang w:eastAsia="zh-CN"/>
        </w:rPr>
      </w:pPr>
      <w:r>
        <w:rPr>
          <w:rFonts w:hint="eastAsia" w:ascii="宋体" w:hAnsi="宋体"/>
          <w:szCs w:val="21"/>
          <w:lang w:val="en-US" w:eastAsia="zh-CN"/>
        </w:rPr>
        <w:t>修改查询板卡按钮名称为查询版本号。</w:t>
      </w:r>
      <w:bookmarkStart w:id="0" w:name="_GoBack"/>
      <w:bookmarkEnd w:id="0"/>
    </w:p>
    <w:p w14:paraId="4F16C290">
      <w:pPr>
        <w:pStyle w:val="13"/>
        <w:numPr>
          <w:ilvl w:val="0"/>
          <w:numId w:val="1"/>
        </w:numPr>
        <w:spacing w:line="360" w:lineRule="auto"/>
        <w:rPr>
          <w:rFonts w:hint="eastAsia" w:ascii="宋体" w:hAnsi="宋体" w:eastAsia="宋体"/>
          <w:szCs w:val="21"/>
          <w:lang w:eastAsia="zh-CN"/>
        </w:rPr>
      </w:pPr>
      <w:r>
        <w:rPr>
          <w:rFonts w:hint="eastAsia" w:ascii="宋体" w:hAnsi="宋体"/>
          <w:szCs w:val="21"/>
          <w:lang w:val="en-US" w:eastAsia="zh-CN"/>
        </w:rPr>
        <w:t>四段定标支持一段、二段、三段、四段定标。</w:t>
      </w:r>
    </w:p>
    <w:p w14:paraId="1BF26596">
      <w:pPr>
        <w:pStyle w:val="13"/>
        <w:numPr>
          <w:numId w:val="0"/>
        </w:numPr>
        <w:spacing w:line="360" w:lineRule="auto"/>
        <w:ind w:leftChars="200"/>
        <w:rPr>
          <w:rFonts w:hint="eastAsia" w:ascii="宋体" w:hAnsi="宋体" w:eastAsia="宋体"/>
          <w:szCs w:val="21"/>
          <w:lang w:eastAsia="zh-CN"/>
        </w:rPr>
      </w:pPr>
    </w:p>
    <w:p w14:paraId="11ADC7BD">
      <w:pPr>
        <w:pStyle w:val="13"/>
        <w:spacing w:line="360" w:lineRule="auto"/>
        <w:ind w:left="360"/>
        <w:rPr>
          <w:rFonts w:hint="eastAsia" w:ascii="宋体" w:hAnsi="宋体"/>
          <w:szCs w:val="21"/>
        </w:rPr>
      </w:pPr>
    </w:p>
    <w:sectPr>
      <w:headerReference r:id="rId3" w:type="default"/>
      <w:footerReference r:id="rId4" w:type="default"/>
      <w:pgSz w:w="11906" w:h="16838"/>
      <w:pgMar w:top="2268" w:right="1134" w:bottom="1134" w:left="1134" w:header="851" w:footer="56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5"/>
      <w:tblW w:w="0" w:type="auto"/>
      <w:tblInd w:w="0" w:type="dxa"/>
      <w:tblBorders>
        <w:top w:val="single" w:color="000000" w:sz="4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4927"/>
      <w:gridCol w:w="4927"/>
    </w:tblGrid>
    <w:tr w14:paraId="6C235DBA">
      <w:tblPrEx>
        <w:tblBorders>
          <w:top w:val="single" w:color="000000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97" w:hRule="atLeast"/>
      </w:trPr>
      <w:tc>
        <w:tcPr>
          <w:tcW w:w="9854" w:type="dxa"/>
          <w:gridSpan w:val="2"/>
          <w:tcBorders>
            <w:top w:val="single" w:color="000000" w:sz="4" w:space="0"/>
            <w:bottom w:val="single" w:color="000000" w:sz="4" w:space="0"/>
          </w:tcBorders>
          <w:vAlign w:val="center"/>
        </w:tcPr>
        <w:p w14:paraId="1B1F29D9">
          <w:pPr>
            <w:pStyle w:val="2"/>
            <w:spacing w:line="276" w:lineRule="auto"/>
            <w:jc w:val="both"/>
            <w:rPr>
              <w:rFonts w:hint="eastAsia" w:ascii="宋体" w:hAnsi="宋体"/>
              <w:sz w:val="21"/>
              <w:szCs w:val="21"/>
            </w:rPr>
          </w:pPr>
          <w:r>
            <w:rPr>
              <w:rFonts w:hint="eastAsia" w:ascii="宋体" w:hAnsi="宋体"/>
              <w:sz w:val="21"/>
              <w:szCs w:val="21"/>
            </w:rPr>
            <w:t>主题词：</w:t>
          </w:r>
        </w:p>
      </w:tc>
    </w:tr>
    <w:tr w14:paraId="6267EC25">
      <w:tblPrEx>
        <w:tblBorders>
          <w:top w:val="single" w:color="000000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97" w:hRule="atLeast"/>
      </w:trPr>
      <w:tc>
        <w:tcPr>
          <w:tcW w:w="9854" w:type="dxa"/>
          <w:gridSpan w:val="2"/>
          <w:tcBorders>
            <w:top w:val="single" w:color="000000" w:sz="4" w:space="0"/>
            <w:bottom w:val="single" w:color="000000" w:sz="4" w:space="0"/>
          </w:tcBorders>
          <w:vAlign w:val="center"/>
        </w:tcPr>
        <w:p w14:paraId="512CA915">
          <w:pPr>
            <w:pStyle w:val="2"/>
            <w:spacing w:line="276" w:lineRule="auto"/>
            <w:jc w:val="both"/>
            <w:rPr>
              <w:rFonts w:hint="eastAsia" w:ascii="宋体" w:hAnsi="宋体"/>
              <w:sz w:val="21"/>
              <w:szCs w:val="21"/>
            </w:rPr>
          </w:pPr>
          <w:r>
            <w:rPr>
              <w:rFonts w:hint="eastAsia" w:ascii="宋体" w:hAnsi="宋体"/>
              <w:sz w:val="21"/>
              <w:szCs w:val="21"/>
            </w:rPr>
            <w:t>抄  送：</w:t>
          </w:r>
        </w:p>
      </w:tc>
    </w:tr>
    <w:tr w14:paraId="094A37AC">
      <w:tblPrEx>
        <w:tblBorders>
          <w:top w:val="single" w:color="000000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97" w:hRule="atLeast"/>
      </w:trPr>
      <w:tc>
        <w:tcPr>
          <w:tcW w:w="9854" w:type="dxa"/>
          <w:gridSpan w:val="2"/>
          <w:tcBorders>
            <w:top w:val="single" w:color="000000" w:sz="4" w:space="0"/>
            <w:bottom w:val="single" w:color="000000" w:sz="4" w:space="0"/>
          </w:tcBorders>
          <w:vAlign w:val="center"/>
        </w:tcPr>
        <w:p w14:paraId="2F8D27A4">
          <w:pPr>
            <w:pStyle w:val="2"/>
            <w:spacing w:line="276" w:lineRule="auto"/>
            <w:jc w:val="both"/>
            <w:rPr>
              <w:rFonts w:hint="eastAsia" w:ascii="宋体" w:hAnsi="宋体"/>
              <w:sz w:val="21"/>
              <w:szCs w:val="21"/>
            </w:rPr>
          </w:pPr>
          <w:r>
            <w:rPr>
              <w:rFonts w:hint="eastAsia" w:ascii="宋体" w:hAnsi="宋体"/>
              <w:sz w:val="21"/>
              <w:szCs w:val="21"/>
            </w:rPr>
            <w:t>附  件：</w:t>
          </w:r>
        </w:p>
      </w:tc>
    </w:tr>
    <w:tr w14:paraId="0C64B7F6">
      <w:tblPrEx>
        <w:tblBorders>
          <w:top w:val="single" w:color="000000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97" w:hRule="atLeast"/>
      </w:trPr>
      <w:tc>
        <w:tcPr>
          <w:tcW w:w="4927" w:type="dxa"/>
          <w:vAlign w:val="top"/>
        </w:tcPr>
        <w:p w14:paraId="5DF58784">
          <w:pPr>
            <w:pStyle w:val="2"/>
            <w:spacing w:line="276" w:lineRule="auto"/>
            <w:rPr>
              <w:rFonts w:hint="eastAsia" w:ascii="宋体" w:hAnsi="宋体"/>
              <w:sz w:val="21"/>
              <w:szCs w:val="21"/>
            </w:rPr>
          </w:pPr>
        </w:p>
      </w:tc>
      <w:tc>
        <w:tcPr>
          <w:tcW w:w="4927" w:type="dxa"/>
          <w:vAlign w:val="bottom"/>
        </w:tcPr>
        <w:p w14:paraId="31D9DB1D">
          <w:pPr>
            <w:pStyle w:val="2"/>
            <w:spacing w:line="276" w:lineRule="auto"/>
            <w:jc w:val="right"/>
            <w:rPr>
              <w:rFonts w:hint="eastAsia" w:ascii="宋体" w:hAnsi="宋体"/>
              <w:sz w:val="21"/>
              <w:szCs w:val="21"/>
            </w:rPr>
          </w:pPr>
          <w:r>
            <w:rPr>
              <w:rFonts w:hint="eastAsia" w:ascii="宋体" w:hAnsi="宋体"/>
              <w:sz w:val="21"/>
              <w:szCs w:val="21"/>
            </w:rPr>
            <w:t>第</w:t>
          </w:r>
          <w:r>
            <w:rPr>
              <w:rFonts w:ascii="宋体" w:hAnsi="宋体"/>
              <w:sz w:val="21"/>
              <w:szCs w:val="21"/>
            </w:rPr>
            <w:fldChar w:fldCharType="begin"/>
          </w:r>
          <w:r>
            <w:rPr>
              <w:rFonts w:ascii="宋体" w:hAnsi="宋体"/>
              <w:sz w:val="21"/>
              <w:szCs w:val="21"/>
            </w:rPr>
            <w:instrText xml:space="preserve">PAGE  \* Arabic  \* MERGEFORMAT</w:instrText>
          </w:r>
          <w:r>
            <w:rPr>
              <w:rFonts w:ascii="宋体" w:hAnsi="宋体"/>
              <w:sz w:val="21"/>
              <w:szCs w:val="21"/>
            </w:rPr>
            <w:fldChar w:fldCharType="separate"/>
          </w:r>
          <w:r>
            <w:rPr>
              <w:rFonts w:ascii="宋体" w:hAnsi="宋体"/>
              <w:sz w:val="21"/>
              <w:szCs w:val="21"/>
              <w:lang w:val="zh-CN"/>
            </w:rPr>
            <w:t>2</w:t>
          </w:r>
          <w:r>
            <w:rPr>
              <w:rFonts w:ascii="宋体" w:hAnsi="宋体"/>
              <w:sz w:val="21"/>
              <w:szCs w:val="21"/>
            </w:rPr>
            <w:fldChar w:fldCharType="end"/>
          </w:r>
          <w:r>
            <w:rPr>
              <w:rFonts w:hint="eastAsia" w:ascii="宋体" w:hAnsi="宋体"/>
              <w:sz w:val="21"/>
              <w:szCs w:val="21"/>
            </w:rPr>
            <w:t xml:space="preserve">页 </w:t>
          </w:r>
          <w:r>
            <w:rPr>
              <w:rFonts w:hint="eastAsia" w:ascii="宋体" w:hAnsi="宋体"/>
              <w:sz w:val="21"/>
              <w:szCs w:val="21"/>
              <w:lang w:val="zh-CN"/>
            </w:rPr>
            <w:t>共</w:t>
          </w:r>
          <w:r>
            <w:rPr>
              <w:rFonts w:ascii="宋体" w:hAnsi="宋体"/>
              <w:sz w:val="21"/>
              <w:szCs w:val="21"/>
            </w:rPr>
            <w:fldChar w:fldCharType="begin"/>
          </w:r>
          <w:r>
            <w:rPr>
              <w:rFonts w:ascii="宋体" w:hAnsi="宋体"/>
              <w:sz w:val="21"/>
              <w:szCs w:val="21"/>
            </w:rPr>
            <w:instrText xml:space="preserve">NUMPAGES  \* Arabic  \* MERGEFORMAT</w:instrText>
          </w:r>
          <w:r>
            <w:rPr>
              <w:rFonts w:ascii="宋体" w:hAnsi="宋体"/>
              <w:sz w:val="21"/>
              <w:szCs w:val="21"/>
            </w:rPr>
            <w:fldChar w:fldCharType="separate"/>
          </w:r>
          <w:r>
            <w:rPr>
              <w:rFonts w:ascii="宋体" w:hAnsi="宋体"/>
              <w:sz w:val="21"/>
              <w:szCs w:val="21"/>
              <w:lang w:val="zh-CN"/>
            </w:rPr>
            <w:t>2</w:t>
          </w:r>
          <w:r>
            <w:rPr>
              <w:rFonts w:ascii="宋体" w:hAnsi="宋体"/>
              <w:sz w:val="21"/>
              <w:szCs w:val="21"/>
              <w:lang w:val="zh-CN"/>
            </w:rPr>
            <w:fldChar w:fldCharType="end"/>
          </w:r>
          <w:r>
            <w:rPr>
              <w:rFonts w:hint="eastAsia" w:ascii="宋体" w:hAnsi="宋体"/>
              <w:sz w:val="21"/>
              <w:szCs w:val="21"/>
            </w:rPr>
            <w:t>页</w:t>
          </w:r>
        </w:p>
      </w:tc>
    </w:tr>
  </w:tbl>
  <w:p w14:paraId="5FC1B08E"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8EF5F37">
    <w:pPr>
      <w:jc w:val="center"/>
      <w:rPr>
        <w:sz w:val="24"/>
        <w:szCs w:val="24"/>
        <w:u w:val="single"/>
      </w:rPr>
    </w:pPr>
    <w:r>
      <w:rPr>
        <w:rFonts w:hint="eastAsia"/>
        <w:sz w:val="24"/>
        <w:szCs w:val="24"/>
        <w:u w:val="single"/>
      </w:rPr>
      <w:t>青岛美凯麟科技股份有限公司</w:t>
    </w:r>
  </w:p>
  <w:p w14:paraId="0B830D3C">
    <w:pPr>
      <w:spacing w:before="120" w:line="360" w:lineRule="auto"/>
      <w:jc w:val="center"/>
      <w:rPr>
        <w:b/>
        <w:sz w:val="36"/>
        <w:szCs w:val="36"/>
      </w:rPr>
    </w:pPr>
    <w:r>
      <w:rPr>
        <w:rFonts w:hint="eastAsia"/>
        <w:b/>
        <w:sz w:val="36"/>
        <w:szCs w:val="36"/>
      </w:rPr>
      <w:t>会 议 纪 要</w:t>
    </w:r>
  </w:p>
  <w:tbl>
    <w:tblPr>
      <w:tblStyle w:val="5"/>
      <w:tblW w:w="0" w:type="auto"/>
      <w:tblInd w:w="0" w:type="dxa"/>
      <w:tblBorders>
        <w:top w:val="none" w:color="auto" w:sz="0" w:space="0"/>
        <w:left w:val="none" w:color="auto" w:sz="0" w:space="0"/>
        <w:bottom w:val="single" w:color="000000" w:sz="4" w:space="0"/>
        <w:right w:val="none" w:color="auto" w:sz="0" w:space="0"/>
        <w:insideH w:val="single" w:color="000000" w:sz="4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6404"/>
      <w:gridCol w:w="3202"/>
    </w:tblGrid>
    <w:tr w14:paraId="4465B041">
      <w:tblPrEx>
        <w:tblBorders>
          <w:top w:val="none" w:color="auto" w:sz="0" w:space="0"/>
          <w:left w:val="none" w:color="auto" w:sz="0" w:space="0"/>
          <w:bottom w:val="single" w:color="000000" w:sz="4" w:space="0"/>
          <w:right w:val="none" w:color="auto" w:sz="0" w:space="0"/>
          <w:insideH w:val="single" w:color="000000" w:sz="4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68" w:hRule="atLeast"/>
      </w:trPr>
      <w:tc>
        <w:tcPr>
          <w:tcW w:w="6404" w:type="dxa"/>
          <w:vAlign w:val="bottom"/>
        </w:tcPr>
        <w:p w14:paraId="051C3A1C">
          <w:pPr>
            <w:rPr>
              <w:rFonts w:hint="eastAsia" w:ascii="宋体" w:hAnsi="宋体"/>
              <w:szCs w:val="21"/>
            </w:rPr>
          </w:pPr>
          <w:r>
            <w:rPr>
              <w:rFonts w:hint="eastAsia" w:ascii="宋体" w:hAnsi="宋体"/>
              <w:szCs w:val="21"/>
            </w:rPr>
            <w:t>记录编号：</w:t>
          </w:r>
          <w:r>
            <w:rPr>
              <w:rFonts w:ascii="宋体" w:hAnsi="宋体"/>
              <w:szCs w:val="21"/>
            </w:rPr>
            <w:t>MJL291207</w:t>
          </w:r>
          <w:r>
            <w:rPr>
              <w:rFonts w:hint="eastAsia" w:ascii="宋体" w:hAnsi="宋体"/>
              <w:szCs w:val="21"/>
            </w:rPr>
            <w:t xml:space="preserve"> V2.1</w:t>
          </w:r>
        </w:p>
      </w:tc>
      <w:tc>
        <w:tcPr>
          <w:tcW w:w="3202" w:type="dxa"/>
          <w:vAlign w:val="center"/>
        </w:tcPr>
        <w:p w14:paraId="211F74F4">
          <w:pPr>
            <w:jc w:val="right"/>
            <w:rPr>
              <w:rFonts w:hint="eastAsia" w:ascii="宋体" w:hAnsi="宋体"/>
              <w:szCs w:val="21"/>
            </w:rPr>
          </w:pPr>
          <w:r>
            <w:rPr>
              <w:rFonts w:hint="eastAsia" w:ascii="宋体" w:hAnsi="宋体"/>
              <w:szCs w:val="21"/>
            </w:rPr>
            <w:t>序号：</w:t>
          </w:r>
          <w:r>
            <w:rPr>
              <w:rFonts w:ascii="宋体" w:hAnsi="宋体"/>
              <w:szCs w:val="21"/>
            </w:rPr>
            <w:t>HY</w:t>
          </w:r>
          <w:r>
            <w:rPr>
              <w:rFonts w:hint="eastAsia" w:ascii="宋体" w:hAnsi="宋体"/>
              <w:szCs w:val="21"/>
            </w:rPr>
            <w:t>XXXXXXX</w:t>
          </w:r>
        </w:p>
      </w:tc>
    </w:tr>
  </w:tbl>
  <w:p w14:paraId="7EA4A1F9">
    <w:pPr>
      <w:pStyle w:val="3"/>
      <w:pBdr>
        <w:bottom w:val="none" w:color="000000" w:sz="0" w:space="0"/>
      </w:pBdr>
      <w:jc w:val="both"/>
      <w:rPr>
        <w:rFonts w:hint="eastAsia" w:ascii="宋体" w:hAnsi="宋体"/>
        <w:b/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、"/>
      <w:lvlJc w:val="left"/>
      <w:pPr>
        <w:ind w:left="756" w:hanging="336"/>
      </w:pPr>
    </w:lvl>
    <w:lvl w:ilvl="1" w:tentative="0">
      <w:start w:val="1"/>
      <w:numFmt w:val="lowerLetter"/>
      <w:lvlText w:val="%2)"/>
      <w:lvlJc w:val="left"/>
      <w:pPr>
        <w:ind w:left="1176" w:hanging="336"/>
      </w:pPr>
    </w:lvl>
    <w:lvl w:ilvl="2" w:tentative="0">
      <w:start w:val="1"/>
      <w:numFmt w:val="lowerRoman"/>
      <w:lvlText w:val="%3)"/>
      <w:lvlJc w:val="left"/>
      <w:pPr>
        <w:ind w:left="1596" w:hanging="336"/>
      </w:pPr>
    </w:lvl>
    <w:lvl w:ilvl="3" w:tentative="0">
      <w:start w:val="1"/>
      <w:numFmt w:val="decimal"/>
      <w:lvlText w:val="%4、"/>
      <w:lvlJc w:val="left"/>
      <w:pPr>
        <w:ind w:left="2016" w:hanging="336"/>
      </w:pPr>
    </w:lvl>
    <w:lvl w:ilvl="4" w:tentative="0">
      <w:start w:val="1"/>
      <w:numFmt w:val="lowerLetter"/>
      <w:lvlText w:val="%5)"/>
      <w:lvlJc w:val="left"/>
      <w:pPr>
        <w:ind w:left="2436" w:hanging="336"/>
      </w:pPr>
    </w:lvl>
    <w:lvl w:ilvl="5" w:tentative="0">
      <w:start w:val="1"/>
      <w:numFmt w:val="lowerRoman"/>
      <w:lvlText w:val="%6)"/>
      <w:lvlJc w:val="left"/>
      <w:pPr>
        <w:ind w:left="2856" w:hanging="336"/>
      </w:pPr>
    </w:lvl>
    <w:lvl w:ilvl="6" w:tentative="0">
      <w:start w:val="1"/>
      <w:numFmt w:val="decimal"/>
      <w:lvlText w:val="%7、"/>
      <w:lvlJc w:val="left"/>
      <w:pPr>
        <w:ind w:left="3276" w:hanging="336"/>
      </w:pPr>
    </w:lvl>
    <w:lvl w:ilvl="7" w:tentative="0">
      <w:start w:val="1"/>
      <w:numFmt w:val="lowerLetter"/>
      <w:lvlText w:val="%8)"/>
      <w:lvlJc w:val="left"/>
      <w:pPr>
        <w:ind w:left="3696" w:hanging="336"/>
      </w:pPr>
    </w:lvl>
    <w:lvl w:ilvl="8" w:tentative="0">
      <w:start w:val="1"/>
      <w:numFmt w:val="lowerRoman"/>
      <w:lvlText w:val="%9)"/>
      <w:lvlJc w:val="left"/>
      <w:pPr>
        <w:ind w:left="4116" w:hanging="336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420"/>
  <w:displayHorizontalDrawingGridEvery w:val="0"/>
  <w:displayVerticalDrawingGridEvery w:val="2"/>
  <w:characterSpacingControl w:val="compressPunctuation"/>
  <w:compat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00000"/>
    <w:rsid w:val="00044EF2"/>
    <w:rsid w:val="001F3736"/>
    <w:rsid w:val="00216934"/>
    <w:rsid w:val="002A065D"/>
    <w:rsid w:val="002C6A52"/>
    <w:rsid w:val="003E50BB"/>
    <w:rsid w:val="00444630"/>
    <w:rsid w:val="00571E1E"/>
    <w:rsid w:val="005B7523"/>
    <w:rsid w:val="0068555D"/>
    <w:rsid w:val="0075698A"/>
    <w:rsid w:val="0078412C"/>
    <w:rsid w:val="00785BDE"/>
    <w:rsid w:val="007C2179"/>
    <w:rsid w:val="008322BB"/>
    <w:rsid w:val="00841598"/>
    <w:rsid w:val="00846870"/>
    <w:rsid w:val="008E3FBF"/>
    <w:rsid w:val="009575C5"/>
    <w:rsid w:val="009C700C"/>
    <w:rsid w:val="00A7470A"/>
    <w:rsid w:val="00A825AD"/>
    <w:rsid w:val="00B520B3"/>
    <w:rsid w:val="00BE32F3"/>
    <w:rsid w:val="00CC65DE"/>
    <w:rsid w:val="00ED6736"/>
    <w:rsid w:val="01A249C3"/>
    <w:rsid w:val="02E334E5"/>
    <w:rsid w:val="0301396B"/>
    <w:rsid w:val="036D4B44"/>
    <w:rsid w:val="038F71C9"/>
    <w:rsid w:val="045A1585"/>
    <w:rsid w:val="047C774D"/>
    <w:rsid w:val="053E2C54"/>
    <w:rsid w:val="059E1945"/>
    <w:rsid w:val="063B53E6"/>
    <w:rsid w:val="06450013"/>
    <w:rsid w:val="067A5F0E"/>
    <w:rsid w:val="069A3EBB"/>
    <w:rsid w:val="06C673A5"/>
    <w:rsid w:val="074B1659"/>
    <w:rsid w:val="07AA45D1"/>
    <w:rsid w:val="081E6D6D"/>
    <w:rsid w:val="08365E65"/>
    <w:rsid w:val="08BB280E"/>
    <w:rsid w:val="09175C96"/>
    <w:rsid w:val="096864F2"/>
    <w:rsid w:val="096D6217"/>
    <w:rsid w:val="09C802D1"/>
    <w:rsid w:val="0A590531"/>
    <w:rsid w:val="0A9B46A5"/>
    <w:rsid w:val="0ACC485F"/>
    <w:rsid w:val="0B316DB7"/>
    <w:rsid w:val="0C654F6B"/>
    <w:rsid w:val="0CAC0DEC"/>
    <w:rsid w:val="0CD8573D"/>
    <w:rsid w:val="0E792F4F"/>
    <w:rsid w:val="0FA61B22"/>
    <w:rsid w:val="0FC31ED9"/>
    <w:rsid w:val="11205904"/>
    <w:rsid w:val="1131366D"/>
    <w:rsid w:val="1198193E"/>
    <w:rsid w:val="11D84431"/>
    <w:rsid w:val="11E626AA"/>
    <w:rsid w:val="12486EC1"/>
    <w:rsid w:val="143C2A55"/>
    <w:rsid w:val="14740441"/>
    <w:rsid w:val="152C2AC9"/>
    <w:rsid w:val="15406575"/>
    <w:rsid w:val="15C727F2"/>
    <w:rsid w:val="15DB004C"/>
    <w:rsid w:val="15DB629E"/>
    <w:rsid w:val="16077093"/>
    <w:rsid w:val="1752258F"/>
    <w:rsid w:val="1752433D"/>
    <w:rsid w:val="17683B61"/>
    <w:rsid w:val="178E691E"/>
    <w:rsid w:val="186662F2"/>
    <w:rsid w:val="186C7681"/>
    <w:rsid w:val="18714C97"/>
    <w:rsid w:val="18E84F59"/>
    <w:rsid w:val="19793E03"/>
    <w:rsid w:val="19D43730"/>
    <w:rsid w:val="1AAE21D3"/>
    <w:rsid w:val="1AD91609"/>
    <w:rsid w:val="1B3E42F5"/>
    <w:rsid w:val="1D6B7F07"/>
    <w:rsid w:val="1ECB5101"/>
    <w:rsid w:val="1EE77A61"/>
    <w:rsid w:val="1EFF124F"/>
    <w:rsid w:val="1F38650F"/>
    <w:rsid w:val="1F6D61B8"/>
    <w:rsid w:val="1FEB3581"/>
    <w:rsid w:val="200308CB"/>
    <w:rsid w:val="204F3B10"/>
    <w:rsid w:val="209E05F3"/>
    <w:rsid w:val="20DB23CB"/>
    <w:rsid w:val="21F4496F"/>
    <w:rsid w:val="21F77E6C"/>
    <w:rsid w:val="22603DB2"/>
    <w:rsid w:val="22B8599C"/>
    <w:rsid w:val="234611FA"/>
    <w:rsid w:val="23812232"/>
    <w:rsid w:val="23EB3B50"/>
    <w:rsid w:val="242B219E"/>
    <w:rsid w:val="246F4781"/>
    <w:rsid w:val="24E707BB"/>
    <w:rsid w:val="25072C0B"/>
    <w:rsid w:val="255D282B"/>
    <w:rsid w:val="25755DC7"/>
    <w:rsid w:val="26BE0515"/>
    <w:rsid w:val="26CD39E1"/>
    <w:rsid w:val="27B54BA0"/>
    <w:rsid w:val="27B8643F"/>
    <w:rsid w:val="28702875"/>
    <w:rsid w:val="2ABE3D6C"/>
    <w:rsid w:val="2AD0584D"/>
    <w:rsid w:val="2B230073"/>
    <w:rsid w:val="2B406E77"/>
    <w:rsid w:val="2BD33847"/>
    <w:rsid w:val="2C302A48"/>
    <w:rsid w:val="2D2A56E9"/>
    <w:rsid w:val="2D8C1F00"/>
    <w:rsid w:val="2ED51684"/>
    <w:rsid w:val="2EF7563C"/>
    <w:rsid w:val="2F594063"/>
    <w:rsid w:val="2FB13E9F"/>
    <w:rsid w:val="2FC11C09"/>
    <w:rsid w:val="3049780B"/>
    <w:rsid w:val="31291126"/>
    <w:rsid w:val="31295CB7"/>
    <w:rsid w:val="32140715"/>
    <w:rsid w:val="32AA2E28"/>
    <w:rsid w:val="3381627F"/>
    <w:rsid w:val="33F20F2A"/>
    <w:rsid w:val="340A6274"/>
    <w:rsid w:val="34AB35B3"/>
    <w:rsid w:val="34C04B85"/>
    <w:rsid w:val="368816D2"/>
    <w:rsid w:val="36A77DAA"/>
    <w:rsid w:val="36C56482"/>
    <w:rsid w:val="36EF52AD"/>
    <w:rsid w:val="36FE44F3"/>
    <w:rsid w:val="372F1B4E"/>
    <w:rsid w:val="376C68FE"/>
    <w:rsid w:val="3787198A"/>
    <w:rsid w:val="396F1653"/>
    <w:rsid w:val="3A0E0140"/>
    <w:rsid w:val="3A1A4D37"/>
    <w:rsid w:val="3A5169AB"/>
    <w:rsid w:val="3AC0768C"/>
    <w:rsid w:val="3ACF21CC"/>
    <w:rsid w:val="3AEE244B"/>
    <w:rsid w:val="3AF47336"/>
    <w:rsid w:val="3B070E17"/>
    <w:rsid w:val="3B697D24"/>
    <w:rsid w:val="3B6B584A"/>
    <w:rsid w:val="3B716BD9"/>
    <w:rsid w:val="3BC767F9"/>
    <w:rsid w:val="3BD038FF"/>
    <w:rsid w:val="3C7544A7"/>
    <w:rsid w:val="3CE55188"/>
    <w:rsid w:val="3CE82ECA"/>
    <w:rsid w:val="3D2A5291"/>
    <w:rsid w:val="3D7B789B"/>
    <w:rsid w:val="3DA70690"/>
    <w:rsid w:val="3DA9265A"/>
    <w:rsid w:val="3E7E5894"/>
    <w:rsid w:val="3F400D9C"/>
    <w:rsid w:val="3F6902F3"/>
    <w:rsid w:val="3FD70355"/>
    <w:rsid w:val="400B3158"/>
    <w:rsid w:val="404623E2"/>
    <w:rsid w:val="406805AA"/>
    <w:rsid w:val="413F7500"/>
    <w:rsid w:val="421D7172"/>
    <w:rsid w:val="425B7C9B"/>
    <w:rsid w:val="429C453B"/>
    <w:rsid w:val="431C38CE"/>
    <w:rsid w:val="43B835F7"/>
    <w:rsid w:val="442742D8"/>
    <w:rsid w:val="447B63D2"/>
    <w:rsid w:val="44A43B7B"/>
    <w:rsid w:val="455530C7"/>
    <w:rsid w:val="458F7F7B"/>
    <w:rsid w:val="45A1630C"/>
    <w:rsid w:val="45E306D3"/>
    <w:rsid w:val="46001285"/>
    <w:rsid w:val="47240FA3"/>
    <w:rsid w:val="4766336A"/>
    <w:rsid w:val="477737C9"/>
    <w:rsid w:val="481E3C44"/>
    <w:rsid w:val="49211C3E"/>
    <w:rsid w:val="49374FBE"/>
    <w:rsid w:val="49AD34D2"/>
    <w:rsid w:val="49D722FD"/>
    <w:rsid w:val="4AA30431"/>
    <w:rsid w:val="4AB8212E"/>
    <w:rsid w:val="4BBC79FC"/>
    <w:rsid w:val="4C3C28EB"/>
    <w:rsid w:val="4C5365B2"/>
    <w:rsid w:val="4D50664E"/>
    <w:rsid w:val="4DEA6AA2"/>
    <w:rsid w:val="4E393586"/>
    <w:rsid w:val="4FA17635"/>
    <w:rsid w:val="4FBF5D0D"/>
    <w:rsid w:val="5012408F"/>
    <w:rsid w:val="506F14E1"/>
    <w:rsid w:val="50DD469C"/>
    <w:rsid w:val="50F6575E"/>
    <w:rsid w:val="51167BAE"/>
    <w:rsid w:val="52100AA2"/>
    <w:rsid w:val="536F17F8"/>
    <w:rsid w:val="53762B86"/>
    <w:rsid w:val="53AE40CE"/>
    <w:rsid w:val="53E53868"/>
    <w:rsid w:val="5411465D"/>
    <w:rsid w:val="54372316"/>
    <w:rsid w:val="543F741C"/>
    <w:rsid w:val="54A6749B"/>
    <w:rsid w:val="54CD4A28"/>
    <w:rsid w:val="54ED6E78"/>
    <w:rsid w:val="55110DB9"/>
    <w:rsid w:val="56044479"/>
    <w:rsid w:val="565D002E"/>
    <w:rsid w:val="57030BD5"/>
    <w:rsid w:val="570B7A8A"/>
    <w:rsid w:val="579B2BBB"/>
    <w:rsid w:val="59030A18"/>
    <w:rsid w:val="5AA61FA3"/>
    <w:rsid w:val="5ACB37B8"/>
    <w:rsid w:val="5AE42ACB"/>
    <w:rsid w:val="5B10566E"/>
    <w:rsid w:val="5B2F7529"/>
    <w:rsid w:val="5BAB5397"/>
    <w:rsid w:val="5BD13050"/>
    <w:rsid w:val="5BD4669C"/>
    <w:rsid w:val="5C050F4B"/>
    <w:rsid w:val="5C290B14"/>
    <w:rsid w:val="5D170F36"/>
    <w:rsid w:val="5D186A5C"/>
    <w:rsid w:val="5D3970FE"/>
    <w:rsid w:val="5D714FF5"/>
    <w:rsid w:val="5DC6470A"/>
    <w:rsid w:val="5E316028"/>
    <w:rsid w:val="5E93283E"/>
    <w:rsid w:val="5ECE1AC8"/>
    <w:rsid w:val="5ED66BCF"/>
    <w:rsid w:val="5EF07C91"/>
    <w:rsid w:val="5F3C1128"/>
    <w:rsid w:val="5F661D01"/>
    <w:rsid w:val="5FB07420"/>
    <w:rsid w:val="60C43183"/>
    <w:rsid w:val="613769F0"/>
    <w:rsid w:val="61B551C2"/>
    <w:rsid w:val="61DB4C28"/>
    <w:rsid w:val="61E3588B"/>
    <w:rsid w:val="61F950AE"/>
    <w:rsid w:val="620D46B6"/>
    <w:rsid w:val="623B6DE0"/>
    <w:rsid w:val="636F08E7"/>
    <w:rsid w:val="63C96D02"/>
    <w:rsid w:val="63DA2CBD"/>
    <w:rsid w:val="664B39FF"/>
    <w:rsid w:val="66AF21DF"/>
    <w:rsid w:val="672A3F5C"/>
    <w:rsid w:val="67851192"/>
    <w:rsid w:val="67D5211A"/>
    <w:rsid w:val="688A4CB2"/>
    <w:rsid w:val="68D43618"/>
    <w:rsid w:val="699B4C9D"/>
    <w:rsid w:val="6A1862EE"/>
    <w:rsid w:val="6A813E93"/>
    <w:rsid w:val="6AA67D9D"/>
    <w:rsid w:val="6AB97AD1"/>
    <w:rsid w:val="6B923E7E"/>
    <w:rsid w:val="6B9D6AAA"/>
    <w:rsid w:val="6DA32372"/>
    <w:rsid w:val="6E3A0F28"/>
    <w:rsid w:val="6ED529FF"/>
    <w:rsid w:val="6F011A46"/>
    <w:rsid w:val="6FE949B4"/>
    <w:rsid w:val="715F2A54"/>
    <w:rsid w:val="71F72C8D"/>
    <w:rsid w:val="72B8066E"/>
    <w:rsid w:val="73137F9A"/>
    <w:rsid w:val="73357F10"/>
    <w:rsid w:val="73593BFF"/>
    <w:rsid w:val="748A603A"/>
    <w:rsid w:val="74F51705"/>
    <w:rsid w:val="754E7067"/>
    <w:rsid w:val="75504B8E"/>
    <w:rsid w:val="75A650F5"/>
    <w:rsid w:val="76031FF8"/>
    <w:rsid w:val="766A1C7F"/>
    <w:rsid w:val="7682521B"/>
    <w:rsid w:val="768F5F68"/>
    <w:rsid w:val="76F105F2"/>
    <w:rsid w:val="773F429A"/>
    <w:rsid w:val="776E39F1"/>
    <w:rsid w:val="77B77146"/>
    <w:rsid w:val="77C036BC"/>
    <w:rsid w:val="77C90C27"/>
    <w:rsid w:val="780D4FB8"/>
    <w:rsid w:val="788242DF"/>
    <w:rsid w:val="78DA7273"/>
    <w:rsid w:val="79112886"/>
    <w:rsid w:val="794A5D98"/>
    <w:rsid w:val="79654980"/>
    <w:rsid w:val="7A081EDB"/>
    <w:rsid w:val="7A401675"/>
    <w:rsid w:val="7A480529"/>
    <w:rsid w:val="7AA5597C"/>
    <w:rsid w:val="7B160627"/>
    <w:rsid w:val="7B8437E3"/>
    <w:rsid w:val="7BA619AB"/>
    <w:rsid w:val="7C6453C2"/>
    <w:rsid w:val="7CA103C5"/>
    <w:rsid w:val="7DCC76C3"/>
    <w:rsid w:val="7EED169F"/>
    <w:rsid w:val="7F932247"/>
    <w:rsid w:val="7FAE7080"/>
    <w:rsid w:val="7FCB7C32"/>
    <w:rsid w:val="7FCE0398"/>
    <w:rsid w:val="7FE26D2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qFormat/>
    <w:uiPriority w:val="99"/>
    <w:pPr>
      <w:pBdr>
        <w:bottom w:val="single" w:color="000000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4">
    <w:name w:val="HTML Preformatted"/>
    <w:basedOn w:val="1"/>
    <w:link w:val="1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/>
      <w:kern w:val="0"/>
      <w:sz w:val="24"/>
      <w:szCs w:val="24"/>
    </w:rPr>
  </w:style>
  <w:style w:type="table" w:styleId="6">
    <w:name w:val="Table Grid"/>
    <w:basedOn w:val="5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FollowedHyperlink"/>
    <w:unhideWhenUsed/>
    <w:qFormat/>
    <w:uiPriority w:val="99"/>
    <w:rPr>
      <w:color w:val="954F72"/>
      <w:u w:val="single"/>
    </w:rPr>
  </w:style>
  <w:style w:type="character" w:styleId="9">
    <w:name w:val="Hyperlink"/>
    <w:unhideWhenUsed/>
    <w:qFormat/>
    <w:uiPriority w:val="99"/>
    <w:rPr>
      <w:color w:val="0563C1"/>
      <w:u w:val="single"/>
    </w:rPr>
  </w:style>
  <w:style w:type="character" w:customStyle="1" w:styleId="10">
    <w:name w:val="页眉 字符"/>
    <w:link w:val="3"/>
    <w:qFormat/>
    <w:uiPriority w:val="99"/>
    <w:rPr>
      <w:sz w:val="18"/>
      <w:szCs w:val="18"/>
    </w:rPr>
  </w:style>
  <w:style w:type="character" w:customStyle="1" w:styleId="11">
    <w:name w:val="HTML 预设格式 字符"/>
    <w:link w:val="4"/>
    <w:qFormat/>
    <w:uiPriority w:val="0"/>
    <w:rPr>
      <w:rFonts w:ascii="宋体" w:hAnsi="宋体"/>
      <w:sz w:val="24"/>
      <w:szCs w:val="24"/>
    </w:rPr>
  </w:style>
  <w:style w:type="character" w:customStyle="1" w:styleId="12">
    <w:name w:val="页脚 字符"/>
    <w:link w:val="2"/>
    <w:qFormat/>
    <w:uiPriority w:val="99"/>
    <w:rPr>
      <w:sz w:val="18"/>
      <w:szCs w:val="18"/>
    </w:rPr>
  </w:style>
  <w:style w:type="paragraph" w:customStyle="1" w:styleId="13">
    <w:name w:val="列表段落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493</Words>
  <Characters>531</Characters>
  <TotalTime>48</TotalTime>
  <ScaleCrop>false</ScaleCrop>
  <LinksUpToDate>false</LinksUpToDate>
  <CharactersWithSpaces>575</CharactersWithSpaces>
  <Application>WPS Office_12.1.0.20305_F1E327BC-269C-435d-A152-05C5408002CA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2025-03-04T14:21:00Z</dcterms:created>
  <dc:creator>aixge</dc:creator>
  <cp:lastModifiedBy>CyrilWu</cp:lastModifiedBy>
  <dcterms:modified xsi:type="dcterms:W3CDTF">2025-03-05T00:36:48Z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eyJoZGlkIjoiNGYyZjAzNDkyODdjZGFlNjA4YTNlZWQ0MTZjOWE4NTMiLCJ1c2VySWQiOiIxNDgyNDE5NDExIn0=</vt:lpwstr>
  </property>
  <property fmtid="{D5CDD505-2E9C-101B-9397-08002B2CF9AE}" pid="3" name="KSOProductBuildVer">
    <vt:lpwstr>2052-12.1.0.20305</vt:lpwstr>
  </property>
  <property fmtid="{D5CDD505-2E9C-101B-9397-08002B2CF9AE}" pid="4" name="ICV">
    <vt:lpwstr>16805C5503584615AEF95F68F9A99968_12</vt:lpwstr>
  </property>
</Properties>
</file>