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F81FA2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2181860" cy="10337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346" cy="10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9" w:rsidRPr="00F81FA2" w:rsidRDefault="008523FB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8523FB">
        <w:rPr>
          <w:rFonts w:eastAsia="Times New Roman"/>
          <w:noProof/>
          <w:sz w:val="28"/>
          <w:szCs w:val="28"/>
          <w:lang w:eastAsia="ru-RU"/>
        </w:rPr>
        <w:pict>
          <v:group id="Полотно 4" o:spid="_x0000_s1026" editas="canvas" style="position:absolute;left:0;text-align:left;margin-left:-85.05pt;margin-top:-56.7pt;width:87.75pt;height:42.75pt;z-index:251659264" coordsize="11144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bRIHbhAAAACwEAAA8AAABkcnMv&#10;ZG93bnJldi54bWxMj8tOwzAQRfdI/IM1SGxQ67hvQpwKISEhpC5oQerSiU0csMdR7LTh75muYDWv&#10;q3vPFNvRO3YyfWwDShDTDJjBOugWGwnvh+fJBlhMCrVyAY2EHxNhW15fFSrX4Yxv5rRPDSMTjLmS&#10;YFPqcs5jbY1XcRo6g3T7DL1Xica+4bpXZzL3js+ybMW9apESrOrMkzX1937wEl7r1d2XqIaj3+w+&#10;7Hzpji/psJDy9mZ8fACWzJj+xHDBJ3QoiakKA+rInISJWGeCtJdOzBfASLOkUtFitr4HXhb8/w/l&#10;LwAAAP//AwBQSwECLQAUAAYACAAAACEAtoM4kv4AAADhAQAAEwAAAAAAAAAAAAAAAAAAAAAAW0Nv&#10;bnRlbnRfVHlwZXNdLnhtbFBLAQItABQABgAIAAAAIQA4/SH/1gAAAJQBAAALAAAAAAAAAAAAAAAA&#10;AC8BAABfcmVscy8ucmVsc1BLAQItABQABgAIAAAAIQBh8CCLFAEAAD4CAAAOAAAAAAAAAAAAAAAA&#10;AC4CAABkcnMvZTJvRG9jLnhtbFBLAQItABQABgAIAAAAIQBG0SB24QAAAAsBAAAPAAAAAAAAAAAA&#10;AAAAAG4DAABkcnMvZG93bnJldi54bWxQSwUGAAAAAAQABADzAAAAfA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1144;height:5429;visibility:visible">
              <v:fill o:detectmouseclick="t"/>
              <v:path o:connecttype="none"/>
            </v:shape>
          </v:group>
        </w:pict>
      </w:r>
      <w:r w:rsidR="00313089" w:rsidRPr="00F81FA2">
        <w:rPr>
          <w:rFonts w:eastAsia="Times New Roman"/>
          <w:b/>
          <w:bC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  <w:r w:rsidR="00313089" w:rsidRPr="00F81FA2">
        <w:rPr>
          <w:rFonts w:eastAsia="Times New Roman"/>
          <w:b/>
          <w:bCs/>
          <w:sz w:val="28"/>
          <w:szCs w:val="28"/>
          <w:lang w:eastAsia="ru-RU"/>
        </w:rPr>
        <w:br/>
        <w:t>"САМАРСКИЙ НАЦИОНАЛЬНЫЙ ИССЛЕДОВАТЕЛЬСКИЙ УНИВЕРСИТЕТ</w:t>
      </w: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color w:val="000000"/>
          <w:sz w:val="28"/>
          <w:szCs w:val="28"/>
          <w:shd w:val="clear" w:color="auto" w:fill="FAFAFA"/>
          <w:lang w:eastAsia="ru-RU"/>
        </w:rPr>
      </w:pPr>
      <w:r w:rsidRPr="00F81FA2">
        <w:rPr>
          <w:rFonts w:eastAsia="Times New Roman"/>
          <w:b/>
          <w:bCs/>
          <w:sz w:val="28"/>
          <w:szCs w:val="28"/>
          <w:lang w:eastAsia="ru-RU"/>
        </w:rPr>
        <w:t xml:space="preserve"> ИМЕНИ АКАДЕМИКА С.П. КОРОЛЕВА"</w:t>
      </w:r>
      <w:r w:rsidRPr="00F81FA2">
        <w:rPr>
          <w:rFonts w:eastAsia="Times New Roman"/>
          <w:b/>
          <w:bCs/>
          <w:sz w:val="28"/>
          <w:szCs w:val="28"/>
          <w:lang w:eastAsia="ru-RU"/>
        </w:rPr>
        <w:br/>
        <w:t>(САМАРСКИЙ УНИВЕРСИТЕТ)</w:t>
      </w: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F81FA2">
        <w:rPr>
          <w:rFonts w:eastAsia="Times New Roman"/>
          <w:sz w:val="28"/>
          <w:szCs w:val="28"/>
          <w:lang w:eastAsia="ru-RU"/>
        </w:rPr>
        <w:t>Институт двигателей и энергетических установок</w:t>
      </w: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F81FA2">
        <w:rPr>
          <w:rFonts w:eastAsia="Times New Roman"/>
          <w:sz w:val="28"/>
          <w:szCs w:val="28"/>
          <w:lang w:eastAsia="ru-RU"/>
        </w:rPr>
        <w:t>Кафедра автоматических систем энергетических установок</w:t>
      </w: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:rsidR="00313089" w:rsidRPr="00861430" w:rsidRDefault="00313089" w:rsidP="00313089">
      <w:pPr>
        <w:tabs>
          <w:tab w:val="clear" w:pos="1275"/>
        </w:tabs>
        <w:spacing w:after="100" w:afterAutospacing="1"/>
        <w:jc w:val="center"/>
        <w:rPr>
          <w:sz w:val="28"/>
        </w:rPr>
      </w:pPr>
      <w:r w:rsidRPr="00F81FA2">
        <w:rPr>
          <w:sz w:val="28"/>
        </w:rPr>
        <w:t>Лабораторная работа №</w:t>
      </w:r>
      <w:r>
        <w:rPr>
          <w:sz w:val="28"/>
        </w:rPr>
        <w:t>3</w:t>
      </w:r>
    </w:p>
    <w:p w:rsidR="00313089" w:rsidRPr="00F81FA2" w:rsidRDefault="00313089" w:rsidP="00313089">
      <w:pPr>
        <w:tabs>
          <w:tab w:val="clear" w:pos="1275"/>
        </w:tabs>
        <w:jc w:val="center"/>
        <w:rPr>
          <w:sz w:val="28"/>
        </w:rPr>
      </w:pPr>
      <w:r>
        <w:rPr>
          <w:sz w:val="28"/>
        </w:rPr>
        <w:t>Регулятор температуры печи</w:t>
      </w:r>
      <w:r w:rsidRPr="00FE5C6A">
        <w:rPr>
          <w:sz w:val="28"/>
        </w:rPr>
        <w:t>.</w:t>
      </w:r>
    </w:p>
    <w:p w:rsidR="00313089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iCs/>
          <w:sz w:val="28"/>
          <w:szCs w:val="24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F81FA2">
        <w:rPr>
          <w:rFonts w:eastAsia="Times New Roman"/>
          <w:sz w:val="28"/>
          <w:szCs w:val="28"/>
          <w:lang w:eastAsia="ru-RU"/>
        </w:rPr>
        <w:t>По дисциплине «</w:t>
      </w:r>
      <w:r>
        <w:rPr>
          <w:rFonts w:eastAsia="Times New Roman"/>
          <w:sz w:val="28"/>
          <w:szCs w:val="28"/>
          <w:lang w:eastAsia="ru-RU"/>
        </w:rPr>
        <w:t>Программное обеспечение систем автоматического управления</w:t>
      </w:r>
      <w:r w:rsidRPr="00F81FA2">
        <w:rPr>
          <w:rFonts w:eastAsia="Times New Roman"/>
          <w:sz w:val="28"/>
          <w:szCs w:val="28"/>
          <w:lang w:eastAsia="ru-RU"/>
        </w:rPr>
        <w:t>»</w:t>
      </w: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hanging="142"/>
        <w:jc w:val="left"/>
        <w:rPr>
          <w:rFonts w:eastAsia="Times New Roman"/>
          <w:sz w:val="28"/>
          <w:szCs w:val="28"/>
          <w:lang w:eastAsia="ru-RU"/>
        </w:rPr>
      </w:pPr>
      <w:r w:rsidRPr="00F81FA2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</w:t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Pr="00F81FA2">
        <w:rPr>
          <w:rFonts w:eastAsia="Times New Roman"/>
          <w:sz w:val="28"/>
          <w:szCs w:val="28"/>
          <w:lang w:eastAsia="ru-RU"/>
        </w:rPr>
        <w:t>Выполнил</w:t>
      </w:r>
      <w:r>
        <w:rPr>
          <w:rFonts w:eastAsia="Times New Roman"/>
          <w:sz w:val="28"/>
          <w:szCs w:val="28"/>
          <w:lang w:eastAsia="ru-RU"/>
        </w:rPr>
        <w:t>и</w:t>
      </w:r>
      <w:r w:rsidRPr="00F81FA2">
        <w:rPr>
          <w:rFonts w:eastAsia="Times New Roman"/>
          <w:sz w:val="28"/>
          <w:szCs w:val="28"/>
          <w:lang w:eastAsia="ru-RU"/>
        </w:rPr>
        <w:t>: студент</w:t>
      </w:r>
      <w:r>
        <w:rPr>
          <w:rFonts w:eastAsia="Times New Roman"/>
          <w:sz w:val="28"/>
          <w:szCs w:val="28"/>
          <w:lang w:eastAsia="ru-RU"/>
        </w:rPr>
        <w:t>ы групп</w:t>
      </w:r>
      <w:r w:rsidRPr="00F81FA2">
        <w:rPr>
          <w:rFonts w:eastAsia="Times New Roman"/>
          <w:sz w:val="28"/>
          <w:szCs w:val="28"/>
          <w:lang w:eastAsia="ru-RU"/>
        </w:rPr>
        <w:t xml:space="preserve"> 2414 </w:t>
      </w:r>
      <w:r>
        <w:rPr>
          <w:rFonts w:eastAsia="Times New Roman"/>
          <w:sz w:val="28"/>
          <w:szCs w:val="28"/>
          <w:lang w:eastAsia="ru-RU"/>
        </w:rPr>
        <w:t>и 2415</w:t>
      </w:r>
    </w:p>
    <w:p w:rsidR="00313089" w:rsidRPr="00F81FA2" w:rsidRDefault="00313089" w:rsidP="00313089">
      <w:pPr>
        <w:tabs>
          <w:tab w:val="clear" w:pos="1275"/>
        </w:tabs>
        <w:spacing w:after="0"/>
        <w:ind w:hanging="142"/>
        <w:jc w:val="lef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</w:t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 xml:space="preserve">Журавлева Ю.А., Сизов Е.С., </w:t>
      </w:r>
      <w:r w:rsidR="004A5A1E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Бубнова Е.О.</w:t>
      </w:r>
    </w:p>
    <w:p w:rsidR="00313089" w:rsidRPr="00F81FA2" w:rsidRDefault="00313089" w:rsidP="00313089">
      <w:pPr>
        <w:tabs>
          <w:tab w:val="clear" w:pos="1275"/>
        </w:tabs>
        <w:spacing w:after="0"/>
        <w:ind w:hanging="142"/>
        <w:jc w:val="left"/>
        <w:rPr>
          <w:rFonts w:eastAsia="Times New Roman"/>
          <w:sz w:val="28"/>
          <w:szCs w:val="28"/>
          <w:lang w:eastAsia="ru-RU"/>
        </w:rPr>
      </w:pPr>
      <w:r w:rsidRPr="00F81FA2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</w:t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Pr="00F81FA2">
        <w:rPr>
          <w:rFonts w:eastAsia="Times New Roman"/>
          <w:sz w:val="28"/>
          <w:szCs w:val="28"/>
          <w:lang w:eastAsia="ru-RU"/>
        </w:rPr>
        <w:t xml:space="preserve">Принял: </w:t>
      </w:r>
      <w:r w:rsidRPr="00313089">
        <w:rPr>
          <w:sz w:val="28"/>
          <w:szCs w:val="28"/>
        </w:rPr>
        <w:t>д.т.н, профессор каф. АСЭУ</w:t>
      </w:r>
    </w:p>
    <w:p w:rsidR="00313089" w:rsidRPr="00F81FA2" w:rsidRDefault="00313089" w:rsidP="00313089">
      <w:pPr>
        <w:tabs>
          <w:tab w:val="clear" w:pos="1275"/>
        </w:tabs>
        <w:spacing w:after="0"/>
        <w:ind w:hanging="142"/>
        <w:jc w:val="lef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                </w:t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 w:rsidR="004A5A1E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Матюнин Сергей Александрович</w:t>
      </w:r>
    </w:p>
    <w:p w:rsidR="00313089" w:rsidRPr="00F81FA2" w:rsidRDefault="00313089" w:rsidP="00313089">
      <w:pPr>
        <w:tabs>
          <w:tab w:val="clear" w:pos="1275"/>
        </w:tabs>
        <w:spacing w:after="0"/>
        <w:ind w:hanging="142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08468B" w:rsidRDefault="0008468B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08468B" w:rsidRPr="00F81FA2" w:rsidRDefault="0008468B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left"/>
        <w:rPr>
          <w:rFonts w:eastAsia="Times New Roman"/>
          <w:sz w:val="28"/>
          <w:szCs w:val="28"/>
          <w:lang w:eastAsia="ru-RU"/>
        </w:rPr>
      </w:pPr>
    </w:p>
    <w:p w:rsidR="004A5A1E" w:rsidRDefault="004A5A1E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:rsidR="004A5A1E" w:rsidRDefault="004A5A1E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:rsidR="00313089" w:rsidRPr="00F81FA2" w:rsidRDefault="00313089" w:rsidP="00313089">
      <w:pPr>
        <w:tabs>
          <w:tab w:val="clear" w:pos="1275"/>
        </w:tabs>
        <w:spacing w:after="0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F81FA2">
        <w:rPr>
          <w:rFonts w:eastAsia="Times New Roman"/>
          <w:sz w:val="28"/>
          <w:szCs w:val="28"/>
          <w:lang w:eastAsia="ru-RU"/>
        </w:rPr>
        <w:t>Самара 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30092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A1E" w:rsidRDefault="004A5A1E" w:rsidP="00701A1C">
          <w:pPr>
            <w:pStyle w:val="a9"/>
            <w:jc w:val="center"/>
            <w:rPr>
              <w:rFonts w:ascii="Times New Roman" w:eastAsiaTheme="minorHAnsi" w:hAnsi="Times New Roman" w:cs="Times New Roman"/>
              <w:color w:val="auto"/>
              <w:sz w:val="24"/>
              <w:szCs w:val="22"/>
              <w:lang w:eastAsia="en-US"/>
            </w:rPr>
          </w:pPr>
        </w:p>
        <w:p w:rsidR="004A5A1E" w:rsidRDefault="004A5A1E" w:rsidP="004A5A1E">
          <w:r>
            <w:br w:type="page"/>
          </w:r>
        </w:p>
        <w:p w:rsidR="00701A1C" w:rsidRDefault="00701A1C" w:rsidP="00701A1C">
          <w:pPr>
            <w:pStyle w:val="a9"/>
            <w:jc w:val="center"/>
          </w:pPr>
          <w:r w:rsidRPr="00701A1C"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:rsidR="006E5CFD" w:rsidRDefault="008523F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701A1C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2781929" w:history="1">
            <w:r w:rsidR="006E5CFD" w:rsidRPr="00120115">
              <w:rPr>
                <w:rStyle w:val="aa"/>
                <w:noProof/>
              </w:rPr>
              <w:t>Задание и исходные данные</w:t>
            </w:r>
            <w:r w:rsidR="006E5CFD">
              <w:rPr>
                <w:noProof/>
                <w:webHidden/>
              </w:rPr>
              <w:tab/>
            </w:r>
            <w:r w:rsidR="006E5CFD">
              <w:rPr>
                <w:noProof/>
                <w:webHidden/>
              </w:rPr>
              <w:fldChar w:fldCharType="begin"/>
            </w:r>
            <w:r w:rsidR="006E5CFD">
              <w:rPr>
                <w:noProof/>
                <w:webHidden/>
              </w:rPr>
              <w:instrText xml:space="preserve"> PAGEREF _Toc502781929 \h </w:instrText>
            </w:r>
            <w:r w:rsidR="006E5CFD">
              <w:rPr>
                <w:noProof/>
                <w:webHidden/>
              </w:rPr>
            </w:r>
            <w:r w:rsidR="006E5CFD">
              <w:rPr>
                <w:noProof/>
                <w:webHidden/>
              </w:rPr>
              <w:fldChar w:fldCharType="separate"/>
            </w:r>
            <w:r w:rsidR="006E5CFD">
              <w:rPr>
                <w:noProof/>
                <w:webHidden/>
              </w:rPr>
              <w:t>3</w:t>
            </w:r>
            <w:r w:rsidR="006E5CFD">
              <w:rPr>
                <w:noProof/>
                <w:webHidden/>
              </w:rPr>
              <w:fldChar w:fldCharType="end"/>
            </w:r>
          </w:hyperlink>
        </w:p>
        <w:p w:rsidR="006E5CFD" w:rsidRDefault="006E5CFD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81930" w:history="1">
            <w:r w:rsidRPr="00120115">
              <w:rPr>
                <w:rStyle w:val="aa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CFD" w:rsidRDefault="006E5CFD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81931" w:history="1">
            <w:r w:rsidRPr="00120115">
              <w:rPr>
                <w:rStyle w:val="aa"/>
                <w:noProof/>
              </w:rPr>
              <w:t>Используемые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CFD" w:rsidRDefault="006E5CFD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81932" w:history="1">
            <w:r w:rsidRPr="00120115">
              <w:rPr>
                <w:rStyle w:val="aa"/>
                <w:noProof/>
              </w:rPr>
              <w:t>Программа и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CFD" w:rsidRDefault="006E5CFD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81933" w:history="1">
            <w:r w:rsidRPr="00120115">
              <w:rPr>
                <w:rStyle w:val="aa"/>
                <w:noProof/>
              </w:rPr>
              <w:t>Графики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A1C" w:rsidRDefault="008523FB">
          <w:r>
            <w:rPr>
              <w:b/>
              <w:bCs/>
            </w:rPr>
            <w:fldChar w:fldCharType="end"/>
          </w:r>
        </w:p>
      </w:sdtContent>
    </w:sdt>
    <w:p w:rsidR="00701A1C" w:rsidRDefault="00701A1C">
      <w:pPr>
        <w:tabs>
          <w:tab w:val="clear" w:pos="1275"/>
        </w:tabs>
        <w:spacing w:line="276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D47C4F" w:rsidRDefault="00A3315E" w:rsidP="007453FA">
      <w:pPr>
        <w:pStyle w:val="1"/>
      </w:pPr>
      <w:bookmarkStart w:id="0" w:name="_Toc502781929"/>
      <w:r w:rsidRPr="007453FA">
        <w:lastRenderedPageBreak/>
        <w:t>Задание и исходные данные</w:t>
      </w:r>
      <w:bookmarkEnd w:id="0"/>
    </w:p>
    <w:p w:rsidR="004A5A1E" w:rsidRPr="004A5A1E" w:rsidRDefault="004A5A1E" w:rsidP="004A5A1E"/>
    <w:p w:rsidR="00D87C3E" w:rsidRPr="004D3DB5" w:rsidRDefault="00D87C3E" w:rsidP="00671165">
      <w:pPr>
        <w:spacing w:after="0" w:line="360" w:lineRule="auto"/>
        <w:ind w:firstLine="709"/>
        <w:rPr>
          <w:sz w:val="28"/>
        </w:rPr>
      </w:pPr>
      <w:r>
        <w:rPr>
          <w:sz w:val="28"/>
        </w:rPr>
        <w:t>Задание: в программной среде</w:t>
      </w:r>
      <w:r w:rsidR="004A5A1E">
        <w:rPr>
          <w:sz w:val="28"/>
        </w:rPr>
        <w:t xml:space="preserve"> </w:t>
      </w:r>
      <w:r w:rsidRPr="00D87C3E">
        <w:rPr>
          <w:rFonts w:eastAsia="TimesNewRoman"/>
          <w:sz w:val="28"/>
          <w:szCs w:val="28"/>
          <w:lang w:val="en-US"/>
        </w:rPr>
        <w:t>RSLogix</w:t>
      </w:r>
      <w:r>
        <w:rPr>
          <w:sz w:val="28"/>
        </w:rPr>
        <w:t xml:space="preserve"> 500 реализовать регулятор температуры печки.</w:t>
      </w:r>
    </w:p>
    <w:p w:rsidR="00057784" w:rsidRDefault="00D47C4F" w:rsidP="00290109">
      <w:pPr>
        <w:jc w:val="center"/>
        <w:rPr>
          <w:sz w:val="28"/>
        </w:rPr>
      </w:pPr>
      <w:r w:rsidRPr="004D3DB5">
        <w:rPr>
          <w:noProof/>
          <w:sz w:val="28"/>
          <w:lang w:eastAsia="ru-RU"/>
        </w:rPr>
        <w:drawing>
          <wp:inline distT="0" distB="0" distL="0" distR="0">
            <wp:extent cx="3810000" cy="2569051"/>
            <wp:effectExtent l="0" t="0" r="0" b="3175"/>
            <wp:docPr id="6297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7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48" cy="25813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D3DB5" w:rsidRDefault="004D3DB5" w:rsidP="004D3DB5">
      <w:pPr>
        <w:jc w:val="center"/>
        <w:rPr>
          <w:sz w:val="28"/>
        </w:rPr>
      </w:pPr>
      <w:r>
        <w:rPr>
          <w:sz w:val="28"/>
        </w:rPr>
        <w:t>Рисунок 1 – Схема регулирования температуры печи.</w:t>
      </w:r>
    </w:p>
    <w:p w:rsidR="00290109" w:rsidRPr="004D3DB5" w:rsidRDefault="00290109" w:rsidP="00290109">
      <w:pPr>
        <w:jc w:val="left"/>
        <w:rPr>
          <w:sz w:val="28"/>
        </w:rPr>
      </w:pPr>
      <w:r>
        <w:rPr>
          <w:sz w:val="28"/>
        </w:rPr>
        <w:t>Исходные данные:</w:t>
      </w:r>
    </w:p>
    <w:p w:rsidR="004D3DB5" w:rsidRPr="007453FA" w:rsidRDefault="004D3DB5" w:rsidP="004D3DB5">
      <w:pPr>
        <w:rPr>
          <w:sz w:val="28"/>
        </w:rPr>
      </w:pPr>
      <w:r w:rsidRPr="007453FA">
        <w:rPr>
          <w:sz w:val="28"/>
        </w:rPr>
        <w:t xml:space="preserve">1. </w:t>
      </w:r>
      <w:r w:rsidRPr="004D3DB5">
        <w:rPr>
          <w:sz w:val="28"/>
        </w:rPr>
        <w:t>ПЛК</w:t>
      </w:r>
      <w:r w:rsidRPr="007453FA">
        <w:rPr>
          <w:sz w:val="28"/>
        </w:rPr>
        <w:t xml:space="preserve"> – </w:t>
      </w:r>
      <w:r w:rsidRPr="004D3DB5">
        <w:rPr>
          <w:sz w:val="28"/>
          <w:lang w:val="en-US"/>
        </w:rPr>
        <w:t>Allen</w:t>
      </w:r>
      <w:r w:rsidRPr="007453FA">
        <w:rPr>
          <w:sz w:val="28"/>
        </w:rPr>
        <w:t>-</w:t>
      </w:r>
      <w:r w:rsidRPr="004D3DB5">
        <w:rPr>
          <w:sz w:val="28"/>
          <w:lang w:val="en-US"/>
        </w:rPr>
        <w:t>BradleyMicroLogix</w:t>
      </w:r>
      <w:r w:rsidRPr="007453FA">
        <w:rPr>
          <w:sz w:val="28"/>
        </w:rPr>
        <w:t xml:space="preserve"> 1200 </w:t>
      </w:r>
      <w:r w:rsidRPr="004D3DB5">
        <w:rPr>
          <w:sz w:val="28"/>
        </w:rPr>
        <w:t>серияС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2. Используемое ПО: </w:t>
      </w:r>
      <w:r w:rsidRPr="004D3DB5">
        <w:rPr>
          <w:sz w:val="28"/>
          <w:lang w:val="en-US"/>
        </w:rPr>
        <w:t>Allen</w:t>
      </w:r>
      <w:r w:rsidRPr="004D3DB5">
        <w:rPr>
          <w:sz w:val="28"/>
        </w:rPr>
        <w:t>-</w:t>
      </w:r>
      <w:r w:rsidRPr="004D3DB5">
        <w:rPr>
          <w:sz w:val="28"/>
          <w:lang w:val="en-US"/>
        </w:rPr>
        <w:t>BradleyRSLogix</w:t>
      </w:r>
      <w:r w:rsidRPr="004D3DB5">
        <w:rPr>
          <w:sz w:val="28"/>
        </w:rPr>
        <w:t xml:space="preserve"> 500, 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     RSLinx 2.42.00, RSLogix Emulate 500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3. Транспортная задержка от </w:t>
      </w:r>
      <w:r w:rsidRPr="004D3DB5">
        <w:rPr>
          <w:sz w:val="28"/>
          <w:lang w:val="en-US"/>
        </w:rPr>
        <w:t>t</w:t>
      </w:r>
      <w:r w:rsidRPr="004D3DB5">
        <w:rPr>
          <w:sz w:val="28"/>
        </w:rPr>
        <w:t xml:space="preserve">з = 0 … 500 мс (регулируется 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     дискретно с шагом 1 мс)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>4. Допустимая величина перерегулирования, не более 10%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>5. Время выхода печи на режим, не более 100 с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>6. Мощность печи 500 ватт. Питание печи 380 В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7. Постоянная времени печи Тп = 20 с. Температура в печи 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     от 0 до 900 гр.Ц. Коэффициент передачи печи Кп = 4 гр./ватт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9. Датчик температуры – термопара. Чувствительность  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     термопары Кд = 20 мкВ/гр. Постоянная времени датчика  Тд = 0,3 с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>11. Коэффициент передачи усилителя Ку = 0,5 В/ед.</w:t>
      </w:r>
    </w:p>
    <w:p w:rsidR="004D3DB5" w:rsidRPr="004D3DB5" w:rsidRDefault="004D3DB5" w:rsidP="004D3DB5">
      <w:pPr>
        <w:rPr>
          <w:sz w:val="28"/>
        </w:rPr>
      </w:pPr>
      <w:r w:rsidRPr="004D3DB5">
        <w:rPr>
          <w:sz w:val="28"/>
        </w:rPr>
        <w:t xml:space="preserve">12. Коэффициент передачи нагревателя Кн = 1,3 ватт/В </w:t>
      </w:r>
    </w:p>
    <w:p w:rsidR="004D3DB5" w:rsidRDefault="004D3DB5" w:rsidP="004D3DB5">
      <w:pPr>
        <w:rPr>
          <w:sz w:val="28"/>
        </w:rPr>
      </w:pPr>
      <w:r w:rsidRPr="004D3DB5">
        <w:rPr>
          <w:sz w:val="28"/>
        </w:rPr>
        <w:t xml:space="preserve">      Постоянная времени нагревателя Тн = 5 с.</w:t>
      </w:r>
    </w:p>
    <w:p w:rsidR="004D3DB5" w:rsidRDefault="00290109" w:rsidP="007453FA">
      <w:pPr>
        <w:pStyle w:val="1"/>
      </w:pPr>
      <w:bookmarkStart w:id="1" w:name="_Toc502781930"/>
      <w:r w:rsidRPr="00BB32DB">
        <w:lastRenderedPageBreak/>
        <w:t>Выполнение работы</w:t>
      </w:r>
      <w:bookmarkEnd w:id="1"/>
    </w:p>
    <w:p w:rsidR="00F04973" w:rsidRDefault="000876F9" w:rsidP="00F0497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81475" cy="8472782"/>
            <wp:effectExtent l="19050" t="0" r="9525" b="0"/>
            <wp:docPr id="2" name="Рисунок 2" descr="https://sun9-27.userapi.com/impf/ir00eoLPZTESm5aaGEyOiBaeqksaXUdmGyE1fQ/MqdBtxLOhkE.jpg?size=533x1080&amp;quality=96&amp;sign=3994a7f948b35731ed363ca26feb84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f/ir00eoLPZTESm5aaGEyOiBaeqksaXUdmGyE1fQ/MqdBtxLOhkE.jpg?size=533x1080&amp;quality=96&amp;sign=3994a7f948b35731ed363ca26feb84a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431" cy="84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04973" w:rsidRPr="00F04973" w:rsidRDefault="00F04973" w:rsidP="00F04973">
      <w:pPr>
        <w:ind w:firstLine="0"/>
        <w:jc w:val="center"/>
        <w:rPr>
          <w:sz w:val="28"/>
        </w:rPr>
      </w:pPr>
      <w:r w:rsidRPr="00F04973">
        <w:rPr>
          <w:sz w:val="28"/>
        </w:rPr>
        <w:t>Рисунок 2 – Алгоритм работы программы</w:t>
      </w:r>
    </w:p>
    <w:p w:rsidR="00604B62" w:rsidRPr="00887A13" w:rsidRDefault="00604B62" w:rsidP="00671165">
      <w:pPr>
        <w:spacing w:after="0" w:line="360" w:lineRule="auto"/>
        <w:ind w:firstLine="709"/>
        <w:rPr>
          <w:sz w:val="28"/>
        </w:rPr>
      </w:pPr>
      <w:r>
        <w:rPr>
          <w:sz w:val="28"/>
        </w:rPr>
        <w:lastRenderedPageBreak/>
        <w:t>Нагреватель, печь и датчик температуры представлены</w:t>
      </w:r>
      <w:r w:rsidR="004A5A1E">
        <w:rPr>
          <w:sz w:val="28"/>
        </w:rPr>
        <w:t xml:space="preserve"> </w:t>
      </w:r>
      <w:r w:rsidR="00E9752E">
        <w:rPr>
          <w:sz w:val="28"/>
        </w:rPr>
        <w:t>каждый</w:t>
      </w:r>
      <w:r>
        <w:rPr>
          <w:sz w:val="28"/>
        </w:rPr>
        <w:t xml:space="preserve"> в виде апериодическ</w:t>
      </w:r>
      <w:r w:rsidR="00E9752E">
        <w:rPr>
          <w:sz w:val="28"/>
        </w:rPr>
        <w:t>ого</w:t>
      </w:r>
      <w:r>
        <w:rPr>
          <w:sz w:val="28"/>
        </w:rPr>
        <w:t xml:space="preserve"> звен</w:t>
      </w:r>
      <w:r w:rsidR="00E9752E">
        <w:rPr>
          <w:sz w:val="28"/>
        </w:rPr>
        <w:t>а и</w:t>
      </w:r>
      <w:r>
        <w:rPr>
          <w:sz w:val="28"/>
        </w:rPr>
        <w:t xml:space="preserve"> расположены последовательно. Для нахождения переходной характеристики</w:t>
      </w:r>
      <w:r w:rsidR="00202CEB">
        <w:rPr>
          <w:sz w:val="28"/>
        </w:rPr>
        <w:t xml:space="preserve"> системы</w:t>
      </w:r>
      <w:r>
        <w:rPr>
          <w:sz w:val="28"/>
        </w:rPr>
        <w:t xml:space="preserve"> найдём </w:t>
      </w:r>
      <w:r w:rsidR="00202CEB">
        <w:rPr>
          <w:sz w:val="28"/>
        </w:rPr>
        <w:t>изображение  каждой переходной функции и вычислим их произведение:</w:t>
      </w:r>
    </w:p>
    <w:p w:rsidR="00887A13" w:rsidRDefault="00887A13" w:rsidP="00671165">
      <w:pPr>
        <w:spacing w:after="0" w:line="360" w:lineRule="auto"/>
        <w:ind w:firstLine="709"/>
        <w:rPr>
          <w:rFonts w:eastAsiaTheme="minorEastAsia"/>
          <w:sz w:val="28"/>
        </w:rPr>
      </w:pPr>
      <w:r>
        <w:rPr>
          <w:sz w:val="28"/>
          <w:lang w:val="en-US"/>
        </w:rPr>
        <w:t>F</w:t>
      </w:r>
      <w:r w:rsidRPr="007453FA">
        <w:rPr>
          <w:sz w:val="28"/>
        </w:rPr>
        <w:t>(</w:t>
      </w:r>
      <w:r>
        <w:rPr>
          <w:sz w:val="28"/>
          <w:lang w:val="en-US"/>
        </w:rPr>
        <w:t>s</w:t>
      </w:r>
      <w:r w:rsidRPr="007453FA">
        <w:rPr>
          <w:sz w:val="28"/>
        </w:rPr>
        <w:t>)=</w:t>
      </w:r>
      <m:oMath>
        <m:r>
          <w:rPr>
            <w:rFonts w:ascii="Cambria Math" w:hAnsi="Cambria Math"/>
            <w:sz w:val="28"/>
          </w:rPr>
          <m:t>0.5*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1+20</m:t>
            </m:r>
            <m:r>
              <w:rPr>
                <w:rFonts w:ascii="Cambria Math" w:hAnsi="Cambria Math"/>
                <w:sz w:val="28"/>
                <w:lang w:val="en-US"/>
              </w:rPr>
              <m:t>S</m:t>
            </m:r>
          </m:den>
        </m:f>
        <m:r>
          <w:rPr>
            <w:rFonts w:ascii="Cambria Math" w:hAnsi="Cambria Math"/>
            <w:sz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1.3</m:t>
            </m:r>
          </m:num>
          <m:den>
            <m:r>
              <w:rPr>
                <w:rFonts w:ascii="Cambria Math" w:hAnsi="Cambria Math"/>
                <w:sz w:val="28"/>
              </w:rPr>
              <m:t>1+5S</m:t>
            </m:r>
          </m:den>
        </m:f>
        <m:r>
          <w:rPr>
            <w:rFonts w:ascii="Cambria Math" w:hAnsi="Cambria Math"/>
            <w:sz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</w:rPr>
              <m:t>1+0.3S</m:t>
            </m:r>
          </m:den>
        </m:f>
      </m:oMath>
    </w:p>
    <w:p w:rsidR="00E9752E" w:rsidRDefault="00E9752E" w:rsidP="00671165">
      <w:pPr>
        <w:spacing w:after="0"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Путём обратного преобразования Лапласа получим переходную всей системы:</w:t>
      </w:r>
    </w:p>
    <w:p w:rsidR="00E9752E" w:rsidRPr="007453FA" w:rsidRDefault="00E9752E" w:rsidP="00671165">
      <w:pPr>
        <w:spacing w:after="0" w:line="360" w:lineRule="auto"/>
        <w:ind w:firstLine="709"/>
        <w:rPr>
          <w:rFonts w:eastAsiaTheme="minorEastAsia"/>
          <w:sz w:val="28"/>
        </w:rPr>
      </w:pPr>
      <w:r w:rsidRPr="00B56DF6">
        <w:rPr>
          <w:rFonts w:eastAsiaTheme="minorEastAsia"/>
          <w:sz w:val="28"/>
          <w:lang w:val="en-US"/>
        </w:rPr>
        <w:t>h</w:t>
      </w:r>
      <w:r w:rsidRPr="007453FA">
        <w:rPr>
          <w:rFonts w:eastAsiaTheme="minorEastAsia"/>
          <w:sz w:val="28"/>
        </w:rPr>
        <w:t>(</w:t>
      </w:r>
      <w:r w:rsidRPr="00B56DF6">
        <w:rPr>
          <w:rFonts w:eastAsiaTheme="minorEastAsia"/>
          <w:sz w:val="28"/>
          <w:lang w:val="en-US"/>
        </w:rPr>
        <w:t>t</w:t>
      </w:r>
      <w:r w:rsidRPr="007453FA">
        <w:rPr>
          <w:rFonts w:eastAsiaTheme="minorEastAsia"/>
          <w:sz w:val="28"/>
        </w:rPr>
        <w:t>)</w:t>
      </w:r>
      <w:r w:rsidRPr="007453FA">
        <w:rPr>
          <w:rFonts w:eastAsiaTheme="minorEastAsia"/>
          <w:i/>
          <w:sz w:val="28"/>
        </w:rPr>
        <w:t>=</w:t>
      </w:r>
      <w:r w:rsidRPr="007453FA">
        <w:rPr>
          <w:rFonts w:eastAsiaTheme="minorEastAsia"/>
          <w:sz w:val="28"/>
        </w:rPr>
        <w:t>52*(1-1.35364</w:t>
      </w:r>
      <w:r>
        <w:rPr>
          <w:rFonts w:eastAsiaTheme="minorEastAsia"/>
          <w:sz w:val="28"/>
          <w:lang w:val="en-US"/>
        </w:rPr>
        <w:t>e</w:t>
      </w:r>
      <w:r w:rsidRPr="007453FA">
        <w:rPr>
          <w:rFonts w:eastAsiaTheme="minorEastAsia"/>
          <w:sz w:val="28"/>
          <w:vertAlign w:val="superscript"/>
        </w:rPr>
        <w:t>-0.05</w:t>
      </w:r>
      <w:r>
        <w:rPr>
          <w:rFonts w:eastAsiaTheme="minorEastAsia"/>
          <w:sz w:val="28"/>
          <w:vertAlign w:val="superscript"/>
          <w:lang w:val="en-US"/>
        </w:rPr>
        <w:t>t</w:t>
      </w:r>
      <w:r w:rsidRPr="007453FA">
        <w:rPr>
          <w:rFonts w:eastAsiaTheme="minorEastAsia"/>
          <w:sz w:val="28"/>
        </w:rPr>
        <w:t>+0.35461</w:t>
      </w:r>
      <w:r>
        <w:rPr>
          <w:rFonts w:eastAsiaTheme="minorEastAsia"/>
          <w:sz w:val="28"/>
          <w:lang w:val="en-US"/>
        </w:rPr>
        <w:t>e</w:t>
      </w:r>
      <w:r w:rsidRPr="007453FA">
        <w:rPr>
          <w:rFonts w:eastAsiaTheme="minorEastAsia"/>
          <w:sz w:val="28"/>
          <w:vertAlign w:val="superscript"/>
        </w:rPr>
        <w:t>-0.2</w:t>
      </w:r>
      <w:r>
        <w:rPr>
          <w:rFonts w:eastAsiaTheme="minorEastAsia"/>
          <w:sz w:val="28"/>
          <w:vertAlign w:val="superscript"/>
          <w:lang w:val="en-US"/>
        </w:rPr>
        <w:t>t</w:t>
      </w:r>
      <w:r w:rsidRPr="007453FA">
        <w:rPr>
          <w:rFonts w:eastAsiaTheme="minorEastAsia"/>
          <w:sz w:val="28"/>
        </w:rPr>
        <w:t>-0.00097</w:t>
      </w:r>
      <w:r>
        <w:rPr>
          <w:rFonts w:eastAsiaTheme="minorEastAsia"/>
          <w:sz w:val="28"/>
          <w:lang w:val="en-US"/>
        </w:rPr>
        <w:t>e</w:t>
      </w:r>
      <w:r w:rsidRPr="007453FA">
        <w:rPr>
          <w:rFonts w:eastAsiaTheme="minorEastAsia"/>
          <w:sz w:val="28"/>
          <w:vertAlign w:val="superscript"/>
        </w:rPr>
        <w:t>-3.33</w:t>
      </w:r>
      <w:r>
        <w:rPr>
          <w:rFonts w:eastAsiaTheme="minorEastAsia"/>
          <w:sz w:val="28"/>
          <w:vertAlign w:val="superscript"/>
          <w:lang w:val="en-US"/>
        </w:rPr>
        <w:t>t</w:t>
      </w:r>
      <w:r w:rsidRPr="007453FA">
        <w:rPr>
          <w:rFonts w:eastAsiaTheme="minorEastAsia"/>
          <w:sz w:val="28"/>
        </w:rPr>
        <w:t>)</w:t>
      </w:r>
    </w:p>
    <w:p w:rsidR="00E9752E" w:rsidRDefault="00B56DF6" w:rsidP="00671165">
      <w:pPr>
        <w:spacing w:after="0" w:line="360" w:lineRule="auto"/>
        <w:ind w:firstLine="709"/>
        <w:rPr>
          <w:color w:val="202122"/>
          <w:sz w:val="28"/>
          <w:szCs w:val="28"/>
          <w:shd w:val="clear" w:color="auto" w:fill="FFFFFF"/>
        </w:rPr>
      </w:pPr>
      <w:r>
        <w:rPr>
          <w:rFonts w:eastAsiaTheme="minorEastAsia"/>
          <w:sz w:val="28"/>
        </w:rPr>
        <w:t xml:space="preserve">Чтобы рассчитать </w:t>
      </w:r>
      <w:r w:rsidRPr="00B56DF6">
        <w:rPr>
          <w:color w:val="202122"/>
          <w:sz w:val="28"/>
          <w:szCs w:val="28"/>
          <w:shd w:val="clear" w:color="auto" w:fill="FFFFFF"/>
        </w:rPr>
        <w:t>отклик системы на произвольное входное воздействие</w:t>
      </w:r>
      <w:r>
        <w:rPr>
          <w:color w:val="202122"/>
          <w:sz w:val="28"/>
          <w:szCs w:val="28"/>
          <w:shd w:val="clear" w:color="auto" w:fill="FFFFFF"/>
        </w:rPr>
        <w:t xml:space="preserve"> используем интеграл Дюамеля:</w:t>
      </w:r>
    </w:p>
    <w:p w:rsidR="00B56DF6" w:rsidRDefault="00B56DF6" w:rsidP="00671165">
      <w:pPr>
        <w:spacing w:after="0" w:line="360" w:lineRule="auto"/>
        <w:ind w:firstLine="709"/>
        <w:rPr>
          <w:rFonts w:eastAsiaTheme="minorEastAsia"/>
          <w:color w:val="202122"/>
          <w:sz w:val="28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  <w:lang w:val="en-US"/>
        </w:rPr>
        <w:t>Y(t)=</w:t>
      </w:r>
      <m:oMath>
        <m:nary>
          <m:naryPr>
            <m:limLoc m:val="undOvr"/>
            <m:ctrlP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*h</m:t>
            </m:r>
            <m:d>
              <m:dPr>
                <m:ctrlP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t-τ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dτ</m:t>
            </m:r>
          </m:e>
        </m:nary>
      </m:oMath>
    </w:p>
    <w:p w:rsidR="00B56DF6" w:rsidRDefault="0059593D" w:rsidP="00671165">
      <w:pPr>
        <w:spacing w:after="0" w:line="360" w:lineRule="auto"/>
        <w:ind w:firstLine="709"/>
        <w:rPr>
          <w:rFonts w:eastAsiaTheme="minorEastAsia"/>
          <w:color w:val="202122"/>
          <w:sz w:val="28"/>
          <w:szCs w:val="28"/>
          <w:shd w:val="clear" w:color="auto" w:fill="FFFFFF"/>
        </w:rPr>
      </w:pPr>
      <w:r>
        <w:rPr>
          <w:rFonts w:eastAsiaTheme="minorEastAsia"/>
          <w:color w:val="202122"/>
          <w:sz w:val="28"/>
          <w:szCs w:val="28"/>
          <w:shd w:val="clear" w:color="auto" w:fill="FFFFFF"/>
        </w:rPr>
        <w:t>г</w:t>
      </w:r>
      <w:r w:rsidR="00B56DF6">
        <w:rPr>
          <w:rFonts w:eastAsiaTheme="minorEastAsia"/>
          <w:color w:val="202122"/>
          <w:sz w:val="28"/>
          <w:szCs w:val="28"/>
          <w:shd w:val="clear" w:color="auto" w:fill="FFFFFF"/>
        </w:rPr>
        <w:t xml:space="preserve">де </w:t>
      </w:r>
      <w:r w:rsidR="00B56DF6">
        <w:rPr>
          <w:rFonts w:eastAsiaTheme="minorEastAsia"/>
          <w:color w:val="202122"/>
          <w:sz w:val="28"/>
          <w:szCs w:val="28"/>
          <w:shd w:val="clear" w:color="auto" w:fill="FFFFFF"/>
          <w:lang w:val="en-US"/>
        </w:rPr>
        <w:t>U</w:t>
      </w:r>
      <w:r w:rsidR="00B56DF6" w:rsidRPr="00B56DF6">
        <w:rPr>
          <w:rFonts w:eastAsiaTheme="minorEastAsia"/>
          <w:color w:val="202122"/>
          <w:sz w:val="28"/>
          <w:szCs w:val="28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/>
            <w:color w:val="202122"/>
            <w:sz w:val="28"/>
            <w:szCs w:val="28"/>
            <w:shd w:val="clear" w:color="auto" w:fill="FFFFFF"/>
            <w:lang w:val="en-US"/>
          </w:rPr>
          <m:t>τ</m:t>
        </m:r>
      </m:oMath>
      <w:r w:rsidR="00B56DF6" w:rsidRPr="00B56DF6">
        <w:rPr>
          <w:rFonts w:eastAsiaTheme="minorEastAsia"/>
          <w:color w:val="202122"/>
          <w:sz w:val="28"/>
          <w:szCs w:val="28"/>
          <w:shd w:val="clear" w:color="auto" w:fill="FFFFFF"/>
        </w:rPr>
        <w:t>)–</w:t>
      </w:r>
      <w:r w:rsidR="00B56DF6">
        <w:rPr>
          <w:rFonts w:eastAsiaTheme="minorEastAsia"/>
          <w:color w:val="202122"/>
          <w:sz w:val="28"/>
          <w:szCs w:val="28"/>
          <w:shd w:val="clear" w:color="auto" w:fill="FFFFFF"/>
        </w:rPr>
        <w:t xml:space="preserve"> входной сигнал системы</w:t>
      </w:r>
    </w:p>
    <w:p w:rsidR="00B56DF6" w:rsidRDefault="00851D5A" w:rsidP="00671165">
      <w:pPr>
        <w:spacing w:after="0"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Входной сигнал поступает на ПИД-регулятор, который описывается формулой:</w:t>
      </w:r>
    </w:p>
    <w:p w:rsidR="00851D5A" w:rsidRDefault="00851D5A" w:rsidP="00671165">
      <w:pPr>
        <w:spacing w:after="0"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U</w:t>
      </w:r>
      <w:r w:rsidRPr="0059593D">
        <w:rPr>
          <w:rFonts w:eastAsiaTheme="minorEastAsia"/>
          <w:sz w:val="28"/>
        </w:rPr>
        <w:t>(</w:t>
      </w:r>
      <m:oMath>
        <m:r>
          <m:rPr>
            <m:sty m:val="p"/>
          </m:rPr>
          <w:rPr>
            <w:rFonts w:ascii="Cambria Math" w:hAnsi="Cambria Math"/>
            <w:color w:val="202122"/>
            <w:sz w:val="28"/>
            <w:szCs w:val="28"/>
            <w:shd w:val="clear" w:color="auto" w:fill="FFFFFF"/>
            <w:lang w:val="en-US"/>
          </w:rPr>
          <m:t>τ</m:t>
        </m:r>
      </m:oMath>
      <w:r w:rsidRPr="0059593D">
        <w:rPr>
          <w:rFonts w:eastAsiaTheme="minorEastAsia"/>
          <w:sz w:val="28"/>
        </w:rPr>
        <w:t>)=</w:t>
      </w:r>
      <w:r w:rsidR="00A82492">
        <w:rPr>
          <w:rFonts w:eastAsiaTheme="minorEastAsia"/>
          <w:sz w:val="28"/>
        </w:rPr>
        <w:t>К</w:t>
      </w:r>
      <w:r w:rsidR="00A82492">
        <w:rPr>
          <w:rFonts w:eastAsiaTheme="minorEastAsia"/>
          <w:sz w:val="28"/>
          <w:vertAlign w:val="subscript"/>
        </w:rPr>
        <w:t>п*</w:t>
      </w:r>
      <w:r w:rsidR="00A82492">
        <w:rPr>
          <w:rFonts w:eastAsiaTheme="minorEastAsia"/>
          <w:sz w:val="28"/>
        </w:rPr>
        <w:t>е+</w:t>
      </w:r>
      <w:r w:rsidR="0059593D">
        <w:rPr>
          <w:rFonts w:eastAsiaTheme="minorEastAsia"/>
          <w:sz w:val="28"/>
        </w:rPr>
        <w:t>Ʃ</w:t>
      </w:r>
      <w:r w:rsidR="00A82492">
        <w:rPr>
          <w:rFonts w:eastAsiaTheme="minorEastAsia"/>
          <w:sz w:val="28"/>
        </w:rPr>
        <w:t>К</w:t>
      </w:r>
      <w:r w:rsidR="00A82492">
        <w:rPr>
          <w:rFonts w:eastAsiaTheme="minorEastAsia"/>
          <w:sz w:val="28"/>
          <w:vertAlign w:val="subscript"/>
        </w:rPr>
        <w:t>и</w:t>
      </w:r>
      <w:r w:rsidR="0059593D" w:rsidRPr="0059593D">
        <w:rPr>
          <w:rFonts w:eastAsiaTheme="minorEastAsia"/>
          <w:sz w:val="28"/>
          <w:vertAlign w:val="subscript"/>
        </w:rPr>
        <w:t>*</w:t>
      </w:r>
      <w:r w:rsidR="0059593D">
        <w:rPr>
          <w:rFonts w:eastAsiaTheme="minorEastAsia"/>
          <w:sz w:val="28"/>
        </w:rPr>
        <w:t>е</w:t>
      </w:r>
      <w:r w:rsidR="0059593D" w:rsidRPr="0059593D">
        <w:rPr>
          <w:rFonts w:eastAsiaTheme="minorEastAsia"/>
          <w:sz w:val="28"/>
          <w:vertAlign w:val="subscript"/>
        </w:rPr>
        <w:t>*</w:t>
      </w:r>
      <w:r w:rsidR="0059593D">
        <w:rPr>
          <w:rFonts w:eastAsiaTheme="minorEastAsia"/>
          <w:sz w:val="28"/>
        </w:rPr>
        <w:t>∆</w:t>
      </w:r>
      <w:r w:rsidR="0059593D">
        <w:rPr>
          <w:rFonts w:eastAsiaTheme="minorEastAsia"/>
          <w:sz w:val="28"/>
          <w:lang w:val="en-US"/>
        </w:rPr>
        <w:t>t</w:t>
      </w:r>
      <w:r w:rsidR="0059593D" w:rsidRPr="0059593D">
        <w:rPr>
          <w:rFonts w:eastAsiaTheme="minorEastAsia"/>
          <w:sz w:val="28"/>
        </w:rPr>
        <w:t>+</w:t>
      </w:r>
      <w:r w:rsidR="0059593D">
        <w:rPr>
          <w:rFonts w:eastAsiaTheme="minorEastAsia"/>
          <w:sz w:val="28"/>
        </w:rPr>
        <w:t>К</w:t>
      </w:r>
      <w:r w:rsidR="0059593D">
        <w:rPr>
          <w:rFonts w:eastAsiaTheme="minorEastAsia"/>
          <w:sz w:val="28"/>
          <w:vertAlign w:val="subscript"/>
        </w:rPr>
        <w:t>д*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∆е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∆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</m:den>
        </m:f>
      </m:oMath>
    </w:p>
    <w:p w:rsidR="00FC590D" w:rsidRDefault="0059593D" w:rsidP="00671165">
      <w:pPr>
        <w:spacing w:after="0"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где е – ошибка</w:t>
      </w:r>
      <w:r w:rsidR="004F2095">
        <w:rPr>
          <w:rFonts w:eastAsiaTheme="minorEastAsia"/>
          <w:sz w:val="28"/>
        </w:rPr>
        <w:t xml:space="preserve"> регулирования</w:t>
      </w:r>
      <w:r w:rsidR="00FC590D">
        <w:rPr>
          <w:rFonts w:eastAsiaTheme="minorEastAsia"/>
          <w:sz w:val="28"/>
        </w:rPr>
        <w:t xml:space="preserve">, </w:t>
      </w:r>
    </w:p>
    <w:p w:rsidR="0059593D" w:rsidRDefault="00FC590D" w:rsidP="00671165">
      <w:pPr>
        <w:spacing w:after="0"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К</w:t>
      </w:r>
      <w:r>
        <w:rPr>
          <w:rFonts w:eastAsiaTheme="minorEastAsia"/>
          <w:sz w:val="28"/>
          <w:vertAlign w:val="subscript"/>
        </w:rPr>
        <w:t>п</w:t>
      </w:r>
      <w:r>
        <w:rPr>
          <w:rFonts w:eastAsiaTheme="minorEastAsia"/>
          <w:sz w:val="28"/>
        </w:rPr>
        <w:t>, К</w:t>
      </w:r>
      <w:r>
        <w:rPr>
          <w:rFonts w:eastAsiaTheme="minorEastAsia"/>
          <w:sz w:val="28"/>
          <w:vertAlign w:val="subscript"/>
        </w:rPr>
        <w:t>и</w:t>
      </w:r>
      <w:r>
        <w:rPr>
          <w:rFonts w:eastAsiaTheme="minorEastAsia"/>
          <w:sz w:val="28"/>
        </w:rPr>
        <w:t>, К</w:t>
      </w:r>
      <w:r>
        <w:rPr>
          <w:rFonts w:eastAsiaTheme="minorEastAsia"/>
          <w:sz w:val="28"/>
          <w:vertAlign w:val="subscript"/>
        </w:rPr>
        <w:t>д</w:t>
      </w:r>
      <w:r>
        <w:rPr>
          <w:rFonts w:eastAsiaTheme="minorEastAsia"/>
          <w:sz w:val="28"/>
        </w:rPr>
        <w:t xml:space="preserve"> – пропорциональный, интегральный и дифференциальный коэффициенты регулятора.</w:t>
      </w:r>
    </w:p>
    <w:p w:rsidR="00BB32DB" w:rsidRDefault="00BB32DB" w:rsidP="00671165">
      <w:pPr>
        <w:spacing w:after="0" w:line="360" w:lineRule="auto"/>
        <w:ind w:firstLine="709"/>
        <w:rPr>
          <w:color w:val="000000"/>
          <w:sz w:val="28"/>
          <w:szCs w:val="28"/>
        </w:rPr>
      </w:pPr>
      <w:r w:rsidRPr="00BB32DB">
        <w:rPr>
          <w:color w:val="000000"/>
          <w:sz w:val="28"/>
          <w:szCs w:val="28"/>
        </w:rPr>
        <w:t>ПИД-регулирование (пропорционально-интегрально-дифференциальное), когда и сам входной сигнал, и его производная, и его определенный интеграл присутствуют в процессе регулирования с определенными долями, определяемыми коэффициентами</w:t>
      </w:r>
      <w:r w:rsidR="006A007A">
        <w:rPr>
          <w:color w:val="000000"/>
          <w:sz w:val="28"/>
          <w:szCs w:val="28"/>
        </w:rPr>
        <w:t>.</w:t>
      </w:r>
    </w:p>
    <w:p w:rsidR="007453FA" w:rsidRDefault="007453FA">
      <w:pPr>
        <w:tabs>
          <w:tab w:val="clear" w:pos="1275"/>
        </w:tabs>
        <w:spacing w:line="276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7453FA" w:rsidRDefault="00EE140B" w:rsidP="007453FA">
      <w:pPr>
        <w:pStyle w:val="1"/>
        <w:rPr>
          <w:rFonts w:eastAsiaTheme="minorEastAsia"/>
        </w:rPr>
      </w:pPr>
      <w:bookmarkStart w:id="3" w:name="_Toc502781931"/>
      <w:r>
        <w:rPr>
          <w:rFonts w:eastAsiaTheme="minorEastAsia"/>
        </w:rPr>
        <w:lastRenderedPageBreak/>
        <w:t>Используемые</w:t>
      </w:r>
      <w:r w:rsidR="007453FA">
        <w:rPr>
          <w:rFonts w:eastAsiaTheme="minorEastAsia"/>
        </w:rPr>
        <w:t xml:space="preserve"> элементы</w:t>
      </w:r>
      <w:bookmarkEnd w:id="3"/>
    </w:p>
    <w:p w:rsidR="00A16C60" w:rsidRPr="00A16C60" w:rsidRDefault="000D55C6" w:rsidP="00A16C60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</w:rPr>
      </w:pPr>
      <w:r w:rsidRPr="00A16C60">
        <w:rPr>
          <w:sz w:val="28"/>
        </w:rPr>
        <w:t>Сложение</w:t>
      </w:r>
      <w:r w:rsidRPr="00A16C60">
        <w:rPr>
          <w:sz w:val="28"/>
          <w:lang w:val="en-US"/>
        </w:rPr>
        <w:t xml:space="preserve"> ADD</w:t>
      </w:r>
      <w:r w:rsidR="00A16C60" w:rsidRPr="00A16C60">
        <w:rPr>
          <w:sz w:val="28"/>
          <w:lang w:val="en-US"/>
        </w:rPr>
        <w:t>.</w:t>
      </w:r>
    </w:p>
    <w:p w:rsidR="00A16C60" w:rsidRPr="00A16C60" w:rsidRDefault="00A16C60" w:rsidP="00A16C60">
      <w:pPr>
        <w:pStyle w:val="ab"/>
        <w:spacing w:after="0" w:line="360" w:lineRule="auto"/>
        <w:ind w:left="0" w:firstLine="709"/>
        <w:rPr>
          <w:sz w:val="28"/>
        </w:rPr>
      </w:pPr>
      <w:r w:rsidRPr="00A16C60">
        <w:rPr>
          <w:sz w:val="28"/>
        </w:rPr>
        <w:t xml:space="preserve">Используется для сложения одного значения (источник </w:t>
      </w:r>
      <w:r w:rsidRPr="00A16C60">
        <w:rPr>
          <w:sz w:val="28"/>
          <w:lang w:val="en-US"/>
        </w:rPr>
        <w:t>A</w:t>
      </w:r>
      <w:r w:rsidRPr="00A16C60">
        <w:rPr>
          <w:sz w:val="28"/>
        </w:rPr>
        <w:t xml:space="preserve">) с другим значением (источник </w:t>
      </w:r>
      <w:r w:rsidRPr="00A16C60">
        <w:rPr>
          <w:sz w:val="28"/>
          <w:lang w:val="en-US"/>
        </w:rPr>
        <w:t>B</w:t>
      </w:r>
      <w:r w:rsidRPr="00A16C60">
        <w:rPr>
          <w:sz w:val="28"/>
        </w:rPr>
        <w:t>) и помещения результата в адресат.</w:t>
      </w:r>
    </w:p>
    <w:p w:rsidR="000D55C6" w:rsidRPr="00A16C60" w:rsidRDefault="000D55C6" w:rsidP="00A16C60">
      <w:pPr>
        <w:pStyle w:val="ab"/>
        <w:spacing w:after="0" w:line="360" w:lineRule="auto"/>
        <w:ind w:left="0" w:firstLine="0"/>
        <w:jc w:val="center"/>
        <w:rPr>
          <w:sz w:val="28"/>
        </w:rPr>
      </w:pPr>
      <w:r w:rsidRPr="00A16C60">
        <w:rPr>
          <w:noProof/>
          <w:sz w:val="28"/>
          <w:lang w:eastAsia="ru-RU"/>
        </w:rPr>
        <w:drawing>
          <wp:inline distT="0" distB="0" distL="0" distR="0">
            <wp:extent cx="18669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60" w:rsidRDefault="00F04973" w:rsidP="00A16C60">
      <w:pPr>
        <w:pStyle w:val="ab"/>
        <w:spacing w:after="0" w:line="360" w:lineRule="auto"/>
        <w:ind w:left="0" w:firstLine="0"/>
        <w:jc w:val="center"/>
        <w:rPr>
          <w:sz w:val="28"/>
          <w:lang w:val="en-US"/>
        </w:rPr>
      </w:pPr>
      <w:r>
        <w:rPr>
          <w:sz w:val="28"/>
        </w:rPr>
        <w:t>Рисунок 3</w:t>
      </w:r>
      <w:r w:rsidR="00A16C60" w:rsidRPr="00A16C60">
        <w:rPr>
          <w:sz w:val="28"/>
        </w:rPr>
        <w:t xml:space="preserve"> – Инструкция </w:t>
      </w:r>
      <w:r w:rsidR="00A16C60" w:rsidRPr="00A16C60">
        <w:rPr>
          <w:sz w:val="28"/>
          <w:lang w:val="en-US"/>
        </w:rPr>
        <w:t>ADD</w:t>
      </w:r>
    </w:p>
    <w:p w:rsidR="00A16C60" w:rsidRDefault="00A16C60" w:rsidP="00A16C60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</w:rPr>
      </w:pPr>
      <w:r>
        <w:rPr>
          <w:sz w:val="28"/>
        </w:rPr>
        <w:t xml:space="preserve">Вычитание </w:t>
      </w:r>
      <w:r>
        <w:rPr>
          <w:sz w:val="28"/>
          <w:lang w:val="en-US"/>
        </w:rPr>
        <w:t>SUB.</w:t>
      </w:r>
    </w:p>
    <w:p w:rsidR="00A16C60" w:rsidRPr="00A16C60" w:rsidRDefault="00A16C60" w:rsidP="00A16C60">
      <w:pPr>
        <w:pStyle w:val="ab"/>
        <w:spacing w:after="0" w:line="360" w:lineRule="auto"/>
        <w:ind w:left="0" w:firstLine="709"/>
        <w:rPr>
          <w:sz w:val="28"/>
        </w:rPr>
      </w:pPr>
      <w:r w:rsidRPr="00A16C60">
        <w:rPr>
          <w:sz w:val="28"/>
        </w:rPr>
        <w:t>Используется</w:t>
      </w:r>
      <w:r>
        <w:rPr>
          <w:sz w:val="28"/>
        </w:rPr>
        <w:t xml:space="preserve"> для вычитания</w:t>
      </w:r>
      <w:r w:rsidRPr="00A16C60">
        <w:rPr>
          <w:sz w:val="28"/>
        </w:rPr>
        <w:t xml:space="preserve"> одного значения (источник </w:t>
      </w:r>
      <w:r w:rsidRPr="00A16C60">
        <w:rPr>
          <w:sz w:val="28"/>
          <w:lang w:val="en-US"/>
        </w:rPr>
        <w:t>A</w:t>
      </w:r>
      <w:r w:rsidRPr="00A16C60">
        <w:rPr>
          <w:sz w:val="28"/>
        </w:rPr>
        <w:t xml:space="preserve">) </w:t>
      </w:r>
      <w:r>
        <w:rPr>
          <w:sz w:val="28"/>
        </w:rPr>
        <w:t>из другого значения</w:t>
      </w:r>
      <w:r w:rsidRPr="00A16C60">
        <w:rPr>
          <w:sz w:val="28"/>
        </w:rPr>
        <w:t xml:space="preserve"> (источник </w:t>
      </w:r>
      <w:r w:rsidRPr="00A16C60">
        <w:rPr>
          <w:sz w:val="28"/>
          <w:lang w:val="en-US"/>
        </w:rPr>
        <w:t>B</w:t>
      </w:r>
      <w:r w:rsidRPr="00A16C60">
        <w:rPr>
          <w:sz w:val="28"/>
        </w:rPr>
        <w:t>) и помещения результата в адресат.</w:t>
      </w:r>
    </w:p>
    <w:p w:rsidR="00A16C60" w:rsidRPr="00A16C60" w:rsidRDefault="00A16C60" w:rsidP="00A16C60">
      <w:pPr>
        <w:pStyle w:val="ab"/>
        <w:spacing w:after="0" w:line="360" w:lineRule="auto"/>
        <w:ind w:left="644" w:firstLine="0"/>
        <w:rPr>
          <w:sz w:val="28"/>
        </w:rPr>
      </w:pPr>
    </w:p>
    <w:p w:rsidR="00A16C60" w:rsidRDefault="00A16C60" w:rsidP="00A16C60">
      <w:pPr>
        <w:pStyle w:val="ab"/>
        <w:spacing w:after="0" w:line="360" w:lineRule="auto"/>
        <w:ind w:left="0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6215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60" w:rsidRPr="00A16C60" w:rsidRDefault="00A16C60" w:rsidP="00A16C60">
      <w:pPr>
        <w:pStyle w:val="ab"/>
        <w:spacing w:after="0" w:line="360" w:lineRule="auto"/>
        <w:ind w:left="0" w:firstLine="0"/>
        <w:jc w:val="center"/>
        <w:rPr>
          <w:sz w:val="28"/>
        </w:rPr>
      </w:pPr>
      <w:r w:rsidRPr="00A16C60">
        <w:rPr>
          <w:sz w:val="28"/>
        </w:rPr>
        <w:t xml:space="preserve">Рисунок </w:t>
      </w:r>
      <w:r w:rsidR="00F04973">
        <w:rPr>
          <w:sz w:val="28"/>
        </w:rPr>
        <w:t>4</w:t>
      </w:r>
      <w:r w:rsidRPr="00A16C60">
        <w:rPr>
          <w:sz w:val="28"/>
        </w:rPr>
        <w:t xml:space="preserve"> – Инструкция </w:t>
      </w:r>
      <w:r>
        <w:rPr>
          <w:sz w:val="28"/>
          <w:lang w:val="en-US"/>
        </w:rPr>
        <w:t>SUB</w:t>
      </w:r>
    </w:p>
    <w:p w:rsidR="0025209F" w:rsidRPr="0025209F" w:rsidRDefault="0025209F" w:rsidP="00C37B17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</w:rPr>
      </w:pPr>
      <w:r>
        <w:rPr>
          <w:sz w:val="28"/>
        </w:rPr>
        <w:t xml:space="preserve">Умножение </w:t>
      </w:r>
      <w:r>
        <w:rPr>
          <w:sz w:val="28"/>
          <w:lang w:val="en-US"/>
        </w:rPr>
        <w:t>MUL (Multiplu)</w:t>
      </w:r>
      <w:r w:rsidR="00564EA3">
        <w:rPr>
          <w:sz w:val="28"/>
          <w:lang w:val="en-US"/>
        </w:rPr>
        <w:t>.</w:t>
      </w:r>
    </w:p>
    <w:p w:rsidR="0025209F" w:rsidRPr="00C37B17" w:rsidRDefault="0025209F" w:rsidP="00C37B17">
      <w:pPr>
        <w:pStyle w:val="ab"/>
        <w:spacing w:after="0" w:line="360" w:lineRule="auto"/>
        <w:ind w:left="0" w:firstLine="709"/>
        <w:rPr>
          <w:sz w:val="28"/>
        </w:rPr>
      </w:pPr>
      <w:r w:rsidRPr="00A16C60">
        <w:rPr>
          <w:sz w:val="28"/>
        </w:rPr>
        <w:t>Используется</w:t>
      </w:r>
      <w:r>
        <w:rPr>
          <w:sz w:val="28"/>
        </w:rPr>
        <w:t xml:space="preserve"> для умножения</w:t>
      </w:r>
      <w:r w:rsidRPr="00A16C60">
        <w:rPr>
          <w:sz w:val="28"/>
        </w:rPr>
        <w:t xml:space="preserve"> одного значения (источник </w:t>
      </w:r>
      <w:r w:rsidRPr="00A16C60">
        <w:rPr>
          <w:sz w:val="28"/>
          <w:lang w:val="en-US"/>
        </w:rPr>
        <w:t>A</w:t>
      </w:r>
      <w:r w:rsidRPr="00A16C60">
        <w:rPr>
          <w:sz w:val="28"/>
        </w:rPr>
        <w:t xml:space="preserve">) </w:t>
      </w:r>
      <w:r>
        <w:rPr>
          <w:sz w:val="28"/>
        </w:rPr>
        <w:t>на другое значение</w:t>
      </w:r>
      <w:r w:rsidRPr="00A16C60">
        <w:rPr>
          <w:sz w:val="28"/>
        </w:rPr>
        <w:t xml:space="preserve"> (источник </w:t>
      </w:r>
      <w:r w:rsidRPr="00A16C60">
        <w:rPr>
          <w:sz w:val="28"/>
          <w:lang w:val="en-US"/>
        </w:rPr>
        <w:t>B</w:t>
      </w:r>
      <w:r w:rsidRPr="00A16C60">
        <w:rPr>
          <w:sz w:val="28"/>
        </w:rPr>
        <w:t>) и помещения результата в адресат.</w:t>
      </w:r>
    </w:p>
    <w:p w:rsidR="003C6536" w:rsidRPr="0025209F" w:rsidRDefault="003C6536" w:rsidP="00C37B17">
      <w:pPr>
        <w:pStyle w:val="ab"/>
        <w:spacing w:after="0" w:line="360" w:lineRule="auto"/>
        <w:ind w:left="0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0500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36" w:rsidRDefault="003C6536" w:rsidP="00C37B17">
      <w:pPr>
        <w:pStyle w:val="ab"/>
        <w:spacing w:after="0" w:line="360" w:lineRule="auto"/>
        <w:ind w:left="0" w:firstLine="0"/>
        <w:jc w:val="center"/>
        <w:rPr>
          <w:sz w:val="28"/>
          <w:lang w:val="en-US"/>
        </w:rPr>
      </w:pPr>
      <w:r w:rsidRPr="00A16C60">
        <w:rPr>
          <w:sz w:val="28"/>
        </w:rPr>
        <w:t xml:space="preserve">Рисунок </w:t>
      </w:r>
      <w:r w:rsidR="00F04973">
        <w:rPr>
          <w:sz w:val="28"/>
        </w:rPr>
        <w:t>5</w:t>
      </w:r>
      <w:r w:rsidRPr="00A16C60">
        <w:rPr>
          <w:sz w:val="28"/>
        </w:rPr>
        <w:t xml:space="preserve"> – Инструкция </w:t>
      </w:r>
      <w:r w:rsidR="0025209F">
        <w:rPr>
          <w:sz w:val="28"/>
          <w:lang w:val="en-US"/>
        </w:rPr>
        <w:t>MUL</w:t>
      </w:r>
    </w:p>
    <w:p w:rsidR="0025209F" w:rsidRDefault="00564EA3" w:rsidP="00C37B17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</w:rPr>
      </w:pPr>
      <w:r>
        <w:rPr>
          <w:sz w:val="28"/>
        </w:rPr>
        <w:t xml:space="preserve">Переключение по переднему фронту </w:t>
      </w:r>
      <w:r w:rsidR="0025209F">
        <w:rPr>
          <w:sz w:val="28"/>
          <w:lang w:val="en-US"/>
        </w:rPr>
        <w:t>OSR</w:t>
      </w:r>
      <w:r w:rsidRPr="00564EA3">
        <w:rPr>
          <w:sz w:val="28"/>
        </w:rPr>
        <w:t>.</w:t>
      </w:r>
    </w:p>
    <w:p w:rsidR="0025209F" w:rsidRPr="00564EA3" w:rsidRDefault="00564EA3" w:rsidP="00C37B17">
      <w:pPr>
        <w:pStyle w:val="ab"/>
        <w:spacing w:after="0" w:line="360" w:lineRule="auto"/>
        <w:ind w:left="0" w:firstLine="709"/>
        <w:rPr>
          <w:sz w:val="28"/>
        </w:rPr>
      </w:pPr>
      <w:r>
        <w:rPr>
          <w:sz w:val="28"/>
        </w:rPr>
        <w:lastRenderedPageBreak/>
        <w:t>Сохраняющая входная инструкция, которая переключается однократным событием. Следует использовать, когда событие должно начаться, основываясь на изменении состояния ранга из «ложь» в «истина».</w:t>
      </w:r>
    </w:p>
    <w:p w:rsidR="003C6536" w:rsidRDefault="0025209F" w:rsidP="00C37B17">
      <w:pPr>
        <w:pStyle w:val="ab"/>
        <w:spacing w:after="0" w:line="360" w:lineRule="auto"/>
        <w:ind w:left="0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152525" cy="561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053" cy="5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9F" w:rsidRPr="0025209F" w:rsidRDefault="0025209F" w:rsidP="00C37B17">
      <w:pPr>
        <w:pStyle w:val="ab"/>
        <w:spacing w:after="0" w:line="360" w:lineRule="auto"/>
        <w:ind w:left="0" w:firstLine="0"/>
        <w:jc w:val="center"/>
        <w:rPr>
          <w:sz w:val="28"/>
        </w:rPr>
      </w:pPr>
      <w:r w:rsidRPr="00A16C60">
        <w:rPr>
          <w:sz w:val="28"/>
        </w:rPr>
        <w:t xml:space="preserve">Рисунок </w:t>
      </w:r>
      <w:r w:rsidR="00F04973">
        <w:rPr>
          <w:sz w:val="28"/>
        </w:rPr>
        <w:t>6</w:t>
      </w:r>
      <w:r w:rsidRPr="00A16C60">
        <w:rPr>
          <w:sz w:val="28"/>
        </w:rPr>
        <w:t xml:space="preserve"> – Инструкция </w:t>
      </w:r>
      <w:r>
        <w:rPr>
          <w:sz w:val="28"/>
          <w:lang w:val="en-US"/>
        </w:rPr>
        <w:t>OSR</w:t>
      </w:r>
    </w:p>
    <w:p w:rsidR="0025209F" w:rsidRDefault="00564EA3" w:rsidP="00C37B17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</w:rPr>
      </w:pPr>
      <w:r>
        <w:rPr>
          <w:sz w:val="28"/>
        </w:rPr>
        <w:t xml:space="preserve">Таймер с задержкой включения </w:t>
      </w:r>
      <w:r>
        <w:rPr>
          <w:sz w:val="28"/>
          <w:lang w:val="en-US"/>
        </w:rPr>
        <w:t>TON</w:t>
      </w:r>
      <w:r w:rsidRPr="00564EA3">
        <w:rPr>
          <w:sz w:val="28"/>
        </w:rPr>
        <w:t>.</w:t>
      </w:r>
    </w:p>
    <w:p w:rsidR="00564EA3" w:rsidRPr="00C37B17" w:rsidRDefault="00564EA3" w:rsidP="00C37B17">
      <w:pPr>
        <w:pStyle w:val="ab"/>
        <w:spacing w:after="0" w:line="360" w:lineRule="auto"/>
        <w:ind w:left="0" w:firstLine="709"/>
        <w:rPr>
          <w:sz w:val="28"/>
        </w:rPr>
      </w:pPr>
      <w:r>
        <w:rPr>
          <w:sz w:val="28"/>
        </w:rPr>
        <w:t xml:space="preserve">Используется, чтобы переключить вывод </w:t>
      </w:r>
      <w:r>
        <w:rPr>
          <w:sz w:val="28"/>
          <w:lang w:val="en-US"/>
        </w:rPr>
        <w:t>On</w:t>
      </w:r>
      <w:r>
        <w:rPr>
          <w:sz w:val="28"/>
        </w:rPr>
        <w:t xml:space="preserve">или </w:t>
      </w:r>
      <w:r>
        <w:rPr>
          <w:sz w:val="28"/>
          <w:lang w:val="en-US"/>
        </w:rPr>
        <w:t>Off</w:t>
      </w:r>
      <w:r>
        <w:rPr>
          <w:sz w:val="28"/>
        </w:rPr>
        <w:t xml:space="preserve">после того, как таймер достиг предварительно установленного интервала времени. </w:t>
      </w:r>
    </w:p>
    <w:p w:rsidR="00564EA3" w:rsidRDefault="00564EA3" w:rsidP="00C37B17">
      <w:pPr>
        <w:pStyle w:val="ab"/>
        <w:spacing w:after="0" w:line="360" w:lineRule="auto"/>
        <w:ind w:left="0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152650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A3" w:rsidRPr="00564EA3" w:rsidRDefault="00564EA3" w:rsidP="00C37B17">
      <w:pPr>
        <w:pStyle w:val="ab"/>
        <w:spacing w:after="0" w:line="360" w:lineRule="auto"/>
        <w:ind w:left="0" w:firstLine="0"/>
        <w:jc w:val="center"/>
        <w:rPr>
          <w:sz w:val="28"/>
          <w:lang w:val="en-US"/>
        </w:rPr>
      </w:pPr>
      <w:r w:rsidRPr="00A16C60">
        <w:rPr>
          <w:sz w:val="28"/>
        </w:rPr>
        <w:t xml:space="preserve">Рисунок </w:t>
      </w:r>
      <w:r w:rsidR="00F04973">
        <w:rPr>
          <w:sz w:val="28"/>
        </w:rPr>
        <w:t>7</w:t>
      </w:r>
      <w:r w:rsidRPr="00A16C60">
        <w:rPr>
          <w:sz w:val="28"/>
        </w:rPr>
        <w:t xml:space="preserve"> – Инструкция </w:t>
      </w:r>
      <w:r>
        <w:rPr>
          <w:sz w:val="28"/>
        </w:rPr>
        <w:t>TON</w:t>
      </w:r>
    </w:p>
    <w:p w:rsidR="00564EA3" w:rsidRDefault="00B96756" w:rsidP="00C37B17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  <w:lang w:val="en-US"/>
        </w:rPr>
      </w:pPr>
      <w:r>
        <w:rPr>
          <w:sz w:val="28"/>
        </w:rPr>
        <w:t xml:space="preserve">Масштабирование с параметрами </w:t>
      </w:r>
      <w:r>
        <w:rPr>
          <w:sz w:val="28"/>
          <w:lang w:val="en-US"/>
        </w:rPr>
        <w:t>SCP</w:t>
      </w:r>
      <w:r w:rsidR="00C37B17">
        <w:rPr>
          <w:sz w:val="28"/>
          <w:lang w:val="en-US"/>
        </w:rPr>
        <w:t>.</w:t>
      </w:r>
    </w:p>
    <w:p w:rsidR="00B96756" w:rsidRPr="00C37B17" w:rsidRDefault="00C37B17" w:rsidP="00C37B17">
      <w:pPr>
        <w:pStyle w:val="ab"/>
        <w:spacing w:after="0" w:line="360" w:lineRule="auto"/>
        <w:ind w:left="0" w:firstLine="709"/>
        <w:rPr>
          <w:sz w:val="28"/>
        </w:rPr>
      </w:pPr>
      <w:r>
        <w:rPr>
          <w:sz w:val="28"/>
        </w:rPr>
        <w:t>Используется, чтобы произвести масштабируемый вывод значения, которое имеет линейную связь между выходными и масштабируемыми значениями. Эта инструкция поддерживает целые числа и числа с плавающей запятой.</w:t>
      </w:r>
    </w:p>
    <w:p w:rsidR="00B96756" w:rsidRDefault="00B96756" w:rsidP="00C37B17">
      <w:pPr>
        <w:pStyle w:val="ab"/>
        <w:spacing w:after="0" w:line="360" w:lineRule="auto"/>
        <w:ind w:left="0"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6" w:rsidRDefault="00B96756" w:rsidP="00C37B17">
      <w:pPr>
        <w:spacing w:after="0" w:line="360" w:lineRule="auto"/>
        <w:ind w:firstLine="0"/>
        <w:jc w:val="center"/>
        <w:rPr>
          <w:sz w:val="28"/>
        </w:rPr>
      </w:pPr>
      <w:r w:rsidRPr="00B96756">
        <w:rPr>
          <w:sz w:val="28"/>
        </w:rPr>
        <w:t xml:space="preserve">Рисунок </w:t>
      </w:r>
      <w:r w:rsidR="00F04973">
        <w:rPr>
          <w:sz w:val="28"/>
        </w:rPr>
        <w:t>8</w:t>
      </w:r>
      <w:r w:rsidRPr="00B96756">
        <w:rPr>
          <w:sz w:val="28"/>
        </w:rPr>
        <w:t xml:space="preserve"> – Инструкция </w:t>
      </w:r>
      <w:r>
        <w:rPr>
          <w:sz w:val="28"/>
        </w:rPr>
        <w:t>SCP</w:t>
      </w:r>
    </w:p>
    <w:p w:rsidR="00B96756" w:rsidRDefault="00D172DB" w:rsidP="00C37B17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  <w:lang w:val="en-US"/>
        </w:rPr>
      </w:pPr>
      <w:r>
        <w:rPr>
          <w:sz w:val="28"/>
        </w:rPr>
        <w:t xml:space="preserve">Перемещение </w:t>
      </w:r>
      <w:r>
        <w:rPr>
          <w:sz w:val="28"/>
          <w:lang w:val="en-US"/>
        </w:rPr>
        <w:t>MOV</w:t>
      </w:r>
    </w:p>
    <w:p w:rsidR="00D172DB" w:rsidRPr="00C37B17" w:rsidRDefault="00C37B17" w:rsidP="00C37B17">
      <w:pPr>
        <w:pStyle w:val="ab"/>
        <w:spacing w:after="0" w:line="360" w:lineRule="auto"/>
        <w:ind w:left="0" w:firstLine="709"/>
        <w:rPr>
          <w:sz w:val="28"/>
        </w:rPr>
      </w:pPr>
      <w:r>
        <w:rPr>
          <w:sz w:val="28"/>
        </w:rPr>
        <w:lastRenderedPageBreak/>
        <w:t>Эта инструкция выхода перемещает исходное значение в адресат. Пока ранг остается истинным, инструкция перемещает данные при каждом сканировании.</w:t>
      </w:r>
    </w:p>
    <w:p w:rsidR="00D172DB" w:rsidRDefault="00D172DB" w:rsidP="00C37B17">
      <w:pPr>
        <w:pStyle w:val="ab"/>
        <w:spacing w:after="0" w:line="360" w:lineRule="auto"/>
        <w:ind w:left="0"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6400" cy="15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DB" w:rsidRPr="00C37B17" w:rsidRDefault="00D172DB" w:rsidP="00C37B17">
      <w:pPr>
        <w:spacing w:after="0" w:line="360" w:lineRule="auto"/>
        <w:ind w:firstLine="0"/>
        <w:jc w:val="center"/>
        <w:rPr>
          <w:sz w:val="28"/>
        </w:rPr>
      </w:pPr>
      <w:r w:rsidRPr="00B96756">
        <w:rPr>
          <w:sz w:val="28"/>
        </w:rPr>
        <w:t xml:space="preserve">Рисунок </w:t>
      </w:r>
      <w:r w:rsidR="00F04973">
        <w:rPr>
          <w:sz w:val="28"/>
        </w:rPr>
        <w:t>9</w:t>
      </w:r>
      <w:r w:rsidRPr="00B96756">
        <w:rPr>
          <w:sz w:val="28"/>
        </w:rPr>
        <w:t xml:space="preserve"> – Инструкция </w:t>
      </w:r>
      <w:r>
        <w:rPr>
          <w:sz w:val="28"/>
          <w:lang w:val="en-US"/>
        </w:rPr>
        <w:t>MOV</w:t>
      </w:r>
    </w:p>
    <w:p w:rsidR="00D172DB" w:rsidRPr="00486255" w:rsidRDefault="00486255" w:rsidP="00486255">
      <w:pPr>
        <w:pStyle w:val="ab"/>
        <w:numPr>
          <w:ilvl w:val="0"/>
          <w:numId w:val="1"/>
        </w:numPr>
        <w:spacing w:after="0" w:line="360" w:lineRule="auto"/>
        <w:ind w:left="0" w:firstLine="709"/>
        <w:rPr>
          <w:sz w:val="28"/>
        </w:rPr>
      </w:pPr>
      <w:r>
        <w:rPr>
          <w:sz w:val="28"/>
        </w:rPr>
        <w:t xml:space="preserve">Инструкция </w:t>
      </w:r>
      <w:r>
        <w:rPr>
          <w:sz w:val="28"/>
          <w:lang w:val="en-US"/>
        </w:rPr>
        <w:t>FFL (FIFO)</w:t>
      </w:r>
    </w:p>
    <w:p w:rsidR="00486255" w:rsidRPr="00486255" w:rsidRDefault="00486255" w:rsidP="00486255">
      <w:pPr>
        <w:spacing w:after="0" w:line="360" w:lineRule="auto"/>
        <w:ind w:firstLine="709"/>
        <w:rPr>
          <w:sz w:val="28"/>
        </w:rPr>
      </w:pPr>
      <w:r w:rsidRPr="00486255">
        <w:rPr>
          <w:sz w:val="28"/>
        </w:rPr>
        <w:t xml:space="preserve">Инструкция </w:t>
      </w:r>
      <w:r w:rsidRPr="00486255">
        <w:rPr>
          <w:sz w:val="28"/>
          <w:lang w:val="en-US"/>
        </w:rPr>
        <w:t>FFL</w:t>
      </w:r>
      <w:r w:rsidRPr="00486255">
        <w:rPr>
          <w:sz w:val="28"/>
        </w:rPr>
        <w:t xml:space="preserve"> (</w:t>
      </w:r>
      <w:r w:rsidRPr="00486255">
        <w:rPr>
          <w:sz w:val="28"/>
          <w:lang w:val="en-US"/>
        </w:rPr>
        <w:t>FIFO</w:t>
      </w:r>
      <w:r w:rsidRPr="00486255">
        <w:rPr>
          <w:sz w:val="28"/>
        </w:rPr>
        <w:t>) загружают слова в файл и затем выгружают их в том же самом порядке, как они были загружены. Первое слово вошедшее – первое слово вышедшее.</w:t>
      </w:r>
    </w:p>
    <w:p w:rsidR="00486255" w:rsidRDefault="00486255" w:rsidP="00486255">
      <w:pPr>
        <w:pStyle w:val="ab"/>
        <w:spacing w:after="0" w:line="360" w:lineRule="auto"/>
        <w:ind w:left="0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133600" cy="1304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1E" w:rsidRDefault="00486255" w:rsidP="004A5A1E">
      <w:pPr>
        <w:spacing w:after="0" w:line="360" w:lineRule="auto"/>
        <w:ind w:firstLine="0"/>
        <w:jc w:val="center"/>
        <w:rPr>
          <w:sz w:val="28"/>
        </w:rPr>
      </w:pPr>
      <w:r w:rsidRPr="00B96756">
        <w:rPr>
          <w:sz w:val="28"/>
        </w:rPr>
        <w:t xml:space="preserve">Рисунок </w:t>
      </w:r>
      <w:r w:rsidR="00F04973">
        <w:rPr>
          <w:sz w:val="28"/>
        </w:rPr>
        <w:t>10</w:t>
      </w:r>
      <w:r w:rsidRPr="00B96756">
        <w:rPr>
          <w:sz w:val="28"/>
        </w:rPr>
        <w:t xml:space="preserve"> – Инструкция </w:t>
      </w:r>
      <w:r>
        <w:rPr>
          <w:sz w:val="28"/>
          <w:lang w:val="en-US"/>
        </w:rPr>
        <w:t>FFL (FIFO)</w:t>
      </w:r>
    </w:p>
    <w:p w:rsidR="004A5A1E" w:rsidRDefault="004A5A1E">
      <w:pPr>
        <w:tabs>
          <w:tab w:val="clear" w:pos="1275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4A5A1E" w:rsidRDefault="004A5A1E" w:rsidP="004A5A1E">
      <w:pPr>
        <w:pStyle w:val="1"/>
      </w:pPr>
      <w:bookmarkStart w:id="4" w:name="_Toc502781932"/>
      <w:r>
        <w:lastRenderedPageBreak/>
        <w:t>Программа и комментарии</w:t>
      </w:r>
      <w:bookmarkEnd w:id="4"/>
    </w:p>
    <w:p w:rsidR="004A5A1E" w:rsidRDefault="004A5A1E" w:rsidP="004A5A1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72200" cy="875102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5331" t="6790" r="25707" b="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75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A1E" w:rsidRPr="004A5A1E" w:rsidRDefault="004A5A1E" w:rsidP="004A5A1E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11</w:t>
      </w:r>
      <w:r>
        <w:rPr>
          <w:sz w:val="28"/>
          <w:szCs w:val="28"/>
        </w:rPr>
        <w:t xml:space="preserve"> – </w:t>
      </w:r>
      <w:r w:rsidR="00701578">
        <w:rPr>
          <w:sz w:val="28"/>
          <w:szCs w:val="28"/>
        </w:rPr>
        <w:t>О</w:t>
      </w:r>
      <w:r>
        <w:rPr>
          <w:sz w:val="28"/>
          <w:szCs w:val="28"/>
        </w:rPr>
        <w:t>сновная программа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:2)</w:t>
      </w:r>
      <w:r>
        <w:rPr>
          <w:sz w:val="28"/>
          <w:szCs w:val="28"/>
        </w:rPr>
        <w:t xml:space="preserve"> часть 1</w:t>
      </w:r>
    </w:p>
    <w:p w:rsidR="004A5A1E" w:rsidRPr="004A5A1E" w:rsidRDefault="004A5A1E" w:rsidP="004A5A1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92705" cy="87820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652" t="6985" r="26330" b="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37" cy="87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A1E" w:rsidRPr="004A5A1E" w:rsidRDefault="004A5A1E" w:rsidP="004A5A1E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 w:rsidR="0043297C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701578">
        <w:rPr>
          <w:sz w:val="28"/>
          <w:szCs w:val="28"/>
        </w:rPr>
        <w:t>О</w:t>
      </w:r>
      <w:r>
        <w:rPr>
          <w:sz w:val="28"/>
          <w:szCs w:val="28"/>
        </w:rPr>
        <w:t>сновная программа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:2)</w:t>
      </w:r>
      <w:r>
        <w:rPr>
          <w:sz w:val="28"/>
          <w:szCs w:val="28"/>
        </w:rPr>
        <w:t xml:space="preserve"> часть 2</w:t>
      </w:r>
    </w:p>
    <w:p w:rsidR="0059593D" w:rsidRDefault="004A5A1E" w:rsidP="004A5A1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На рисунках </w:t>
      </w:r>
      <w:r w:rsidR="0043297C">
        <w:rPr>
          <w:rFonts w:eastAsiaTheme="minorEastAsia"/>
          <w:sz w:val="28"/>
        </w:rPr>
        <w:t xml:space="preserve">11 и 12 представлена основная программа. Из неё на рисунке 12 происходит вызов подпрограмм. </w:t>
      </w:r>
      <w:r w:rsidR="006D7613">
        <w:rPr>
          <w:rFonts w:eastAsiaTheme="minorEastAsia"/>
          <w:sz w:val="28"/>
        </w:rPr>
        <w:t>На рисунке 11 в строках 0 и 1 реализован запуск программы по переднему фронту НО кнопки СТАРТ при замкнутой НЗ кнопке СТОП. И останов программы пр</w:t>
      </w:r>
      <w:r w:rsidR="00C52C48">
        <w:rPr>
          <w:rFonts w:eastAsiaTheme="minorEastAsia"/>
          <w:sz w:val="28"/>
        </w:rPr>
        <w:t>и</w:t>
      </w:r>
      <w:r w:rsidR="006D7613">
        <w:rPr>
          <w:rFonts w:eastAsiaTheme="minorEastAsia"/>
          <w:sz w:val="28"/>
        </w:rPr>
        <w:t xml:space="preserve"> размыкании кнопки СТОП.</w:t>
      </w:r>
    </w:p>
    <w:p w:rsidR="006D7613" w:rsidRDefault="006D7613" w:rsidP="004A5A1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Таймеры Т4:0 и Т4:1 тактируют ступени задания. 1000 и 0 сменяют друг друга каждые 60 секунд. </w:t>
      </w:r>
      <w:r w:rsidR="00C52C48">
        <w:rPr>
          <w:rFonts w:eastAsiaTheme="minorEastAsia"/>
          <w:sz w:val="28"/>
        </w:rPr>
        <w:t>Таймер Т4:2 тактирует работу ПИД-регулятора и подпрограммы задержки.</w:t>
      </w:r>
    </w:p>
    <w:p w:rsidR="00701578" w:rsidRDefault="00701578" w:rsidP="00701578">
      <w:pPr>
        <w:ind w:firstLine="0"/>
        <w:jc w:val="center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lastRenderedPageBreak/>
        <w:drawing>
          <wp:inline distT="0" distB="0" distL="0" distR="0">
            <wp:extent cx="6154604" cy="867727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25366" t="6985" r="25327" b="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04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78" w:rsidRDefault="00701578" w:rsidP="00701578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3 – </w:t>
      </w:r>
      <w:r w:rsidR="00401688">
        <w:rPr>
          <w:sz w:val="28"/>
          <w:szCs w:val="28"/>
        </w:rPr>
        <w:t>П</w:t>
      </w:r>
      <w:r>
        <w:rPr>
          <w:sz w:val="28"/>
          <w:szCs w:val="28"/>
        </w:rPr>
        <w:t>одпрограмма ПИД-регулятора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3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1</w:t>
      </w:r>
    </w:p>
    <w:p w:rsidR="00701578" w:rsidRPr="004A5A1E" w:rsidRDefault="00701578" w:rsidP="0070157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22119" cy="903922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24365" t="6801" r="26044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91" cy="904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B3" w:rsidRDefault="001420B3" w:rsidP="001420B3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4 – </w:t>
      </w:r>
      <w:r w:rsidR="00401688">
        <w:rPr>
          <w:sz w:val="28"/>
          <w:szCs w:val="28"/>
        </w:rPr>
        <w:t>П</w:t>
      </w:r>
      <w:r>
        <w:rPr>
          <w:sz w:val="28"/>
          <w:szCs w:val="28"/>
        </w:rPr>
        <w:t>одпрограмма ПИД-регулятора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3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2</w:t>
      </w:r>
    </w:p>
    <w:p w:rsidR="0059593D" w:rsidRPr="0059593D" w:rsidRDefault="001420B3" w:rsidP="0059593D">
      <w:pPr>
        <w:jc w:val="center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lastRenderedPageBreak/>
        <w:drawing>
          <wp:inline distT="0" distB="0" distL="0" distR="0">
            <wp:extent cx="6354446" cy="8943975"/>
            <wp:effectExtent l="19050" t="0" r="82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4365" t="6618" r="26044" b="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6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B3" w:rsidRDefault="001420B3" w:rsidP="001420B3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5 – </w:t>
      </w:r>
      <w:r w:rsidR="00401688">
        <w:rPr>
          <w:sz w:val="28"/>
          <w:szCs w:val="28"/>
        </w:rPr>
        <w:t>П</w:t>
      </w:r>
      <w:r>
        <w:rPr>
          <w:sz w:val="28"/>
          <w:szCs w:val="28"/>
        </w:rPr>
        <w:t>одпрограмма ПИД-регулятора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3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3</w:t>
      </w:r>
    </w:p>
    <w:p w:rsidR="00E9752E" w:rsidRDefault="00BF56E0" w:rsidP="00BF56E0">
      <w:pPr>
        <w:rPr>
          <w:sz w:val="28"/>
        </w:rPr>
      </w:pPr>
      <w:r>
        <w:rPr>
          <w:sz w:val="28"/>
        </w:rPr>
        <w:lastRenderedPageBreak/>
        <w:t xml:space="preserve">В строке 1 происходит масштабирование сигнала обратной связи из мкВ в градусы. В строке 2 вычисляется ошибка регулирования. Переменная </w:t>
      </w:r>
      <w:r>
        <w:rPr>
          <w:sz w:val="28"/>
          <w:lang w:val="en-US"/>
        </w:rPr>
        <w:t>F</w:t>
      </w:r>
      <w:r w:rsidRPr="00BF56E0">
        <w:rPr>
          <w:sz w:val="28"/>
        </w:rPr>
        <w:t xml:space="preserve">8:10 </w:t>
      </w:r>
      <w:r>
        <w:rPr>
          <w:sz w:val="28"/>
        </w:rPr>
        <w:t xml:space="preserve">хранит </w:t>
      </w:r>
      <w:r>
        <w:rPr>
          <w:sz w:val="28"/>
          <w:lang w:val="en-US"/>
        </w:rPr>
        <w:t>K</w:t>
      </w:r>
      <w:r>
        <w:rPr>
          <w:sz w:val="28"/>
        </w:rPr>
        <w:t xml:space="preserve">п, </w:t>
      </w:r>
      <w:r>
        <w:rPr>
          <w:sz w:val="28"/>
          <w:lang w:val="en-US"/>
        </w:rPr>
        <w:t>F</w:t>
      </w:r>
      <w:r w:rsidRPr="00BF56E0">
        <w:rPr>
          <w:sz w:val="28"/>
        </w:rPr>
        <w:t>8:1</w:t>
      </w:r>
      <w:r>
        <w:rPr>
          <w:sz w:val="28"/>
        </w:rPr>
        <w:t>1</w:t>
      </w:r>
      <w:r w:rsidRPr="00BF56E0">
        <w:rPr>
          <w:sz w:val="28"/>
        </w:rPr>
        <w:t xml:space="preserve"> </w:t>
      </w:r>
      <w:r>
        <w:rPr>
          <w:sz w:val="28"/>
        </w:rPr>
        <w:t xml:space="preserve">хранит </w:t>
      </w:r>
      <w:r>
        <w:rPr>
          <w:sz w:val="28"/>
          <w:lang w:val="en-US"/>
        </w:rPr>
        <w:t>K</w:t>
      </w:r>
      <w:r>
        <w:rPr>
          <w:sz w:val="28"/>
        </w:rPr>
        <w:t xml:space="preserve">и и </w:t>
      </w:r>
      <w:r>
        <w:rPr>
          <w:sz w:val="28"/>
          <w:lang w:val="en-US"/>
        </w:rPr>
        <w:t>F</w:t>
      </w:r>
      <w:r w:rsidRPr="00BF56E0">
        <w:rPr>
          <w:sz w:val="28"/>
        </w:rPr>
        <w:t>8:1</w:t>
      </w:r>
      <w:r>
        <w:rPr>
          <w:sz w:val="28"/>
        </w:rPr>
        <w:t>2</w:t>
      </w:r>
      <w:r w:rsidRPr="00BF56E0">
        <w:rPr>
          <w:sz w:val="28"/>
        </w:rPr>
        <w:t xml:space="preserve"> </w:t>
      </w:r>
      <w:r>
        <w:rPr>
          <w:sz w:val="28"/>
        </w:rPr>
        <w:t xml:space="preserve">хранит </w:t>
      </w:r>
      <w:r>
        <w:rPr>
          <w:sz w:val="28"/>
          <w:lang w:val="en-US"/>
        </w:rPr>
        <w:t>K</w:t>
      </w:r>
      <w:r>
        <w:rPr>
          <w:sz w:val="28"/>
        </w:rPr>
        <w:t xml:space="preserve">д. Три составляющие складываются в переменной </w:t>
      </w:r>
      <w:r>
        <w:rPr>
          <w:sz w:val="28"/>
          <w:lang w:val="en-US"/>
        </w:rPr>
        <w:t>N</w:t>
      </w:r>
      <w:r w:rsidRPr="00BF56E0">
        <w:rPr>
          <w:sz w:val="28"/>
        </w:rPr>
        <w:t>9:0.</w:t>
      </w:r>
      <w:r>
        <w:rPr>
          <w:sz w:val="28"/>
        </w:rPr>
        <w:t xml:space="preserve"> В строке 13 происходит масштабирование выхода ПИД к диапазону ПФ системы в технических единицах. </w:t>
      </w:r>
    </w:p>
    <w:p w:rsidR="003566BD" w:rsidRPr="00BF56E0" w:rsidRDefault="003566BD" w:rsidP="003566BD">
      <w:pPr>
        <w:ind w:firstLine="0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6401222" cy="90868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25222" t="6801" r="25614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00" cy="908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6BD" w:rsidRDefault="003566BD" w:rsidP="003566BD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6 – </w:t>
      </w:r>
      <w:r w:rsidR="00401688">
        <w:rPr>
          <w:sz w:val="28"/>
          <w:szCs w:val="28"/>
        </w:rPr>
        <w:t>П</w:t>
      </w:r>
      <w:r>
        <w:rPr>
          <w:sz w:val="28"/>
          <w:szCs w:val="28"/>
        </w:rPr>
        <w:t>одпрограмма транспортной задержки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4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1</w:t>
      </w:r>
    </w:p>
    <w:p w:rsidR="00203F15" w:rsidRDefault="00203F15" w:rsidP="00203F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19850" cy="90099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24222" t="6801" r="26044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327" cy="901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CCE" w:rsidRDefault="00203F15" w:rsidP="003F0CCE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7 – </w:t>
      </w:r>
      <w:r w:rsidR="00401688">
        <w:rPr>
          <w:sz w:val="28"/>
          <w:szCs w:val="28"/>
        </w:rPr>
        <w:t>П</w:t>
      </w:r>
      <w:r>
        <w:rPr>
          <w:sz w:val="28"/>
          <w:szCs w:val="28"/>
        </w:rPr>
        <w:t>одпрограмма транспортной задержки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4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2</w:t>
      </w:r>
    </w:p>
    <w:p w:rsidR="003F0CCE" w:rsidRDefault="003F0CCE" w:rsidP="003F0C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строке 0 каждые 50 мкс значение отзыва системы записывается в стек </w:t>
      </w:r>
      <w:r>
        <w:rPr>
          <w:sz w:val="28"/>
          <w:szCs w:val="28"/>
          <w:lang w:val="en-US"/>
        </w:rPr>
        <w:t>N</w:t>
      </w:r>
      <w:r w:rsidRPr="003F0CCE">
        <w:rPr>
          <w:sz w:val="28"/>
          <w:szCs w:val="28"/>
        </w:rPr>
        <w:t>11</w:t>
      </w:r>
      <w:r>
        <w:rPr>
          <w:sz w:val="28"/>
          <w:szCs w:val="28"/>
        </w:rPr>
        <w:t xml:space="preserve">. Строка 3 обрабатывает переполнение стека. Переменная </w:t>
      </w:r>
      <w:r>
        <w:rPr>
          <w:sz w:val="28"/>
          <w:szCs w:val="28"/>
          <w:lang w:val="en-US"/>
        </w:rPr>
        <w:t>N</w:t>
      </w:r>
      <w:r w:rsidRPr="003F0CCE">
        <w:rPr>
          <w:sz w:val="28"/>
          <w:szCs w:val="28"/>
        </w:rPr>
        <w:t xml:space="preserve">10:7 </w:t>
      </w:r>
      <w:r>
        <w:rPr>
          <w:sz w:val="28"/>
          <w:szCs w:val="28"/>
        </w:rPr>
        <w:t>хранит сдвиг в ячейках. 10 ячеек соответствует задержке в 500 мкс.</w:t>
      </w:r>
    </w:p>
    <w:p w:rsidR="00401688" w:rsidRDefault="00401688" w:rsidP="00401688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81094" cy="9058275"/>
            <wp:effectExtent l="19050" t="0" r="65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5222" t="6618" r="25614" b="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72" cy="906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88" w:rsidRDefault="00401688" w:rsidP="00401688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>
        <w:rPr>
          <w:sz w:val="28"/>
          <w:szCs w:val="28"/>
        </w:rPr>
        <w:t>8 – Подпрограмма интеграла Дюамеля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6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1</w:t>
      </w:r>
    </w:p>
    <w:p w:rsidR="00401688" w:rsidRDefault="00401688" w:rsidP="00401688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12199" cy="9096375"/>
            <wp:effectExtent l="19050" t="0" r="765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24366" t="6618" r="26330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99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88" w:rsidRDefault="00401688" w:rsidP="00401688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>Рисунок 1</w:t>
      </w:r>
      <w:r>
        <w:rPr>
          <w:sz w:val="28"/>
          <w:szCs w:val="28"/>
        </w:rPr>
        <w:t>9 – Подпрограмма интеграла Дюамеля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6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2</w:t>
      </w:r>
    </w:p>
    <w:p w:rsidR="00401688" w:rsidRDefault="00401688" w:rsidP="00401688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43650" cy="903932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24649" t="6985" r="26474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64" cy="904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88" w:rsidRDefault="00401688" w:rsidP="00401688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 – Подпрограмма интеграла Дюамеля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6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3</w:t>
      </w:r>
    </w:p>
    <w:p w:rsidR="00401688" w:rsidRDefault="00401688" w:rsidP="00401688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98405" cy="9048750"/>
            <wp:effectExtent l="19050" t="0" r="239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24362" t="6618" r="26187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47" cy="905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88" w:rsidRDefault="00401688" w:rsidP="00401688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21 – Подпрограмма интеграла Дюамеля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6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4</w:t>
      </w:r>
    </w:p>
    <w:p w:rsidR="00401688" w:rsidRDefault="00401688" w:rsidP="0040168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81750" cy="89975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24366" t="6985" r="26330" b="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9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88" w:rsidRDefault="00401688" w:rsidP="00401688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21 – Подпрограмма интеграла Дюамеля (</w:t>
      </w:r>
      <w:r>
        <w:rPr>
          <w:sz w:val="28"/>
          <w:szCs w:val="28"/>
          <w:lang w:val="en-US"/>
        </w:rPr>
        <w:t>U</w:t>
      </w:r>
      <w:r w:rsidRPr="004A5A1E">
        <w:rPr>
          <w:sz w:val="28"/>
          <w:szCs w:val="28"/>
        </w:rPr>
        <w:t>:</w:t>
      </w:r>
      <w:r>
        <w:rPr>
          <w:sz w:val="28"/>
          <w:szCs w:val="28"/>
        </w:rPr>
        <w:t>6</w:t>
      </w:r>
      <w:r w:rsidRPr="004A5A1E">
        <w:rPr>
          <w:sz w:val="28"/>
          <w:szCs w:val="28"/>
        </w:rPr>
        <w:t>)</w:t>
      </w:r>
      <w:r>
        <w:rPr>
          <w:sz w:val="28"/>
          <w:szCs w:val="28"/>
        </w:rPr>
        <w:t xml:space="preserve"> часть 5</w:t>
      </w:r>
    </w:p>
    <w:p w:rsidR="00401688" w:rsidRDefault="004E4BCE" w:rsidP="004016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интеграле Дюамеля таймер Т4:3</w:t>
      </w:r>
      <w:r w:rsidR="0016220C">
        <w:rPr>
          <w:sz w:val="28"/>
          <w:szCs w:val="28"/>
        </w:rPr>
        <w:t xml:space="preserve"> (Рис. 18)</w:t>
      </w:r>
      <w:r>
        <w:rPr>
          <w:sz w:val="28"/>
          <w:szCs w:val="28"/>
        </w:rPr>
        <w:t xml:space="preserve"> задаёт </w:t>
      </w:r>
      <w:r w:rsidR="0016220C">
        <w:rPr>
          <w:sz w:val="28"/>
          <w:szCs w:val="28"/>
          <w:lang w:val="en-US"/>
        </w:rPr>
        <w:t>tau</w:t>
      </w:r>
      <w:r w:rsidR="0016220C">
        <w:rPr>
          <w:sz w:val="28"/>
          <w:szCs w:val="28"/>
        </w:rPr>
        <w:t xml:space="preserve">, равное 4 секунды. Интеграл Дюамеля высчитывается каждые </w:t>
      </w:r>
      <w:r w:rsidR="0016220C">
        <w:rPr>
          <w:sz w:val="28"/>
          <w:szCs w:val="28"/>
          <w:lang w:val="en-US"/>
        </w:rPr>
        <w:t>k</w:t>
      </w:r>
      <w:r w:rsidR="0016220C" w:rsidRPr="0016220C">
        <w:rPr>
          <w:sz w:val="28"/>
          <w:szCs w:val="28"/>
        </w:rPr>
        <w:t>*</w:t>
      </w:r>
      <w:r w:rsidR="0016220C">
        <w:rPr>
          <w:sz w:val="28"/>
          <w:szCs w:val="28"/>
          <w:lang w:val="en-US"/>
        </w:rPr>
        <w:t>tau</w:t>
      </w:r>
      <w:r w:rsidR="0016220C">
        <w:rPr>
          <w:sz w:val="28"/>
          <w:szCs w:val="28"/>
        </w:rPr>
        <w:t>. Отрезок интегрирования имеет длину 80 секунд – 20*</w:t>
      </w:r>
      <w:r w:rsidR="0016220C">
        <w:rPr>
          <w:sz w:val="28"/>
          <w:szCs w:val="28"/>
          <w:lang w:val="en-US"/>
        </w:rPr>
        <w:t>tau</w:t>
      </w:r>
      <w:r w:rsidR="0016220C">
        <w:rPr>
          <w:sz w:val="28"/>
          <w:szCs w:val="28"/>
        </w:rPr>
        <w:t xml:space="preserve">. С каждым тактом программы управляющее воздействие записывается в стек </w:t>
      </w:r>
      <w:r w:rsidR="0016220C">
        <w:rPr>
          <w:sz w:val="28"/>
          <w:szCs w:val="28"/>
          <w:lang w:val="en-US"/>
        </w:rPr>
        <w:t>N</w:t>
      </w:r>
      <w:r w:rsidR="0016220C" w:rsidRPr="0016220C">
        <w:rPr>
          <w:sz w:val="28"/>
          <w:szCs w:val="28"/>
        </w:rPr>
        <w:t>15</w:t>
      </w:r>
      <w:r w:rsidR="0016220C">
        <w:rPr>
          <w:sz w:val="28"/>
          <w:szCs w:val="28"/>
        </w:rPr>
        <w:t xml:space="preserve">. Затем итеративно разность соседних ячеек умножается на </w:t>
      </w:r>
      <w:r w:rsidR="0016220C">
        <w:rPr>
          <w:sz w:val="28"/>
          <w:szCs w:val="28"/>
          <w:lang w:val="en-US"/>
        </w:rPr>
        <w:t>h</w:t>
      </w:r>
      <w:r w:rsidR="0016220C" w:rsidRPr="0016220C">
        <w:rPr>
          <w:sz w:val="28"/>
          <w:szCs w:val="28"/>
        </w:rPr>
        <w:t>(</w:t>
      </w:r>
      <w:r w:rsidR="0016220C">
        <w:rPr>
          <w:sz w:val="28"/>
          <w:szCs w:val="28"/>
          <w:lang w:val="en-US"/>
        </w:rPr>
        <w:t>t</w:t>
      </w:r>
      <w:r w:rsidR="0016220C" w:rsidRPr="0016220C">
        <w:rPr>
          <w:sz w:val="28"/>
          <w:szCs w:val="28"/>
        </w:rPr>
        <w:t>-</w:t>
      </w:r>
      <w:r w:rsidR="0016220C">
        <w:rPr>
          <w:sz w:val="28"/>
          <w:szCs w:val="28"/>
          <w:lang w:val="en-US"/>
        </w:rPr>
        <w:t>tau</w:t>
      </w:r>
      <w:r w:rsidR="0016220C">
        <w:rPr>
          <w:sz w:val="28"/>
          <w:szCs w:val="28"/>
        </w:rPr>
        <w:t xml:space="preserve">), которые </w:t>
      </w:r>
      <w:r w:rsidR="00203B69">
        <w:rPr>
          <w:sz w:val="28"/>
          <w:szCs w:val="28"/>
        </w:rPr>
        <w:t>вычислены и постоянны, т.к. длина отрезка интегрирования остаётся одинаковой</w:t>
      </w:r>
      <w:r w:rsidR="0016220C">
        <w:rPr>
          <w:sz w:val="28"/>
          <w:szCs w:val="28"/>
        </w:rPr>
        <w:t xml:space="preserve">. </w:t>
      </w:r>
      <w:r w:rsidR="00203B69">
        <w:rPr>
          <w:sz w:val="28"/>
          <w:szCs w:val="28"/>
        </w:rPr>
        <w:t xml:space="preserve">Меняется только положение относительно конца отрезка разности входных воздействий. </w:t>
      </w:r>
      <w:r w:rsidR="00270D92">
        <w:rPr>
          <w:sz w:val="28"/>
          <w:szCs w:val="28"/>
        </w:rPr>
        <w:t xml:space="preserve">Строка 6 из рисунков 19 и 20 содержится в программе 19 раз, отличается лишь </w:t>
      </w:r>
      <w:r w:rsidR="00270D92">
        <w:rPr>
          <w:sz w:val="28"/>
          <w:szCs w:val="28"/>
          <w:lang w:val="en-US"/>
        </w:rPr>
        <w:t>h</w:t>
      </w:r>
      <w:r w:rsidR="00270D92" w:rsidRPr="00270D92">
        <w:rPr>
          <w:sz w:val="28"/>
          <w:szCs w:val="28"/>
        </w:rPr>
        <w:t>(</w:t>
      </w:r>
      <w:r w:rsidR="00270D92">
        <w:rPr>
          <w:sz w:val="28"/>
          <w:szCs w:val="28"/>
          <w:lang w:val="en-US"/>
        </w:rPr>
        <w:t>t</w:t>
      </w:r>
      <w:r w:rsidR="00270D92" w:rsidRPr="00270D92">
        <w:rPr>
          <w:sz w:val="28"/>
          <w:szCs w:val="28"/>
        </w:rPr>
        <w:t xml:space="preserve">) </w:t>
      </w:r>
      <w:r w:rsidR="00270D92">
        <w:rPr>
          <w:sz w:val="28"/>
          <w:szCs w:val="28"/>
        </w:rPr>
        <w:t xml:space="preserve">в блоке </w:t>
      </w:r>
      <w:r w:rsidR="00270D92">
        <w:rPr>
          <w:sz w:val="28"/>
          <w:szCs w:val="28"/>
          <w:lang w:val="en-US"/>
        </w:rPr>
        <w:t>MUL</w:t>
      </w:r>
      <w:r w:rsidR="00270D92" w:rsidRPr="00270D92">
        <w:rPr>
          <w:sz w:val="28"/>
          <w:szCs w:val="28"/>
        </w:rPr>
        <w:t>.</w:t>
      </w:r>
      <w:r w:rsidR="00350905">
        <w:rPr>
          <w:sz w:val="28"/>
          <w:szCs w:val="28"/>
        </w:rPr>
        <w:t xml:space="preserve"> В строке 24 (рисунок 21) выполняется суммирование </w:t>
      </w:r>
      <w:r w:rsidR="00350905">
        <w:rPr>
          <w:sz w:val="28"/>
          <w:szCs w:val="28"/>
          <w:lang w:val="en-US"/>
        </w:rPr>
        <w:t>h</w:t>
      </w:r>
      <w:r w:rsidR="00350905" w:rsidRPr="00C77CEE">
        <w:rPr>
          <w:sz w:val="28"/>
          <w:szCs w:val="28"/>
        </w:rPr>
        <w:t>(</w:t>
      </w:r>
      <w:r w:rsidR="00C77CEE">
        <w:rPr>
          <w:sz w:val="28"/>
          <w:szCs w:val="28"/>
          <w:lang w:val="en-US"/>
        </w:rPr>
        <w:t>t</w:t>
      </w:r>
      <w:r w:rsidR="00350905" w:rsidRPr="00C77CEE">
        <w:rPr>
          <w:sz w:val="28"/>
          <w:szCs w:val="28"/>
        </w:rPr>
        <w:t>)*</w:t>
      </w:r>
      <w:r w:rsidR="00C77CEE">
        <w:rPr>
          <w:sz w:val="28"/>
          <w:szCs w:val="28"/>
          <w:lang w:val="en-US"/>
        </w:rPr>
        <w:t>x</w:t>
      </w:r>
      <w:r w:rsidR="00C77CEE" w:rsidRPr="00C77CEE">
        <w:rPr>
          <w:sz w:val="28"/>
          <w:szCs w:val="28"/>
        </w:rPr>
        <w:t xml:space="preserve">(0) </w:t>
      </w:r>
      <w:r w:rsidR="00C77CEE">
        <w:rPr>
          <w:sz w:val="28"/>
          <w:szCs w:val="28"/>
        </w:rPr>
        <w:t xml:space="preserve">и суммарного значения интеграла </w:t>
      </w:r>
      <w:r w:rsidR="00C77CEE">
        <w:rPr>
          <w:sz w:val="28"/>
          <w:szCs w:val="28"/>
          <w:lang w:val="en-US"/>
        </w:rPr>
        <w:t>N</w:t>
      </w:r>
      <w:r w:rsidR="00C77CEE" w:rsidRPr="00C77CEE">
        <w:rPr>
          <w:sz w:val="28"/>
          <w:szCs w:val="28"/>
        </w:rPr>
        <w:t>17:3</w:t>
      </w:r>
      <w:r w:rsidR="00C77CEE">
        <w:rPr>
          <w:sz w:val="28"/>
          <w:szCs w:val="28"/>
        </w:rPr>
        <w:t>.</w:t>
      </w:r>
      <w:r w:rsidR="00350905">
        <w:rPr>
          <w:sz w:val="28"/>
          <w:szCs w:val="28"/>
        </w:rPr>
        <w:t xml:space="preserve"> </w:t>
      </w:r>
    </w:p>
    <w:p w:rsidR="00300FFA" w:rsidRDefault="00300FFA">
      <w:pPr>
        <w:tabs>
          <w:tab w:val="clear" w:pos="1275"/>
        </w:tabs>
        <w:spacing w:line="276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300FFA" w:rsidRDefault="00300FFA" w:rsidP="00300FFA">
      <w:pPr>
        <w:pStyle w:val="1"/>
      </w:pPr>
      <w:bookmarkStart w:id="5" w:name="_Toc502781933"/>
      <w:r>
        <w:lastRenderedPageBreak/>
        <w:t>Графики работы программы</w:t>
      </w:r>
      <w:bookmarkEnd w:id="5"/>
    </w:p>
    <w:p w:rsidR="00300FFA" w:rsidRDefault="00B807C4" w:rsidP="00B807C4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5181733"/>
            <wp:effectExtent l="1905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8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C4" w:rsidRDefault="00B807C4" w:rsidP="00B807C4">
      <w:pPr>
        <w:jc w:val="center"/>
        <w:rPr>
          <w:sz w:val="28"/>
          <w:szCs w:val="28"/>
        </w:rPr>
      </w:pPr>
      <w:r w:rsidRPr="004A5A1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22 – Графики системы</w:t>
      </w:r>
    </w:p>
    <w:p w:rsidR="00B807C4" w:rsidRDefault="00B807C4" w:rsidP="00B807C4">
      <w:pPr>
        <w:rPr>
          <w:sz w:val="28"/>
          <w:szCs w:val="28"/>
        </w:rPr>
      </w:pPr>
      <w:r>
        <w:rPr>
          <w:sz w:val="28"/>
          <w:szCs w:val="28"/>
        </w:rPr>
        <w:t>На рисунке 22:</w:t>
      </w:r>
    </w:p>
    <w:p w:rsidR="00B807C4" w:rsidRDefault="00B807C4" w:rsidP="00B807C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807C4">
        <w:rPr>
          <w:sz w:val="28"/>
          <w:szCs w:val="28"/>
        </w:rPr>
        <w:t xml:space="preserve">10:0 </w:t>
      </w:r>
      <w:r>
        <w:rPr>
          <w:sz w:val="28"/>
          <w:szCs w:val="28"/>
        </w:rPr>
        <w:t>– синий – задание в градусах</w:t>
      </w:r>
    </w:p>
    <w:p w:rsidR="00B807C4" w:rsidRDefault="00B807C4" w:rsidP="00B807C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807C4">
        <w:rPr>
          <w:sz w:val="28"/>
          <w:szCs w:val="28"/>
        </w:rPr>
        <w:t>7:0</w:t>
      </w:r>
      <w:r>
        <w:rPr>
          <w:sz w:val="28"/>
          <w:szCs w:val="28"/>
        </w:rPr>
        <w:t xml:space="preserve"> – зелёный - ошибка регулирования в градусах</w:t>
      </w:r>
    </w:p>
    <w:p w:rsidR="00B807C4" w:rsidRDefault="00B807C4" w:rsidP="00B807C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807C4">
        <w:rPr>
          <w:sz w:val="28"/>
          <w:szCs w:val="28"/>
        </w:rPr>
        <w:t xml:space="preserve">9:0 – </w:t>
      </w:r>
      <w:r>
        <w:rPr>
          <w:sz w:val="28"/>
          <w:szCs w:val="28"/>
        </w:rPr>
        <w:t>красный - выход ПИД в технических единицах</w:t>
      </w:r>
    </w:p>
    <w:p w:rsidR="00B807C4" w:rsidRDefault="00B807C4" w:rsidP="00B807C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807C4">
        <w:rPr>
          <w:sz w:val="28"/>
          <w:szCs w:val="28"/>
        </w:rPr>
        <w:t xml:space="preserve">17:3 </w:t>
      </w:r>
      <w:r>
        <w:rPr>
          <w:sz w:val="28"/>
          <w:szCs w:val="28"/>
        </w:rPr>
        <w:t>– фиолетовый – выход интеграла Дюамеля в технических единацах</w:t>
      </w:r>
    </w:p>
    <w:p w:rsidR="00B807C4" w:rsidRDefault="00B807C4" w:rsidP="00B807C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807C4">
        <w:rPr>
          <w:sz w:val="28"/>
          <w:szCs w:val="28"/>
        </w:rPr>
        <w:t xml:space="preserve">10:4 – </w:t>
      </w:r>
      <w:r>
        <w:rPr>
          <w:sz w:val="28"/>
          <w:szCs w:val="28"/>
        </w:rPr>
        <w:t>белый - выход транспортной задержки</w:t>
      </w:r>
    </w:p>
    <w:p w:rsidR="00B807C4" w:rsidRPr="00B807C4" w:rsidRDefault="00B807C4" w:rsidP="00B807C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N10:2 </w:t>
      </w:r>
      <w:r>
        <w:rPr>
          <w:sz w:val="28"/>
          <w:szCs w:val="28"/>
        </w:rPr>
        <w:t xml:space="preserve">– бирюзовый - температура печи в градусах </w:t>
      </w:r>
    </w:p>
    <w:p w:rsidR="00B807C4" w:rsidRPr="00300FFA" w:rsidRDefault="00B807C4" w:rsidP="00B807C4">
      <w:pPr>
        <w:ind w:firstLine="0"/>
        <w:jc w:val="center"/>
        <w:rPr>
          <w:sz w:val="28"/>
          <w:szCs w:val="28"/>
        </w:rPr>
      </w:pPr>
    </w:p>
    <w:sectPr w:rsidR="00B807C4" w:rsidRPr="00300FFA" w:rsidSect="004A5A1E">
      <w:footerReference w:type="default" r:id="rId3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C00" w:rsidRDefault="002A4C00" w:rsidP="00EB2543">
      <w:pPr>
        <w:spacing w:after="0"/>
      </w:pPr>
      <w:r>
        <w:separator/>
      </w:r>
    </w:p>
  </w:endnote>
  <w:endnote w:type="continuationSeparator" w:id="1">
    <w:p w:rsidR="002A4C00" w:rsidRDefault="002A4C00" w:rsidP="00EB25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">
    <w:altName w:val="MS Gothic"/>
    <w:charset w:val="80"/>
    <w:family w:val="auto"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88852132"/>
      <w:docPartObj>
        <w:docPartGallery w:val="Page Numbers (Bottom of Page)"/>
        <w:docPartUnique/>
      </w:docPartObj>
    </w:sdtPr>
    <w:sdtContent>
      <w:p w:rsidR="004E4BCE" w:rsidRDefault="004E4BCE">
        <w:pPr>
          <w:pStyle w:val="a7"/>
          <w:jc w:val="center"/>
        </w:pPr>
        <w:fldSimple w:instr="PAGE   \* MERGEFORMAT">
          <w:r w:rsidR="00B807C4">
            <w:rPr>
              <w:noProof/>
            </w:rPr>
            <w:t>2</w:t>
          </w:r>
        </w:fldSimple>
      </w:p>
    </w:sdtContent>
  </w:sdt>
  <w:p w:rsidR="004E4BCE" w:rsidRDefault="004E4BC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C00" w:rsidRDefault="002A4C00" w:rsidP="00EB2543">
      <w:pPr>
        <w:spacing w:after="0"/>
      </w:pPr>
      <w:r>
        <w:separator/>
      </w:r>
    </w:p>
  </w:footnote>
  <w:footnote w:type="continuationSeparator" w:id="1">
    <w:p w:rsidR="002A4C00" w:rsidRDefault="002A4C00" w:rsidP="00EB254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33981"/>
    <w:multiLevelType w:val="hybridMultilevel"/>
    <w:tmpl w:val="1E9EF7E0"/>
    <w:lvl w:ilvl="0" w:tplc="CC709E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107"/>
    <w:rsid w:val="00013B21"/>
    <w:rsid w:val="00057784"/>
    <w:rsid w:val="0008468B"/>
    <w:rsid w:val="000876F9"/>
    <w:rsid w:val="00091011"/>
    <w:rsid w:val="000D55C6"/>
    <w:rsid w:val="001420B3"/>
    <w:rsid w:val="0016220C"/>
    <w:rsid w:val="00202CEB"/>
    <w:rsid w:val="00203B69"/>
    <w:rsid w:val="00203F15"/>
    <w:rsid w:val="0025209F"/>
    <w:rsid w:val="00270D92"/>
    <w:rsid w:val="00271F0F"/>
    <w:rsid w:val="00290109"/>
    <w:rsid w:val="002A4C00"/>
    <w:rsid w:val="002A7220"/>
    <w:rsid w:val="00300FFA"/>
    <w:rsid w:val="00313089"/>
    <w:rsid w:val="00350905"/>
    <w:rsid w:val="003566BD"/>
    <w:rsid w:val="003C6536"/>
    <w:rsid w:val="003F0CCE"/>
    <w:rsid w:val="00401688"/>
    <w:rsid w:val="00421CCF"/>
    <w:rsid w:val="00426C32"/>
    <w:rsid w:val="0043297C"/>
    <w:rsid w:val="00486255"/>
    <w:rsid w:val="00495849"/>
    <w:rsid w:val="004A5A1E"/>
    <w:rsid w:val="004D3DB5"/>
    <w:rsid w:val="004E4BCE"/>
    <w:rsid w:val="004F2095"/>
    <w:rsid w:val="00564EA3"/>
    <w:rsid w:val="0059593D"/>
    <w:rsid w:val="005F4531"/>
    <w:rsid w:val="00604B62"/>
    <w:rsid w:val="00667CC8"/>
    <w:rsid w:val="00671165"/>
    <w:rsid w:val="0067341F"/>
    <w:rsid w:val="006A007A"/>
    <w:rsid w:val="006D7613"/>
    <w:rsid w:val="006E5CFD"/>
    <w:rsid w:val="00701578"/>
    <w:rsid w:val="00701A1C"/>
    <w:rsid w:val="007453FA"/>
    <w:rsid w:val="00785F5F"/>
    <w:rsid w:val="00851D5A"/>
    <w:rsid w:val="008523FB"/>
    <w:rsid w:val="00887A13"/>
    <w:rsid w:val="008B1F6F"/>
    <w:rsid w:val="008E69D3"/>
    <w:rsid w:val="0090206B"/>
    <w:rsid w:val="00932E66"/>
    <w:rsid w:val="00A16C60"/>
    <w:rsid w:val="00A3315E"/>
    <w:rsid w:val="00A82492"/>
    <w:rsid w:val="00B40167"/>
    <w:rsid w:val="00B56DF6"/>
    <w:rsid w:val="00B807C4"/>
    <w:rsid w:val="00B96756"/>
    <w:rsid w:val="00BB32DB"/>
    <w:rsid w:val="00BF56E0"/>
    <w:rsid w:val="00C37B17"/>
    <w:rsid w:val="00C52C48"/>
    <w:rsid w:val="00C77CEE"/>
    <w:rsid w:val="00CE3745"/>
    <w:rsid w:val="00D02A7E"/>
    <w:rsid w:val="00D172DB"/>
    <w:rsid w:val="00D41C5C"/>
    <w:rsid w:val="00D47C4F"/>
    <w:rsid w:val="00D87C3E"/>
    <w:rsid w:val="00E9752E"/>
    <w:rsid w:val="00EB2543"/>
    <w:rsid w:val="00EC645C"/>
    <w:rsid w:val="00EE140B"/>
    <w:rsid w:val="00EF331F"/>
    <w:rsid w:val="00F04973"/>
    <w:rsid w:val="00FC3107"/>
    <w:rsid w:val="00FC5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89"/>
    <w:pPr>
      <w:tabs>
        <w:tab w:val="left" w:pos="1275"/>
      </w:tabs>
      <w:spacing w:line="240" w:lineRule="auto"/>
      <w:ind w:firstLine="284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53FA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4531"/>
    <w:pPr>
      <w:keepNext/>
      <w:keepLines/>
      <w:spacing w:before="200" w:after="0"/>
      <w:jc w:val="center"/>
      <w:outlineLvl w:val="1"/>
    </w:pPr>
    <w:rPr>
      <w:rFonts w:eastAsiaTheme="majorEastAsia"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4531"/>
    <w:pPr>
      <w:keepNext/>
      <w:keepLines/>
      <w:spacing w:before="200" w:after="0"/>
      <w:jc w:val="center"/>
      <w:outlineLvl w:val="2"/>
    </w:pPr>
    <w:rPr>
      <w:rFonts w:eastAsiaTheme="majorEastAsia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3F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4531"/>
    <w:rPr>
      <w:rFonts w:ascii="Times New Roman" w:eastAsiaTheme="majorEastAsia" w:hAnsi="Times New Roman" w:cs="Times New Roman"/>
      <w:bCs/>
      <w:i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4531"/>
    <w:rPr>
      <w:rFonts w:ascii="Times New Roman" w:eastAsiaTheme="majorEastAsia" w:hAnsi="Times New Roman" w:cs="Times New Roman"/>
      <w:bCs/>
      <w:i/>
      <w:sz w:val="24"/>
    </w:rPr>
  </w:style>
  <w:style w:type="paragraph" w:styleId="a3">
    <w:name w:val="No Spacing"/>
    <w:uiPriority w:val="1"/>
    <w:rsid w:val="008B1F6F"/>
    <w:pPr>
      <w:tabs>
        <w:tab w:val="left" w:pos="1275"/>
      </w:tabs>
      <w:spacing w:after="0" w:line="240" w:lineRule="auto"/>
      <w:ind w:firstLine="284"/>
      <w:jc w:val="both"/>
    </w:pPr>
    <w:rPr>
      <w:rFonts w:ascii="Times New Roman" w:hAnsi="Times New Roman" w:cs="Times New Roman"/>
      <w:sz w:val="24"/>
    </w:rPr>
  </w:style>
  <w:style w:type="character" w:styleId="a4">
    <w:name w:val="Placeholder Text"/>
    <w:basedOn w:val="a0"/>
    <w:uiPriority w:val="99"/>
    <w:semiHidden/>
    <w:rsid w:val="00887A13"/>
    <w:rPr>
      <w:color w:val="808080"/>
    </w:rPr>
  </w:style>
  <w:style w:type="paragraph" w:styleId="a5">
    <w:name w:val="header"/>
    <w:basedOn w:val="a"/>
    <w:link w:val="a6"/>
    <w:uiPriority w:val="99"/>
    <w:unhideWhenUsed/>
    <w:rsid w:val="00EB2543"/>
    <w:pPr>
      <w:tabs>
        <w:tab w:val="clear" w:pos="1275"/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B2543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EB2543"/>
    <w:pPr>
      <w:tabs>
        <w:tab w:val="clear" w:pos="1275"/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B2543"/>
    <w:rPr>
      <w:rFonts w:ascii="Times New Roman" w:hAnsi="Times New Roman" w:cs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453FA"/>
    <w:pPr>
      <w:tabs>
        <w:tab w:val="clear" w:pos="1275"/>
      </w:tabs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53FA"/>
    <w:pPr>
      <w:tabs>
        <w:tab w:val="clear" w:pos="1275"/>
      </w:tabs>
      <w:spacing w:after="100"/>
    </w:pPr>
  </w:style>
  <w:style w:type="character" w:styleId="aa">
    <w:name w:val="Hyperlink"/>
    <w:basedOn w:val="a0"/>
    <w:uiPriority w:val="99"/>
    <w:unhideWhenUsed/>
    <w:rsid w:val="007453F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1A1C"/>
    <w:pPr>
      <w:tabs>
        <w:tab w:val="clear" w:pos="1275"/>
      </w:tabs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1A1C"/>
    <w:pPr>
      <w:tabs>
        <w:tab w:val="clear" w:pos="1275"/>
      </w:tabs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b">
    <w:name w:val="List Paragraph"/>
    <w:basedOn w:val="a"/>
    <w:uiPriority w:val="34"/>
    <w:qFormat/>
    <w:rsid w:val="000D55C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A5A1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5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BC49-1CAA-4298-BA0C-A34D7B3D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I</cp:lastModifiedBy>
  <cp:revision>46</cp:revision>
  <dcterms:created xsi:type="dcterms:W3CDTF">2020-12-29T07:06:00Z</dcterms:created>
  <dcterms:modified xsi:type="dcterms:W3CDTF">2000-12-30T00:34:00Z</dcterms:modified>
</cp:coreProperties>
</file>