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to DB (if we have permissions)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text (ask Kyle)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 to 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YouTube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Database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Push Notifications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2"/>
      <w:r w:rsidDel="00000000" w:rsidR="00000000" w:rsidRPr="00000000">
        <w:rPr>
          <w:rtl w:val="0"/>
        </w:rPr>
        <w:t xml:space="preserve">Calendar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3"/>
      <w:r w:rsidDel="00000000" w:rsidR="00000000" w:rsidRPr="00000000">
        <w:rPr>
          <w:rtl w:val="0"/>
        </w:rPr>
        <w:t xml:space="preserve">Youtube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4"/>
      <w:r w:rsidDel="00000000" w:rsidR="00000000" w:rsidRPr="00000000">
        <w:rPr>
          <w:rtl w:val="0"/>
        </w:rPr>
        <w:t xml:space="preserve">Messaging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SIDEBAR LAYOUT w/ hard-coded buttons ---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llika Potter" w:id="2" w:date="2015-11-13T05:01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+gavin.o.scott@gmail.com</w:t>
      </w:r>
    </w:p>
  </w:comment>
  <w:comment w:author="Mallika Potter" w:id="4" w:date="2015-11-13T05:01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</w:t>
      </w:r>
    </w:p>
  </w:comment>
  <w:comment w:author="Mallika Potter" w:id="0" w:date="2015-11-13T05:02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+masonjstevenson@gmail.com +brianq94@gmail.com</w:t>
      </w:r>
    </w:p>
  </w:comment>
  <w:comment w:author="Mallika Potter" w:id="1" w:date="2015-11-13T05:02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+whizbon@gmail.com</w:t>
      </w:r>
    </w:p>
  </w:comment>
  <w:comment w:author="Mallika Potter" w:id="3" w:date="2015-11-13T05:01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+shelli.crispen@gmail.com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