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Setting up your Dev Environment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Will Code For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apjac4to177">
        <w:r w:rsidDel="00000000" w:rsidR="00000000" w:rsidRPr="00000000">
          <w:rPr>
            <w:color w:val="1155cc"/>
            <w:u w:val="single"/>
            <w:rtl w:val="0"/>
          </w:rPr>
          <w:t xml:space="preserve">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cji8p89t4p5">
        <w:r w:rsidDel="00000000" w:rsidR="00000000" w:rsidRPr="00000000">
          <w:rPr>
            <w:color w:val="1155cc"/>
            <w:u w:val="single"/>
            <w:rtl w:val="0"/>
          </w:rPr>
          <w:t xml:space="preserve">Google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b1z0klc833h">
        <w:r w:rsidDel="00000000" w:rsidR="00000000" w:rsidRPr="00000000">
          <w:rPr>
            <w:color w:val="1155cc"/>
            <w:u w:val="single"/>
            <w:rtl w:val="0"/>
          </w:rPr>
          <w:t xml:space="preserve">BitBucket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cnvs4lsdw84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dx3exebgojl">
        <w:r w:rsidDel="00000000" w:rsidR="00000000" w:rsidRPr="00000000">
          <w:rPr>
            <w:color w:val="1155cc"/>
            <w:u w:val="single"/>
            <w:rtl w:val="0"/>
          </w:rPr>
          <w:t xml:space="preserve">Linking Android Studio to the BitBucket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x8bf0if7zhh">
        <w:r w:rsidDel="00000000" w:rsidR="00000000" w:rsidRPr="00000000">
          <w:rPr>
            <w:color w:val="1155cc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g7dpg4fdp2s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959i1dbs18o">
        <w:r w:rsidDel="00000000" w:rsidR="00000000" w:rsidRPr="00000000">
          <w:rPr>
            <w:color w:val="1155cc"/>
            <w:u w:val="single"/>
            <w:rtl w:val="0"/>
          </w:rPr>
          <w:t xml:space="preserve">Bamboo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1pgimv8l635">
        <w:r w:rsidDel="00000000" w:rsidR="00000000" w:rsidRPr="00000000">
          <w:rPr>
            <w:color w:val="1155cc"/>
            <w:u w:val="single"/>
            <w:rtl w:val="0"/>
          </w:rPr>
          <w:t xml:space="preserve">Balsamiq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apjac4to177" w:id="0"/>
      <w:bookmarkEnd w:id="0"/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  <w:t xml:space="preserve"> on Slack.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Contact Mallika to be added to the team, then you can sign in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will-code-for-food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cji8p89t4p5" w:id="1"/>
      <w:bookmarkEnd w:id="1"/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yourself to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Calendar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b1z0klc833h" w:id="2"/>
      <w:bookmarkEnd w:id="2"/>
      <w:r w:rsidDel="00000000" w:rsidR="00000000" w:rsidRPr="00000000">
        <w:rPr>
          <w:rtl w:val="0"/>
        </w:rPr>
        <w:t xml:space="preserve">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to BitBucket (or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your username to another member of the group and they will add you to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cnvs4lsdw84" w:id="3"/>
      <w:bookmarkEnd w:id="3"/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and install Android Studio for your platform: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Linux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Windows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OSX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xdx3exebgojl" w:id="4"/>
      <w:bookmarkEnd w:id="4"/>
      <w:r w:rsidDel="00000000" w:rsidR="00000000" w:rsidRPr="00000000">
        <w:rPr>
          <w:rtl w:val="0"/>
        </w:rPr>
        <w:t xml:space="preserve">Linking Android Studio to the BitBucket Repository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Android Studio loads up there is an option to add a Version Control tool.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Git option and enter in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https://bitbucket.org/wcff/will-code-for-food</w:t>
        </w:r>
      </w:hyperlink>
      <w:r w:rsidDel="00000000" w:rsidR="00000000" w:rsidRPr="00000000">
        <w:rPr>
          <w:rtl w:val="0"/>
        </w:rPr>
        <w:t xml:space="preserve"> and decide where you would like it stored.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okay and it will sync with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nx8bf0if7zhh" w:id="5"/>
      <w:bookmarkEnd w:id="5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can’t link Android Studio to the repository (the repo test keeps failing)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Android Studio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Install git</w:t>
        </w:r>
      </w:hyperlink>
      <w:r w:rsidDel="00000000" w:rsidR="00000000" w:rsidRPr="00000000">
        <w:rPr>
          <w:rtl w:val="0"/>
        </w:rPr>
        <w:t xml:space="preserve">, allowing it to add Git to your environment variables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Android Studio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emulator won’t start because you get this error: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emulator: ERROR: x86 emulation currently requires hardware acceleration!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File &gt; Settings &gt; Appearance &amp; Behavior &gt; System Settings &gt; Android SDK &gt; SDK Tools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box for “Intel x86 Emulator Accelerator (HAXM Installer)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Apply, and close Android Studio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and run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sz w:val="23"/>
          <w:szCs w:val="23"/>
          <w:highlight w:val="white"/>
          <w:rtl w:val="0"/>
        </w:rPr>
        <w:t xml:space="preserve">intelhaxm-android.exe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3"/>
          <w:szCs w:val="23"/>
          <w:highlight w:val="white"/>
          <w:rtl w:val="0"/>
        </w:rPr>
        <w:t xml:space="preserve">, which will likely be located at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sz w:val="23"/>
          <w:szCs w:val="23"/>
          <w:highlight w:val="white"/>
          <w:rtl w:val="0"/>
        </w:rPr>
        <w:t xml:space="preserve">{SDK_FOLDER}\extras\intel\Hardware_Accelerated_Execution_Manager\intelhaxm.exe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Restart Android Studio and run the app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an error about buildToolsVersion or something relating to SDK Build Tools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Tools &gt; Android &gt; SDK Manager (There’s also an SDK Manager Icon on the top toolbar next to Help Topic)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SDK Tools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checkbox next to Android SDK Build Tools and hit Apply.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select “Show Package Details” and make sure you have Android SDK Build-Tools 23.0.2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g7dpg4fdp2s" w:id="6"/>
      <w:bookmarkEnd w:id="6"/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Professor Janzen to to create a JIRA account, then go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959i1dbs18o" w:id="7"/>
      <w:bookmarkEnd w:id="7"/>
      <w:r w:rsidDel="00000000" w:rsidR="00000000" w:rsidRPr="00000000">
        <w:rPr>
          <w:rtl w:val="0"/>
        </w:rPr>
        <w:t xml:space="preserve">Bamboo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Bamboo Dashboard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  <w:t xml:space="preserve"> using the account information that was set up by Professor Janzen.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Build Project is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Will Code For Food</w:t>
        </w:r>
      </w:hyperlink>
      <w:r w:rsidDel="00000000" w:rsidR="00000000" w:rsidRPr="00000000">
        <w:rPr>
          <w:rtl w:val="0"/>
        </w:rPr>
        <w:t xml:space="preserve">. Don’t edit other projects.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plans can be started using the run Icon (</w:t>
      </w:r>
      <w:r w:rsidDel="00000000" w:rsidR="00000000" w:rsidRPr="00000000">
        <w:drawing>
          <wp:inline distB="114300" distT="114300" distL="114300" distR="114300">
            <wp:extent cx="142875" cy="1524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 to the left of the build plan.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plans must be enabled before they can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1pgimv8l635" w:id="8"/>
      <w:bookmarkEnd w:id="8"/>
      <w:r w:rsidDel="00000000" w:rsidR="00000000" w:rsidRPr="00000000">
        <w:rPr>
          <w:rtl w:val="0"/>
        </w:rPr>
        <w:t xml:space="preserve">Balsamiq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Professor Janzen to create a Balsamiq account.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  <w:t xml:space="preserve"> and view our mock-ups.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1.gif"/><Relationship Id="rId11" Type="http://schemas.openxmlformats.org/officeDocument/2006/relationships/hyperlink" Target="https://developer.android.com/sdk/index.html#linux-bundle" TargetMode="External"/><Relationship Id="rId10" Type="http://schemas.openxmlformats.org/officeDocument/2006/relationships/hyperlink" Target="https://bitbucket.org/wcff/will-code-for-food" TargetMode="External"/><Relationship Id="rId21" Type="http://schemas.openxmlformats.org/officeDocument/2006/relationships/hyperlink" Target="https://cpslo-csc.mybalsamiq.com/" TargetMode="External"/><Relationship Id="rId13" Type="http://schemas.openxmlformats.org/officeDocument/2006/relationships/hyperlink" Target="http://developer.android.com/sdk/index.html#mac-bundle" TargetMode="External"/><Relationship Id="rId12" Type="http://schemas.openxmlformats.org/officeDocument/2006/relationships/hyperlink" Target="https://developer.android.com/sdk/index.html#win-bundl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bitbucket.org/account/signup/" TargetMode="External"/><Relationship Id="rId15" Type="http://schemas.openxmlformats.org/officeDocument/2006/relationships/hyperlink" Target="https://git-scm.com/" TargetMode="External"/><Relationship Id="rId14" Type="http://schemas.openxmlformats.org/officeDocument/2006/relationships/hyperlink" Target="https://bitbucket.org/wcff/will-code-for-food" TargetMode="External"/><Relationship Id="rId17" Type="http://schemas.openxmlformats.org/officeDocument/2006/relationships/hyperlink" Target="https://polylearn.calpoly.edu/AY_2015-2016/mod/url/view.php?id=102937" TargetMode="External"/><Relationship Id="rId16" Type="http://schemas.openxmlformats.org/officeDocument/2006/relationships/hyperlink" Target="http://jira.csc.calpoly.edu/" TargetMode="External"/><Relationship Id="rId5" Type="http://schemas.openxmlformats.org/officeDocument/2006/relationships/hyperlink" Target="https://slack.com/" TargetMode="External"/><Relationship Id="rId19" Type="http://schemas.openxmlformats.org/officeDocument/2006/relationships/hyperlink" Target="http://cslvm43.csc.calpoly.edu:8080/browse/WCFF" TargetMode="External"/><Relationship Id="rId6" Type="http://schemas.openxmlformats.org/officeDocument/2006/relationships/hyperlink" Target="https://will-code-for-food.slack.com" TargetMode="External"/><Relationship Id="rId18" Type="http://schemas.openxmlformats.org/officeDocument/2006/relationships/hyperlink" Target="http://cslvm43.csc.calpoly.edu:8080/userlogin!default.action?os_destination=%2FallPlans.action" TargetMode="External"/><Relationship Id="rId7" Type="http://schemas.openxmlformats.org/officeDocument/2006/relationships/hyperlink" Target="https://calendar.google.com/calendar/ical/mgc4f1fhk8gtmicf8md6icv074%40group.calendar.google.com/private-a13337e7595c73a26c84c0121abcd0ba/basic.ics" TargetMode="External"/><Relationship Id="rId8" Type="http://schemas.openxmlformats.org/officeDocument/2006/relationships/hyperlink" Target="https://bitbucket.org/account/signin/?next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