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A121" w14:textId="77777777" w:rsidR="00D03C62" w:rsidRPr="00FA6593" w:rsidRDefault="00000000">
      <w:pPr>
        <w:spacing w:before="480" w:after="16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Project 14: Fatigue Prediction Beyond MLE</w:t>
      </w:r>
    </w:p>
    <w:p w14:paraId="4B687933" w14:textId="77777777" w:rsidR="00D03C62" w:rsidRPr="00FA6593" w:rsidRDefault="00000000">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MUSULURU JEEVAN RAGHA SOURYA</w:t>
      </w:r>
    </w:p>
    <w:p w14:paraId="01FE73D2" w14:textId="77777777" w:rsidR="00D03C62" w:rsidRPr="00FA6593" w:rsidRDefault="00000000">
      <w:pPr>
        <w:spacing w:after="40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MS25MTECH11002</w:t>
      </w:r>
    </w:p>
    <w:p w14:paraId="19ADEE0C" w14:textId="77777777" w:rsidR="00D03C62" w:rsidRPr="009E6D78" w:rsidRDefault="00D03C62">
      <w:pPr>
        <w:pBdr>
          <w:bottom w:val="single" w:sz="4" w:space="1" w:color="2E75B6"/>
        </w:pBdr>
        <w:spacing w:after="160"/>
        <w:rPr>
          <w:rFonts w:ascii="Times New Roman" w:hAnsi="Times New Roman" w:cs="Times New Roman"/>
          <w:color w:val="000000" w:themeColor="text1"/>
          <w:sz w:val="24"/>
          <w:szCs w:val="24"/>
          <w14:textOutline w14:w="0" w14:cap="flat" w14:cmpd="sng" w14:algn="ctr">
            <w14:noFill/>
            <w14:prstDash w14:val="solid"/>
            <w14:round/>
          </w14:textOutline>
        </w:rPr>
      </w:pPr>
    </w:p>
    <w:p w14:paraId="40920306" w14:textId="77777777" w:rsidR="00D03C62" w:rsidRPr="00FA6593" w:rsidRDefault="00000000">
      <w:pPr>
        <w:pStyle w:val="Heading1"/>
        <w:rPr>
          <w:rFonts w:ascii="Times New Roman" w:hAnsi="Times New Roman" w:cs="Times New Roman"/>
          <w:bCs w:val="0"/>
          <w:color w:val="000000" w:themeColor="text1"/>
          <w:sz w:val="32"/>
          <w:szCs w:val="32"/>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sz w:val="32"/>
          <w:szCs w:val="32"/>
          <w:u w:val="single"/>
          <w14:textOutline w14:w="0" w14:cap="flat" w14:cmpd="sng" w14:algn="ctr">
            <w14:noFill/>
            <w14:prstDash w14:val="solid"/>
            <w14:round/>
          </w14:textOutline>
        </w:rPr>
        <w:t>Abstract</w:t>
      </w:r>
    </w:p>
    <w:p w14:paraId="3C8AE4A8" w14:textId="1E6D6043" w:rsidR="00D03C62" w:rsidRPr="009E6D78" w:rsidRDefault="00000000"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This project investigates whether a single best-fit fatigue law for additively manufactured Ti-6Al-4V is as reliable as it appears. Using S–N data from the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FatigueData-AM2022</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database (3,749 data points from 385 datasets, L-PBF route), three methods are applied to the same physics-based Basquin log–log model: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Maximum Likelihood Estimation (MLE)</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Bayesian regression via PyMC</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and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Gaussian Process Regression (GPR)</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via scikit-learn. MLE produces a single confident-looking line. Bayesian inference reveals the distribution of plausible parameter values behind that line. GPR removes the straight-line constraint entirely and shows how uncertainty grows where data are sparse. Together, the three methods tell a more honest story than MLE alone: the apparent precision of the best-fit Basquin law is partly an illusion created by a point-estimate mindset in a highly scattered dataset.</w:t>
      </w:r>
      <w:r w:rsidR="001C4C71">
        <w:rPr>
          <w:rFonts w:ascii="Times New Roman" w:hAnsi="Times New Roman" w:cs="Times New Roman"/>
          <w:color w:val="000000" w:themeColor="text1"/>
          <w:sz w:val="24"/>
          <w:szCs w:val="24"/>
          <w14:textOutline w14:w="0" w14:cap="flat" w14:cmpd="sng" w14:algn="ctr">
            <w14:noFill/>
            <w14:prstDash w14:val="solid"/>
            <w14:round/>
          </w14:textOutline>
        </w:rPr>
        <w:t xml:space="preserve"> As an extension GPR with RBF kernel and polynomial Kernel were trained and tested by splitting the data based on data set ids and results were compared.</w:t>
      </w:r>
    </w:p>
    <w:p w14:paraId="19C8DF87" w14:textId="77777777" w:rsidR="009E6D78" w:rsidRPr="009E6D78" w:rsidRDefault="009E6D78"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49C77ED2" w14:textId="77777777" w:rsidR="009E6D78" w:rsidRPr="009E6D78" w:rsidRDefault="009E6D78" w:rsidP="009A7225">
      <w:pPr>
        <w:spacing w:after="120"/>
        <w:jc w:val="both"/>
        <w:rPr>
          <w:rFonts w:ascii="Times New Roman" w:hAnsi="Times New Roman" w:cs="Times New Roman"/>
          <w:color w:val="000000" w:themeColor="text1"/>
          <w:sz w:val="28"/>
          <w:szCs w:val="28"/>
          <w14:textOutline w14:w="0" w14:cap="flat" w14:cmpd="sng" w14:algn="ctr">
            <w14:noFill/>
            <w14:prstDash w14:val="solid"/>
            <w14:round/>
          </w14:textOutline>
        </w:rPr>
      </w:pPr>
    </w:p>
    <w:p w14:paraId="301CB18B" w14:textId="37D9FC32" w:rsidR="009E6D78" w:rsidRPr="00FA6593" w:rsidRDefault="009E6D78" w:rsidP="009E6D78">
      <w:pPr>
        <w:spacing w:after="120"/>
        <w:jc w:val="both"/>
        <w:rPr>
          <w:rFonts w:ascii="Times New Roman" w:hAnsi="Times New Roman" w:cs="Times New Roman"/>
          <w:b/>
          <w:bCs/>
          <w:color w:val="000000" w:themeColor="text1"/>
          <w:sz w:val="32"/>
          <w:szCs w:val="32"/>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32"/>
          <w:szCs w:val="32"/>
          <w:u w:val="single"/>
          <w14:textOutline w14:w="0" w14:cap="flat" w14:cmpd="sng" w14:algn="ctr">
            <w14:noFill/>
            <w14:prstDash w14:val="solid"/>
            <w14:round/>
          </w14:textOutline>
        </w:rPr>
        <w:t>Introduction</w:t>
      </w:r>
    </w:p>
    <w:p w14:paraId="57D3F7AA" w14:textId="77777777" w:rsidR="009E6D78" w:rsidRPr="009E6D78" w:rsidRDefault="009E6D78" w:rsidP="009E6D78">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Fatigue life prediction is a critical aspect of engineering design, particularly for materials such as additively manufactured Ti-6Al-4V, where variability in processing conditions leads to significant scatter in mechanical properties. Accurate estimation of the stress–life (S–N) relationship is essential for ensuring reliability and safety in structural applications. However, traditional approaches often rely on simplified models that may not fully capture the inherent uncertainty present in fatigue data.</w:t>
      </w:r>
    </w:p>
    <w:p w14:paraId="79D10A3F" w14:textId="77777777" w:rsidR="009E6D78" w:rsidRPr="009E6D78" w:rsidRDefault="009E6D78" w:rsidP="009E6D78">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In this study, the Basquin model is used as the underlying physics-based framework to describe the relationship between stress amplitude and fatigue life in log–log space. Three different modeling approaches are applied to the same dataset: Maximum Likelihood Estimation (MLE), Bayesian regression, and Gaussian Process Regression (GPR). MLE provides a single best-fit estimate, Bayesian regression extends this by quantifying uncertainty in model parameters, and GPR further generalizes the approach by learning the functional relationship directly from data without assuming a fixed form.</w:t>
      </w:r>
    </w:p>
    <w:p w14:paraId="63831CC1" w14:textId="77777777" w:rsidR="009E6D78" w:rsidRPr="009E6D78" w:rsidRDefault="009E6D78" w:rsidP="009E6D78">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objective of this analysis is to evaluate how each method represents both the central trend and the associated uncertainty in fatigue behavior. By comparing these approaches on the same dataset, the study aims to identify their strengths and limitations, particularly in the presence of significant data scatter and sparse regions. This enables a more informed understanding of which modeling strategy is most appropriate for fatigue prediction in real-world scenarios.</w:t>
      </w:r>
    </w:p>
    <w:p w14:paraId="43EBB396" w14:textId="77777777" w:rsidR="009E6D78" w:rsidRPr="009E6D78" w:rsidRDefault="009E6D78"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3772D4F4" w14:textId="77777777" w:rsidR="00D03C62" w:rsidRPr="009E6D78" w:rsidRDefault="00D03C62">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4B6058E6" w14:textId="77777777" w:rsidR="00D03C62" w:rsidRPr="00FA6593" w:rsidRDefault="00000000">
      <w:pPr>
        <w:pStyle w:val="Heading1"/>
        <w:rPr>
          <w:rFonts w:ascii="Times New Roman" w:hAnsi="Times New Roman" w:cs="Times New Roman"/>
          <w:bCs w:val="0"/>
          <w:color w:val="000000" w:themeColor="text1"/>
          <w:sz w:val="32"/>
          <w:szCs w:val="32"/>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sz w:val="32"/>
          <w:szCs w:val="32"/>
          <w:u w:val="single"/>
          <w14:textOutline w14:w="0" w14:cap="flat" w14:cmpd="sng" w14:algn="ctr">
            <w14:noFill/>
            <w14:prstDash w14:val="solid"/>
            <w14:round/>
          </w14:textOutline>
        </w:rPr>
        <w:t>1. Dataset and Subset</w:t>
      </w:r>
    </w:p>
    <w:p w14:paraId="4A3F5B9A" w14:textId="4929E2FB" w:rsidR="00D03C62" w:rsidRPr="00FA6593" w:rsidRDefault="00FA6593">
      <w:pPr>
        <w:pStyle w:val="Heading2"/>
        <w:rPr>
          <w:rFonts w:ascii="Times New Roman" w:hAnsi="Times New Roman" w:cs="Times New Roman"/>
          <w:bCs w:val="0"/>
          <w:color w:val="000000" w:themeColor="text1"/>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u w:val="single"/>
          <w14:textOutline w14:w="0" w14:cap="flat" w14:cmpd="sng" w14:algn="ctr">
            <w14:noFill/>
            <w14:prstDash w14:val="solid"/>
            <w14:round/>
          </w14:textOutline>
        </w:rPr>
        <w:t>1.1 Source</w:t>
      </w:r>
    </w:p>
    <w:p w14:paraId="7BA9F9EF" w14:textId="77777777" w:rsidR="00D03C62" w:rsidRPr="009E6D78" w:rsidRDefault="00000000"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The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FatigueData-AM2022</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database contains fatigue data and metadata for additively manufactured alloys across S–N, ε–N, and da/dN–ΔK regimes. The full S–N sheet has 15,146 rows spanning 2,460 parameter entries.</w:t>
      </w:r>
    </w:p>
    <w:p w14:paraId="42E6419B" w14:textId="4DB2E674" w:rsidR="00D03C62" w:rsidRPr="00FA6593" w:rsidRDefault="00FA6593">
      <w:pPr>
        <w:pStyle w:val="Heading2"/>
        <w:rPr>
          <w:rFonts w:ascii="Times New Roman" w:hAnsi="Times New Roman" w:cs="Times New Roman"/>
          <w:bCs w:val="0"/>
          <w:color w:val="000000" w:themeColor="text1"/>
          <w:u w:val="single"/>
          <w14:textOutline w14:w="0" w14:cap="flat" w14:cmpd="sng" w14:algn="ctr">
            <w14:noFill/>
            <w14:prstDash w14:val="solid"/>
            <w14:round/>
          </w14:textOutline>
        </w:rPr>
      </w:pPr>
      <w:r>
        <w:rPr>
          <w:rFonts w:ascii="Times New Roman" w:hAnsi="Times New Roman" w:cs="Times New Roman"/>
          <w:bCs w:val="0"/>
          <w:color w:val="000000" w:themeColor="text1"/>
          <w:u w:val="single"/>
          <w14:textOutline w14:w="0" w14:cap="flat" w14:cmpd="sng" w14:algn="ctr">
            <w14:noFill/>
            <w14:prstDash w14:val="solid"/>
            <w14:round/>
          </w14:textOutline>
        </w:rPr>
        <w:t>1</w:t>
      </w:r>
      <w:r w:rsidRPr="00FA6593">
        <w:rPr>
          <w:rFonts w:ascii="Times New Roman" w:hAnsi="Times New Roman" w:cs="Times New Roman"/>
          <w:bCs w:val="0"/>
          <w:color w:val="000000" w:themeColor="text1"/>
          <w:u w:val="single"/>
          <w14:textOutline w14:w="0" w14:cap="flat" w14:cmpd="sng" w14:algn="ctr">
            <w14:noFill/>
            <w14:prstDash w14:val="solid"/>
            <w14:round/>
          </w14:textOutline>
        </w:rPr>
        <w:t>.2 Filtering</w:t>
      </w:r>
    </w:p>
    <w:p w14:paraId="166FB3D9" w14:textId="77777777" w:rsidR="00D03C62" w:rsidRPr="009E6D78" w:rsidRDefault="00000000"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following filters were applied sequentially to isolate a scientifically comparable subset:</w:t>
      </w:r>
    </w:p>
    <w:p w14:paraId="56534BD2"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Material: </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Ti-6Al-4V (matched on “ti-6al-4v”, “ti64”)</w:t>
      </w:r>
    </w:p>
    <w:p w14:paraId="549095C6"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AM route: </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L-PBF (Laser Powder Bed Fusion) only</w:t>
      </w:r>
    </w:p>
    <w:p w14:paraId="49CEA8A4"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Data quality: </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rows with valid life_N &gt; 0 and stress_amplitude_MPa &gt; 0</w:t>
      </w:r>
    </w:p>
    <w:p w14:paraId="18288202" w14:textId="77777777" w:rsidR="00D03C62" w:rsidRPr="009E6D78" w:rsidRDefault="00D03C62">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651045D0" w14:textId="77777777" w:rsidR="00D03C62" w:rsidRPr="009E6D78" w:rsidRDefault="00000000" w:rsidP="009A7225">
      <w:pPr>
        <w:spacing w:after="12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Final subset: </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3,749 data points from 385 unique datasets.</w:t>
      </w:r>
    </w:p>
    <w:p w14:paraId="3C533A84" w14:textId="77777777" w:rsidR="00D03C62" w:rsidRPr="009E6D78" w:rsidRDefault="00D03C62">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5FF8C0C1" w14:textId="1FAD8572" w:rsidR="00D03C62" w:rsidRPr="00FA6593" w:rsidRDefault="00FA6593">
      <w:pPr>
        <w:pStyle w:val="Heading2"/>
        <w:rPr>
          <w:rFonts w:ascii="Times New Roman" w:hAnsi="Times New Roman" w:cs="Times New Roman"/>
          <w:bCs w:val="0"/>
          <w:color w:val="000000" w:themeColor="text1"/>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u w:val="single"/>
          <w14:textOutline w14:w="0" w14:cap="flat" w14:cmpd="sng" w14:algn="ctr">
            <w14:noFill/>
            <w14:prstDash w14:val="solid"/>
            <w14:round/>
          </w14:textOutline>
        </w:rPr>
        <w:t>1.3 Log–log transformation</w:t>
      </w:r>
    </w:p>
    <w:p w14:paraId="65078E0B" w14:textId="77777777" w:rsidR="00D03C62" w:rsidRPr="009E6D78" w:rsidRDefault="00000000">
      <w:pPr>
        <w:spacing w:after="120"/>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Basquin model is linear in log–log space. Both variables were log‐transformed before any fitting:</w:t>
      </w:r>
    </w:p>
    <w:p w14:paraId="1043BBEC" w14:textId="77777777" w:rsidR="009E6D78" w:rsidRDefault="009E6D78">
      <w:pPr>
        <w:spacing w:after="120"/>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6DE12558" w14:textId="66F2EB8F" w:rsidR="00D03C62" w:rsidRPr="009E6D78" w:rsidRDefault="00000000">
      <w:pPr>
        <w:spacing w:after="120"/>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  x = log₁₀N    </w:t>
      </w:r>
      <w:r w:rsidR="009E6D78">
        <w:rPr>
          <w:rFonts w:ascii="Times New Roman" w:hAnsi="Times New Roman" w:cs="Times New Roman"/>
          <w:b/>
          <w:bCs/>
          <w:color w:val="000000" w:themeColor="text1"/>
          <w:sz w:val="24"/>
          <w:szCs w:val="24"/>
          <w14:textOutline w14:w="0" w14:cap="flat" w14:cmpd="sng" w14:algn="ctr">
            <w14:noFill/>
            <w14:prstDash w14:val="solid"/>
            <w14:round/>
          </w14:textOutline>
        </w:rPr>
        <w:t>{</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range: 2.19 to 9.48</w:t>
      </w:r>
      <w:r w:rsidR="009E6D78">
        <w:rPr>
          <w:rFonts w:ascii="Times New Roman" w:hAnsi="Times New Roman" w:cs="Times New Roman"/>
          <w:b/>
          <w:bCs/>
          <w:color w:val="000000" w:themeColor="text1"/>
          <w:sz w:val="24"/>
          <w:szCs w:val="24"/>
          <w14:textOutline w14:w="0" w14:cap="flat" w14:cmpd="sng" w14:algn="ctr">
            <w14:noFill/>
            <w14:prstDash w14:val="solid"/>
            <w14:round/>
          </w14:textOutline>
        </w:rPr>
        <w:t>}</w:t>
      </w:r>
    </w:p>
    <w:p w14:paraId="716289A4" w14:textId="5F5A8F8C" w:rsidR="00D03C62" w:rsidRDefault="00000000">
      <w:pPr>
        <w:spacing w:after="120"/>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  y = log₁₀(σₐ)    </w:t>
      </w:r>
      <w:r w:rsidR="009E6D78">
        <w:rPr>
          <w:rFonts w:ascii="Times New Roman" w:hAnsi="Times New Roman" w:cs="Times New Roman"/>
          <w:b/>
          <w:bCs/>
          <w:color w:val="000000" w:themeColor="text1"/>
          <w:sz w:val="24"/>
          <w:szCs w:val="24"/>
          <w14:textOutline w14:w="0" w14:cap="flat" w14:cmpd="sng" w14:algn="ctr">
            <w14:noFill/>
            <w14:prstDash w14:val="solid"/>
            <w14:round/>
          </w14:textOutline>
        </w:rPr>
        <w:t>{</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range: 0.76 to 3.04</w:t>
      </w:r>
      <w:r w:rsidR="009E6D78">
        <w:rPr>
          <w:rFonts w:ascii="Times New Roman" w:hAnsi="Times New Roman" w:cs="Times New Roman"/>
          <w:b/>
          <w:bCs/>
          <w:color w:val="000000" w:themeColor="text1"/>
          <w:sz w:val="24"/>
          <w:szCs w:val="24"/>
          <w14:textOutline w14:w="0" w14:cap="flat" w14:cmpd="sng" w14:algn="ctr">
            <w14:noFill/>
            <w14:prstDash w14:val="solid"/>
            <w14:round/>
          </w14:textOutline>
        </w:rPr>
        <w:t>}</w:t>
      </w:r>
    </w:p>
    <w:p w14:paraId="14CF00B5" w14:textId="77777777" w:rsidR="00D33F6F" w:rsidRDefault="00D33F6F">
      <w:pPr>
        <w:spacing w:after="120"/>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7BD90F9B" w14:textId="51208080" w:rsidR="00B26591" w:rsidRPr="00B26591" w:rsidRDefault="00D33F6F" w:rsidP="00B26591">
      <w:pPr>
        <w:rPr>
          <w:rFonts w:ascii="Times New Roman" w:eastAsia="Times New Roman" w:hAnsi="Times New Roman" w:cs="Times New Roman"/>
          <w:sz w:val="24"/>
          <w:szCs w:val="24"/>
        </w:rPr>
      </w:pPr>
      <w:r w:rsidRPr="00D33F6F">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1.4  Data Splitting flow for Polynomial Kernel: </w:t>
      </w:r>
      <w:r w:rsidR="00B26591">
        <w:rPr>
          <w:rFonts w:ascii="Times New Roman" w:hAnsi="Times New Roman" w:cs="Times New Roman"/>
          <w:b/>
          <w:bCs/>
          <w:color w:val="000000" w:themeColor="text1"/>
          <w:sz w:val="28"/>
          <w:szCs w:val="28"/>
          <w:u w:val="single"/>
          <w14:textOutline w14:w="0" w14:cap="flat" w14:cmpd="sng" w14:algn="ctr">
            <w14:noFill/>
            <w14:prstDash w14:val="solid"/>
            <w14:round/>
          </w14:textOutline>
        </w:rPr>
        <w:br/>
      </w:r>
      <w:r w:rsidR="00B26591">
        <w:rPr>
          <w:rFonts w:ascii="Times New Roman" w:hAnsi="Times New Roman" w:cs="Times New Roman"/>
          <w:b/>
          <w:bCs/>
          <w:color w:val="000000" w:themeColor="text1"/>
          <w:sz w:val="28"/>
          <w:szCs w:val="28"/>
          <w:u w:val="single"/>
          <w14:textOutline w14:w="0" w14:cap="flat" w14:cmpd="sng" w14:algn="ctr">
            <w14:noFill/>
            <w14:prstDash w14:val="solid"/>
            <w14:round/>
          </w14:textOutline>
        </w:rPr>
        <w:br/>
      </w:r>
      <w:r w:rsidR="00B26591" w:rsidRPr="00B26591">
        <w:rPr>
          <w:rFonts w:ascii="Times New Roman" w:eastAsia="Times New Roman" w:hAnsi="Symbol" w:cs="Times New Roman"/>
          <w:sz w:val="24"/>
          <w:szCs w:val="24"/>
        </w:rPr>
        <w:t></w:t>
      </w:r>
      <w:r w:rsidR="00B26591" w:rsidRPr="00B26591">
        <w:rPr>
          <w:rFonts w:ascii="Times New Roman" w:eastAsia="Times New Roman" w:hAnsi="Times New Roman" w:cs="Times New Roman"/>
          <w:sz w:val="24"/>
          <w:szCs w:val="24"/>
        </w:rPr>
        <w:t xml:space="preserve">The dataset consisting of </w:t>
      </w:r>
      <w:r w:rsidR="00B26591" w:rsidRPr="00B26591">
        <w:rPr>
          <w:rFonts w:ascii="Times New Roman" w:eastAsia="Times New Roman" w:hAnsi="Times New Roman" w:cs="Times New Roman"/>
          <w:b/>
          <w:bCs/>
          <w:sz w:val="24"/>
          <w:szCs w:val="24"/>
        </w:rPr>
        <w:t>385 unique datasets</w:t>
      </w:r>
      <w:r w:rsidR="00B26591" w:rsidRPr="00B26591">
        <w:rPr>
          <w:rFonts w:ascii="Times New Roman" w:eastAsia="Times New Roman" w:hAnsi="Times New Roman" w:cs="Times New Roman"/>
          <w:sz w:val="24"/>
          <w:szCs w:val="24"/>
        </w:rPr>
        <w:t xml:space="preserve"> was divided into training and testing sets using an </w:t>
      </w:r>
      <w:r w:rsidR="00B26591">
        <w:rPr>
          <w:rFonts w:ascii="Times New Roman" w:eastAsia="Times New Roman" w:hAnsi="Times New Roman" w:cs="Times New Roman"/>
          <w:sz w:val="24"/>
          <w:szCs w:val="24"/>
        </w:rPr>
        <w:t xml:space="preserve">   </w:t>
      </w:r>
      <w:r w:rsidR="00B26591" w:rsidRPr="00B26591">
        <w:rPr>
          <w:rFonts w:ascii="Times New Roman" w:eastAsia="Times New Roman" w:hAnsi="Times New Roman" w:cs="Times New Roman"/>
          <w:b/>
          <w:bCs/>
          <w:sz w:val="24"/>
          <w:szCs w:val="24"/>
        </w:rPr>
        <w:t>80:20 ratio</w:t>
      </w:r>
      <w:r w:rsidR="00B26591" w:rsidRPr="00B26591">
        <w:rPr>
          <w:rFonts w:ascii="Times New Roman" w:eastAsia="Times New Roman" w:hAnsi="Times New Roman" w:cs="Times New Roman"/>
          <w:sz w:val="24"/>
          <w:szCs w:val="24"/>
        </w:rPr>
        <w:t xml:space="preserve">. </w:t>
      </w:r>
    </w:p>
    <w:p w14:paraId="40BAEDC0" w14:textId="77777777" w:rsidR="00B26591" w:rsidRDefault="00B26591" w:rsidP="00B26591">
      <w:pPr>
        <w:rPr>
          <w:rFonts w:ascii="Times New Roman" w:eastAsia="Times New Roman" w:hAnsi="Symbol" w:cs="Times New Roman"/>
          <w:sz w:val="24"/>
          <w:szCs w:val="24"/>
        </w:rPr>
      </w:pPr>
    </w:p>
    <w:p w14:paraId="51389FF3" w14:textId="7AD0745C"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Splitting was performed by </w:t>
      </w:r>
      <w:r w:rsidRPr="00B26591">
        <w:rPr>
          <w:rFonts w:ascii="Times New Roman" w:eastAsia="Times New Roman" w:hAnsi="Times New Roman" w:cs="Times New Roman"/>
          <w:b/>
          <w:bCs/>
          <w:sz w:val="24"/>
          <w:szCs w:val="24"/>
        </w:rPr>
        <w:t>randomly shuffling dataset IDs</w:t>
      </w:r>
      <w:r w:rsidRPr="00B26591">
        <w:rPr>
          <w:rFonts w:ascii="Times New Roman" w:eastAsia="Times New Roman" w:hAnsi="Times New Roman" w:cs="Times New Roman"/>
          <w:sz w:val="24"/>
          <w:szCs w:val="24"/>
        </w:rPr>
        <w:t xml:space="preserve">, ensuring that all data points from a given dataset remain grouped together. </w:t>
      </w:r>
    </w:p>
    <w:p w14:paraId="4E9FF274" w14:textId="77777777" w:rsidR="00B26591" w:rsidRDefault="00B26591" w:rsidP="00B26591">
      <w:pPr>
        <w:rPr>
          <w:rFonts w:ascii="Times New Roman" w:eastAsia="Times New Roman" w:hAnsi="Symbol" w:cs="Times New Roman"/>
          <w:sz w:val="24"/>
          <w:szCs w:val="24"/>
        </w:rPr>
      </w:pPr>
    </w:p>
    <w:p w14:paraId="045D03D3" w14:textId="2A0CF857"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This grouped splitting prevents data leakage and ensures independence between training and testing sets. </w:t>
      </w:r>
    </w:p>
    <w:p w14:paraId="15EB65FB" w14:textId="77777777" w:rsidR="00B26591" w:rsidRDefault="00B26591" w:rsidP="00B26591">
      <w:pPr>
        <w:rPr>
          <w:rFonts w:ascii="Times New Roman" w:eastAsia="Times New Roman" w:hAnsi="Symbol" w:cs="Times New Roman"/>
          <w:sz w:val="24"/>
          <w:szCs w:val="24"/>
        </w:rPr>
      </w:pPr>
    </w:p>
    <w:p w14:paraId="7F686142" w14:textId="6D1642E7"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Approximately </w:t>
      </w:r>
      <w:r w:rsidRPr="00B26591">
        <w:rPr>
          <w:rFonts w:ascii="Times New Roman" w:eastAsia="Times New Roman" w:hAnsi="Times New Roman" w:cs="Times New Roman"/>
          <w:b/>
          <w:bCs/>
          <w:sz w:val="24"/>
          <w:szCs w:val="24"/>
        </w:rPr>
        <w:t>80% of the dataset IDs were assigned to the training set</w:t>
      </w:r>
      <w:r w:rsidRPr="00B26591">
        <w:rPr>
          <w:rFonts w:ascii="Times New Roman" w:eastAsia="Times New Roman" w:hAnsi="Times New Roman" w:cs="Times New Roman"/>
          <w:sz w:val="24"/>
          <w:szCs w:val="24"/>
        </w:rPr>
        <w:t xml:space="preserve">, and the remaining </w:t>
      </w:r>
      <w:r w:rsidRPr="00B26591">
        <w:rPr>
          <w:rFonts w:ascii="Times New Roman" w:eastAsia="Times New Roman" w:hAnsi="Times New Roman" w:cs="Times New Roman"/>
          <w:b/>
          <w:bCs/>
          <w:sz w:val="24"/>
          <w:szCs w:val="24"/>
        </w:rPr>
        <w:t>20% were assigned to the test set</w:t>
      </w:r>
      <w:r w:rsidRPr="00B26591">
        <w:rPr>
          <w:rFonts w:ascii="Times New Roman" w:eastAsia="Times New Roman" w:hAnsi="Times New Roman" w:cs="Times New Roman"/>
          <w:sz w:val="24"/>
          <w:szCs w:val="24"/>
        </w:rPr>
        <w:t xml:space="preserve">. </w:t>
      </w:r>
    </w:p>
    <w:p w14:paraId="5017D1E6" w14:textId="77777777" w:rsidR="00B26591" w:rsidRDefault="00B26591" w:rsidP="00B26591">
      <w:pPr>
        <w:rPr>
          <w:rFonts w:ascii="Times New Roman" w:eastAsia="Times New Roman" w:hAnsi="Symbol" w:cs="Times New Roman"/>
          <w:sz w:val="24"/>
          <w:szCs w:val="24"/>
        </w:rPr>
      </w:pPr>
    </w:p>
    <w:p w14:paraId="6268163D" w14:textId="14286779"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lastRenderedPageBreak/>
        <w:t></w:t>
      </w:r>
      <w:r w:rsidRPr="00B26591">
        <w:rPr>
          <w:rFonts w:ascii="Times New Roman" w:eastAsia="Times New Roman" w:hAnsi="Times New Roman" w:cs="Times New Roman"/>
          <w:sz w:val="24"/>
          <w:szCs w:val="24"/>
        </w:rPr>
        <w:t xml:space="preserve"> The splitting process was repeated for </w:t>
      </w:r>
      <w:r w:rsidRPr="00B26591">
        <w:rPr>
          <w:rFonts w:ascii="Times New Roman" w:eastAsia="Times New Roman" w:hAnsi="Times New Roman" w:cs="Times New Roman"/>
          <w:b/>
          <w:bCs/>
          <w:sz w:val="24"/>
          <w:szCs w:val="24"/>
        </w:rPr>
        <w:t>two independent iterations</w:t>
      </w:r>
      <w:r w:rsidRPr="00B26591">
        <w:rPr>
          <w:rFonts w:ascii="Times New Roman" w:eastAsia="Times New Roman" w:hAnsi="Times New Roman" w:cs="Times New Roman"/>
          <w:sz w:val="24"/>
          <w:szCs w:val="24"/>
        </w:rPr>
        <w:t xml:space="preserve">, each with a different random shuffle to assess robustness. </w:t>
      </w:r>
    </w:p>
    <w:p w14:paraId="6B8B8C3F" w14:textId="77777777" w:rsidR="00B26591" w:rsidRDefault="00B26591" w:rsidP="00B26591">
      <w:pPr>
        <w:rPr>
          <w:rFonts w:ascii="Times New Roman" w:eastAsia="Times New Roman" w:hAnsi="Symbol" w:cs="Times New Roman"/>
          <w:sz w:val="24"/>
          <w:szCs w:val="24"/>
        </w:rPr>
      </w:pPr>
    </w:p>
    <w:p w14:paraId="4E2A0657" w14:textId="5F672CA4"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For each iteration: </w:t>
      </w:r>
    </w:p>
    <w:p w14:paraId="3D420BD3" w14:textId="77777777" w:rsidR="00B26591" w:rsidRPr="00B26591" w:rsidRDefault="00B26591" w:rsidP="00B26591">
      <w:pPr>
        <w:numPr>
          <w:ilvl w:val="0"/>
          <w:numId w:val="10"/>
        </w:numPr>
        <w:spacing w:before="100" w:beforeAutospacing="1" w:after="100" w:afterAutospacing="1"/>
        <w:rPr>
          <w:rFonts w:ascii="Times New Roman" w:eastAsia="Times New Roman" w:hAnsi="Times New Roman" w:cs="Times New Roman"/>
          <w:sz w:val="24"/>
          <w:szCs w:val="24"/>
        </w:rPr>
      </w:pPr>
      <w:r w:rsidRPr="00B26591">
        <w:rPr>
          <w:rFonts w:ascii="Times New Roman" w:eastAsia="Times New Roman" w:hAnsi="Times New Roman" w:cs="Times New Roman"/>
          <w:sz w:val="24"/>
          <w:szCs w:val="24"/>
        </w:rPr>
        <w:t xml:space="preserve">Training data was used to fit the models. </w:t>
      </w:r>
    </w:p>
    <w:p w14:paraId="29CC7DC9" w14:textId="77777777" w:rsidR="00B26591" w:rsidRPr="00B26591" w:rsidRDefault="00B26591" w:rsidP="00B26591">
      <w:pPr>
        <w:numPr>
          <w:ilvl w:val="0"/>
          <w:numId w:val="10"/>
        </w:numPr>
        <w:spacing w:before="100" w:beforeAutospacing="1" w:after="100" w:afterAutospacing="1"/>
        <w:rPr>
          <w:rFonts w:ascii="Times New Roman" w:eastAsia="Times New Roman" w:hAnsi="Times New Roman" w:cs="Times New Roman"/>
          <w:sz w:val="24"/>
          <w:szCs w:val="24"/>
        </w:rPr>
      </w:pPr>
      <w:r w:rsidRPr="00B26591">
        <w:rPr>
          <w:rFonts w:ascii="Times New Roman" w:eastAsia="Times New Roman" w:hAnsi="Times New Roman" w:cs="Times New Roman"/>
          <w:sz w:val="24"/>
          <w:szCs w:val="24"/>
        </w:rPr>
        <w:t xml:space="preserve">Testing data (unseen during training) was used to evaluate model performance. </w:t>
      </w:r>
    </w:p>
    <w:p w14:paraId="25026395" w14:textId="77777777" w:rsidR="00B26591" w:rsidRPr="00B26591" w:rsidRDefault="00B26591" w:rsidP="00B26591">
      <w:pPr>
        <w:numPr>
          <w:ilvl w:val="0"/>
          <w:numId w:val="10"/>
        </w:numPr>
        <w:spacing w:before="100" w:beforeAutospacing="1" w:after="100" w:afterAutospacing="1"/>
        <w:rPr>
          <w:rFonts w:ascii="Times New Roman" w:eastAsia="Times New Roman" w:hAnsi="Times New Roman" w:cs="Times New Roman"/>
          <w:sz w:val="24"/>
          <w:szCs w:val="24"/>
        </w:rPr>
      </w:pPr>
      <w:r w:rsidRPr="00B26591">
        <w:rPr>
          <w:rFonts w:ascii="Times New Roman" w:eastAsia="Times New Roman" w:hAnsi="Times New Roman" w:cs="Times New Roman"/>
          <w:sz w:val="24"/>
          <w:szCs w:val="24"/>
        </w:rPr>
        <w:t xml:space="preserve">The training dataset was </w:t>
      </w:r>
      <w:r w:rsidRPr="00B26591">
        <w:rPr>
          <w:rFonts w:ascii="Times New Roman" w:eastAsia="Times New Roman" w:hAnsi="Times New Roman" w:cs="Times New Roman"/>
          <w:b/>
          <w:bCs/>
          <w:sz w:val="24"/>
          <w:szCs w:val="24"/>
        </w:rPr>
        <w:t>reset for each iteration</w:t>
      </w:r>
      <w:r w:rsidRPr="00B26591">
        <w:rPr>
          <w:rFonts w:ascii="Times New Roman" w:eastAsia="Times New Roman" w:hAnsi="Times New Roman" w:cs="Times New Roman"/>
          <w:sz w:val="24"/>
          <w:szCs w:val="24"/>
        </w:rPr>
        <w:t xml:space="preserve">, ensuring independent evaluation. </w:t>
      </w:r>
    </w:p>
    <w:p w14:paraId="67B3239E" w14:textId="07B254AD"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Two Gaussian Process Regression (GPR) models were trained on the same training data: </w:t>
      </w:r>
    </w:p>
    <w:p w14:paraId="5E6A5218" w14:textId="77777777" w:rsidR="00B26591" w:rsidRPr="00B26591" w:rsidRDefault="00B26591" w:rsidP="00B26591">
      <w:pPr>
        <w:numPr>
          <w:ilvl w:val="0"/>
          <w:numId w:val="11"/>
        </w:numPr>
        <w:spacing w:before="100" w:beforeAutospacing="1" w:after="100" w:afterAutospacing="1"/>
        <w:rPr>
          <w:rFonts w:ascii="Times New Roman" w:eastAsia="Times New Roman" w:hAnsi="Times New Roman" w:cs="Times New Roman"/>
          <w:sz w:val="24"/>
          <w:szCs w:val="24"/>
        </w:rPr>
      </w:pPr>
      <w:r w:rsidRPr="00B26591">
        <w:rPr>
          <w:rFonts w:ascii="Times New Roman" w:eastAsia="Times New Roman" w:hAnsi="Times New Roman" w:cs="Times New Roman"/>
          <w:b/>
          <w:bCs/>
          <w:sz w:val="24"/>
          <w:szCs w:val="24"/>
        </w:rPr>
        <w:t>RBF kernel</w:t>
      </w:r>
      <w:r w:rsidRPr="00B26591">
        <w:rPr>
          <w:rFonts w:ascii="Times New Roman" w:eastAsia="Times New Roman" w:hAnsi="Times New Roman" w:cs="Times New Roman"/>
          <w:sz w:val="24"/>
          <w:szCs w:val="24"/>
        </w:rPr>
        <w:t xml:space="preserve">: captures smooth, local variations in the fatigue relationship. </w:t>
      </w:r>
    </w:p>
    <w:p w14:paraId="2FDC3990" w14:textId="77777777" w:rsidR="00B26591" w:rsidRPr="00B26591" w:rsidRDefault="00B26591" w:rsidP="00B26591">
      <w:pPr>
        <w:numPr>
          <w:ilvl w:val="0"/>
          <w:numId w:val="11"/>
        </w:numPr>
        <w:spacing w:before="100" w:beforeAutospacing="1" w:after="100" w:afterAutospacing="1"/>
        <w:rPr>
          <w:rFonts w:ascii="Times New Roman" w:eastAsia="Times New Roman" w:hAnsi="Times New Roman" w:cs="Times New Roman"/>
          <w:sz w:val="24"/>
          <w:szCs w:val="24"/>
        </w:rPr>
      </w:pPr>
      <w:r w:rsidRPr="00B26591">
        <w:rPr>
          <w:rFonts w:ascii="Times New Roman" w:eastAsia="Times New Roman" w:hAnsi="Times New Roman" w:cs="Times New Roman"/>
          <w:b/>
          <w:bCs/>
          <w:sz w:val="24"/>
          <w:szCs w:val="24"/>
        </w:rPr>
        <w:t>Polynomial kernel</w:t>
      </w:r>
      <w:r w:rsidRPr="00B26591">
        <w:rPr>
          <w:rFonts w:ascii="Times New Roman" w:eastAsia="Times New Roman" w:hAnsi="Times New Roman" w:cs="Times New Roman"/>
          <w:sz w:val="24"/>
          <w:szCs w:val="24"/>
        </w:rPr>
        <w:t xml:space="preserve">: captures global trends similar to the Basquin model. </w:t>
      </w:r>
    </w:p>
    <w:p w14:paraId="2E9910CC" w14:textId="11A87C39"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In each iteration, both models were </w:t>
      </w:r>
      <w:r w:rsidRPr="00B26591">
        <w:rPr>
          <w:rFonts w:ascii="Times New Roman" w:eastAsia="Times New Roman" w:hAnsi="Times New Roman" w:cs="Times New Roman"/>
          <w:b/>
          <w:bCs/>
          <w:sz w:val="24"/>
          <w:szCs w:val="24"/>
        </w:rPr>
        <w:t>trained from scratch</w:t>
      </w:r>
      <w:r w:rsidRPr="00B26591">
        <w:rPr>
          <w:rFonts w:ascii="Times New Roman" w:eastAsia="Times New Roman" w:hAnsi="Times New Roman" w:cs="Times New Roman"/>
          <w:sz w:val="24"/>
          <w:szCs w:val="24"/>
        </w:rPr>
        <w:t xml:space="preserve">, and their </w:t>
      </w:r>
      <w:r w:rsidRPr="00B26591">
        <w:rPr>
          <w:rFonts w:ascii="Times New Roman" w:eastAsia="Times New Roman" w:hAnsi="Times New Roman" w:cs="Times New Roman"/>
          <w:b/>
          <w:bCs/>
          <w:sz w:val="24"/>
          <w:szCs w:val="24"/>
        </w:rPr>
        <w:t>kernel hyperparameters were optimized independently</w:t>
      </w:r>
      <w:r w:rsidRPr="00B26591">
        <w:rPr>
          <w:rFonts w:ascii="Times New Roman" w:eastAsia="Times New Roman" w:hAnsi="Times New Roman" w:cs="Times New Roman"/>
          <w:sz w:val="24"/>
          <w:szCs w:val="24"/>
        </w:rPr>
        <w:t xml:space="preserve"> using marginal likelihood maximization. </w:t>
      </w:r>
    </w:p>
    <w:p w14:paraId="31774247" w14:textId="77777777" w:rsidR="00B26591" w:rsidRDefault="00B26591" w:rsidP="00B26591">
      <w:pPr>
        <w:rPr>
          <w:rFonts w:ascii="Times New Roman" w:eastAsia="Times New Roman" w:hAnsi="Symbol" w:cs="Times New Roman"/>
          <w:sz w:val="24"/>
          <w:szCs w:val="24"/>
        </w:rPr>
      </w:pPr>
    </w:p>
    <w:p w14:paraId="41262086" w14:textId="75D89A68" w:rsidR="00B26591" w:rsidRPr="00B26591" w:rsidRDefault="00B26591" w:rsidP="00B26591">
      <w:pPr>
        <w:rPr>
          <w:rFonts w:ascii="Times New Roman" w:eastAsia="Times New Roman" w:hAnsi="Times New Roman" w:cs="Times New Roman"/>
          <w:sz w:val="24"/>
          <w:szCs w:val="24"/>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Model predictions were generated for both training and testing data, and performance was evaluated using </w:t>
      </w:r>
      <w:r w:rsidRPr="00B26591">
        <w:rPr>
          <w:rFonts w:ascii="Times New Roman" w:eastAsia="Times New Roman" w:hAnsi="Times New Roman" w:cs="Times New Roman"/>
          <w:b/>
          <w:bCs/>
          <w:sz w:val="24"/>
          <w:szCs w:val="24"/>
        </w:rPr>
        <w:t>Root Mean Square Error (RMSE)</w:t>
      </w:r>
      <w:r w:rsidRPr="00B26591">
        <w:rPr>
          <w:rFonts w:ascii="Times New Roman" w:eastAsia="Times New Roman" w:hAnsi="Times New Roman" w:cs="Times New Roman"/>
          <w:sz w:val="24"/>
          <w:szCs w:val="24"/>
        </w:rPr>
        <w:t xml:space="preserve">. </w:t>
      </w:r>
    </w:p>
    <w:p w14:paraId="0C8796D5" w14:textId="77777777" w:rsidR="00B26591" w:rsidRDefault="00B26591" w:rsidP="00B26591">
      <w:pPr>
        <w:spacing w:after="120"/>
        <w:rPr>
          <w:rFonts w:ascii="Times New Roman" w:eastAsia="Times New Roman" w:hAnsi="Symbol" w:cs="Times New Roman"/>
          <w:sz w:val="24"/>
          <w:szCs w:val="24"/>
        </w:rPr>
      </w:pPr>
    </w:p>
    <w:p w14:paraId="0E155133" w14:textId="48B228EB" w:rsidR="00D33F6F" w:rsidRPr="00D33F6F" w:rsidRDefault="00B26591" w:rsidP="00B26591">
      <w:pPr>
        <w:spacing w:after="12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B26591">
        <w:rPr>
          <w:rFonts w:ascii="Times New Roman" w:eastAsia="Times New Roman" w:hAnsi="Symbol" w:cs="Times New Roman"/>
          <w:sz w:val="24"/>
          <w:szCs w:val="24"/>
        </w:rPr>
        <w:t></w:t>
      </w:r>
      <w:r w:rsidRPr="00B26591">
        <w:rPr>
          <w:rFonts w:ascii="Times New Roman" w:eastAsia="Times New Roman" w:hAnsi="Times New Roman" w:cs="Times New Roman"/>
          <w:sz w:val="24"/>
          <w:szCs w:val="24"/>
        </w:rPr>
        <w:t xml:space="preserve"> This workflow enables a fair comparison between kernels and ensures that results are not dependent on a single data split, providing a reliable assessment of model generalization and predictive capability.</w:t>
      </w:r>
    </w:p>
    <w:p w14:paraId="6C474F56" w14:textId="77777777" w:rsidR="00D03C62" w:rsidRPr="009E6D78" w:rsidRDefault="00D03C62">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0C8007B9" w14:textId="4C5E5EE3" w:rsidR="00D03C62" w:rsidRPr="00FA6593" w:rsidRDefault="00000000">
      <w:pPr>
        <w:pStyle w:val="Heading1"/>
        <w:rPr>
          <w:rFonts w:ascii="Times New Roman" w:hAnsi="Times New Roman" w:cs="Times New Roman"/>
          <w:bCs w:val="0"/>
          <w:color w:val="000000" w:themeColor="text1"/>
          <w:sz w:val="32"/>
          <w:szCs w:val="32"/>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sz w:val="32"/>
          <w:szCs w:val="32"/>
          <w:u w:val="single"/>
          <w14:textOutline w14:w="0" w14:cap="flat" w14:cmpd="sng" w14:algn="ctr">
            <w14:noFill/>
            <w14:prstDash w14:val="solid"/>
            <w14:round/>
          </w14:textOutline>
        </w:rPr>
        <w:t>2. Maximum Likelihood Estimation (MLE)</w:t>
      </w:r>
    </w:p>
    <w:p w14:paraId="1CEE2F15" w14:textId="5ACACB73" w:rsidR="007074ED" w:rsidRPr="00FA6593" w:rsidRDefault="007074ED"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Maximum Likelihood Estimation (MLE) </w:t>
      </w:r>
      <w:r w:rsid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with</w:t>
      </w: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 Basquin Model</w:t>
      </w:r>
    </w:p>
    <w:p w14:paraId="7890EE59"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Following the dataset preparation, the Basquin stress–life relationship is first estimated using a deterministic Maximum Likelihood Estimation (MLE) approach.</w:t>
      </w:r>
    </w:p>
    <w:p w14:paraId="6B14D599" w14:textId="7426D4E9"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195345CC" w14:textId="198EA9EE" w:rsidR="007074ED" w:rsidRPr="00FA6593" w:rsidRDefault="00FA6593"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2.1 </w:t>
      </w:r>
      <w:r w:rsidR="007074ED"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Framework </w:t>
      </w:r>
    </w:p>
    <w:p w14:paraId="2AA95649"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The Basquin S–N law in its original form is:</w:t>
      </w:r>
    </w:p>
    <w:p w14:paraId="3D600AAF" w14:textId="785F20F4" w:rsidR="007074ED" w:rsidRPr="00FA6593" w:rsidRDefault="007074ED" w:rsidP="00FA6593">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σₐ = A · N</w:t>
      </w:r>
      <w:r w:rsidRPr="00FA6593">
        <w:rPr>
          <w:rFonts w:ascii="Times New Roman" w:hAnsi="Times New Roman" w:cs="Times New Roman"/>
          <w:b/>
          <w:color w:val="000000" w:themeColor="text1"/>
          <w:sz w:val="24"/>
          <w:szCs w:val="24"/>
          <w:vertAlign w:val="superscript"/>
          <w14:textOutline w14:w="0" w14:cap="flat" w14:cmpd="sng" w14:algn="ctr">
            <w14:noFill/>
            <w14:prstDash w14:val="solid"/>
            <w14:round/>
          </w14:textOutline>
        </w:rPr>
        <w:t>B</w:t>
      </w:r>
    </w:p>
    <w:p w14:paraId="28869F16"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Taking logarithm (base 10) transforms the model into a linear form:</w:t>
      </w:r>
    </w:p>
    <w:p w14:paraId="4F91DBB8" w14:textId="77777777" w:rsidR="007074ED" w:rsidRPr="00FA6593" w:rsidRDefault="007074ED" w:rsidP="00FA6593">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log10(σₐ) = log10(A) + B · log10(N)</w:t>
      </w:r>
    </w:p>
    <w:p w14:paraId="29A6FBAF"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The variables are defined as:</w:t>
      </w:r>
    </w:p>
    <w:p w14:paraId="06123A40" w14:textId="77777777" w:rsidR="007074ED" w:rsidRPr="00FA6593" w:rsidRDefault="007074ED" w:rsidP="00FA6593">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x = log10(N),</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y = log10(σₐ)</w:t>
      </w:r>
    </w:p>
    <w:p w14:paraId="04515C48"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This formulation treats stress as the response variable and fatigue life as the predictor, consistent with the Basquin convention.</w:t>
      </w:r>
    </w:p>
    <w:p w14:paraId="404DDE05" w14:textId="10C2D73F"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6AF6807D" w14:textId="77777777" w:rsidR="00B26591" w:rsidRDefault="00B26591"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p>
    <w:p w14:paraId="1E3F23FF" w14:textId="77777777" w:rsidR="00B26591" w:rsidRDefault="00B26591"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p>
    <w:p w14:paraId="064B3193" w14:textId="0DAC18C6" w:rsidR="007074ED" w:rsidRPr="00FA6593" w:rsidRDefault="00FA6593"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2.2 </w:t>
      </w:r>
      <w:r w:rsidR="007074ED"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Design Matrix</w:t>
      </w:r>
    </w:p>
    <w:p w14:paraId="0DB97A05"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The linear model is expressed in matrix form as:</w:t>
      </w:r>
    </w:p>
    <w:p w14:paraId="1F8ACC56" w14:textId="77777777" w:rsidR="007074ED" w:rsidRPr="00FA6593" w:rsidRDefault="007074ED" w:rsidP="00FA6593">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y = Xβ</w:t>
      </w:r>
    </w:p>
    <w:p w14:paraId="2ACDD3C3"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where the design matrix is:</w:t>
      </w:r>
    </w:p>
    <w:p w14:paraId="3541B57C" w14:textId="72B0F94D" w:rsidR="007074ED" w:rsidRPr="00FA6593" w:rsidRDefault="007074ED" w:rsidP="00FA6593">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X = [ 1</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log10(N₁)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br/>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xml:space="preserve"> [ 1</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log10(N₂)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br/>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xml:space="preserve">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00FA6593">
        <w:rPr>
          <w:rFonts w:ascii="Times New Roman" w:hAnsi="Times New Roman" w:cs="Times New Roman"/>
          <w:b/>
          <w:color w:val="000000" w:themeColor="text1"/>
          <w:sz w:val="24"/>
          <w:szCs w:val="24"/>
          <w14:textOutline w14:w="0" w14:cap="flat" w14:cmpd="sng" w14:algn="ctr">
            <w14:noFill/>
            <w14:prstDash w14:val="solid"/>
            <w14:round/>
          </w14:textOutline>
        </w:rPr>
        <w:t xml:space="preserve"> </w:t>
      </w:r>
      <w:r w:rsidRPr="00FA6593">
        <w:rPr>
          <w:rFonts w:ascii="Cambria Math" w:hAnsi="Cambria Math" w:cs="Cambria Math"/>
          <w:b/>
          <w:color w:val="000000" w:themeColor="text1"/>
          <w:sz w:val="24"/>
          <w:szCs w:val="24"/>
          <w14:textOutline w14:w="0" w14:cap="flat" w14:cmpd="sng" w14:algn="ctr">
            <w14:noFill/>
            <w14:prstDash w14:val="solid"/>
            <w14:round/>
          </w14:textOutline>
        </w:rPr>
        <w:t>⋮</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w:t>
      </w:r>
      <w:r w:rsidRPr="00FA6593">
        <w:rPr>
          <w:rFonts w:ascii="Times New Roman" w:hAnsi="Times New Roman" w:cs="Times New Roman"/>
          <w:b/>
          <w:color w:val="000000" w:themeColor="text1"/>
          <w:sz w:val="24"/>
          <w:szCs w:val="24"/>
          <w14:textOutline w14:w="0" w14:cap="flat" w14:cmpd="sng" w14:algn="ctr">
            <w14:noFill/>
            <w14:prstDash w14:val="solid"/>
            <w14:round/>
          </w14:textOutline>
        </w:rPr>
        <w:t xml:space="preserve"> ]</w:t>
      </w:r>
    </w:p>
    <w:p w14:paraId="34DC2120"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with shape:</w:t>
      </w:r>
    </w:p>
    <w:p w14:paraId="7BEFA29C" w14:textId="77777777" w:rsidR="007074ED" w:rsidRPr="00FA6593" w:rsidRDefault="007074ED" w:rsidP="007074ED">
      <w:p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
          <w:color w:val="000000" w:themeColor="text1"/>
          <w:sz w:val="24"/>
          <w:szCs w:val="24"/>
          <w14:textOutline w14:w="0" w14:cap="flat" w14:cmpd="sng" w14:algn="ctr">
            <w14:noFill/>
            <w14:prstDash w14:val="solid"/>
            <w14:round/>
          </w14:textOutline>
        </w:rPr>
        <w:t>(3749 × 2)</w:t>
      </w:r>
    </w:p>
    <w:p w14:paraId="333E40A5"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The first column corresponds to the intercept term log10(A)</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br/>
        <w:t>• The second column contains the log-transformed fatigue life values</w:t>
      </w:r>
    </w:p>
    <w:p w14:paraId="7642CB16" w14:textId="1DC8553E"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7B760054" w14:textId="70B2CD27" w:rsidR="007074ED" w:rsidRPr="00FA6593" w:rsidRDefault="00FA6593" w:rsidP="007074ED">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2.3 </w:t>
      </w:r>
      <w:r w:rsidR="007074ED"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Parameter Estimation</w:t>
      </w:r>
    </w:p>
    <w:p w14:paraId="78F781BC"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Under the assumption of Gaussian noise, the MLE solution is equivalent to the Ordinary Least Squares (OLS) solution:</w:t>
      </w:r>
    </w:p>
    <w:p w14:paraId="4A3906CD" w14:textId="77777777" w:rsidR="007074ED" w:rsidRPr="009E6D78" w:rsidRDefault="007074ED" w:rsidP="00FA6593">
      <w:pPr>
        <w:spacing w:after="80"/>
        <w:jc w:val="center"/>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β̂ = (Xᵀ X)⁻¹ Xᵀ y</w:t>
      </w:r>
    </w:p>
    <w:p w14:paraId="08C6C9E8" w14:textId="77777777"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In practice, this is computed using a numerically stable least-squares solver based on Singular Value Decomposition (SVD), avoiding explicit matrix inversion.</w:t>
      </w:r>
    </w:p>
    <w:p w14:paraId="4D3C7E2E" w14:textId="297AFEB2" w:rsidR="007074ED" w:rsidRPr="009E6D78" w:rsidRDefault="007074ED" w:rsidP="007074ED">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2E933A2D" w14:textId="13DD2D3E" w:rsidR="00D03C62" w:rsidRPr="00FA6593" w:rsidRDefault="00FA6593">
      <w:pPr>
        <w:pStyle w:val="Heading2"/>
        <w:rPr>
          <w:rFonts w:ascii="Times New Roman" w:hAnsi="Times New Roman" w:cs="Times New Roman"/>
          <w:bCs w:val="0"/>
          <w:color w:val="000000" w:themeColor="text1"/>
          <w:u w:val="single"/>
          <w14:textOutline w14:w="0" w14:cap="flat" w14:cmpd="sng" w14:algn="ctr">
            <w14:noFill/>
            <w14:prstDash w14:val="solid"/>
            <w14:round/>
          </w14:textOutline>
        </w:rPr>
      </w:pPr>
      <w:r>
        <w:rPr>
          <w:rFonts w:ascii="Times New Roman" w:hAnsi="Times New Roman" w:cs="Times New Roman"/>
          <w:bCs w:val="0"/>
          <w:color w:val="000000" w:themeColor="text1"/>
          <w:u w:val="single"/>
          <w14:textOutline w14:w="0" w14:cap="flat" w14:cmpd="sng" w14:algn="ctr">
            <w14:noFill/>
            <w14:prstDash w14:val="solid"/>
            <w14:round/>
          </w14:textOutline>
        </w:rPr>
        <w:t xml:space="preserve">2.4 </w:t>
      </w:r>
      <w:r w:rsidRPr="00FA6593">
        <w:rPr>
          <w:rFonts w:ascii="Times New Roman" w:hAnsi="Times New Roman" w:cs="Times New Roman"/>
          <w:bCs w:val="0"/>
          <w:color w:val="000000" w:themeColor="text1"/>
          <w:u w:val="single"/>
          <w14:textOutline w14:w="0" w14:cap="flat" w14:cmpd="sng" w14:algn="ctr">
            <w14:noFill/>
            <w14:prstDash w14:val="solid"/>
            <w14:round/>
          </w14:textOutline>
        </w:rPr>
        <w:t>Results</w:t>
      </w: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377BAE" w:rsidRPr="009E6D78" w14:paraId="4D9A7E47" w14:textId="77777777" w:rsidTr="00377BAE">
        <w:trPr>
          <w:jc w:val="center"/>
        </w:trPr>
        <w:tc>
          <w:tcPr>
            <w:tcW w:w="3120" w:type="dxa"/>
            <w:shd w:val="clear" w:color="auto" w:fill="FFFFFF" w:themeFill="background1"/>
            <w:tcMar>
              <w:top w:w="80" w:type="dxa"/>
              <w:left w:w="120" w:type="dxa"/>
              <w:bottom w:w="80" w:type="dxa"/>
              <w:right w:w="120" w:type="dxa"/>
            </w:tcMar>
            <w:vAlign w:val="center"/>
          </w:tcPr>
          <w:p w14:paraId="612B985A" w14:textId="77777777" w:rsidR="00377BAE" w:rsidRPr="009E6D78" w:rsidRDefault="00377BAE" w:rsidP="00377BAE">
            <w:pP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Parameter</w:t>
            </w:r>
          </w:p>
        </w:tc>
        <w:tc>
          <w:tcPr>
            <w:tcW w:w="3120" w:type="dxa"/>
            <w:shd w:val="clear" w:color="auto" w:fill="FFFFFF" w:themeFill="background1"/>
            <w:tcMar>
              <w:top w:w="80" w:type="dxa"/>
              <w:left w:w="120" w:type="dxa"/>
              <w:bottom w:w="80" w:type="dxa"/>
              <w:right w:w="120" w:type="dxa"/>
            </w:tcMar>
            <w:vAlign w:val="center"/>
          </w:tcPr>
          <w:p w14:paraId="6080A3E3" w14:textId="77777777" w:rsidR="00377BAE" w:rsidRPr="009E6D78" w:rsidRDefault="00377BAE" w:rsidP="00377BAE">
            <w:pP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Value</w:t>
            </w:r>
          </w:p>
        </w:tc>
      </w:tr>
      <w:tr w:rsidR="00377BAE" w:rsidRPr="009E6D78" w14:paraId="4B772FB8" w14:textId="77777777" w:rsidTr="00377BAE">
        <w:trPr>
          <w:jc w:val="center"/>
        </w:trPr>
        <w:tc>
          <w:tcPr>
            <w:tcW w:w="3120" w:type="dxa"/>
            <w:shd w:val="clear" w:color="auto" w:fill="FFFFFF"/>
            <w:tcMar>
              <w:top w:w="80" w:type="dxa"/>
              <w:left w:w="120" w:type="dxa"/>
              <w:bottom w:w="80" w:type="dxa"/>
              <w:right w:w="120" w:type="dxa"/>
            </w:tcMar>
            <w:vAlign w:val="center"/>
          </w:tcPr>
          <w:p w14:paraId="3AEB5611"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log₁₀(A)</w:t>
            </w:r>
          </w:p>
        </w:tc>
        <w:tc>
          <w:tcPr>
            <w:tcW w:w="3120" w:type="dxa"/>
            <w:shd w:val="clear" w:color="auto" w:fill="FFFFFF"/>
            <w:tcMar>
              <w:top w:w="80" w:type="dxa"/>
              <w:left w:w="120" w:type="dxa"/>
              <w:bottom w:w="80" w:type="dxa"/>
              <w:right w:w="120" w:type="dxa"/>
            </w:tcMar>
            <w:vAlign w:val="center"/>
          </w:tcPr>
          <w:p w14:paraId="71518FB5"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2.726</w:t>
            </w:r>
          </w:p>
        </w:tc>
      </w:tr>
      <w:tr w:rsidR="00377BAE" w:rsidRPr="009E6D78" w14:paraId="33CCBA26" w14:textId="77777777" w:rsidTr="00377BAE">
        <w:trPr>
          <w:jc w:val="center"/>
        </w:trPr>
        <w:tc>
          <w:tcPr>
            <w:tcW w:w="3120" w:type="dxa"/>
            <w:shd w:val="clear" w:color="auto" w:fill="FFFFFF"/>
            <w:tcMar>
              <w:top w:w="80" w:type="dxa"/>
              <w:left w:w="120" w:type="dxa"/>
              <w:bottom w:w="80" w:type="dxa"/>
              <w:right w:w="120" w:type="dxa"/>
            </w:tcMar>
            <w:vAlign w:val="center"/>
          </w:tcPr>
          <w:p w14:paraId="366E889A"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B (Basquin exponent)</w:t>
            </w:r>
          </w:p>
        </w:tc>
        <w:tc>
          <w:tcPr>
            <w:tcW w:w="3120" w:type="dxa"/>
            <w:shd w:val="clear" w:color="auto" w:fill="FFFFFF"/>
            <w:tcMar>
              <w:top w:w="80" w:type="dxa"/>
              <w:left w:w="120" w:type="dxa"/>
              <w:bottom w:w="80" w:type="dxa"/>
              <w:right w:w="120" w:type="dxa"/>
            </w:tcMar>
            <w:vAlign w:val="center"/>
          </w:tcPr>
          <w:p w14:paraId="497B3EDB"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−0.055</w:t>
            </w:r>
          </w:p>
        </w:tc>
      </w:tr>
      <w:tr w:rsidR="00377BAE" w:rsidRPr="009E6D78" w14:paraId="2D31099D" w14:textId="77777777" w:rsidTr="00377BAE">
        <w:trPr>
          <w:jc w:val="center"/>
        </w:trPr>
        <w:tc>
          <w:tcPr>
            <w:tcW w:w="3120" w:type="dxa"/>
            <w:shd w:val="clear" w:color="auto" w:fill="FFFFFF"/>
            <w:tcMar>
              <w:top w:w="80" w:type="dxa"/>
              <w:left w:w="120" w:type="dxa"/>
              <w:bottom w:w="80" w:type="dxa"/>
              <w:right w:w="120" w:type="dxa"/>
            </w:tcMar>
            <w:vAlign w:val="center"/>
          </w:tcPr>
          <w:p w14:paraId="500E127B"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Noise σ̂</w:t>
            </w:r>
          </w:p>
        </w:tc>
        <w:tc>
          <w:tcPr>
            <w:tcW w:w="3120" w:type="dxa"/>
            <w:shd w:val="clear" w:color="auto" w:fill="FFFFFF"/>
            <w:tcMar>
              <w:top w:w="80" w:type="dxa"/>
              <w:left w:w="120" w:type="dxa"/>
              <w:bottom w:w="80" w:type="dxa"/>
              <w:right w:w="120" w:type="dxa"/>
            </w:tcMar>
            <w:vAlign w:val="center"/>
          </w:tcPr>
          <w:p w14:paraId="46E7C7E2" w14:textId="77777777" w:rsidR="00377BAE" w:rsidRPr="009E6D78" w:rsidRDefault="00377BAE" w:rsidP="00377BAE">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0.257</w:t>
            </w:r>
          </w:p>
        </w:tc>
      </w:tr>
    </w:tbl>
    <w:p w14:paraId="4D4A8B6D" w14:textId="77777777" w:rsidR="00D03C62" w:rsidRPr="009E6D78" w:rsidRDefault="00D03C62">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130DA3C6" w14:textId="6861BD0B" w:rsidR="00377BAE" w:rsidRPr="009E6D78" w:rsidRDefault="00377BAE" w:rsidP="00377BAE">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Based on the computed parameters, the Basquin relation is given by:</w:t>
      </w:r>
    </w:p>
    <w:p w14:paraId="6AB5D62E" w14:textId="41337EBA" w:rsidR="00377BAE" w:rsidRPr="009E6D78" w:rsidRDefault="00377BAE" w:rsidP="00377BAE">
      <w:pPr>
        <w:spacing w:after="80"/>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br/>
      </w:r>
      <m:oMathPara>
        <m:oMath>
          <m:sSub>
            <m:sSubPr>
              <m:ctrlPr>
                <w:rPr>
                  <w:rFonts w:ascii="Cambria Math" w:hAnsi="Cambria Math" w:cs="Times New Roman"/>
                  <w:b/>
                  <w:bCs/>
                  <w:color w:val="000000" w:themeColor="text1"/>
                  <w:sz w:val="24"/>
                  <w:szCs w:val="24"/>
                  <w14:textOutline w14:w="0" w14:cap="flat" w14:cmpd="sng" w14:algn="ctr">
                    <w14:noFill/>
                    <w14:prstDash w14:val="solid"/>
                    <w14:round/>
                  </w14:textOutline>
                </w:rPr>
              </m:ctrlPr>
            </m:sSubPr>
            <m:e>
              <m:r>
                <m:rPr>
                  <m:sty m:val="b"/>
                </m:rPr>
                <w:rPr>
                  <w:rFonts w:ascii="Cambria Math" w:hAnsi="Cambria Math" w:cs="Times New Roman"/>
                  <w:color w:val="000000" w:themeColor="text1"/>
                  <w:sz w:val="24"/>
                  <w:szCs w:val="24"/>
                  <w14:textOutline w14:w="0" w14:cap="flat" w14:cmpd="sng" w14:algn="ctr">
                    <w14:noFill/>
                    <w14:prstDash w14:val="solid"/>
                    <w14:round/>
                  </w14:textOutline>
                </w:rPr>
                <m:t>lo</m:t>
              </m:r>
              <m:func>
                <m:funcPr>
                  <m:ctrlPr>
                    <w:rPr>
                      <w:rFonts w:ascii="Cambria Math" w:hAnsi="Cambria Math" w:cs="Times New Roman"/>
                      <w:b/>
                      <w:bCs/>
                      <w:i/>
                      <w:color w:val="000000" w:themeColor="text1"/>
                      <w:sz w:val="24"/>
                      <w:szCs w:val="24"/>
                      <w14:textOutline w14:w="0" w14:cap="flat" w14:cmpd="sng" w14:algn="ctr">
                        <w14:noFill/>
                        <w14:prstDash w14:val="solid"/>
                        <w14:round/>
                      </w14:textOutline>
                    </w:rPr>
                  </m:ctrlPr>
                </m:funcPr>
                <m:fName>
                  <m:r>
                    <m:rPr>
                      <m:sty m:val="b"/>
                    </m:rPr>
                    <w:rPr>
                      <w:rFonts w:ascii="Cambria Math" w:hAnsi="Cambria Math" w:cs="Times New Roman"/>
                      <w:color w:val="000000" w:themeColor="text1"/>
                      <w:sz w:val="24"/>
                      <w:szCs w:val="24"/>
                      <w14:textOutline w14:w="0" w14:cap="flat" w14:cmpd="sng" w14:algn="ctr">
                        <w14:noFill/>
                        <w14:prstDash w14:val="solid"/>
                        <w14:round/>
                      </w14:textOutline>
                    </w:rPr>
                    <m:t>g</m:t>
                  </m:r>
                  <m:ctrlPr>
                    <w:rPr>
                      <w:rFonts w:ascii="Cambria Math" w:hAnsi="Cambria Math" w:cs="Times New Roman"/>
                      <w:b/>
                      <w:bCs/>
                      <w:color w:val="000000" w:themeColor="text1"/>
                      <w:sz w:val="24"/>
                      <w:szCs w:val="24"/>
                      <w14:textOutline w14:w="0" w14:cap="flat" w14:cmpd="sng" w14:algn="ctr">
                        <w14:noFill/>
                        <w14:prstDash w14:val="solid"/>
                        <w14:round/>
                      </w14:textOutline>
                    </w:rPr>
                  </m:ctrlPr>
                </m:fName>
                <m:e>
                  <m:r>
                    <m:rPr>
                      <m:sty m:val="bi"/>
                    </m:rPr>
                    <w:rPr>
                      <w:rFonts w:ascii="Cambria Math" w:hAnsi="Cambria Math" w:cs="Times New Roman"/>
                      <w:color w:val="000000" w:themeColor="text1"/>
                      <w:sz w:val="24"/>
                      <w:szCs w:val="24"/>
                      <w14:textOutline w14:w="0" w14:cap="flat" w14:cmpd="sng" w14:algn="ctr">
                        <w14:noFill/>
                        <w14:prstDash w14:val="solid"/>
                        <w14:round/>
                      </w14:textOutline>
                    </w:rPr>
                    <m:t>σ</m:t>
                  </m:r>
                </m:e>
              </m:func>
              <m:ctrlPr>
                <w:rPr>
                  <w:rFonts w:ascii="Cambria Math" w:eastAsia="Cambria Math" w:hAnsi="Cambria Math" w:cs="Cambria Math"/>
                  <w:b/>
                  <w:bCs/>
                  <w:i/>
                  <w:color w:val="000000" w:themeColor="text1"/>
                  <w:sz w:val="24"/>
                  <w:szCs w:val="24"/>
                  <w14:textOutline w14:w="0" w14:cap="flat" w14:cmpd="sng" w14:algn="ctr">
                    <w14:noFill/>
                    <w14:prstDash w14:val="solid"/>
                    <w14:round/>
                  </w14:textOutline>
                </w:rPr>
              </m:ctrlPr>
            </m:e>
            <m:sub>
              <m:r>
                <m:rPr>
                  <m:sty m:val="bi"/>
                </m:rPr>
                <w:rPr>
                  <w:rFonts w:ascii="Cambria Math" w:eastAsia="Cambria Math" w:hAnsi="Cambria Math" w:cs="Cambria Math"/>
                  <w:color w:val="000000" w:themeColor="text1"/>
                  <w:sz w:val="24"/>
                  <w:szCs w:val="24"/>
                  <w14:textOutline w14:w="0" w14:cap="flat" w14:cmpd="sng" w14:algn="ctr">
                    <w14:noFill/>
                    <w14:prstDash w14:val="solid"/>
                    <w14:round/>
                  </w14:textOutline>
                </w:rPr>
                <m:t>10</m:t>
              </m:r>
            </m:sub>
          </m:sSub>
          <m:r>
            <m:rPr>
              <m:sty m:val="bi"/>
            </m:rPr>
            <w:rPr>
              <w:rFonts w:ascii="Cambria Math" w:hAnsi="Cambria Math" w:cs="Times New Roman"/>
              <w:color w:val="000000" w:themeColor="text1"/>
              <w:sz w:val="24"/>
              <w:szCs w:val="24"/>
              <w14:textOutline w14:w="0" w14:cap="flat" w14:cmpd="sng" w14:algn="ctr">
                <w14:noFill/>
                <w14:prstDash w14:val="solid"/>
                <w14:round/>
              </w14:textOutline>
            </w:rPr>
            <m:t xml:space="preserve"> =2.726-0.055 l</m:t>
          </m:r>
          <m:r>
            <m:rPr>
              <m:sty m:val="b"/>
            </m:rPr>
            <w:rPr>
              <w:rFonts w:ascii="Cambria Math" w:hAnsi="Cambria Math" w:cs="Times New Roman"/>
              <w:color w:val="000000" w:themeColor="text1"/>
              <w:sz w:val="24"/>
              <w:szCs w:val="24"/>
              <w14:textOutline w14:w="0" w14:cap="flat" w14:cmpd="sng" w14:algn="ctr">
                <w14:noFill/>
                <w14:prstDash w14:val="solid"/>
                <w14:round/>
              </w14:textOutline>
            </w:rPr>
            <m:t>og</m:t>
          </m:r>
          <m:r>
            <m:rPr>
              <m:sty m:val="bi"/>
            </m:rPr>
            <w:rPr>
              <w:rFonts w:ascii="Cambria Math" w:hAnsi="Cambria Math" w:cs="Times New Roman"/>
              <w:color w:val="000000" w:themeColor="text1"/>
              <w:sz w:val="24"/>
              <w:szCs w:val="24"/>
              <w14:textOutline w14:w="0" w14:cap="flat" w14:cmpd="sng" w14:algn="ctr">
                <w14:noFill/>
                <w14:prstDash w14:val="solid"/>
                <w14:round/>
              </w14:textOutline>
            </w:rPr>
            <m:t>10 (N)</m:t>
          </m:r>
        </m:oMath>
      </m:oMathPara>
    </w:p>
    <w:p w14:paraId="146BB60F" w14:textId="192E6BD1" w:rsidR="00377BAE" w:rsidRPr="009E6D78" w:rsidRDefault="00377BAE">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p>
    <w:p w14:paraId="6C37C561" w14:textId="3166DBB8" w:rsidR="00377BAE" w:rsidRPr="009E6D78" w:rsidRDefault="00377BAE">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For the tested number of cycles </w:t>
      </w:r>
      <m:oMath>
        <m:r>
          <m:rPr>
            <m:sty m:val="bi"/>
          </m:rPr>
          <w:rPr>
            <w:rFonts w:ascii="Cambria Math" w:hAnsi="Cambria Math" w:cs="Times New Roman"/>
            <w:color w:val="000000" w:themeColor="text1"/>
            <w:sz w:val="24"/>
            <w:szCs w:val="24"/>
            <w14:textOutline w14:w="0" w14:cap="flat" w14:cmpd="sng" w14:algn="ctr">
              <w14:noFill/>
              <w14:prstDash w14:val="solid"/>
              <w14:round/>
            </w14:textOutline>
          </w:rPr>
          <m:t>N</m:t>
        </m:r>
        <m:r>
          <w:rPr>
            <w:rFonts w:ascii="Cambria Math" w:hAnsi="Cambria Math" w:cs="Times New Roman"/>
            <w:color w:val="000000" w:themeColor="text1"/>
            <w:sz w:val="24"/>
            <w:szCs w:val="24"/>
            <w14:textOutline w14:w="0" w14:cap="flat" w14:cmpd="sng" w14:algn="ctr">
              <w14:noFill/>
              <w14:prstDash w14:val="solid"/>
              <w14:round/>
            </w14:textOutline>
          </w:rPr>
          <m:t>=</m:t>
        </m:r>
        <m:r>
          <m:rPr>
            <m:sty m:val="bi"/>
          </m:rPr>
          <w:rPr>
            <w:rFonts w:ascii="Cambria Math" w:hAnsi="Cambria Math" w:cs="Times New Roman"/>
            <w:color w:val="000000" w:themeColor="text1"/>
            <w:sz w:val="24"/>
            <w:szCs w:val="24"/>
            <w14:textOutline w14:w="0" w14:cap="flat" w14:cmpd="sng" w14:algn="ctr">
              <w14:noFill/>
              <w14:prstDash w14:val="solid"/>
              <w14:round/>
            </w14:textOutline>
          </w:rPr>
          <m:t>1000000</m:t>
        </m:r>
      </m:oMath>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the predicted stress amplitude is </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247.51 MPa</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As this result is obtained using MLE, it provides a single point estimate without any associated uncertainty interval.</w:t>
      </w:r>
    </w:p>
    <w:p w14:paraId="014B557C" w14:textId="77777777" w:rsidR="007074ED" w:rsidRPr="00FA6593" w:rsidRDefault="007074ED">
      <w:pPr>
        <w:spacing w:after="80"/>
        <w:rPr>
          <w:rFonts w:ascii="Times New Roman" w:hAnsi="Times New Roman" w:cs="Times New Roman"/>
          <w:color w:val="000000" w:themeColor="text1"/>
          <w:sz w:val="28"/>
          <w:szCs w:val="28"/>
          <w14:textOutline w14:w="0" w14:cap="flat" w14:cmpd="sng" w14:algn="ctr">
            <w14:noFill/>
            <w14:prstDash w14:val="solid"/>
            <w14:round/>
          </w14:textOutline>
        </w:rPr>
      </w:pPr>
    </w:p>
    <w:p w14:paraId="0673332A" w14:textId="77777777" w:rsidR="00B26591" w:rsidRDefault="00B26591">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p>
    <w:p w14:paraId="6ED17877" w14:textId="77777777" w:rsidR="00B26591" w:rsidRDefault="00B26591">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p>
    <w:p w14:paraId="1F05EC76" w14:textId="34F33BA1" w:rsidR="00301424" w:rsidRDefault="00301424">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r>
        <w:rPr>
          <w:rFonts w:ascii="Times New Roman" w:hAnsi="Times New Roman" w:cs="Times New Roman"/>
          <w:b/>
          <w:bCs/>
          <w:color w:val="000000" w:themeColor="text1"/>
          <w:sz w:val="28"/>
          <w:szCs w:val="28"/>
          <w:u w:val="single"/>
          <w14:textOutline w14:w="0" w14:cap="flat" w14:cmpd="sng" w14:algn="ctr">
            <w14:noFill/>
            <w14:prstDash w14:val="solid"/>
            <w14:round/>
          </w14:textOutline>
        </w:rPr>
        <w:t>2.5 P</w:t>
      </w:r>
      <w:r w:rsidR="007074ED"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lot:</w:t>
      </w:r>
    </w:p>
    <w:p w14:paraId="1A8E84C2" w14:textId="72436355" w:rsidR="00301424" w:rsidRDefault="00301424">
      <w:pPr>
        <w:spacing w:after="80"/>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198A3A4C" wp14:editId="5C6621A5">
            <wp:simplePos x="0" y="0"/>
            <wp:positionH relativeFrom="margin">
              <wp:align>right</wp:align>
            </wp:positionH>
            <wp:positionV relativeFrom="paragraph">
              <wp:posOffset>85090</wp:posOffset>
            </wp:positionV>
            <wp:extent cx="6172200" cy="4415155"/>
            <wp:effectExtent l="0" t="0" r="0" b="4445"/>
            <wp:wrapTopAndBottom/>
            <wp:docPr id="74046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67951" name="Picture 7404679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4415155"/>
                    </a:xfrm>
                    <a:prstGeom prst="rect">
                      <a:avLst/>
                    </a:prstGeom>
                  </pic:spPr>
                </pic:pic>
              </a:graphicData>
            </a:graphic>
          </wp:anchor>
        </w:drawing>
      </w:r>
    </w:p>
    <w:p w14:paraId="4B39E151" w14:textId="02FA8737" w:rsidR="00D03C62" w:rsidRPr="00301424" w:rsidRDefault="00301424" w:rsidP="00301424">
      <w:pPr>
        <w:spacing w:after="80"/>
        <w:jc w:val="center"/>
        <w:rPr>
          <w:rFonts w:ascii="Times New Roman" w:hAnsi="Times New Roman" w:cs="Times New Roman"/>
          <w:b/>
          <w:bCs/>
          <w:i/>
          <w:iCs/>
          <w:color w:val="000000" w:themeColor="text1"/>
          <w:sz w:val="18"/>
          <w:szCs w:val="18"/>
          <w14:textOutline w14:w="0" w14:cap="flat" w14:cmpd="sng" w14:algn="ctr">
            <w14:noFill/>
            <w14:prstDash w14:val="solid"/>
            <w14:round/>
          </w14:textOutline>
        </w:rPr>
      </w:pPr>
      <w:r w:rsidRPr="00301424">
        <w:rPr>
          <w:rFonts w:ascii="Times New Roman" w:hAnsi="Times New Roman" w:cs="Times New Roman"/>
          <w:b/>
          <w:bCs/>
          <w:i/>
          <w:iCs/>
          <w:color w:val="000000" w:themeColor="text1"/>
          <w:sz w:val="18"/>
          <w:szCs w:val="18"/>
          <w14:textOutline w14:w="0" w14:cap="flat" w14:cmpd="sng" w14:algn="ctr">
            <w14:noFill/>
            <w14:prstDash w14:val="solid"/>
            <w14:round/>
          </w14:textOutline>
        </w:rPr>
        <w:t>Plot showing MLE fir for Basquin model.</w:t>
      </w:r>
    </w:p>
    <w:p w14:paraId="0685C369" w14:textId="629D10CE" w:rsidR="00D03C62" w:rsidRPr="009E6D78" w:rsidRDefault="00046757">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br w:type="page"/>
      </w:r>
      <w:r w:rsidR="00301424">
        <w:rPr>
          <w:rFonts w:ascii="Times New Roman" w:hAnsi="Times New Roman" w:cs="Times New Roman"/>
          <w:color w:val="000000" w:themeColor="text1"/>
          <w:sz w:val="24"/>
          <w:szCs w:val="24"/>
          <w14:textOutline w14:w="0" w14:cap="flat" w14:cmpd="sng" w14:algn="ctr">
            <w14:noFill/>
            <w14:prstDash w14:val="solid"/>
            <w14:round/>
          </w14:textOutline>
        </w:rPr>
        <w:lastRenderedPageBreak/>
        <w:t xml:space="preserve"> </w:t>
      </w:r>
    </w:p>
    <w:p w14:paraId="54A64499" w14:textId="2C3786BF" w:rsidR="00D03C62" w:rsidRPr="00FA6593" w:rsidRDefault="00000000">
      <w:pPr>
        <w:pStyle w:val="Heading1"/>
        <w:rPr>
          <w:rFonts w:ascii="Times New Roman" w:hAnsi="Times New Roman" w:cs="Times New Roman"/>
          <w:bCs w:val="0"/>
          <w:color w:val="000000" w:themeColor="text1"/>
          <w:sz w:val="32"/>
          <w:szCs w:val="32"/>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sz w:val="32"/>
          <w:szCs w:val="32"/>
          <w:u w:val="single"/>
          <w14:textOutline w14:w="0" w14:cap="flat" w14:cmpd="sng" w14:algn="ctr">
            <w14:noFill/>
            <w14:prstDash w14:val="solid"/>
            <w14:round/>
          </w14:textOutline>
        </w:rPr>
        <w:t>3. Bayesian Regression</w:t>
      </w:r>
    </w:p>
    <w:p w14:paraId="6A461B9F"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Following the deterministic (MLE) formulation, a Bayesian approach is adopted to estimate the model parameters and quantify uncertainty.</w:t>
      </w:r>
    </w:p>
    <w:p w14:paraId="1E9EA1B1" w14:textId="79BA5F48"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46ADD19A" w14:textId="0CD66B3D" w:rsidR="00142C7A" w:rsidRPr="00FA6593" w:rsidRDefault="005D4B19"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3.1 </w:t>
      </w:r>
      <w:r w:rsidR="00142C7A"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Framework Overview</w:t>
      </w:r>
    </w:p>
    <w:p w14:paraId="06F636F7" w14:textId="77777777" w:rsidR="00142C7A" w:rsidRPr="009E6D78" w:rsidRDefault="00142C7A" w:rsidP="00142C7A">
      <w:pP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77058B30" w14:textId="77777777" w:rsidR="00142C7A" w:rsidRPr="009E6D78" w:rsidRDefault="00142C7A" w:rsidP="00142C7A">
      <w:pPr>
        <w:numPr>
          <w:ilvl w:val="0"/>
          <w:numId w:val="3"/>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Basquin relation is expressed in log form:</w:t>
      </w:r>
    </w:p>
    <w:p w14:paraId="154ED3AB" w14:textId="477DF95B" w:rsidR="00142C7A" w:rsidRPr="009E6D78" w:rsidRDefault="00142C7A" w:rsidP="00142C7A">
      <w:pPr>
        <w:ind w:left="720"/>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br/>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(σₐ) = 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(A) + B · 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(N)</w:t>
      </w:r>
    </w:p>
    <w:p w14:paraId="4DDAB088" w14:textId="77777777" w:rsidR="00142C7A" w:rsidRPr="009E6D78" w:rsidRDefault="00142C7A" w:rsidP="00142C7A">
      <w:pPr>
        <w:ind w:left="720"/>
        <w:rPr>
          <w:rFonts w:ascii="Times New Roman" w:hAnsi="Times New Roman" w:cs="Times New Roman"/>
          <w:color w:val="000000" w:themeColor="text1"/>
          <w:sz w:val="24"/>
          <w:szCs w:val="24"/>
          <w14:textOutline w14:w="0" w14:cap="flat" w14:cmpd="sng" w14:algn="ctr">
            <w14:noFill/>
            <w14:prstDash w14:val="solid"/>
            <w14:round/>
          </w14:textOutline>
        </w:rPr>
      </w:pPr>
    </w:p>
    <w:p w14:paraId="0C1B0EFB" w14:textId="7572BD72" w:rsidR="00142C7A" w:rsidRPr="009E6D78" w:rsidRDefault="00142C7A" w:rsidP="00142C7A">
      <w:pPr>
        <w:numPr>
          <w:ilvl w:val="0"/>
          <w:numId w:val="3"/>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Model parameters are treated as </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random variables</w:t>
      </w:r>
      <w:r w:rsidRPr="009E6D78">
        <w:rPr>
          <w:rFonts w:ascii="Times New Roman" w:hAnsi="Times New Roman" w:cs="Times New Roman"/>
          <w:color w:val="000000" w:themeColor="text1"/>
          <w:sz w:val="24"/>
          <w:szCs w:val="24"/>
          <w14:textOutline w14:w="0" w14:cap="flat" w14:cmpd="sng" w14:algn="ctr">
            <w14:noFill/>
            <w14:prstDash w14:val="solid"/>
            <w14:round/>
          </w14:textOutline>
        </w:rPr>
        <w:t xml:space="preserve"> rather than fixed values.</w:t>
      </w:r>
    </w:p>
    <w:p w14:paraId="4A89A685" w14:textId="77777777" w:rsidR="00142C7A" w:rsidRPr="009E6D78" w:rsidRDefault="00142C7A" w:rsidP="00142C7A">
      <w:pPr>
        <w:numPr>
          <w:ilvl w:val="0"/>
          <w:numId w:val="3"/>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inference is based on:</w:t>
      </w:r>
    </w:p>
    <w:p w14:paraId="051A6E15" w14:textId="46D3E875" w:rsidR="00142C7A" w:rsidRPr="009E6D78" w:rsidRDefault="00142C7A" w:rsidP="00142C7A">
      <w:pPr>
        <w:ind w:left="720"/>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br/>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Posterior </w:t>
      </w:r>
      <w:r w:rsidRPr="009E6D78">
        <w:rPr>
          <w:rFonts w:ascii="Cambria Math" w:hAnsi="Cambria Math" w:cs="Cambria Math"/>
          <w:b/>
          <w:bCs/>
          <w:color w:val="000000" w:themeColor="text1"/>
          <w:sz w:val="24"/>
          <w:szCs w:val="24"/>
          <w14:textOutline w14:w="0" w14:cap="flat" w14:cmpd="sng" w14:algn="ctr">
            <w14:noFill/>
            <w14:prstDash w14:val="solid"/>
            <w14:round/>
          </w14:textOutline>
        </w:rPr>
        <w:t>∝</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 Likelihood × Prior</w:t>
      </w:r>
    </w:p>
    <w:p w14:paraId="7B212214" w14:textId="77777777" w:rsidR="00142C7A" w:rsidRPr="009E6D78" w:rsidRDefault="00142C7A" w:rsidP="00142C7A">
      <w:pPr>
        <w:ind w:left="720"/>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61FDC643" w14:textId="77777777" w:rsidR="00142C7A" w:rsidRPr="009E6D78" w:rsidRDefault="00142C7A" w:rsidP="00142C7A">
      <w:pPr>
        <w:numPr>
          <w:ilvl w:val="0"/>
          <w:numId w:val="3"/>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posterior distribution is approximated using Markov Chain Monte Carlo (MCMC) sampling implemented in PyMC.</w:t>
      </w:r>
    </w:p>
    <w:p w14:paraId="5FABDFBD" w14:textId="3DE0F240"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5FB348F9" w14:textId="783585F6" w:rsidR="00142C7A" w:rsidRPr="00FA6593" w:rsidRDefault="005D4B19"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3.2 </w:t>
      </w:r>
      <w:r w:rsidR="00142C7A"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Priors Assumed:</w:t>
      </w:r>
    </w:p>
    <w:p w14:paraId="0F7289A5" w14:textId="77777777" w:rsidR="00F8486E" w:rsidRPr="009E6D78" w:rsidRDefault="00F8486E"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7C036733" w14:textId="338EFC51"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following priors were assigned based on physical considerations:</w:t>
      </w:r>
    </w:p>
    <w:p w14:paraId="0ABC7295"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299AFB33" w14:textId="77777777" w:rsidR="00142C7A" w:rsidRPr="009E6D78" w:rsidRDefault="00142C7A" w:rsidP="00142C7A">
      <w:pPr>
        <w:numPr>
          <w:ilvl w:val="0"/>
          <w:numId w:val="4"/>
        </w:num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(A) ~ Normal(μ = 3.0, σ = 0.5)</w:t>
      </w:r>
    </w:p>
    <w:p w14:paraId="39A3AE1E" w14:textId="77777777" w:rsidR="00142C7A" w:rsidRPr="009E6D78" w:rsidRDefault="00142C7A" w:rsidP="00142C7A">
      <w:pPr>
        <w:numPr>
          <w:ilvl w:val="0"/>
          <w:numId w:val="4"/>
        </w:num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B ~ Normal(μ = −0.1, σ = 0.05)</w:t>
      </w:r>
    </w:p>
    <w:p w14:paraId="575B7F87" w14:textId="77777777" w:rsidR="00142C7A" w:rsidRPr="009E6D78" w:rsidRDefault="00142C7A" w:rsidP="00142C7A">
      <w:pPr>
        <w:numPr>
          <w:ilvl w:val="0"/>
          <w:numId w:val="4"/>
        </w:num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stress_noise ~ HalfNormal(σ = 0.5)</w:t>
      </w:r>
    </w:p>
    <w:p w14:paraId="4532628D" w14:textId="77777777" w:rsidR="00142C7A" w:rsidRPr="009E6D78" w:rsidRDefault="00142C7A" w:rsidP="00142C7A">
      <w:pPr>
        <w:ind w:left="720"/>
        <w:rPr>
          <w:rFonts w:ascii="Times New Roman" w:hAnsi="Times New Roman" w:cs="Times New Roman"/>
          <w:color w:val="000000" w:themeColor="text1"/>
          <w:sz w:val="24"/>
          <w:szCs w:val="24"/>
          <w14:textOutline w14:w="0" w14:cap="flat" w14:cmpd="sng" w14:algn="ctr">
            <w14:noFill/>
            <w14:prstDash w14:val="solid"/>
            <w14:round/>
          </w14:textOutline>
        </w:rPr>
      </w:pPr>
    </w:p>
    <w:p w14:paraId="6C383495"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These priors encode expected ranges for fatigue parameters and ensure positivity of the noise term.</w:t>
      </w:r>
    </w:p>
    <w:p w14:paraId="74355A95" w14:textId="77777777" w:rsidR="00142C7A" w:rsidRPr="009E6D78" w:rsidRDefault="00142C7A" w:rsidP="00142C7A">
      <w:pP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4D6278FC" w14:textId="33EF91D5" w:rsidR="00142C7A" w:rsidRPr="009E6D78" w:rsidRDefault="00142C7A" w:rsidP="00142C7A">
      <w:pPr>
        <w:rPr>
          <w:rFonts w:ascii="Times New Roman" w:hAnsi="Times New Roman" w:cs="Times New Roman"/>
          <w:color w:val="000000" w:themeColor="text1"/>
          <w:sz w:val="28"/>
          <w:szCs w:val="28"/>
          <w14:textOutline w14:w="0" w14:cap="flat" w14:cmpd="sng" w14:algn="ctr">
            <w14:noFill/>
            <w14:prstDash w14:val="solid"/>
            <w14:round/>
          </w14:textOutline>
        </w:rPr>
      </w:pPr>
    </w:p>
    <w:p w14:paraId="55C8384F" w14:textId="49DF335B" w:rsidR="00142C7A" w:rsidRPr="00FA6593" w:rsidRDefault="005D4B19"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3.3 </w:t>
      </w:r>
      <w:r w:rsidR="00142C7A"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Likelihood Calculation:</w:t>
      </w:r>
    </w:p>
    <w:p w14:paraId="7D250397" w14:textId="17BF13F0"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observed data is modelled as:</w:t>
      </w:r>
    </w:p>
    <w:p w14:paraId="1007B058" w14:textId="77777777" w:rsidR="00142C7A" w:rsidRPr="009E6D78" w:rsidRDefault="00142C7A" w:rsidP="00142C7A">
      <w:pPr>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yᵢ ~ Normal(μᵢ, σ)</w:t>
      </w:r>
    </w:p>
    <w:p w14:paraId="176500B6"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1204D672" w14:textId="186C8CDF"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likelihood is computed using the Gaussian probability density function:</w:t>
      </w:r>
    </w:p>
    <w:p w14:paraId="466AB4A5" w14:textId="7CE6AAC5" w:rsidR="00142C7A" w:rsidRPr="009E6D78" w:rsidRDefault="00142C7A" w:rsidP="00142C7A">
      <w:pP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786BCB2D" w14:textId="507E4A59" w:rsidR="00142C7A" w:rsidRPr="009E6D78" w:rsidRDefault="00142C7A" w:rsidP="00142C7A">
      <w:pPr>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noProof/>
          <w:color w:val="000000" w:themeColor="text1"/>
          <w:sz w:val="24"/>
          <w:szCs w:val="24"/>
          <w14:textOutline w14:w="0" w14:cap="flat" w14:cmpd="sng" w14:algn="ctr">
            <w14:noFill/>
            <w14:prstDash w14:val="solid"/>
            <w14:round/>
          </w14:textOutline>
        </w:rPr>
        <w:drawing>
          <wp:inline distT="0" distB="0" distL="0" distR="0" wp14:anchorId="17F7067C" wp14:editId="00E22C2B">
            <wp:extent cx="3522785" cy="789862"/>
            <wp:effectExtent l="0" t="0" r="1905" b="0"/>
            <wp:docPr id="17141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85524" name=""/>
                    <pic:cNvPicPr/>
                  </pic:nvPicPr>
                  <pic:blipFill>
                    <a:blip r:embed="rId6"/>
                    <a:stretch>
                      <a:fillRect/>
                    </a:stretch>
                  </pic:blipFill>
                  <pic:spPr>
                    <a:xfrm>
                      <a:off x="0" y="0"/>
                      <a:ext cx="3550300" cy="796031"/>
                    </a:xfrm>
                    <a:prstGeom prst="rect">
                      <a:avLst/>
                    </a:prstGeom>
                  </pic:spPr>
                </pic:pic>
              </a:graphicData>
            </a:graphic>
          </wp:inline>
        </w:drawing>
      </w:r>
    </w:p>
    <w:p w14:paraId="5EF8767E"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42C84702" w14:textId="18D8F45A"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This formulation quantifies how well the predicted values match the observed fatigue data. Smaller deviations lead to higher likelihood values.</w:t>
      </w:r>
    </w:p>
    <w:p w14:paraId="1858F4F1" w14:textId="7FC51315"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4E6BF62B" w14:textId="77777777" w:rsidR="00301424" w:rsidRDefault="00301424"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p>
    <w:p w14:paraId="27B97388" w14:textId="3D2EFB50" w:rsidR="00142C7A" w:rsidRPr="00FA6593" w:rsidRDefault="005D4B19"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3.4 </w:t>
      </w:r>
      <w:r w:rsidR="00142C7A"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Posterior Estimation</w:t>
      </w:r>
    </w:p>
    <w:p w14:paraId="1091E1CE"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posterior distribution of the parameters is obtained via MCMC sampling. The sampling procedure iteratively:</w:t>
      </w:r>
    </w:p>
    <w:p w14:paraId="4790548E" w14:textId="77777777" w:rsidR="00142C7A" w:rsidRPr="009E6D78" w:rsidRDefault="00142C7A" w:rsidP="00142C7A">
      <w:pPr>
        <w:numPr>
          <w:ilvl w:val="0"/>
          <w:numId w:val="5"/>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Proposes new parameter values based on the current state</w:t>
      </w:r>
    </w:p>
    <w:p w14:paraId="0708B8AF" w14:textId="77777777" w:rsidR="00142C7A" w:rsidRPr="009E6D78" w:rsidRDefault="00142C7A" w:rsidP="00142C7A">
      <w:pPr>
        <w:numPr>
          <w:ilvl w:val="0"/>
          <w:numId w:val="5"/>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Computes predicted values (μ)</w:t>
      </w:r>
    </w:p>
    <w:p w14:paraId="74A1D708" w14:textId="77777777" w:rsidR="00142C7A" w:rsidRPr="009E6D78" w:rsidRDefault="00142C7A" w:rsidP="00142C7A">
      <w:pPr>
        <w:numPr>
          <w:ilvl w:val="0"/>
          <w:numId w:val="5"/>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Evaluates likelihood using the Gaussian function</w:t>
      </w:r>
    </w:p>
    <w:p w14:paraId="7FC3365A" w14:textId="52189099" w:rsidR="00142C7A" w:rsidRPr="009E6D78" w:rsidRDefault="00142C7A" w:rsidP="00142C7A">
      <w:pPr>
        <w:numPr>
          <w:ilvl w:val="0"/>
          <w:numId w:val="5"/>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Combines likelihood with priors to assess posterior probability</w:t>
      </w:r>
    </w:p>
    <w:p w14:paraId="7F0922FD" w14:textId="77777777" w:rsidR="00142C7A" w:rsidRPr="009E6D78" w:rsidRDefault="00142C7A" w:rsidP="00142C7A">
      <w:pPr>
        <w:numPr>
          <w:ilvl w:val="0"/>
          <w:numId w:val="5"/>
        </w:num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Accepts or rejects proposals to form a Markov chain</w:t>
      </w:r>
    </w:p>
    <w:p w14:paraId="1C902D56" w14:textId="77777777"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The resulting samples approximate the posterior distribution.</w:t>
      </w:r>
    </w:p>
    <w:p w14:paraId="62280598" w14:textId="467A05F0" w:rsidR="00142C7A" w:rsidRPr="009E6D78" w:rsidRDefault="00142C7A"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346B91C1" w14:textId="08EF7FB6" w:rsidR="00142C7A" w:rsidRPr="00FA6593" w:rsidRDefault="005D4B19" w:rsidP="00142C7A">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3.5 </w:t>
      </w:r>
      <w:r w:rsidR="00142C7A"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Results</w:t>
      </w:r>
      <w:r w:rsidR="00B332F0"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w:t>
      </w:r>
    </w:p>
    <w:p w14:paraId="3F2472F4" w14:textId="2C95BD57" w:rsidR="00B332F0" w:rsidRPr="009E6D78" w:rsidRDefault="00B332F0" w:rsidP="00142C7A">
      <w:pP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5AE40C5F" w14:textId="05D790DB" w:rsidR="00B332F0" w:rsidRPr="009E6D78" w:rsidRDefault="00B332F0" w:rsidP="00142C7A">
      <w:pPr>
        <w:rPr>
          <w:rFonts w:ascii="Times New Roman" w:hAnsi="Times New Roman" w:cs="Times New Roman"/>
          <w:b/>
          <w:bCs/>
          <w:color w:val="000000" w:themeColor="text1"/>
          <w:sz w:val="24"/>
          <w:szCs w:val="24"/>
          <w14:textOutline w14:w="0" w14:cap="flat" w14:cmpd="sng" w14:algn="ctr">
            <w14:noFill/>
            <w14:prstDash w14:val="solid"/>
            <w14:round/>
          </w14:textOutline>
        </w:rPr>
      </w:pPr>
    </w:p>
    <w:tbl>
      <w:tblPr>
        <w:tblStyle w:val="TableGrid"/>
        <w:tblW w:w="0" w:type="auto"/>
        <w:jc w:val="center"/>
        <w:tblLook w:val="04A0" w:firstRow="1" w:lastRow="0" w:firstColumn="1" w:lastColumn="0" w:noHBand="0" w:noVBand="1"/>
      </w:tblPr>
      <w:tblGrid>
        <w:gridCol w:w="1942"/>
        <w:gridCol w:w="2164"/>
        <w:gridCol w:w="1720"/>
        <w:gridCol w:w="1942"/>
      </w:tblGrid>
      <w:tr w:rsidR="00B332F0" w:rsidRPr="009E6D78" w14:paraId="2DCDB681" w14:textId="77777777" w:rsidTr="00B332F0">
        <w:trPr>
          <w:jc w:val="center"/>
        </w:trPr>
        <w:tc>
          <w:tcPr>
            <w:tcW w:w="1942" w:type="dxa"/>
          </w:tcPr>
          <w:p w14:paraId="1F63AD7D" w14:textId="783E4552"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Parameter</w:t>
            </w:r>
          </w:p>
        </w:tc>
        <w:tc>
          <w:tcPr>
            <w:tcW w:w="2164" w:type="dxa"/>
          </w:tcPr>
          <w:p w14:paraId="4E0352FA" w14:textId="07F64078"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Prior Distribution</w:t>
            </w:r>
          </w:p>
        </w:tc>
        <w:tc>
          <w:tcPr>
            <w:tcW w:w="1720" w:type="dxa"/>
          </w:tcPr>
          <w:p w14:paraId="70930DFE" w14:textId="0D1401CE"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Posterior Mean</w:t>
            </w:r>
          </w:p>
        </w:tc>
        <w:tc>
          <w:tcPr>
            <w:tcW w:w="1942" w:type="dxa"/>
          </w:tcPr>
          <w:p w14:paraId="548CCCEC" w14:textId="5395F6E1"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Posterior Std</w:t>
            </w:r>
          </w:p>
        </w:tc>
      </w:tr>
      <w:tr w:rsidR="00B332F0" w:rsidRPr="009E6D78" w14:paraId="61BF61C6" w14:textId="77777777" w:rsidTr="00B332F0">
        <w:trPr>
          <w:jc w:val="center"/>
        </w:trPr>
        <w:tc>
          <w:tcPr>
            <w:tcW w:w="1942" w:type="dxa"/>
          </w:tcPr>
          <w:p w14:paraId="47DF4E33" w14:textId="46B349A5"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log10(A)</w:t>
            </w:r>
          </w:p>
        </w:tc>
        <w:tc>
          <w:tcPr>
            <w:tcW w:w="2164" w:type="dxa"/>
          </w:tcPr>
          <w:p w14:paraId="5CC7E479" w14:textId="671D0CA4"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Normal(3.0, 0.5)</w:t>
            </w:r>
          </w:p>
        </w:tc>
        <w:tc>
          <w:tcPr>
            <w:tcW w:w="1720" w:type="dxa"/>
          </w:tcPr>
          <w:p w14:paraId="7B94F003" w14:textId="1175CEB9"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2.726</w:t>
            </w:r>
          </w:p>
        </w:tc>
        <w:tc>
          <w:tcPr>
            <w:tcW w:w="1942" w:type="dxa"/>
          </w:tcPr>
          <w:p w14:paraId="1BC89F2C" w14:textId="63A1A79E"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0.020</w:t>
            </w:r>
          </w:p>
        </w:tc>
      </w:tr>
      <w:tr w:rsidR="00B332F0" w:rsidRPr="009E6D78" w14:paraId="5FEAE586" w14:textId="77777777" w:rsidTr="00B332F0">
        <w:trPr>
          <w:jc w:val="center"/>
        </w:trPr>
        <w:tc>
          <w:tcPr>
            <w:tcW w:w="1942" w:type="dxa"/>
          </w:tcPr>
          <w:p w14:paraId="0616C911" w14:textId="0F45B834"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B</w:t>
            </w:r>
          </w:p>
        </w:tc>
        <w:tc>
          <w:tcPr>
            <w:tcW w:w="2164" w:type="dxa"/>
          </w:tcPr>
          <w:p w14:paraId="332C4660" w14:textId="00B86F52"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Normal(-0.1, 0.05)</w:t>
            </w:r>
          </w:p>
        </w:tc>
        <w:tc>
          <w:tcPr>
            <w:tcW w:w="1720" w:type="dxa"/>
          </w:tcPr>
          <w:p w14:paraId="4494A95E" w14:textId="3E935AC1"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-0.055</w:t>
            </w:r>
          </w:p>
        </w:tc>
        <w:tc>
          <w:tcPr>
            <w:tcW w:w="1942" w:type="dxa"/>
          </w:tcPr>
          <w:p w14:paraId="1632427C" w14:textId="360D8045"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0.004</w:t>
            </w:r>
          </w:p>
        </w:tc>
      </w:tr>
      <w:tr w:rsidR="00B332F0" w:rsidRPr="009E6D78" w14:paraId="7701615D" w14:textId="77777777" w:rsidTr="00B332F0">
        <w:trPr>
          <w:jc w:val="center"/>
        </w:trPr>
        <w:tc>
          <w:tcPr>
            <w:tcW w:w="1942" w:type="dxa"/>
          </w:tcPr>
          <w:p w14:paraId="51742A75" w14:textId="4D429587" w:rsidR="00B332F0" w:rsidRPr="009E6D78" w:rsidRDefault="00B332F0" w:rsidP="00B332F0">
            <w:pP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sz w:val="24"/>
                <w:szCs w:val="24"/>
              </w:rPr>
              <w:t>stress_noise</w:t>
            </w:r>
          </w:p>
        </w:tc>
        <w:tc>
          <w:tcPr>
            <w:tcW w:w="2164" w:type="dxa"/>
          </w:tcPr>
          <w:p w14:paraId="708DB01B" w14:textId="0E6F4326"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HalfNormal(0.5)</w:t>
            </w:r>
          </w:p>
        </w:tc>
        <w:tc>
          <w:tcPr>
            <w:tcW w:w="1720" w:type="dxa"/>
          </w:tcPr>
          <w:p w14:paraId="06A9E157" w14:textId="5D6FB9E2"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0.257</w:t>
            </w:r>
          </w:p>
        </w:tc>
        <w:tc>
          <w:tcPr>
            <w:tcW w:w="1942" w:type="dxa"/>
          </w:tcPr>
          <w:p w14:paraId="3E367EE1" w14:textId="223AEBF8" w:rsidR="00B332F0" w:rsidRPr="009E6D78" w:rsidRDefault="00B332F0" w:rsidP="00B332F0">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sz w:val="24"/>
                <w:szCs w:val="24"/>
              </w:rPr>
              <w:t>0.003</w:t>
            </w:r>
          </w:p>
        </w:tc>
      </w:tr>
    </w:tbl>
    <w:p w14:paraId="070794B8" w14:textId="77777777" w:rsidR="00B332F0" w:rsidRPr="009E6D78" w:rsidRDefault="00B332F0"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7D331380" w14:textId="329E7593" w:rsidR="00B332F0" w:rsidRPr="009E6D78" w:rsidRDefault="00B332F0"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35EC9E34" w14:textId="6F93A6F4" w:rsidR="00142C7A" w:rsidRPr="009E6D78" w:rsidRDefault="00B332F0" w:rsidP="00142C7A">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So the simplified predictive Model will be:</w:t>
      </w:r>
    </w:p>
    <w:p w14:paraId="0D685349" w14:textId="7E8E1F05" w:rsidR="00F8486E" w:rsidRPr="009E6D78" w:rsidRDefault="00F8486E" w:rsidP="00142C7A">
      <w:pPr>
        <w:rPr>
          <w:rFonts w:ascii="Times New Roman" w:hAnsi="Times New Roman" w:cs="Times New Roman"/>
          <w:color w:val="000000" w:themeColor="text1"/>
          <w:sz w:val="24"/>
          <w:szCs w:val="24"/>
          <w14:textOutline w14:w="0" w14:cap="flat" w14:cmpd="sng" w14:algn="ctr">
            <w14:noFill/>
            <w14:prstDash w14:val="solid"/>
            <w14:round/>
          </w14:textOutline>
        </w:rPr>
      </w:pPr>
    </w:p>
    <w:p w14:paraId="4B6C146C" w14:textId="4E963AC8" w:rsidR="00B332F0" w:rsidRPr="009E6D78" w:rsidRDefault="00F8486E" w:rsidP="00F8486E">
      <w:pPr>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​(σ</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a</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 </w:t>
      </w:r>
      <w:r w:rsidRPr="009E6D78">
        <w:rPr>
          <w:rFonts w:ascii="Cambria Math" w:hAnsi="Cambria Math" w:cs="Cambria Math"/>
          <w:b/>
          <w:bCs/>
          <w:color w:val="000000" w:themeColor="text1"/>
          <w:sz w:val="24"/>
          <w:szCs w:val="24"/>
          <w14:textOutline w14:w="0" w14:cap="flat" w14:cmpd="sng" w14:algn="ctr">
            <w14:noFill/>
            <w14:prstDash w14:val="solid"/>
            <w14:round/>
          </w14:textOutline>
        </w:rPr>
        <w:t xml:space="preserve">∼ </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Normal(2.726−0.055log</w:t>
      </w:r>
      <w:r w:rsidRPr="009E6D78">
        <w:rPr>
          <w:rFonts w:ascii="Times New Roman" w:hAnsi="Times New Roman" w:cs="Times New Roman"/>
          <w:b/>
          <w:bCs/>
          <w:color w:val="000000" w:themeColor="text1"/>
          <w:sz w:val="24"/>
          <w:szCs w:val="24"/>
          <w:vertAlign w:val="subscript"/>
          <w14:textOutline w14:w="0" w14:cap="flat" w14:cmpd="sng" w14:algn="ctr">
            <w14:noFill/>
            <w14:prstDash w14:val="solid"/>
            <w14:round/>
          </w14:textOutline>
        </w:rPr>
        <w:t>10</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​(N) ,0.2572)</w:t>
      </w:r>
    </w:p>
    <w:p w14:paraId="7E431880" w14:textId="77777777" w:rsidR="00301424" w:rsidRDefault="00301424">
      <w:pPr>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Pr>
          <w:rFonts w:ascii="Times New Roman" w:hAnsi="Times New Roman" w:cs="Times New Roman"/>
          <w:b/>
          <w:bCs/>
          <w:color w:val="000000" w:themeColor="text1"/>
          <w:sz w:val="28"/>
          <w:szCs w:val="28"/>
          <w:u w:val="single"/>
          <w14:textOutline w14:w="0" w14:cap="flat" w14:cmpd="sng" w14:algn="ctr">
            <w14:noFill/>
            <w14:prstDash w14:val="solid"/>
            <w14:round/>
          </w14:textOutline>
        </w:rPr>
        <w:br w:type="page"/>
      </w:r>
    </w:p>
    <w:p w14:paraId="355A2E29" w14:textId="4728AB5E" w:rsidR="00142C7A" w:rsidRPr="00FA6593" w:rsidRDefault="00301424">
      <w:pPr>
        <w:rPr>
          <w:rFonts w:ascii="Times New Roman" w:hAnsi="Times New Roman" w:cs="Times New Roman"/>
          <w:b/>
          <w:bCs/>
          <w:color w:val="000000" w:themeColor="text1"/>
          <w:sz w:val="24"/>
          <w:szCs w:val="24"/>
          <w:u w:val="single"/>
          <w14:textOutline w14:w="0" w14:cap="flat" w14:cmpd="sng" w14:algn="ctr">
            <w14:noFill/>
            <w14:prstDash w14:val="solid"/>
            <w14:round/>
          </w14:textOutline>
        </w:rPr>
      </w:pPr>
      <w:r>
        <w:rPr>
          <w:rFonts w:ascii="Times New Roman" w:hAnsi="Times New Roman" w:cs="Times New Roman"/>
          <w:b/>
          <w:bCs/>
          <w:color w:val="000000" w:themeColor="text1"/>
          <w:sz w:val="28"/>
          <w:szCs w:val="28"/>
          <w:u w:val="single"/>
          <w14:textOutline w14:w="0" w14:cap="flat" w14:cmpd="sng" w14:algn="ctr">
            <w14:noFill/>
            <w14:prstDash w14:val="solid"/>
            <w14:round/>
          </w14:textOutline>
        </w:rPr>
        <w:lastRenderedPageBreak/>
        <w:t xml:space="preserve">3.6 </w:t>
      </w:r>
      <w:r w:rsidR="00FA6593"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Plot</w:t>
      </w:r>
      <w:r>
        <w:rPr>
          <w:rFonts w:ascii="Times New Roman" w:hAnsi="Times New Roman" w:cs="Times New Roman"/>
          <w:b/>
          <w:bCs/>
          <w:color w:val="000000" w:themeColor="text1"/>
          <w:sz w:val="28"/>
          <w:szCs w:val="28"/>
          <w:u w:val="single"/>
          <w14:textOutline w14:w="0" w14:cap="flat" w14:cmpd="sng" w14:algn="ctr">
            <w14:noFill/>
            <w14:prstDash w14:val="solid"/>
            <w14:round/>
          </w14:textOutline>
        </w:rPr>
        <w:t>s</w:t>
      </w:r>
      <w:r w:rsidR="00FA6593" w:rsidRPr="00FA6593">
        <w:rPr>
          <w:rFonts w:ascii="Times New Roman" w:hAnsi="Times New Roman" w:cs="Times New Roman"/>
          <w:b/>
          <w:bCs/>
          <w:color w:val="000000" w:themeColor="text1"/>
          <w:sz w:val="28"/>
          <w:szCs w:val="28"/>
          <w:u w:val="single"/>
          <w14:textOutline w14:w="0" w14:cap="flat" w14:cmpd="sng" w14:algn="ctr">
            <w14:noFill/>
            <w14:prstDash w14:val="solid"/>
            <w14:round/>
          </w14:textOutline>
        </w:rPr>
        <w:t>:</w:t>
      </w:r>
    </w:p>
    <w:p w14:paraId="18E67F72" w14:textId="1C490B8C"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5B5ED0A3" w14:textId="05B6B91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r w:rsidRPr="00301424">
        <w:rPr>
          <w:rFonts w:ascii="Times New Roman" w:hAnsi="Times New Roman" w:cs="Times New Roman"/>
          <w:b/>
          <w:noProof/>
          <w:color w:val="000000" w:themeColor="text1"/>
          <w:sz w:val="28"/>
          <w:szCs w:val="28"/>
          <w:u w:val="single"/>
        </w:rPr>
        <w:drawing>
          <wp:anchor distT="0" distB="0" distL="114300" distR="114300" simplePos="0" relativeHeight="251663360" behindDoc="0" locked="0" layoutInCell="1" allowOverlap="1" wp14:anchorId="6883A4D4" wp14:editId="10D97D76">
            <wp:simplePos x="0" y="0"/>
            <wp:positionH relativeFrom="margin">
              <wp:posOffset>1097280</wp:posOffset>
            </wp:positionH>
            <wp:positionV relativeFrom="paragraph">
              <wp:posOffset>220345</wp:posOffset>
            </wp:positionV>
            <wp:extent cx="4023360" cy="2852420"/>
            <wp:effectExtent l="0" t="0" r="0" b="5080"/>
            <wp:wrapTopAndBottom/>
            <wp:docPr id="444864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4981" name="Picture 4448649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3360" cy="2852420"/>
                    </a:xfrm>
                    <a:prstGeom prst="rect">
                      <a:avLst/>
                    </a:prstGeom>
                  </pic:spPr>
                </pic:pic>
              </a:graphicData>
            </a:graphic>
            <wp14:sizeRelH relativeFrom="margin">
              <wp14:pctWidth>0</wp14:pctWidth>
            </wp14:sizeRelH>
            <wp14:sizeRelV relativeFrom="margin">
              <wp14:pctHeight>0</wp14:pctHeight>
            </wp14:sizeRelV>
          </wp:anchor>
        </w:drawing>
      </w:r>
    </w:p>
    <w:p w14:paraId="6CF14815" w14:textId="06377CA8"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38AEBB4D" w14:textId="0F4DA780"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14EBEA6A" w14:textId="38C8AD8C"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62E02282"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3EF64904" w14:textId="4BDD0B0D"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36F7C4FB" w14:textId="6F1A9278"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r w:rsidRPr="00301424">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Plot showing Bayesian </w:t>
      </w:r>
      <w:r>
        <w:rPr>
          <w:rFonts w:ascii="Times New Roman" w:hAnsi="Times New Roman" w:cs="Times New Roman"/>
          <w:b/>
          <w:i/>
          <w:iCs/>
          <w:color w:val="000000" w:themeColor="text1"/>
          <w:sz w:val="18"/>
          <w:szCs w:val="18"/>
          <w14:textOutline w14:w="0" w14:cap="flat" w14:cmpd="sng" w14:algn="ctr">
            <w14:noFill/>
            <w14:prstDash w14:val="solid"/>
            <w14:round/>
          </w14:textOutline>
        </w:rPr>
        <w:t>fit.</w:t>
      </w:r>
    </w:p>
    <w:p w14:paraId="2379665D" w14:textId="2FED5BEE"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013E1358" w14:textId="37CDBE70"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48540E0F" w14:textId="3A9A4B5E"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76AD866A" w14:textId="67E1B33D"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026FA718" w14:textId="69720738"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r>
        <w:rPr>
          <w:rFonts w:ascii="Times New Roman" w:hAnsi="Times New Roman" w:cs="Times New Roman"/>
          <w:b/>
          <w:noProof/>
          <w:color w:val="000000" w:themeColor="text1"/>
          <w:sz w:val="28"/>
          <w:szCs w:val="28"/>
          <w:u w:val="single"/>
        </w:rPr>
        <w:drawing>
          <wp:anchor distT="0" distB="0" distL="114300" distR="114300" simplePos="0" relativeHeight="251664384" behindDoc="0" locked="0" layoutInCell="1" allowOverlap="1" wp14:anchorId="6905C3D6" wp14:editId="568BD279">
            <wp:simplePos x="0" y="0"/>
            <wp:positionH relativeFrom="margin">
              <wp:align>right</wp:align>
            </wp:positionH>
            <wp:positionV relativeFrom="paragraph">
              <wp:posOffset>295275</wp:posOffset>
            </wp:positionV>
            <wp:extent cx="6172200" cy="1815465"/>
            <wp:effectExtent l="0" t="0" r="0" b="0"/>
            <wp:wrapTopAndBottom/>
            <wp:docPr id="15438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5336" name="Picture 1543835336"/>
                    <pic:cNvPicPr/>
                  </pic:nvPicPr>
                  <pic:blipFill rotWithShape="1">
                    <a:blip r:embed="rId8">
                      <a:extLst>
                        <a:ext uri="{28A0092B-C50C-407E-A947-70E740481C1C}">
                          <a14:useLocalDpi xmlns:a14="http://schemas.microsoft.com/office/drawing/2010/main" val="0"/>
                        </a:ext>
                      </a:extLst>
                    </a:blip>
                    <a:srcRect t="4414"/>
                    <a:stretch>
                      <a:fillRect/>
                    </a:stretch>
                  </pic:blipFill>
                  <pic:spPr bwMode="auto">
                    <a:xfrm>
                      <a:off x="0" y="0"/>
                      <a:ext cx="6172200" cy="18154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9856A23"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6CE2C6CD"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1AD37530"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5EBAA764"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614CCC6E" w14:textId="77777777"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p>
    <w:p w14:paraId="4AAE31DB" w14:textId="5EE26D7C" w:rsidR="00301424" w:rsidRDefault="00301424" w:rsidP="00301424">
      <w:pPr>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r w:rsidRPr="00301424">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Plot showing </w:t>
      </w:r>
      <w:r>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posterior distribution of </w:t>
      </w:r>
      <w:r w:rsidRPr="00301424">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Bayesian </w:t>
      </w:r>
      <w:r>
        <w:rPr>
          <w:rFonts w:ascii="Times New Roman" w:hAnsi="Times New Roman" w:cs="Times New Roman"/>
          <w:b/>
          <w:i/>
          <w:iCs/>
          <w:color w:val="000000" w:themeColor="text1"/>
          <w:sz w:val="18"/>
          <w:szCs w:val="18"/>
          <w14:textOutline w14:w="0" w14:cap="flat" w14:cmpd="sng" w14:algn="ctr">
            <w14:noFill/>
            <w14:prstDash w14:val="solid"/>
            <w14:round/>
          </w14:textOutline>
        </w:rPr>
        <w:t>fit.</w:t>
      </w:r>
    </w:p>
    <w:p w14:paraId="7A5FB1AA" w14:textId="7096F28F" w:rsidR="00301424" w:rsidRPr="00301424" w:rsidRDefault="00301424" w:rsidP="00301424">
      <w:pPr>
        <w:jc w:val="center"/>
        <w:rPr>
          <w:rFonts w:ascii="Times New Roman" w:hAnsi="Times New Roman" w:cs="Times New Roman"/>
          <w:b/>
          <w:color w:val="000000" w:themeColor="text1"/>
          <w:sz w:val="28"/>
          <w:szCs w:val="28"/>
          <w:u w:val="single"/>
          <w14:textOutline w14:w="0" w14:cap="flat" w14:cmpd="sng" w14:algn="ctr">
            <w14:noFill/>
            <w14:prstDash w14:val="solid"/>
            <w14:round/>
          </w14:textOutline>
        </w:rPr>
      </w:pPr>
      <w:r w:rsidRPr="00301424">
        <w:rPr>
          <w:rFonts w:ascii="Times New Roman" w:hAnsi="Times New Roman" w:cs="Times New Roman"/>
          <w:b/>
          <w:color w:val="000000" w:themeColor="text1"/>
          <w:sz w:val="28"/>
          <w:szCs w:val="28"/>
          <w:u w:val="single"/>
          <w14:textOutline w14:w="0" w14:cap="flat" w14:cmpd="sng" w14:algn="ctr">
            <w14:noFill/>
            <w14:prstDash w14:val="solid"/>
            <w14:round/>
          </w14:textOutline>
        </w:rPr>
        <w:br w:type="page"/>
      </w:r>
    </w:p>
    <w:p w14:paraId="2B4F97E1" w14:textId="0A1FA092" w:rsidR="00D03C62" w:rsidRPr="00FA6593" w:rsidRDefault="00000000">
      <w:pPr>
        <w:pStyle w:val="Heading1"/>
        <w:rPr>
          <w:rFonts w:ascii="Times New Roman" w:hAnsi="Times New Roman" w:cs="Times New Roman"/>
          <w:bCs w:val="0"/>
          <w:color w:val="000000" w:themeColor="text1"/>
          <w:sz w:val="24"/>
          <w:szCs w:val="24"/>
          <w:u w:val="single"/>
          <w14:textOutline w14:w="0" w14:cap="flat" w14:cmpd="sng" w14:algn="ctr">
            <w14:noFill/>
            <w14:prstDash w14:val="solid"/>
            <w14:round/>
          </w14:textOutline>
        </w:rPr>
      </w:pPr>
      <w:r w:rsidRPr="00FA6593">
        <w:rPr>
          <w:rFonts w:ascii="Times New Roman" w:hAnsi="Times New Roman" w:cs="Times New Roman"/>
          <w:bCs w:val="0"/>
          <w:color w:val="000000" w:themeColor="text1"/>
          <w:sz w:val="28"/>
          <w:szCs w:val="28"/>
          <w:u w:val="single"/>
          <w14:textOutline w14:w="0" w14:cap="flat" w14:cmpd="sng" w14:algn="ctr">
            <w14:noFill/>
            <w14:prstDash w14:val="solid"/>
            <w14:round/>
          </w14:textOutline>
        </w:rPr>
        <w:lastRenderedPageBreak/>
        <w:t>4. Gaussian Process Regression (GPR)</w:t>
      </w:r>
    </w:p>
    <w:p w14:paraId="1FE9EAA5" w14:textId="77777777" w:rsidR="006C13EF" w:rsidRPr="009E6D78" w:rsidRDefault="006C13EF" w:rsidP="006C13EF">
      <w:pPr>
        <w:spacing w:after="80"/>
        <w:ind w:firstLine="72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5AB6A66B" w14:textId="77777777" w:rsidR="00231246" w:rsidRPr="009E6D78" w:rsidRDefault="00231246" w:rsidP="00231246">
      <w:pPr>
        <w:spacing w:after="80"/>
        <w:ind w:firstLine="72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Gaussian Process Regression (GPR) is introduced as a non-parametric alternative to the Basquin-based approaches used previously. While both MLE and Bayesian regression assume a fixed linear relationship in log–log space, GPR removes this constraint and allows the data to determine the shape of the stress–life relationship. Instead of estimating a small set of parameters, it models the underlying function itself, providing greater flexibility in capturing trends in fatigue data.</w:t>
      </w:r>
    </w:p>
    <w:p w14:paraId="2C1B2ED7" w14:textId="77777777" w:rsidR="00231246" w:rsidRPr="009E6D78" w:rsidRDefault="00231246" w:rsidP="00231246">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Compared to Bayesian regression, GPR does not enforce the Basquin form. Although the Bayesian model accounts for parameter uncertainty, it remains restricted to a straight-line representation. GPR, in contrast, learns directly from the data and provides uncertainty that varies with data density, giving more realistic predictions in regions where data are sparse .</w:t>
      </w:r>
    </w:p>
    <w:p w14:paraId="29E0AB06" w14:textId="77777777" w:rsidR="00231246" w:rsidRPr="009E6D78" w:rsidRDefault="00231246" w:rsidP="00231246">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Conceptually, GPR places a prior over functions using a kernel and updates it with observed data to obtain a posterior predictive distribution. This results in a model that provides both a mean estimate and input-dependent uncertainty, forming the basis of the framework described next.</w:t>
      </w:r>
    </w:p>
    <w:p w14:paraId="5B477C94" w14:textId="11C88796"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60831BFF" w14:textId="65B1E168" w:rsidR="006C13EF" w:rsidRPr="009E6D78" w:rsidRDefault="005D4B19" w:rsidP="006C13EF">
      <w:pPr>
        <w:spacing w:after="80"/>
        <w:jc w:val="both"/>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4.1 </w:t>
      </w:r>
      <w:r w:rsidR="006C13EF"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Framework Overview:</w:t>
      </w:r>
    </w:p>
    <w:p w14:paraId="20D5E480" w14:textId="7777777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The input–output relationship is expressed as:</w:t>
      </w:r>
    </w:p>
    <w:p w14:paraId="48ABB454" w14:textId="58547687" w:rsidR="006C13EF" w:rsidRPr="009E6D78" w:rsidRDefault="006C13EF" w:rsidP="006C13EF">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x = log10(N),</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y = log10(σₐ)</w:t>
      </w:r>
    </w:p>
    <w:p w14:paraId="6C6DC09F" w14:textId="7777777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7E31CC55" w14:textId="7777777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Instead of assuming a fixed functional form, the underlying function is modeled as a random process:</w:t>
      </w:r>
    </w:p>
    <w:p w14:paraId="5778E691" w14:textId="77777777" w:rsidR="006C13EF" w:rsidRPr="009E6D78" w:rsidRDefault="006C13EF" w:rsidP="006C13EF">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f(x) ~ GP(m(x), k(x, x′))</w:t>
      </w:r>
    </w:p>
    <w:p w14:paraId="54323519" w14:textId="5B58F574"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Observations are modelled as:</w:t>
      </w:r>
    </w:p>
    <w:p w14:paraId="252BD38E" w14:textId="77777777" w:rsidR="006C13EF" w:rsidRPr="009E6D78" w:rsidRDefault="006C13EF" w:rsidP="006C13EF">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y = f(x) + ε,</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ε ~ Normal(0, σ²)</w:t>
      </w:r>
    </w:p>
    <w:p w14:paraId="1D5FAF67" w14:textId="7777777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The inference is based on:</w:t>
      </w:r>
    </w:p>
    <w:p w14:paraId="7AD8BA76" w14:textId="77777777" w:rsidR="006C13EF" w:rsidRPr="009E6D78" w:rsidRDefault="006C13EF" w:rsidP="006C13EF">
      <w:pPr>
        <w:spacing w:after="80"/>
        <w:ind w:left="1440" w:firstLine="720"/>
        <w:jc w:val="both"/>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xml:space="preserve">Posterior </w:t>
      </w:r>
      <w:r w:rsidRPr="009E6D78">
        <w:rPr>
          <w:rFonts w:ascii="Cambria Math" w:hAnsi="Cambria Math" w:cs="Cambria Math"/>
          <w:b/>
          <w:color w:val="000000" w:themeColor="text1"/>
          <w:sz w:val="24"/>
          <w:szCs w:val="24"/>
          <w14:textOutline w14:w="0" w14:cap="flat" w14:cmpd="sng" w14:algn="ctr">
            <w14:noFill/>
            <w14:prstDash w14:val="solid"/>
            <w14:round/>
          </w14:textOutline>
        </w:rPr>
        <w:t>∝</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xml:space="preserve"> Likelihood × Prior (over functions)</w:t>
      </w:r>
    </w:p>
    <w:p w14:paraId="67763BF9" w14:textId="7777777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 Unlike Bayesian regression with parameters, GPR infers a </w:t>
      </w:r>
      <w:r w:rsidRPr="009E6D78">
        <w:rPr>
          <w:rFonts w:ascii="Times New Roman" w:hAnsi="Times New Roman" w:cs="Times New Roman"/>
          <w:b/>
          <w:bCs/>
          <w:color w:val="000000" w:themeColor="text1"/>
          <w:sz w:val="24"/>
          <w:szCs w:val="24"/>
          <w14:textOutline w14:w="0" w14:cap="flat" w14:cmpd="sng" w14:algn="ctr">
            <w14:noFill/>
            <w14:prstDash w14:val="solid"/>
            <w14:round/>
          </w14:textOutline>
        </w:rPr>
        <w:t>posterior distribution over functions</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w:t>
      </w:r>
    </w:p>
    <w:p w14:paraId="3DE7AA15" w14:textId="7ECD3C27"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7EEEEA70" w14:textId="77777777" w:rsidR="00231246" w:rsidRPr="009E6D78" w:rsidRDefault="00231246" w:rsidP="006C13EF">
      <w:pPr>
        <w:spacing w:after="80"/>
        <w:jc w:val="both"/>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3FB3831C" w14:textId="77777777" w:rsidR="00046757" w:rsidRPr="009E6D78" w:rsidRDefault="00046757" w:rsidP="006C13EF">
      <w:pPr>
        <w:spacing w:after="80"/>
        <w:jc w:val="both"/>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7B74AD4F" w14:textId="7DA531CC" w:rsidR="006C13EF" w:rsidRPr="009E6D78" w:rsidRDefault="005D4B19" w:rsidP="006C13EF">
      <w:pPr>
        <w:spacing w:after="80"/>
        <w:jc w:val="both"/>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4.2 </w:t>
      </w:r>
      <w:r w:rsidR="006C13EF"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Kernel</w:t>
      </w:r>
      <w:r w:rsidR="00B26591">
        <w:rPr>
          <w:rFonts w:ascii="Times New Roman" w:hAnsi="Times New Roman" w:cs="Times New Roman"/>
          <w:b/>
          <w:bCs/>
          <w:color w:val="000000" w:themeColor="text1"/>
          <w:sz w:val="28"/>
          <w:szCs w:val="28"/>
          <w:u w:val="single"/>
          <w14:textOutline w14:w="0" w14:cap="flat" w14:cmpd="sng" w14:algn="ctr">
            <w14:noFill/>
            <w14:prstDash w14:val="solid"/>
            <w14:round/>
          </w14:textOutline>
        </w:rPr>
        <w:t>s</w:t>
      </w:r>
      <w:r w:rsidR="006C13EF"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 Assumed:</w:t>
      </w:r>
    </w:p>
    <w:p w14:paraId="32B77738" w14:textId="77777777" w:rsidR="0028668B" w:rsidRDefault="0028668B" w:rsidP="006C13EF">
      <w:pPr>
        <w:spacing w:after="80"/>
        <w:jc w:val="both"/>
        <w:rPr>
          <w:rFonts w:ascii="Times New Roman" w:hAnsi="Times New Roman" w:cs="Times New Roman"/>
          <w:b/>
          <w:color w:val="000000" w:themeColor="text1"/>
          <w:sz w:val="24"/>
          <w:szCs w:val="24"/>
          <w14:textOutline w14:w="0" w14:cap="flat" w14:cmpd="sng" w14:algn="ctr">
            <w14:noFill/>
            <w14:prstDash w14:val="solid"/>
            <w14:round/>
          </w14:textOutline>
        </w:rPr>
      </w:pPr>
    </w:p>
    <w:p w14:paraId="03A93D74" w14:textId="25D9E1C8" w:rsidR="006C13EF" w:rsidRPr="0028668B" w:rsidRDefault="0028668B" w:rsidP="006C13EF">
      <w:pPr>
        <w:spacing w:after="80"/>
        <w:jc w:val="both"/>
        <w:rPr>
          <w:rFonts w:ascii="Times New Roman" w:hAnsi="Times New Roman" w:cs="Times New Roman"/>
          <w:b/>
          <w:color w:val="000000" w:themeColor="text1"/>
          <w:sz w:val="24"/>
          <w:szCs w:val="24"/>
          <w14:textOutline w14:w="0" w14:cap="flat" w14:cmpd="sng" w14:algn="ctr">
            <w14:noFill/>
            <w14:prstDash w14:val="solid"/>
            <w14:round/>
          </w14:textOutline>
        </w:rPr>
      </w:pPr>
      <w:r w:rsidRPr="0028668B">
        <w:rPr>
          <w:rFonts w:ascii="Times New Roman" w:hAnsi="Times New Roman" w:cs="Times New Roman"/>
          <w:b/>
          <w:color w:val="000000" w:themeColor="text1"/>
          <w:sz w:val="24"/>
          <w:szCs w:val="24"/>
          <w14:textOutline w14:w="0" w14:cap="flat" w14:cmpd="sng" w14:algn="ctr">
            <w14:noFill/>
            <w14:prstDash w14:val="solid"/>
            <w14:round/>
          </w14:textOutline>
        </w:rPr>
        <w:t>a</w:t>
      </w:r>
      <w:r>
        <w:rPr>
          <w:rFonts w:ascii="Times New Roman" w:hAnsi="Times New Roman" w:cs="Times New Roman"/>
          <w:b/>
          <w:color w:val="000000" w:themeColor="text1"/>
          <w:sz w:val="24"/>
          <w:szCs w:val="24"/>
          <w14:textOutline w14:w="0" w14:cap="flat" w14:cmpd="sng" w14:algn="ctr">
            <w14:noFill/>
            <w14:prstDash w14:val="solid"/>
            <w14:round/>
          </w14:textOutline>
        </w:rPr>
        <w:t>.</w:t>
      </w:r>
      <w:r w:rsidRPr="0028668B">
        <w:rPr>
          <w:rFonts w:ascii="Times New Roman" w:hAnsi="Times New Roman" w:cs="Times New Roman"/>
          <w:b/>
          <w:color w:val="000000" w:themeColor="text1"/>
          <w:sz w:val="24"/>
          <w:szCs w:val="24"/>
          <w14:textOutline w14:w="0" w14:cap="flat" w14:cmpd="sng" w14:algn="ctr">
            <w14:noFill/>
            <w14:prstDash w14:val="solid"/>
            <w14:round/>
          </w14:textOutline>
        </w:rPr>
        <w:t xml:space="preserve"> RBF Kernel (Local Smooth Model)</w:t>
      </w:r>
    </w:p>
    <w:p w14:paraId="4629AD0E" w14:textId="0A6FF225"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The covariance between data points is defined using the kernel:</w:t>
      </w:r>
    </w:p>
    <w:p w14:paraId="48F0871C" w14:textId="70062872" w:rsidR="006C13EF" w:rsidRPr="009E6D78" w:rsidRDefault="006C13EF" w:rsidP="006C13EF">
      <w:pPr>
        <w:spacing w:after="80"/>
        <w:jc w:val="both"/>
        <w:rPr>
          <w:rFonts w:ascii="Times New Roman" w:hAnsi="Times New Roman" w:cs="Times New Roman"/>
          <w:b/>
          <w:color w:val="000000" w:themeColor="text1"/>
          <w:sz w:val="24"/>
          <w:szCs w:val="24"/>
          <w14:textOutline w14:w="0" w14:cap="flat" w14:cmpd="sng" w14:algn="ctr">
            <w14:noFill/>
            <w14:prstDash w14:val="solid"/>
            <w14:round/>
          </w14:textOutline>
        </w:rPr>
      </w:pPr>
      <m:oMathPara>
        <m:oMath>
          <m:r>
            <m:rPr>
              <m:sty m:val="bi"/>
            </m:rPr>
            <w:rPr>
              <w:rFonts w:ascii="Cambria Math" w:hAnsi="Cambria Math" w:cs="Times New Roman"/>
              <w:color w:val="000000" w:themeColor="text1"/>
              <w:sz w:val="24"/>
              <w:szCs w:val="24"/>
              <w14:textOutline w14:w="0" w14:cap="flat" w14:cmpd="sng" w14:algn="ctr">
                <w14:noFill/>
                <w14:prstDash w14:val="solid"/>
                <w14:round/>
              </w14:textOutline>
            </w:rPr>
            <m:t>k</m:t>
          </m:r>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 xml:space="preserve">x, </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SubSup>
            <m:sSubSupPr>
              <m:ctrlPr>
                <w:rPr>
                  <w:rFonts w:ascii="Cambria Math" w:hAnsi="Cambria Math" w:cs="Times New Roman"/>
                  <w:b/>
                  <w:i/>
                  <w:color w:val="000000" w:themeColor="text1"/>
                  <w:sz w:val="24"/>
                  <w:szCs w:val="24"/>
                  <w14:textOutline w14:w="0" w14:cap="flat" w14:cmpd="sng" w14:algn="ctr">
                    <w14:noFill/>
                    <w14:prstDash w14:val="solid"/>
                    <w14:round/>
                  </w14:textOutline>
                </w:rPr>
              </m:ctrlPr>
            </m:sSub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σ</m:t>
              </m:r>
            </m:e>
            <m:sub>
              <m:r>
                <m:rPr>
                  <m:sty m:val="bi"/>
                </m:rPr>
                <w:rPr>
                  <w:rFonts w:ascii="Cambria Math" w:hAnsi="Cambria Math" w:cs="Times New Roman"/>
                  <w:color w:val="000000" w:themeColor="text1"/>
                  <w:sz w:val="24"/>
                  <w:szCs w:val="24"/>
                  <w14:textOutline w14:w="0" w14:cap="flat" w14:cmpd="sng" w14:algn="ctr">
                    <w14:noFill/>
                    <w14:prstDash w14:val="solid"/>
                    <w14:round/>
                  </w14:textOutline>
                </w:rPr>
                <m:t>f</m:t>
              </m:r>
            </m:sub>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bSup>
          <m:func>
            <m:funcPr>
              <m:ctrlPr>
                <w:rPr>
                  <w:rFonts w:ascii="Cambria Math" w:hAnsi="Cambria Math" w:cs="Times New Roman"/>
                  <w:b/>
                  <w:color w:val="000000" w:themeColor="text1"/>
                  <w:sz w:val="24"/>
                  <w:szCs w:val="24"/>
                  <w14:textOutline w14:w="0" w14:cap="flat" w14:cmpd="sng" w14:algn="ctr">
                    <w14:noFill/>
                    <w14:prstDash w14:val="solid"/>
                    <w14:round/>
                  </w14:textOutline>
                </w:rPr>
              </m:ctrlPr>
            </m:funcPr>
            <m:fName>
              <m:r>
                <m:rPr>
                  <m:sty m:val="b"/>
                </m:rPr>
                <w:rPr>
                  <w:rFonts w:ascii="Cambria Math" w:hAnsi="Cambria Math" w:cs="Times New Roman"/>
                  <w:color w:val="000000" w:themeColor="text1"/>
                  <w:sz w:val="24"/>
                  <w:szCs w:val="24"/>
                  <w14:textOutline w14:w="0" w14:cap="flat" w14:cmpd="sng" w14:algn="ctr">
                    <w14:noFill/>
                    <w14:prstDash w14:val="solid"/>
                    <w14:round/>
                  </w14:textOutline>
                </w:rPr>
                <m:t>exp</m:t>
              </m:r>
            </m:fName>
            <m:e>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f>
                    <m:fPr>
                      <m:ctrlPr>
                        <w:rPr>
                          <w:rFonts w:ascii="Cambria Math" w:hAnsi="Cambria Math" w:cs="Times New Roman"/>
                          <w:b/>
                          <w:i/>
                          <w:color w:val="000000" w:themeColor="text1"/>
                          <w:sz w:val="24"/>
                          <w:szCs w:val="24"/>
                          <w14:textOutline w14:w="0" w14:cap="flat" w14:cmpd="sng" w14:algn="ctr">
                            <w14:noFill/>
                            <w14:prstDash w14:val="solid"/>
                            <w14:round/>
                          </w14:textOutline>
                        </w:rPr>
                      </m:ctrlPr>
                    </m:fPr>
                    <m:num>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 xml:space="preserve">x - </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p>
                    </m:num>
                    <m:den>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l</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p>
                    </m:den>
                  </m:f>
                </m:e>
              </m:d>
            </m:e>
          </m:func>
          <m:r>
            <m:rPr>
              <m:sty m:val="bi"/>
            </m:rPr>
            <w:rPr>
              <w:rFonts w:ascii="Cambria Math" w:hAnsi="Cambria Math" w:cs="Times New Roman"/>
              <w:color w:val="000000" w:themeColor="text1"/>
              <w:sz w:val="24"/>
              <w:szCs w:val="24"/>
              <w14:textOutline w14:w="0" w14:cap="flat" w14:cmpd="sng" w14:algn="ctr">
                <w14:noFill/>
                <w14:prstDash w14:val="solid"/>
                <w14:round/>
              </w14:textOutline>
            </w:rPr>
            <m:t xml:space="preserve">+ </m:t>
          </m:r>
          <m:sSubSup>
            <m:sSubSupPr>
              <m:ctrlPr>
                <w:rPr>
                  <w:rFonts w:ascii="Cambria Math" w:hAnsi="Cambria Math" w:cs="Times New Roman"/>
                  <w:b/>
                  <w:i/>
                  <w:color w:val="000000" w:themeColor="text1"/>
                  <w:sz w:val="24"/>
                  <w:szCs w:val="24"/>
                  <w14:textOutline w14:w="0" w14:cap="flat" w14:cmpd="sng" w14:algn="ctr">
                    <w14:noFill/>
                    <w14:prstDash w14:val="solid"/>
                    <w14:round/>
                  </w14:textOutline>
                </w:rPr>
              </m:ctrlPr>
            </m:sSub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σ</m:t>
              </m:r>
            </m:e>
            <m:sub>
              <m:r>
                <m:rPr>
                  <m:sty m:val="bi"/>
                </m:rPr>
                <w:rPr>
                  <w:rFonts w:ascii="Cambria Math" w:hAnsi="Cambria Math" w:cs="Times New Roman"/>
                  <w:color w:val="000000" w:themeColor="text1"/>
                  <w:sz w:val="24"/>
                  <w:szCs w:val="24"/>
                  <w14:textOutline w14:w="0" w14:cap="flat" w14:cmpd="sng" w14:algn="ctr">
                    <w14:noFill/>
                    <w14:prstDash w14:val="solid"/>
                    <w14:round/>
                  </w14:textOutline>
                </w:rPr>
                <m:t>n</m:t>
              </m:r>
            </m:sub>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bSup>
          <m:r>
            <m:rPr>
              <m:sty m:val="bi"/>
            </m:rPr>
            <w:rPr>
              <w:rFonts w:ascii="Cambria Math" w:hAnsi="Cambria Math" w:cs="Times New Roman"/>
              <w:color w:val="000000" w:themeColor="text1"/>
              <w:sz w:val="24"/>
              <w:szCs w:val="24"/>
              <w14:textOutline w14:w="0" w14:cap="flat" w14:cmpd="sng" w14:algn="ctr">
                <w14:noFill/>
                <w14:prstDash w14:val="solid"/>
                <w14:round/>
              </w14:textOutline>
            </w:rPr>
            <m:t>δ</m:t>
          </m:r>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 xml:space="preserve">x, </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oMath>
      </m:oMathPara>
    </w:p>
    <w:p w14:paraId="15555C46" w14:textId="4D22BE6F"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This corresponds to:</w:t>
      </w:r>
    </w:p>
    <w:p w14:paraId="06C1A54D" w14:textId="1055902D" w:rsidR="006C13EF" w:rsidRDefault="006C13EF" w:rsidP="006C13EF">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lastRenderedPageBreak/>
        <w:t>• Constant Kernel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f</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  controls signal variance (amplitude)</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br/>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xml:space="preserve">• RBF kernel(l) :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controls smoothness of the function</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br/>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 White Kernel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n</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 accounts for noise in observations</w:t>
      </w:r>
    </w:p>
    <w:p w14:paraId="2687F604" w14:textId="77777777" w:rsidR="0028668B" w:rsidRDefault="0028668B" w:rsidP="006C13EF">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6009FEF8" w14:textId="204A4D0E" w:rsidR="0028668B" w:rsidRDefault="0028668B" w:rsidP="0028668B">
      <w:pPr>
        <w:spacing w:after="80"/>
        <w:rPr>
          <w:rFonts w:ascii="Times New Roman" w:hAnsi="Times New Roman" w:cs="Times New Roman"/>
          <w:b/>
          <w:bCs/>
          <w:color w:val="000000" w:themeColor="text1"/>
          <w:sz w:val="24"/>
          <w:szCs w:val="24"/>
          <w14:textOutline w14:w="0" w14:cap="flat" w14:cmpd="sng" w14:algn="ctr">
            <w14:noFill/>
            <w14:prstDash w14:val="solid"/>
            <w14:round/>
          </w14:textOutline>
        </w:rPr>
      </w:pPr>
      <w:r w:rsidRPr="0028668B">
        <w:rPr>
          <w:rFonts w:ascii="Times New Roman" w:hAnsi="Times New Roman" w:cs="Times New Roman"/>
          <w:b/>
          <w:bCs/>
          <w:color w:val="000000" w:themeColor="text1"/>
          <w:sz w:val="24"/>
          <w:szCs w:val="24"/>
          <w14:textOutline w14:w="0" w14:cap="flat" w14:cmpd="sng" w14:algn="ctr">
            <w14:noFill/>
            <w14:prstDash w14:val="solid"/>
            <w14:round/>
          </w14:textOutline>
        </w:rPr>
        <w:t>(b) Polynomial Kernel (Global Trend Model)</w:t>
      </w:r>
      <w:r>
        <w:rPr>
          <w:rFonts w:ascii="Times New Roman" w:hAnsi="Times New Roman" w:cs="Times New Roman"/>
          <w:b/>
          <w:bCs/>
          <w:color w:val="000000" w:themeColor="text1"/>
          <w:sz w:val="24"/>
          <w:szCs w:val="24"/>
          <w14:textOutline w14:w="0" w14:cap="flat" w14:cmpd="sng" w14:algn="ctr">
            <w14:noFill/>
            <w14:prstDash w14:val="solid"/>
            <w14:round/>
          </w14:textOutline>
        </w:rPr>
        <w:t>:</w:t>
      </w:r>
    </w:p>
    <w:p w14:paraId="4E1607A7" w14:textId="77777777" w:rsidR="0028668B" w:rsidRPr="0028668B" w:rsidRDefault="0028668B" w:rsidP="0028668B">
      <w:pPr>
        <w:spacing w:after="80"/>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7A875F22" w14:textId="77777777" w:rsidR="0028668B" w:rsidRPr="0028668B" w:rsidRDefault="0028668B" w:rsidP="0028668B">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28668B">
        <w:rPr>
          <w:rFonts w:ascii="Times New Roman" w:hAnsi="Times New Roman" w:cs="Times New Roman"/>
          <w:b/>
          <w:color w:val="000000" w:themeColor="text1"/>
          <w:sz w:val="24"/>
          <w:szCs w:val="24"/>
          <w14:textOutline w14:w="0" w14:cap="flat" w14:cmpd="sng" w14:algn="ctr">
            <w14:noFill/>
            <w14:prstDash w14:val="solid"/>
            <w14:round/>
          </w14:textOutline>
        </w:rPr>
        <w:t>k(x, x′) = σ</w:t>
      </w:r>
      <w:r w:rsidRPr="0028668B">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f</w:t>
      </w:r>
      <w:r w:rsidRPr="0028668B">
        <w:rPr>
          <w:rFonts w:ascii="Times New Roman" w:hAnsi="Times New Roman" w:cs="Times New Roman"/>
          <w:b/>
          <w:color w:val="000000" w:themeColor="text1"/>
          <w:sz w:val="24"/>
          <w:szCs w:val="24"/>
          <w14:textOutline w14:w="0" w14:cap="flat" w14:cmpd="sng" w14:algn="ctr">
            <w14:noFill/>
            <w14:prstDash w14:val="solid"/>
            <w14:round/>
          </w14:textOutline>
        </w:rPr>
        <w:t>² (x · x′ + σ₀²)ᵈ + σ</w:t>
      </w:r>
      <w:r w:rsidRPr="0028668B">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n</w:t>
      </w:r>
      <w:r w:rsidRPr="0028668B">
        <w:rPr>
          <w:rFonts w:ascii="Times New Roman" w:hAnsi="Times New Roman" w:cs="Times New Roman"/>
          <w:b/>
          <w:color w:val="000000" w:themeColor="text1"/>
          <w:sz w:val="24"/>
          <w:szCs w:val="24"/>
          <w14:textOutline w14:w="0" w14:cap="flat" w14:cmpd="sng" w14:algn="ctr">
            <w14:noFill/>
            <w14:prstDash w14:val="solid"/>
            <w14:round/>
          </w14:textOutline>
        </w:rPr>
        <w:t>² δ(x, x′)</w:t>
      </w:r>
    </w:p>
    <w:p w14:paraId="7062FB29" w14:textId="77777777" w:rsidR="0028668B" w:rsidRDefault="0028668B" w:rsidP="0028668B">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3659A2E6" w14:textId="489AA970" w:rsidR="0028668B" w:rsidRPr="0028668B" w:rsidRDefault="0028668B" w:rsidP="0028668B">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28668B">
        <w:rPr>
          <w:rFonts w:ascii="Times New Roman" w:hAnsi="Times New Roman" w:cs="Times New Roman"/>
          <w:bCs/>
          <w:color w:val="000000" w:themeColor="text1"/>
          <w:sz w:val="24"/>
          <w:szCs w:val="24"/>
          <w14:textOutline w14:w="0" w14:cap="flat" w14:cmpd="sng" w14:algn="ctr">
            <w14:noFill/>
            <w14:prstDash w14:val="solid"/>
            <w14:round/>
          </w14:textOutline>
        </w:rPr>
        <w:t>This corresponds to:</w:t>
      </w:r>
      <w:r w:rsidRPr="0028668B">
        <w:rPr>
          <w:rFonts w:ascii="Times New Roman" w:hAnsi="Times New Roman" w:cs="Times New Roman"/>
          <w:bCs/>
          <w:color w:val="000000" w:themeColor="text1"/>
          <w:sz w:val="24"/>
          <w:szCs w:val="24"/>
          <w14:textOutline w14:w="0" w14:cap="flat" w14:cmpd="sng" w14:algn="ctr">
            <w14:noFill/>
            <w14:prstDash w14:val="solid"/>
            <w14:round/>
          </w14:textOutline>
        </w:rPr>
        <w:br/>
        <w:t>• Constant Kernel (σf²): controls signal variance (amplitude)</w:t>
      </w:r>
      <w:r w:rsidRPr="0028668B">
        <w:rPr>
          <w:rFonts w:ascii="Times New Roman" w:hAnsi="Times New Roman" w:cs="Times New Roman"/>
          <w:bCs/>
          <w:color w:val="000000" w:themeColor="text1"/>
          <w:sz w:val="24"/>
          <w:szCs w:val="24"/>
          <w14:textOutline w14:w="0" w14:cap="flat" w14:cmpd="sng" w14:algn="ctr">
            <w14:noFill/>
            <w14:prstDash w14:val="solid"/>
            <w14:round/>
          </w14:textOutline>
        </w:rPr>
        <w:br/>
        <w:t>• Dot Product Kernel (x · x′ + σ₀²): measures similarity between input points</w:t>
      </w:r>
      <w:r w:rsidRPr="0028668B">
        <w:rPr>
          <w:rFonts w:ascii="Times New Roman" w:hAnsi="Times New Roman" w:cs="Times New Roman"/>
          <w:bCs/>
          <w:color w:val="000000" w:themeColor="text1"/>
          <w:sz w:val="24"/>
          <w:szCs w:val="24"/>
          <w14:textOutline w14:w="0" w14:cap="flat" w14:cmpd="sng" w14:algn="ctr">
            <w14:noFill/>
            <w14:prstDash w14:val="solid"/>
            <w14:round/>
          </w14:textOutline>
        </w:rPr>
        <w:br/>
        <w:t>• Polynomial degree (d): controls the curvature and complexity of the function</w:t>
      </w:r>
      <w:r w:rsidRPr="0028668B">
        <w:rPr>
          <w:rFonts w:ascii="Times New Roman" w:hAnsi="Times New Roman" w:cs="Times New Roman"/>
          <w:bCs/>
          <w:color w:val="000000" w:themeColor="text1"/>
          <w:sz w:val="24"/>
          <w:szCs w:val="24"/>
          <w14:textOutline w14:w="0" w14:cap="flat" w14:cmpd="sng" w14:algn="ctr">
            <w14:noFill/>
            <w14:prstDash w14:val="solid"/>
            <w14:round/>
          </w14:textOutline>
        </w:rPr>
        <w:br/>
        <w:t>• White Kernel (σn²): accounts for noise in observations</w:t>
      </w:r>
    </w:p>
    <w:p w14:paraId="16BBFAD4" w14:textId="77777777" w:rsidR="0028668B" w:rsidRPr="009E6D78" w:rsidRDefault="0028668B" w:rsidP="006C13EF">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17E8523C" w14:textId="77777777" w:rsidR="006C13EF" w:rsidRPr="009E6D78" w:rsidRDefault="006C13EF" w:rsidP="006C13EF">
      <w:pPr>
        <w:spacing w:after="80"/>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577EBBB0" w14:textId="4FA3875E" w:rsidR="006C13EF" w:rsidRPr="009E6D78" w:rsidRDefault="005D4B19" w:rsidP="006C13EF">
      <w:pPr>
        <w:spacing w:after="80"/>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4.3 </w:t>
      </w:r>
      <w:r w:rsidR="006C13EF"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Posterior Estimation:</w:t>
      </w:r>
    </w:p>
    <w:p w14:paraId="32FDA442" w14:textId="6369A7A0" w:rsidR="006C13EF" w:rsidRPr="009E6D78" w:rsidRDefault="006C13EF" w:rsidP="006C13EF">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μ(x*) = k(x*, X)ᵀ (K +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n</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 I)⁻¹ y</w:t>
      </w:r>
    </w:p>
    <w:p w14:paraId="773E2D0C" w14:textId="1AA54F52" w:rsidR="006C13EF" w:rsidRPr="009E6D78" w:rsidRDefault="006C13EF" w:rsidP="00046757">
      <w:pPr>
        <w:spacing w:after="80"/>
        <w:jc w:val="center"/>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br/>
        <w:t>σ²(x*) = k(x*, x*) − k(x*, X)ᵀ (K +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n</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 I)⁻¹ k(x*, X)</w:t>
      </w:r>
    </w:p>
    <w:p w14:paraId="786EFF69" w14:textId="47934155" w:rsidR="006C13EF" w:rsidRPr="009E6D78" w:rsidRDefault="006C13EF" w:rsidP="006C13EF">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Here, K is the covariance matrix computed from training data, and k(x*, X) represents the similarity between the test point and all training inputs.</w:t>
      </w:r>
    </w:p>
    <w:p w14:paraId="55495C59" w14:textId="6A9D6CC1" w:rsidR="006C13EF" w:rsidRPr="009E6D78" w:rsidRDefault="006C13EF" w:rsidP="006C13EF">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The kernel hyperparameters are estimated by maximizing the log marginal likelihood using a gradient-based optimizer.</w:t>
      </w:r>
    </w:p>
    <w:p w14:paraId="7A68B040" w14:textId="75A0BEB6"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1D3E7300" w14:textId="4742C360" w:rsidR="006C13EF" w:rsidRPr="009E6D78" w:rsidRDefault="005D4B19" w:rsidP="006C13EF">
      <w:pPr>
        <w:spacing w:after="80"/>
        <w:jc w:val="both"/>
        <w:rPr>
          <w:rFonts w:ascii="Times New Roman" w:hAnsi="Times New Roman" w:cs="Times New Roman"/>
          <w:b/>
          <w:bCs/>
          <w:color w:val="000000" w:themeColor="text1"/>
          <w:sz w:val="28"/>
          <w:szCs w:val="28"/>
          <w:u w:val="single"/>
          <w14:textOutline w14:w="0" w14:cap="flat" w14:cmpd="sng" w14:algn="ctr">
            <w14:noFill/>
            <w14:prstDash w14:val="solid"/>
            <w14:round/>
          </w14:textOutline>
        </w:rPr>
      </w:pPr>
      <w:r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 xml:space="preserve">4.4 </w:t>
      </w:r>
      <w:r w:rsidR="006C13EF" w:rsidRPr="009E6D78">
        <w:rPr>
          <w:rFonts w:ascii="Times New Roman" w:hAnsi="Times New Roman" w:cs="Times New Roman"/>
          <w:b/>
          <w:bCs/>
          <w:color w:val="000000" w:themeColor="text1"/>
          <w:sz w:val="28"/>
          <w:szCs w:val="28"/>
          <w:u w:val="single"/>
          <w14:textOutline w14:w="0" w14:cap="flat" w14:cmpd="sng" w14:algn="ctr">
            <w14:noFill/>
            <w14:prstDash w14:val="solid"/>
            <w14:round/>
          </w14:textOutline>
        </w:rPr>
        <w:t>Results:</w:t>
      </w:r>
    </w:p>
    <w:p w14:paraId="67976711" w14:textId="77777777" w:rsidR="0028668B" w:rsidRDefault="0028668B"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7FCE8244" w14:textId="256D27AA"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The </w:t>
      </w:r>
      <w:r w:rsidRPr="0028668B">
        <w:rPr>
          <w:rFonts w:ascii="Times New Roman" w:hAnsi="Times New Roman" w:cs="Times New Roman"/>
          <w:b/>
          <w:color w:val="000000" w:themeColor="text1"/>
          <w:sz w:val="24"/>
          <w:szCs w:val="24"/>
          <w14:textOutline w14:w="0" w14:cap="flat" w14:cmpd="sng" w14:algn="ctr">
            <w14:noFill/>
            <w14:prstDash w14:val="solid"/>
            <w14:round/>
          </w14:textOutline>
        </w:rPr>
        <w:t>optimized</w:t>
      </w:r>
      <w:r w:rsidR="0028668B" w:rsidRPr="0028668B">
        <w:rPr>
          <w:rFonts w:ascii="Times New Roman" w:hAnsi="Times New Roman" w:cs="Times New Roman"/>
          <w:b/>
          <w:color w:val="000000" w:themeColor="text1"/>
          <w:sz w:val="24"/>
          <w:szCs w:val="24"/>
          <w14:textOutline w14:w="0" w14:cap="flat" w14:cmpd="sng" w14:algn="ctr">
            <w14:noFill/>
            <w14:prstDash w14:val="solid"/>
            <w14:round/>
          </w14:textOutline>
        </w:rPr>
        <w:t xml:space="preserve"> RBF</w:t>
      </w:r>
      <w:r w:rsidRPr="0028668B">
        <w:rPr>
          <w:rFonts w:ascii="Times New Roman" w:hAnsi="Times New Roman" w:cs="Times New Roman"/>
          <w:b/>
          <w:color w:val="000000" w:themeColor="text1"/>
          <w:sz w:val="24"/>
          <w:szCs w:val="24"/>
          <w14:textOutline w14:w="0" w14:cap="flat" w14:cmpd="sng" w14:algn="ctr">
            <w14:noFill/>
            <w14:prstDash w14:val="solid"/>
            <w14:round/>
          </w14:textOutline>
        </w:rPr>
        <w:t xml:space="preserve"> kernel</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 xml:space="preserve"> obtained after training is</w:t>
      </w:r>
      <w:r w:rsidR="0028668B">
        <w:rPr>
          <w:rFonts w:ascii="Times New Roman" w:hAnsi="Times New Roman" w:cs="Times New Roman"/>
          <w:bCs/>
          <w:color w:val="000000" w:themeColor="text1"/>
          <w:sz w:val="24"/>
          <w:szCs w:val="24"/>
          <w14:textOutline w14:w="0" w14:cap="flat" w14:cmpd="sng" w14:algn="ctr">
            <w14:noFill/>
            <w14:prstDash w14:val="solid"/>
            <w14:round/>
          </w14:textOutline>
        </w:rPr>
        <w:t xml:space="preserve"> </w:t>
      </w: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w:t>
      </w:r>
    </w:p>
    <w:p w14:paraId="1FA58578" w14:textId="3C11186D" w:rsidR="006C13EF" w:rsidRPr="009E6D78" w:rsidRDefault="006C13EF" w:rsidP="006C13EF">
      <w:pPr>
        <w:spacing w:after="80"/>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30685E8B" w14:textId="54A8D892" w:rsidR="006C13EF" w:rsidRPr="0028668B" w:rsidRDefault="006C13EF" w:rsidP="006C13EF">
      <w:pPr>
        <w:spacing w:after="80"/>
        <w:jc w:val="center"/>
        <w:rPr>
          <w:rFonts w:ascii="Times New Roman" w:hAnsi="Times New Roman" w:cs="Times New Roman"/>
          <w:b/>
          <w:color w:val="000000" w:themeColor="text1"/>
          <w:sz w:val="24"/>
          <w:szCs w:val="24"/>
          <w14:textOutline w14:w="0" w14:cap="flat" w14:cmpd="sng" w14:algn="ctr">
            <w14:noFill/>
            <w14:prstDash w14:val="solid"/>
            <w14:round/>
          </w14:textOutline>
        </w:rPr>
      </w:pPr>
      <m:oMathPara>
        <m:oMath>
          <m:r>
            <m:rPr>
              <m:sty m:val="bi"/>
            </m:rPr>
            <w:rPr>
              <w:rFonts w:ascii="Cambria Math" w:hAnsi="Cambria Math" w:cs="Times New Roman"/>
              <w:color w:val="000000" w:themeColor="text1"/>
              <w:sz w:val="24"/>
              <w:szCs w:val="24"/>
              <w14:textOutline w14:w="0" w14:cap="flat" w14:cmpd="sng" w14:algn="ctr">
                <w14:noFill/>
                <w14:prstDash w14:val="solid"/>
                <w14:round/>
              </w14:textOutline>
            </w:rPr>
            <m:t>k</m:t>
          </m:r>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r>
            <m:rPr>
              <m:sty m:val="bi"/>
            </m:rPr>
            <w:rPr>
              <w:rFonts w:ascii="Cambria Math" w:hAnsi="Cambria Math" w:cs="Times New Roman"/>
              <w:color w:val="000000" w:themeColor="text1"/>
              <w:sz w:val="24"/>
              <w:szCs w:val="24"/>
              <w14:textOutline w14:w="0" w14:cap="flat" w14:cmpd="sng" w14:algn="ctr">
                <w14:noFill/>
                <w14:prstDash w14:val="solid"/>
                <w14:round/>
              </w14:textOutline>
            </w:rPr>
            <m:t>=0.31</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6</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r>
            <m:rPr>
              <m:sty m:val="b"/>
            </m:rPr>
            <w:rPr>
              <w:rFonts w:ascii="Cambria Math" w:hAnsi="Cambria Math" w:cs="Times New Roman"/>
              <w:color w:val="000000" w:themeColor="text1"/>
              <w:sz w:val="24"/>
              <w:szCs w:val="24"/>
              <w14:textOutline w14:w="0" w14:cap="flat" w14:cmpd="sng" w14:algn="ctr">
                <w14:noFill/>
                <w14:prstDash w14:val="solid"/>
                <w14:round/>
              </w14:textOutline>
            </w:rPr>
            <m:t>ex</m:t>
          </m:r>
          <m:func>
            <m:funcPr>
              <m:ctrlPr>
                <w:rPr>
                  <w:rFonts w:ascii="Cambria Math" w:hAnsi="Cambria Math" w:cs="Times New Roman"/>
                  <w:b/>
                  <w:color w:val="000000" w:themeColor="text1"/>
                  <w:sz w:val="24"/>
                  <w:szCs w:val="24"/>
                  <w14:textOutline w14:w="0" w14:cap="flat" w14:cmpd="sng" w14:algn="ctr">
                    <w14:noFill/>
                    <w14:prstDash w14:val="solid"/>
                    <w14:round/>
                  </w14:textOutline>
                </w:rPr>
              </m:ctrlPr>
            </m:funcPr>
            <m:fName>
              <m:r>
                <m:rPr>
                  <m:sty m:val="b"/>
                </m:rPr>
                <w:rPr>
                  <w:rFonts w:ascii="Cambria Math" w:hAnsi="Cambria Math" w:cs="Times New Roman"/>
                  <w:color w:val="000000" w:themeColor="text1"/>
                  <w:sz w:val="24"/>
                  <w:szCs w:val="24"/>
                  <w14:textOutline w14:w="0" w14:cap="flat" w14:cmpd="sng" w14:algn="ctr">
                    <w14:noFill/>
                    <w14:prstDash w14:val="solid"/>
                    <w14:round/>
                  </w14:textOutline>
                </w:rPr>
                <m:t>p</m:t>
              </m:r>
            </m:fName>
            <m:e>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f>
                    <m:fPr>
                      <m:ctrlPr>
                        <w:rPr>
                          <w:rFonts w:ascii="Cambria Math" w:hAnsi="Cambria Math" w:cs="Times New Roman"/>
                          <w:b/>
                          <w:i/>
                          <w:color w:val="000000" w:themeColor="text1"/>
                          <w:sz w:val="24"/>
                          <w:szCs w:val="24"/>
                          <w14:textOutline w14:w="0" w14:cap="flat" w14:cmpd="sng" w14:algn="ctr">
                            <w14:noFill/>
                            <w14:prstDash w14:val="solid"/>
                            <w14:round/>
                          </w14:textOutline>
                        </w:rPr>
                      </m:ctrlPr>
                    </m:fPr>
                    <m:num>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p>
                    </m:num>
                    <m:den>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1</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2</m:t>
                          </m:r>
                        </m:sup>
                      </m:sSup>
                    </m:den>
                  </m:f>
                </m:e>
              </m:d>
            </m:e>
          </m:func>
          <m:r>
            <m:rPr>
              <m:sty m:val="bi"/>
            </m:rPr>
            <w:rPr>
              <w:rFonts w:ascii="Cambria Math" w:hAnsi="Cambria Math" w:cs="Times New Roman"/>
              <w:color w:val="000000" w:themeColor="text1"/>
              <w:sz w:val="24"/>
              <w:szCs w:val="24"/>
              <w14:textOutline w14:w="0" w14:cap="flat" w14:cmpd="sng" w14:algn="ctr">
                <w14:noFill/>
                <w14:prstDash w14:val="solid"/>
                <w14:round/>
              </w14:textOutline>
            </w:rPr>
            <m:t>+0.905·δ</m:t>
          </m:r>
          <m:d>
            <m:dPr>
              <m:ctrlPr>
                <w:rPr>
                  <w:rFonts w:ascii="Cambria Math" w:hAnsi="Cambria Math" w:cs="Times New Roman"/>
                  <w:b/>
                  <w:i/>
                  <w:color w:val="000000" w:themeColor="text1"/>
                  <w:sz w:val="24"/>
                  <w:szCs w:val="24"/>
                  <w14:textOutline w14:w="0" w14:cap="flat" w14:cmpd="sng" w14:algn="ctr">
                    <w14:noFill/>
                    <w14:prstDash w14:val="solid"/>
                    <w14:round/>
                  </w14:textOutline>
                </w:rPr>
              </m:ctrlPr>
            </m:d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sSup>
                <m:sSupPr>
                  <m:ctrlPr>
                    <w:rPr>
                      <w:rFonts w:ascii="Cambria Math" w:hAnsi="Cambria Math" w:cs="Times New Roman"/>
                      <w:b/>
                      <w:i/>
                      <w:color w:val="000000" w:themeColor="text1"/>
                      <w:sz w:val="24"/>
                      <w:szCs w:val="24"/>
                      <w14:textOutline w14:w="0" w14:cap="flat" w14:cmpd="sng" w14:algn="ctr">
                        <w14:noFill/>
                        <w14:prstDash w14:val="solid"/>
                        <w14:round/>
                      </w14:textOutline>
                    </w:rPr>
                  </m:ctrlPr>
                </m:sSupPr>
                <m:e>
                  <m:r>
                    <m:rPr>
                      <m:sty m:val="bi"/>
                    </m:rPr>
                    <w:rPr>
                      <w:rFonts w:ascii="Cambria Math" w:hAnsi="Cambria Math" w:cs="Times New Roman"/>
                      <w:color w:val="000000" w:themeColor="text1"/>
                      <w:sz w:val="24"/>
                      <w:szCs w:val="24"/>
                      <w14:textOutline w14:w="0" w14:cap="flat" w14:cmpd="sng" w14:algn="ctr">
                        <w14:noFill/>
                        <w14:prstDash w14:val="solid"/>
                        <w14:round/>
                      </w14:textOutline>
                    </w:rPr>
                    <m:t>x</m:t>
                  </m:r>
                </m:e>
                <m:sup>
                  <m:r>
                    <m:rPr>
                      <m:sty m:val="bi"/>
                    </m:rPr>
                    <w:rPr>
                      <w:rFonts w:ascii="Cambria Math" w:hAnsi="Cambria Math" w:cs="Times New Roman"/>
                      <w:color w:val="000000" w:themeColor="text1"/>
                      <w:sz w:val="24"/>
                      <w:szCs w:val="24"/>
                      <w14:textOutline w14:w="0" w14:cap="flat" w14:cmpd="sng" w14:algn="ctr">
                        <w14:noFill/>
                        <w14:prstDash w14:val="solid"/>
                        <w14:round/>
                      </w14:textOutline>
                    </w:rPr>
                    <m:t>'</m:t>
                  </m:r>
                </m:sup>
              </m:sSup>
            </m:e>
          </m:d>
        </m:oMath>
      </m:oMathPara>
    </w:p>
    <w:p w14:paraId="7A9CDA81" w14:textId="6608D284" w:rsidR="0028668B" w:rsidRPr="0028668B" w:rsidRDefault="0028668B" w:rsidP="0028668B">
      <w:pPr>
        <w:spacing w:after="80"/>
        <w:jc w:val="center"/>
        <w:rPr>
          <w:rFonts w:ascii="Times New Roman" w:hAnsi="Times New Roman" w:cs="Times New Roman"/>
          <w:b/>
          <w:i/>
          <w:iCs/>
          <w:color w:val="000000" w:themeColor="text1"/>
          <w:sz w:val="18"/>
          <w:szCs w:val="18"/>
          <w14:textOutline w14:w="0" w14:cap="flat" w14:cmpd="sng" w14:algn="ctr">
            <w14:noFill/>
            <w14:prstDash w14:val="solid"/>
            <w14:round/>
          </w14:textOutline>
        </w:rPr>
      </w:pPr>
      <w:r w:rsidRPr="0028668B">
        <w:rPr>
          <w:rFonts w:ascii="Times New Roman" w:hAnsi="Times New Roman" w:cs="Times New Roman"/>
          <w:b/>
          <w:i/>
          <w:iCs/>
          <w:color w:val="000000" w:themeColor="text1"/>
          <w:sz w:val="18"/>
          <w:szCs w:val="18"/>
          <w14:textOutline w14:w="0" w14:cap="flat" w14:cmpd="sng" w14:algn="ctr">
            <w14:noFill/>
            <w14:prstDash w14:val="solid"/>
            <w14:round/>
          </w14:textOutline>
        </w:rPr>
        <w:t>Note: This kernel is from initial analysis of RBF</w:t>
      </w:r>
      <w:r>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 kernel ,</w:t>
      </w:r>
      <w:r w:rsidRPr="0028668B">
        <w:rPr>
          <w:rFonts w:ascii="Times New Roman" w:hAnsi="Times New Roman" w:cs="Times New Roman"/>
          <w:b/>
          <w:i/>
          <w:iCs/>
          <w:color w:val="000000" w:themeColor="text1"/>
          <w:sz w:val="18"/>
          <w:szCs w:val="18"/>
          <w14:textOutline w14:w="0" w14:cap="flat" w14:cmpd="sng" w14:algn="ctr">
            <w14:noFill/>
            <w14:prstDash w14:val="solid"/>
            <w14:round/>
          </w14:textOutline>
        </w:rPr>
        <w:t xml:space="preserve"> where training was done on whole dataset.</w:t>
      </w:r>
    </w:p>
    <w:p w14:paraId="46399371" w14:textId="77777777" w:rsidR="0028668B" w:rsidRDefault="0028668B" w:rsidP="00231246">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p>
    <w:p w14:paraId="2EFFCD71" w14:textId="69C1ADE8" w:rsidR="006C13EF" w:rsidRPr="009E6D78" w:rsidRDefault="006C13EF" w:rsidP="00231246">
      <w:pPr>
        <w:spacing w:after="80"/>
        <w:rPr>
          <w:rFonts w:ascii="Times New Roman" w:hAnsi="Times New Roman" w:cs="Times New Roman"/>
          <w:bCs/>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Cs/>
          <w:color w:val="000000" w:themeColor="text1"/>
          <w:sz w:val="24"/>
          <w:szCs w:val="24"/>
          <w14:textOutline w14:w="0" w14:cap="flat" w14:cmpd="sng" w14:algn="ctr">
            <w14:noFill/>
            <w14:prstDash w14:val="solid"/>
            <w14:round/>
          </w14:textOutline>
        </w:rPr>
        <w:t>Corresponding hyperparameters:</w:t>
      </w:r>
    </w:p>
    <w:p w14:paraId="77ECFD6F" w14:textId="7BC15172" w:rsidR="00231246" w:rsidRPr="009E6D78" w:rsidRDefault="006C13EF" w:rsidP="00231246">
      <w:pPr>
        <w:pStyle w:val="ListParagraph"/>
        <w:numPr>
          <w:ilvl w:val="0"/>
          <w:numId w:val="9"/>
        </w:num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Parameter Value</w:t>
      </w:r>
    </w:p>
    <w:p w14:paraId="0C707904" w14:textId="66B9BA7B" w:rsidR="00231246" w:rsidRPr="009E6D78" w:rsidRDefault="00231246" w:rsidP="00231246">
      <w:pPr>
        <w:pStyle w:val="ListParagraph"/>
        <w:numPr>
          <w:ilvl w:val="0"/>
          <w:numId w:val="9"/>
        </w:num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Signal variance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f</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 ≈ 0.10</w:t>
      </w:r>
    </w:p>
    <w:p w14:paraId="7974B46D" w14:textId="19EFB1B9" w:rsidR="00231246" w:rsidRPr="009E6D78" w:rsidRDefault="00231246" w:rsidP="00231246">
      <w:pPr>
        <w:pStyle w:val="ListParagraph"/>
        <w:numPr>
          <w:ilvl w:val="0"/>
          <w:numId w:val="9"/>
        </w:num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Length-scale (l) =1</w:t>
      </w:r>
    </w:p>
    <w:p w14:paraId="29579657" w14:textId="4D841DE6" w:rsidR="00046757" w:rsidRDefault="00046757" w:rsidP="00231246">
      <w:pPr>
        <w:pStyle w:val="ListParagraph"/>
        <w:numPr>
          <w:ilvl w:val="0"/>
          <w:numId w:val="9"/>
        </w:num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sidRPr="009E6D78">
        <w:rPr>
          <w:rFonts w:ascii="Times New Roman" w:hAnsi="Times New Roman" w:cs="Times New Roman"/>
          <w:b/>
          <w:color w:val="000000" w:themeColor="text1"/>
          <w:sz w:val="24"/>
          <w:szCs w:val="24"/>
          <w14:textOutline w14:w="0" w14:cap="flat" w14:cmpd="sng" w14:algn="ctr">
            <w14:noFill/>
            <w14:prstDash w14:val="solid"/>
            <w14:round/>
          </w14:textOutline>
        </w:rPr>
        <w:t>Noise variance (σ</w:t>
      </w:r>
      <w:r w:rsidRPr="009E6D78">
        <w:rPr>
          <w:rFonts w:ascii="Times New Roman" w:hAnsi="Times New Roman" w:cs="Times New Roman"/>
          <w:b/>
          <w:color w:val="000000" w:themeColor="text1"/>
          <w:sz w:val="24"/>
          <w:szCs w:val="24"/>
          <w:vertAlign w:val="subscript"/>
          <w14:textOutline w14:w="0" w14:cap="flat" w14:cmpd="sng" w14:algn="ctr">
            <w14:noFill/>
            <w14:prstDash w14:val="solid"/>
            <w14:round/>
          </w14:textOutline>
        </w:rPr>
        <w:t>n</w:t>
      </w:r>
      <w:r w:rsidRPr="009E6D78">
        <w:rPr>
          <w:rFonts w:ascii="Times New Roman" w:hAnsi="Times New Roman" w:cs="Times New Roman"/>
          <w:b/>
          <w:color w:val="000000" w:themeColor="text1"/>
          <w:sz w:val="24"/>
          <w:szCs w:val="24"/>
          <w14:textOutline w14:w="0" w14:cap="flat" w14:cmpd="sng" w14:algn="ctr">
            <w14:noFill/>
            <w14:prstDash w14:val="solid"/>
            <w14:round/>
          </w14:textOutline>
        </w:rPr>
        <w:t>²) ≈ 0.90</w:t>
      </w:r>
    </w:p>
    <w:p w14:paraId="1165DE6D" w14:textId="7AA4B13F" w:rsidR="00FA6593" w:rsidRPr="00FA6593" w:rsidRDefault="00301424" w:rsidP="00FA6593">
      <w:pPr>
        <w:spacing w:after="80"/>
        <w:rPr>
          <w:rFonts w:ascii="Times New Roman" w:hAnsi="Times New Roman" w:cs="Times New Roman"/>
          <w:b/>
          <w:color w:val="000000" w:themeColor="text1"/>
          <w:sz w:val="28"/>
          <w:szCs w:val="28"/>
          <w:u w:val="single"/>
          <w14:textOutline w14:w="0" w14:cap="flat" w14:cmpd="sng" w14:algn="ctr">
            <w14:noFill/>
            <w14:prstDash w14:val="solid"/>
            <w14:round/>
          </w14:textOutline>
        </w:rPr>
      </w:pPr>
      <w:r w:rsidRPr="009E6D78">
        <w:rPr>
          <w:noProof/>
          <w:sz w:val="24"/>
          <w:szCs w:val="24"/>
        </w:rPr>
        <w:lastRenderedPageBreak/>
        <w:drawing>
          <wp:anchor distT="0" distB="0" distL="114300" distR="114300" simplePos="0" relativeHeight="251659264" behindDoc="0" locked="0" layoutInCell="1" allowOverlap="1" wp14:anchorId="4B3BF8E0" wp14:editId="6021EEF8">
            <wp:simplePos x="0" y="0"/>
            <wp:positionH relativeFrom="margin">
              <wp:posOffset>1257300</wp:posOffset>
            </wp:positionH>
            <wp:positionV relativeFrom="paragraph">
              <wp:posOffset>416560</wp:posOffset>
            </wp:positionV>
            <wp:extent cx="4404360" cy="3122295"/>
            <wp:effectExtent l="0" t="0" r="0" b="1905"/>
            <wp:wrapTopAndBottom/>
            <wp:docPr id="1908658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58490" name="Picture 1908658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4360" cy="31222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color w:val="000000" w:themeColor="text1"/>
          <w:sz w:val="28"/>
          <w:szCs w:val="28"/>
          <w:u w:val="single"/>
          <w14:textOutline w14:w="0" w14:cap="flat" w14:cmpd="sng" w14:algn="ctr">
            <w14:noFill/>
            <w14:prstDash w14:val="solid"/>
            <w14:round/>
          </w14:textOutline>
        </w:rPr>
        <w:t xml:space="preserve">4.5 </w:t>
      </w:r>
      <w:r w:rsidR="00FA6593" w:rsidRPr="00FA6593">
        <w:rPr>
          <w:rFonts w:ascii="Times New Roman" w:hAnsi="Times New Roman" w:cs="Times New Roman"/>
          <w:b/>
          <w:color w:val="000000" w:themeColor="text1"/>
          <w:sz w:val="28"/>
          <w:szCs w:val="28"/>
          <w:u w:val="single"/>
          <w14:textOutline w14:w="0" w14:cap="flat" w14:cmpd="sng" w14:algn="ctr">
            <w14:noFill/>
            <w14:prstDash w14:val="solid"/>
            <w14:round/>
          </w14:textOutline>
        </w:rPr>
        <w:t>Plot:</w:t>
      </w:r>
    </w:p>
    <w:p w14:paraId="030A8AC1" w14:textId="6D881AC7" w:rsidR="00046757" w:rsidRPr="009E6D78" w:rsidRDefault="00046757" w:rsidP="00046757">
      <w:pPr>
        <w:spacing w:after="80"/>
        <w:ind w:left="360"/>
        <w:rPr>
          <w:rFonts w:ascii="Times New Roman" w:hAnsi="Times New Roman" w:cs="Times New Roman"/>
          <w:b/>
          <w:color w:val="000000" w:themeColor="text1"/>
          <w:sz w:val="24"/>
          <w:szCs w:val="24"/>
          <w14:textOutline w14:w="0" w14:cap="flat" w14:cmpd="sng" w14:algn="ctr">
            <w14:noFill/>
            <w14:prstDash w14:val="solid"/>
            <w14:round/>
          </w14:textOutline>
        </w:rPr>
      </w:pPr>
    </w:p>
    <w:p w14:paraId="0649ABF7" w14:textId="7A6C306C" w:rsidR="00D03C62" w:rsidRPr="00FA6593" w:rsidRDefault="00FA6593" w:rsidP="00FA6593">
      <w:pPr>
        <w:spacing w:after="80"/>
        <w:rPr>
          <w:rFonts w:ascii="Times New Roman" w:hAnsi="Times New Roman" w:cs="Times New Roman"/>
          <w:b/>
          <w:color w:val="000000" w:themeColor="text1"/>
          <w:sz w:val="24"/>
          <w:szCs w:val="24"/>
          <w14:textOutline w14:w="0" w14:cap="flat" w14:cmpd="sng" w14:algn="ctr">
            <w14:noFill/>
            <w14:prstDash w14:val="solid"/>
            <w14:round/>
          </w14:textOutline>
        </w:rPr>
      </w:pPr>
      <w:r>
        <w:rPr>
          <w:rFonts w:ascii="Times New Roman" w:hAnsi="Times New Roman" w:cs="Times New Roman"/>
          <w:b/>
          <w:bCs/>
          <w:color w:val="000000" w:themeColor="text1"/>
          <w:sz w:val="32"/>
          <w:szCs w:val="32"/>
          <w:u w:val="single"/>
          <w14:textOutline w14:w="0" w14:cap="flat" w14:cmpd="sng" w14:algn="ctr">
            <w14:noFill/>
            <w14:prstDash w14:val="solid"/>
            <w14:round/>
          </w14:textOutline>
        </w:rPr>
        <w:t xml:space="preserve">5. </w:t>
      </w:r>
      <w:r w:rsidR="00231246" w:rsidRPr="00FA6593">
        <w:rPr>
          <w:rFonts w:ascii="Times New Roman" w:hAnsi="Times New Roman" w:cs="Times New Roman"/>
          <w:b/>
          <w:bCs/>
          <w:color w:val="000000" w:themeColor="text1"/>
          <w:sz w:val="32"/>
          <w:szCs w:val="32"/>
          <w:u w:val="single"/>
          <w14:textOutline w14:w="0" w14:cap="flat" w14:cmpd="sng" w14:algn="ctr">
            <w14:noFill/>
            <w14:prstDash w14:val="solid"/>
            <w14:round/>
          </w14:textOutline>
        </w:rPr>
        <w:t>Comparison Plots of All the techniques:</w:t>
      </w:r>
    </w:p>
    <w:p w14:paraId="7883D9A7" w14:textId="77777777" w:rsidR="00046757" w:rsidRPr="009E6D78" w:rsidRDefault="00046757" w:rsidP="009A7225">
      <w:pPr>
        <w:spacing w:after="80"/>
        <w:jc w:val="both"/>
        <w:rPr>
          <w:rFonts w:ascii="Times New Roman" w:hAnsi="Times New Roman" w:cs="Times New Roman"/>
          <w:b/>
          <w:bCs/>
          <w:color w:val="000000" w:themeColor="text1"/>
          <w:sz w:val="24"/>
          <w:szCs w:val="24"/>
          <w:u w:val="single"/>
          <w14:textOutline w14:w="0" w14:cap="flat" w14:cmpd="sng" w14:algn="ctr">
            <w14:noFill/>
            <w14:prstDash w14:val="solid"/>
            <w14:round/>
          </w14:textOutline>
        </w:rPr>
      </w:pPr>
    </w:p>
    <w:p w14:paraId="79FEB2CB" w14:textId="77777777" w:rsidR="00046757" w:rsidRPr="009E6D78" w:rsidRDefault="00046757" w:rsidP="009A7225">
      <w:pPr>
        <w:spacing w:after="80"/>
        <w:jc w:val="both"/>
        <w:rPr>
          <w:rFonts w:ascii="Times New Roman" w:hAnsi="Times New Roman" w:cs="Times New Roman"/>
          <w:b/>
          <w:bCs/>
          <w:color w:val="000000" w:themeColor="text1"/>
          <w:sz w:val="24"/>
          <w:szCs w:val="24"/>
          <w:u w:val="single"/>
          <w14:textOutline w14:w="0" w14:cap="flat" w14:cmpd="sng" w14:algn="ctr">
            <w14:noFill/>
            <w14:prstDash w14:val="solid"/>
            <w14:round/>
          </w14:textOutline>
        </w:rPr>
      </w:pPr>
    </w:p>
    <w:p w14:paraId="5356CD10" w14:textId="1FAB3D7C" w:rsidR="00D03C62" w:rsidRPr="009E6D78" w:rsidRDefault="00046757">
      <w:pPr>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noProof/>
          <w:color w:val="000000" w:themeColor="text1"/>
          <w:sz w:val="24"/>
          <w:szCs w:val="24"/>
        </w:rPr>
        <w:drawing>
          <wp:inline distT="0" distB="0" distL="0" distR="0" wp14:anchorId="233F9911" wp14:editId="74B0FBC3">
            <wp:extent cx="6634498" cy="2457766"/>
            <wp:effectExtent l="0" t="0" r="0" b="0"/>
            <wp:docPr id="21520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467" name="Picture 215204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51" cy="2470011"/>
                    </a:xfrm>
                    <a:prstGeom prst="rect">
                      <a:avLst/>
                    </a:prstGeom>
                  </pic:spPr>
                </pic:pic>
              </a:graphicData>
            </a:graphic>
          </wp:inline>
        </w:drawing>
      </w:r>
    </w:p>
    <w:p w14:paraId="023D082D" w14:textId="185B0BFB" w:rsidR="00046757" w:rsidRDefault="00FA6593" w:rsidP="00FA6593">
      <w:pPr>
        <w:pStyle w:val="Heading1"/>
        <w:jc w:val="center"/>
        <w:rPr>
          <w:rFonts w:ascii="Times New Roman" w:hAnsi="Times New Roman" w:cs="Times New Roman"/>
          <w:bCs w:val="0"/>
          <w:i/>
          <w:iCs/>
          <w:color w:val="000000" w:themeColor="text1"/>
          <w:sz w:val="18"/>
          <w:szCs w:val="18"/>
          <w14:textOutline w14:w="0" w14:cap="flat" w14:cmpd="sng" w14:algn="ctr">
            <w14:noFill/>
            <w14:prstDash w14:val="solid"/>
            <w14:round/>
          </w14:textOutline>
        </w:rPr>
      </w:pPr>
      <w:r w:rsidRPr="00FA6593">
        <w:rPr>
          <w:rFonts w:ascii="Times New Roman" w:hAnsi="Times New Roman" w:cs="Times New Roman"/>
          <w:bCs w:val="0"/>
          <w:i/>
          <w:iCs/>
          <w:color w:val="000000" w:themeColor="text1"/>
          <w:sz w:val="18"/>
          <w:szCs w:val="18"/>
          <w14:textOutline w14:w="0" w14:cap="flat" w14:cmpd="sng" w14:algn="ctr">
            <w14:noFill/>
            <w14:prstDash w14:val="solid"/>
            <w14:round/>
          </w14:textOutline>
        </w:rPr>
        <w:t>Side by side comparison of all the three plots.</w:t>
      </w:r>
    </w:p>
    <w:p w14:paraId="5379ACD7" w14:textId="00DD94E1" w:rsidR="0028668B" w:rsidRPr="0028668B" w:rsidRDefault="0028668B" w:rsidP="0028668B">
      <w:pPr>
        <w:pStyle w:val="Heading1"/>
        <w:rPr>
          <w:rFonts w:ascii="Times New Roman" w:hAnsi="Times New Roman" w:cs="Times New Roman"/>
          <w:bCs w:val="0"/>
          <w:color w:val="000000" w:themeColor="text1"/>
          <w:sz w:val="18"/>
          <w:szCs w:val="18"/>
          <w14:textOutline w14:w="0" w14:cap="flat" w14:cmpd="sng" w14:algn="ctr">
            <w14:noFill/>
            <w14:prstDash w14:val="solid"/>
            <w14:round/>
          </w14:textOutline>
        </w:rPr>
      </w:pPr>
      <w:r>
        <w:rPr>
          <w:rFonts w:ascii="Times New Roman" w:hAnsi="Times New Roman" w:cs="Times New Roman"/>
          <w:bCs w:val="0"/>
          <w:color w:val="000000" w:themeColor="text1"/>
          <w:sz w:val="18"/>
          <w:szCs w:val="18"/>
          <w14:textOutline w14:w="0" w14:cap="flat" w14:cmpd="sng" w14:algn="ctr">
            <w14:noFill/>
            <w14:prstDash w14:val="solid"/>
            <w14:round/>
          </w14:textOutline>
        </w:rPr>
        <w:t>Note: All these graphs were produced by training the model on whole data and testing as done by random sampling of  log</w:t>
      </w:r>
      <w:r>
        <w:rPr>
          <w:rFonts w:ascii="Times New Roman" w:hAnsi="Times New Roman" w:cs="Times New Roman"/>
          <w:bCs w:val="0"/>
          <w:color w:val="000000" w:themeColor="text1"/>
          <w:sz w:val="18"/>
          <w:szCs w:val="18"/>
          <w:vertAlign w:val="subscript"/>
          <w14:textOutline w14:w="0" w14:cap="flat" w14:cmpd="sng" w14:algn="ctr">
            <w14:noFill/>
            <w14:prstDash w14:val="solid"/>
            <w14:round/>
          </w14:textOutline>
        </w:rPr>
        <w:t>10</w:t>
      </w:r>
      <w:r>
        <w:rPr>
          <w:rFonts w:ascii="Times New Roman" w:hAnsi="Times New Roman" w:cs="Times New Roman"/>
          <w:bCs w:val="0"/>
          <w:color w:val="000000" w:themeColor="text1"/>
          <w:sz w:val="18"/>
          <w:szCs w:val="18"/>
          <w14:textOutline w14:w="0" w14:cap="flat" w14:cmpd="sng" w14:algn="ctr">
            <w14:noFill/>
            <w14:prstDash w14:val="solid"/>
            <w14:round/>
          </w14:textOutline>
        </w:rPr>
        <w:t>N.</w:t>
      </w:r>
    </w:p>
    <w:p w14:paraId="13964E38" w14:textId="2BBE2AFC" w:rsidR="00FA6593" w:rsidRPr="00FA6593" w:rsidRDefault="00FA6593" w:rsidP="00FA6593">
      <w:pPr>
        <w:pStyle w:val="Heading1"/>
        <w:jc w:val="center"/>
        <w:rPr>
          <w:rFonts w:ascii="Times New Roman" w:hAnsi="Times New Roman" w:cs="Times New Roman"/>
          <w:bCs w:val="0"/>
          <w:i/>
          <w:iCs/>
          <w:color w:val="000000" w:themeColor="text1"/>
          <w:sz w:val="24"/>
          <w:szCs w:val="24"/>
          <w14:textOutline w14:w="0" w14:cap="flat" w14:cmpd="sng" w14:algn="ctr">
            <w14:noFill/>
            <w14:prstDash w14:val="solid"/>
            <w14:round/>
          </w14:textOutline>
        </w:rPr>
      </w:pPr>
      <w:r w:rsidRPr="00FA6593">
        <w:rPr>
          <w:rFonts w:ascii="Times New Roman" w:hAnsi="Times New Roman" w:cs="Times New Roman"/>
          <w:bCs w:val="0"/>
          <w:i/>
          <w:iCs/>
          <w:noProof/>
          <w:color w:val="000000" w:themeColor="text1"/>
          <w:sz w:val="18"/>
          <w:szCs w:val="18"/>
        </w:rPr>
        <w:lastRenderedPageBreak/>
        <w:drawing>
          <wp:anchor distT="0" distB="0" distL="114300" distR="114300" simplePos="0" relativeHeight="251660288" behindDoc="0" locked="0" layoutInCell="1" allowOverlap="1" wp14:anchorId="1B11696F" wp14:editId="60608DB4">
            <wp:simplePos x="0" y="0"/>
            <wp:positionH relativeFrom="margin">
              <wp:align>center</wp:align>
            </wp:positionH>
            <wp:positionV relativeFrom="paragraph">
              <wp:posOffset>578</wp:posOffset>
            </wp:positionV>
            <wp:extent cx="5455285" cy="3808095"/>
            <wp:effectExtent l="0" t="0" r="0" b="1905"/>
            <wp:wrapTopAndBottom/>
            <wp:docPr id="2103160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60937" name="Picture 21031609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5285" cy="38080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val="0"/>
          <w:i/>
          <w:iCs/>
          <w:color w:val="000000" w:themeColor="text1"/>
          <w:sz w:val="18"/>
          <w:szCs w:val="18"/>
          <w14:textOutline w14:w="0" w14:cap="flat" w14:cmpd="sng" w14:algn="ctr">
            <w14:noFill/>
            <w14:prstDash w14:val="solid"/>
            <w14:round/>
          </w14:textOutline>
        </w:rPr>
        <w:t>Overlay of all the plots.</w:t>
      </w:r>
    </w:p>
    <w:p w14:paraId="60B641A0" w14:textId="77777777" w:rsidR="0028668B" w:rsidRDefault="0028668B" w:rsidP="00FA6593">
      <w:pPr>
        <w:rPr>
          <w:rFonts w:ascii="Times New Roman" w:hAnsi="Times New Roman" w:cs="Times New Roman"/>
          <w:b/>
          <w:color w:val="000000" w:themeColor="text1"/>
          <w:sz w:val="24"/>
          <w:szCs w:val="24"/>
          <w14:textOutline w14:w="0" w14:cap="flat" w14:cmpd="sng" w14:algn="ctr">
            <w14:noFill/>
            <w14:prstDash w14:val="solid"/>
            <w14:round/>
          </w14:textOutline>
        </w:rPr>
      </w:pPr>
    </w:p>
    <w:p w14:paraId="6B2E4312" w14:textId="77777777" w:rsidR="0028668B" w:rsidRPr="0028668B" w:rsidRDefault="0028668B" w:rsidP="0028668B">
      <w:pPr>
        <w:rPr>
          <w:rFonts w:ascii="Times New Roman" w:hAnsi="Times New Roman" w:cs="Times New Roman"/>
          <w:sz w:val="24"/>
          <w:szCs w:val="24"/>
        </w:rPr>
      </w:pPr>
    </w:p>
    <w:p w14:paraId="10630C27" w14:textId="77777777" w:rsidR="0028668B" w:rsidRPr="0028668B" w:rsidRDefault="0028668B" w:rsidP="0028668B">
      <w:pPr>
        <w:rPr>
          <w:rFonts w:ascii="Times New Roman" w:hAnsi="Times New Roman" w:cs="Times New Roman"/>
          <w:b/>
          <w:bCs/>
          <w:sz w:val="24"/>
          <w:szCs w:val="24"/>
        </w:rPr>
      </w:pPr>
    </w:p>
    <w:p w14:paraId="63CA2B9A" w14:textId="7B80FFDF" w:rsidR="0028668B" w:rsidRDefault="0028668B" w:rsidP="0028668B">
      <w:pPr>
        <w:tabs>
          <w:tab w:val="left" w:pos="1145"/>
        </w:tabs>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5.2 </w:t>
      </w:r>
      <w:r w:rsidRPr="0028668B">
        <w:rPr>
          <w:rFonts w:ascii="Times New Roman" w:hAnsi="Times New Roman" w:cs="Times New Roman"/>
          <w:b/>
          <w:bCs/>
          <w:sz w:val="24"/>
          <w:szCs w:val="24"/>
          <w:u w:val="single"/>
        </w:rPr>
        <w:t>Comparison plots Between RBF and Polynomial Kernel:</w:t>
      </w:r>
    </w:p>
    <w:p w14:paraId="029B808E" w14:textId="77777777" w:rsidR="00DF544B" w:rsidRDefault="00DF544B" w:rsidP="0028668B">
      <w:pPr>
        <w:tabs>
          <w:tab w:val="left" w:pos="1145"/>
        </w:tabs>
        <w:rPr>
          <w:rFonts w:ascii="Times New Roman" w:hAnsi="Times New Roman" w:cs="Times New Roman"/>
          <w:b/>
          <w:bCs/>
          <w:sz w:val="24"/>
          <w:szCs w:val="24"/>
          <w:u w:val="single"/>
        </w:rPr>
      </w:pPr>
    </w:p>
    <w:p w14:paraId="5ADF2AE2" w14:textId="5CEEF450" w:rsidR="00DF544B" w:rsidRDefault="00DF544B" w:rsidP="0028668B">
      <w:pPr>
        <w:tabs>
          <w:tab w:val="left" w:pos="1145"/>
        </w:tabs>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561F98A6" wp14:editId="5A8C7A9C">
            <wp:extent cx="6172200" cy="2425065"/>
            <wp:effectExtent l="0" t="0" r="0" b="0"/>
            <wp:docPr id="166084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3553" name="Picture 1660843553"/>
                    <pic:cNvPicPr/>
                  </pic:nvPicPr>
                  <pic:blipFill>
                    <a:blip r:embed="rId12">
                      <a:extLst>
                        <a:ext uri="{28A0092B-C50C-407E-A947-70E740481C1C}">
                          <a14:useLocalDpi xmlns:a14="http://schemas.microsoft.com/office/drawing/2010/main" val="0"/>
                        </a:ext>
                      </a:extLst>
                    </a:blip>
                    <a:stretch>
                      <a:fillRect/>
                    </a:stretch>
                  </pic:blipFill>
                  <pic:spPr>
                    <a:xfrm>
                      <a:off x="0" y="0"/>
                      <a:ext cx="6172200" cy="2425065"/>
                    </a:xfrm>
                    <a:prstGeom prst="rect">
                      <a:avLst/>
                    </a:prstGeom>
                  </pic:spPr>
                </pic:pic>
              </a:graphicData>
            </a:graphic>
          </wp:inline>
        </w:drawing>
      </w:r>
    </w:p>
    <w:p w14:paraId="514E691B" w14:textId="77777777" w:rsidR="0028668B" w:rsidRDefault="0028668B" w:rsidP="0028668B">
      <w:pPr>
        <w:tabs>
          <w:tab w:val="left" w:pos="1145"/>
        </w:tabs>
        <w:rPr>
          <w:rFonts w:ascii="Times New Roman" w:hAnsi="Times New Roman" w:cs="Times New Roman"/>
          <w:b/>
          <w:bCs/>
          <w:sz w:val="24"/>
          <w:szCs w:val="24"/>
          <w:u w:val="single"/>
        </w:rPr>
      </w:pPr>
    </w:p>
    <w:p w14:paraId="0741C71B" w14:textId="587565DE" w:rsidR="0028668B" w:rsidRPr="0028668B" w:rsidRDefault="0028668B" w:rsidP="0028668B">
      <w:pPr>
        <w:tabs>
          <w:tab w:val="left" w:pos="1145"/>
        </w:tabs>
        <w:rPr>
          <w:rFonts w:ascii="Times New Roman" w:hAnsi="Times New Roman" w:cs="Times New Roman"/>
          <w:b/>
          <w:bCs/>
          <w:color w:val="000000" w:themeColor="text1"/>
          <w:sz w:val="24"/>
          <w:szCs w:val="24"/>
          <w:u w:val="single"/>
          <w14:textOutline w14:w="0" w14:cap="flat" w14:cmpd="sng" w14:algn="ctr">
            <w14:noFill/>
            <w14:prstDash w14:val="solid"/>
            <w14:round/>
          </w14:textOutline>
        </w:rPr>
      </w:pPr>
    </w:p>
    <w:p w14:paraId="364DC932" w14:textId="5919A41A" w:rsidR="00EE4F3E" w:rsidRPr="00EE4F3E" w:rsidRDefault="00046757" w:rsidP="00EE4F3E">
      <w:pPr>
        <w:rPr>
          <w:rFonts w:ascii="Times New Roman" w:hAnsi="Times New Roman" w:cs="Times New Roman"/>
          <w:b/>
          <w:bCs/>
          <w:sz w:val="28"/>
          <w:szCs w:val="28"/>
          <w:u w:val="single"/>
        </w:rPr>
      </w:pPr>
      <w:r w:rsidRPr="0028668B">
        <w:rPr>
          <w:rFonts w:ascii="Times New Roman" w:hAnsi="Times New Roman" w:cs="Times New Roman"/>
          <w:sz w:val="24"/>
          <w:szCs w:val="24"/>
        </w:rPr>
        <w:br w:type="page"/>
      </w:r>
      <w:r w:rsidR="00E61F55" w:rsidRPr="00E61F55">
        <w:rPr>
          <w:rFonts w:ascii="Times New Roman" w:hAnsi="Times New Roman" w:cs="Times New Roman"/>
          <w:b/>
          <w:bCs/>
          <w:sz w:val="28"/>
          <w:szCs w:val="28"/>
          <w:u w:val="single"/>
        </w:rPr>
        <w:lastRenderedPageBreak/>
        <w:t>5.3</w:t>
      </w:r>
      <w:r w:rsidR="00E61F55">
        <w:rPr>
          <w:rFonts w:ascii="Times New Roman" w:hAnsi="Times New Roman" w:cs="Times New Roman"/>
          <w:b/>
          <w:bCs/>
          <w:sz w:val="28"/>
          <w:szCs w:val="28"/>
          <w:u w:val="single"/>
        </w:rPr>
        <w:t xml:space="preserve"> </w:t>
      </w:r>
      <w:r w:rsidR="00EE4F3E" w:rsidRPr="00EE4F3E">
        <w:rPr>
          <w:rFonts w:ascii="Times New Roman" w:hAnsi="Times New Roman" w:cs="Times New Roman"/>
          <w:b/>
          <w:bCs/>
          <w:sz w:val="28"/>
          <w:szCs w:val="28"/>
          <w:u w:val="single"/>
        </w:rPr>
        <w:t xml:space="preserve">Prediction at </w:t>
      </w:r>
      <m:oMath>
        <m:r>
          <m:rPr>
            <m:sty m:val="bi"/>
          </m:rPr>
          <w:rPr>
            <w:rFonts w:ascii="Cambria Math" w:hAnsi="Cambria Math" w:cs="Times New Roman"/>
            <w:sz w:val="28"/>
            <w:szCs w:val="28"/>
            <w:u w:val="single"/>
          </w:rPr>
          <m:t>N=1.0×</m:t>
        </m:r>
        <m:sSup>
          <m:sSupPr>
            <m:ctrlPr>
              <w:rPr>
                <w:rFonts w:ascii="Cambria Math" w:hAnsi="Cambria Math" w:cs="Times New Roman"/>
                <w:b/>
                <w:bCs/>
                <w:sz w:val="28"/>
                <w:szCs w:val="28"/>
                <w:u w:val="single"/>
              </w:rPr>
            </m:ctrlPr>
          </m:sSupPr>
          <m:e>
            <m:r>
              <m:rPr>
                <m:sty m:val="bi"/>
              </m:rPr>
              <w:rPr>
                <w:rFonts w:ascii="Cambria Math" w:hAnsi="Cambria Math" w:cs="Times New Roman"/>
                <w:sz w:val="28"/>
                <w:szCs w:val="28"/>
                <w:u w:val="single"/>
              </w:rPr>
              <m:t>10</m:t>
            </m:r>
          </m:e>
          <m:sup>
            <m:r>
              <m:rPr>
                <m:sty m:val="bi"/>
              </m:rPr>
              <w:rPr>
                <w:rFonts w:ascii="Cambria Math" w:hAnsi="Cambria Math" w:cs="Times New Roman"/>
                <w:sz w:val="28"/>
                <w:szCs w:val="28"/>
                <w:u w:val="single"/>
              </w:rPr>
              <m:t>6</m:t>
            </m:r>
          </m:sup>
        </m:sSup>
      </m:oMath>
      <w:r w:rsidR="00EE4F3E" w:rsidRPr="00EE4F3E">
        <w:rPr>
          <w:rFonts w:ascii="Times New Roman" w:hAnsi="Times New Roman" w:cs="Times New Roman"/>
          <w:b/>
          <w:bCs/>
          <w:sz w:val="28"/>
          <w:szCs w:val="28"/>
          <w:u w:val="single"/>
        </w:rPr>
        <w:t>Cycles</w:t>
      </w:r>
      <w:r w:rsidR="00E61F55">
        <w:rPr>
          <w:rFonts w:ascii="Times New Roman" w:hAnsi="Times New Roman" w:cs="Times New Roman"/>
          <w:b/>
          <w:bCs/>
          <w:sz w:val="28"/>
          <w:szCs w:val="28"/>
          <w:u w:val="single"/>
        </w:rPr>
        <w:t>:</w:t>
      </w:r>
    </w:p>
    <w:p w14:paraId="15927A7A" w14:textId="77777777" w:rsidR="00EE4F3E" w:rsidRDefault="00EE4F3E" w:rsidP="00EE4F3E">
      <w:pPr>
        <w:jc w:val="both"/>
        <w:rPr>
          <w:rFonts w:ascii="Times New Roman" w:hAnsi="Times New Roman" w:cs="Times New Roman"/>
          <w:sz w:val="24"/>
          <w:szCs w:val="24"/>
        </w:rPr>
      </w:pPr>
    </w:p>
    <w:p w14:paraId="612C4327" w14:textId="2D0D1410" w:rsidR="00EE4F3E" w:rsidRPr="00EE4F3E" w:rsidRDefault="00EE4F3E" w:rsidP="00EE4F3E">
      <w:pPr>
        <w:jc w:val="both"/>
        <w:rPr>
          <w:rFonts w:ascii="Times New Roman" w:hAnsi="Times New Roman" w:cs="Times New Roman"/>
          <w:sz w:val="24"/>
          <w:szCs w:val="24"/>
        </w:rPr>
      </w:pPr>
      <w:r w:rsidRPr="00EE4F3E">
        <w:rPr>
          <w:rFonts w:ascii="Times New Roman" w:hAnsi="Times New Roman" w:cs="Times New Roman"/>
          <w:sz w:val="24"/>
          <w:szCs w:val="24"/>
        </w:rPr>
        <w:t>To compare the predictive capability of different model</w:t>
      </w:r>
      <w:r>
        <w:rPr>
          <w:rFonts w:ascii="Times New Roman" w:hAnsi="Times New Roman" w:cs="Times New Roman"/>
          <w:sz w:val="24"/>
          <w:szCs w:val="24"/>
        </w:rPr>
        <w:t>l</w:t>
      </w:r>
      <w:r w:rsidRPr="00EE4F3E">
        <w:rPr>
          <w:rFonts w:ascii="Times New Roman" w:hAnsi="Times New Roman" w:cs="Times New Roman"/>
          <w:sz w:val="24"/>
          <w:szCs w:val="24"/>
        </w:rPr>
        <w:t xml:space="preserve">ing approaches, the stress amplitude was estimated at a fatigue life of </w:t>
      </w:r>
      <m:oMath>
        <m:r>
          <w:rPr>
            <w:rFonts w:ascii="Cambria Math" w:hAnsi="Cambria Math" w:cs="Times New Roman"/>
            <w:sz w:val="24"/>
            <w:szCs w:val="24"/>
          </w:rPr>
          <m:t>N=1.0×</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EE4F3E">
        <w:rPr>
          <w:rFonts w:ascii="Times New Roman" w:hAnsi="Times New Roman" w:cs="Times New Roman"/>
          <w:sz w:val="24"/>
          <w:szCs w:val="24"/>
        </w:rPr>
        <w:t>cycles using Maximum Likelihood Estimation (MLE), Bayesian regression, and Gaussian Process Regression (GPR).</w:t>
      </w:r>
    </w:p>
    <w:p w14:paraId="2D122B1F" w14:textId="77777777" w:rsidR="00EE4F3E" w:rsidRDefault="00EE4F3E" w:rsidP="00EE4F3E">
      <w:pPr>
        <w:jc w:val="both"/>
        <w:rPr>
          <w:rFonts w:ascii="Times New Roman" w:hAnsi="Times New Roman" w:cs="Times New Roman"/>
          <w:sz w:val="24"/>
          <w:szCs w:val="24"/>
        </w:rPr>
      </w:pPr>
    </w:p>
    <w:p w14:paraId="7A190DA6" w14:textId="2F716A92" w:rsidR="00EE4F3E" w:rsidRDefault="00EE4F3E" w:rsidP="00EE4F3E">
      <w:pPr>
        <w:jc w:val="both"/>
        <w:rPr>
          <w:rFonts w:ascii="Times New Roman" w:hAnsi="Times New Roman" w:cs="Times New Roman"/>
          <w:sz w:val="24"/>
          <w:szCs w:val="24"/>
        </w:rPr>
      </w:pPr>
      <w:r w:rsidRPr="00EE4F3E">
        <w:rPr>
          <w:rFonts w:ascii="Times New Roman" w:hAnsi="Times New Roman" w:cs="Times New Roman"/>
          <w:sz w:val="24"/>
          <w:szCs w:val="24"/>
        </w:rPr>
        <w:t>The MLE approach provides a single deterministic estimate, while Bayesian regression incorporates uncertainty in model parameters. GPR, being a non-parametric method, captures both the underlying trend and the uncertainty that varies with the density of available data.</w:t>
      </w:r>
    </w:p>
    <w:p w14:paraId="56B9B2CE" w14:textId="77777777" w:rsidR="00DF544B" w:rsidRDefault="00DF544B" w:rsidP="00EE4F3E">
      <w:pPr>
        <w:jc w:val="both"/>
        <w:rPr>
          <w:rFonts w:ascii="Times New Roman" w:hAnsi="Times New Roman" w:cs="Times New Roman"/>
          <w:sz w:val="24"/>
          <w:szCs w:val="24"/>
        </w:rPr>
      </w:pPr>
    </w:p>
    <w:p w14:paraId="797AA262" w14:textId="77777777" w:rsidR="00DF544B" w:rsidRDefault="00DF544B" w:rsidP="00EE4F3E">
      <w:pPr>
        <w:jc w:val="both"/>
        <w:rPr>
          <w:rFonts w:ascii="Times New Roman" w:hAnsi="Times New Roman" w:cs="Times New Roman"/>
          <w:sz w:val="24"/>
          <w:szCs w:val="24"/>
        </w:rPr>
      </w:pPr>
    </w:p>
    <w:tbl>
      <w:tblPr>
        <w:tblStyle w:val="TableGrid"/>
        <w:tblW w:w="10060" w:type="dxa"/>
        <w:tblLook w:val="04A0" w:firstRow="1" w:lastRow="0" w:firstColumn="1" w:lastColumn="0" w:noHBand="0" w:noVBand="1"/>
      </w:tblPr>
      <w:tblGrid>
        <w:gridCol w:w="2084"/>
        <w:gridCol w:w="1523"/>
        <w:gridCol w:w="2200"/>
        <w:gridCol w:w="4253"/>
      </w:tblGrid>
      <w:tr w:rsidR="00DF544B" w14:paraId="71C2B15E" w14:textId="77777777" w:rsidTr="00DF544B">
        <w:tc>
          <w:tcPr>
            <w:tcW w:w="2084" w:type="dxa"/>
          </w:tcPr>
          <w:p w14:paraId="01484D34" w14:textId="1524FBC9"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Method</w:t>
            </w:r>
          </w:p>
        </w:tc>
        <w:tc>
          <w:tcPr>
            <w:tcW w:w="1523" w:type="dxa"/>
          </w:tcPr>
          <w:p w14:paraId="4DC663D0" w14:textId="127A4D4A"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 xml:space="preserve">Predicted </w:t>
            </w:r>
            <w:r>
              <w:rPr>
                <w:rFonts w:ascii="Times New Roman" w:hAnsi="Times New Roman" w:cs="Times New Roman"/>
                <w:b/>
                <w:bCs/>
                <w:sz w:val="24"/>
                <w:szCs w:val="24"/>
              </w:rPr>
              <w:t>Stress</w:t>
            </w:r>
          </w:p>
        </w:tc>
        <w:tc>
          <w:tcPr>
            <w:tcW w:w="2200" w:type="dxa"/>
          </w:tcPr>
          <w:p w14:paraId="4EEFF013" w14:textId="1E141690"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Uncertainty</w:t>
            </w:r>
          </w:p>
        </w:tc>
        <w:tc>
          <w:tcPr>
            <w:tcW w:w="4253" w:type="dxa"/>
          </w:tcPr>
          <w:p w14:paraId="65D9DB65" w14:textId="4720A803"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Optimised Kernel</w:t>
            </w:r>
          </w:p>
        </w:tc>
      </w:tr>
      <w:tr w:rsidR="00DF544B" w14:paraId="40654DF1" w14:textId="77777777" w:rsidTr="00DF544B">
        <w:tc>
          <w:tcPr>
            <w:tcW w:w="2084" w:type="dxa"/>
          </w:tcPr>
          <w:p w14:paraId="551B50C4" w14:textId="20E0BE54" w:rsidR="00DF544B" w:rsidRPr="00DF544B" w:rsidRDefault="00DF544B" w:rsidP="00DF544B">
            <w:pPr>
              <w:jc w:val="center"/>
              <w:rPr>
                <w:rFonts w:ascii="Times New Roman" w:hAnsi="Times New Roman" w:cs="Times New Roman"/>
                <w:b/>
                <w:bCs/>
                <w:sz w:val="24"/>
                <w:szCs w:val="24"/>
              </w:rPr>
            </w:pPr>
            <w:r>
              <w:rPr>
                <w:rFonts w:ascii="Times New Roman" w:hAnsi="Times New Roman" w:cs="Times New Roman"/>
                <w:b/>
                <w:bCs/>
                <w:sz w:val="24"/>
                <w:szCs w:val="24"/>
              </w:rPr>
              <w:t>MLE</w:t>
            </w:r>
          </w:p>
        </w:tc>
        <w:tc>
          <w:tcPr>
            <w:tcW w:w="1523" w:type="dxa"/>
          </w:tcPr>
          <w:p w14:paraId="780883E3"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247.51 MPa</w:t>
            </w:r>
          </w:p>
          <w:p w14:paraId="13F66585" w14:textId="77777777" w:rsidR="00DF544B" w:rsidRPr="00DF544B" w:rsidRDefault="00DF544B" w:rsidP="00DF544B">
            <w:pPr>
              <w:jc w:val="center"/>
              <w:rPr>
                <w:rFonts w:ascii="Times New Roman" w:hAnsi="Times New Roman" w:cs="Times New Roman"/>
                <w:b/>
                <w:bCs/>
                <w:sz w:val="24"/>
                <w:szCs w:val="24"/>
              </w:rPr>
            </w:pPr>
          </w:p>
        </w:tc>
        <w:tc>
          <w:tcPr>
            <w:tcW w:w="2200" w:type="dxa"/>
          </w:tcPr>
          <w:p w14:paraId="6EA14B86" w14:textId="1A8BA03A" w:rsidR="00DF544B" w:rsidRPr="00DF544B" w:rsidRDefault="00DF544B" w:rsidP="00DF544B">
            <w:pPr>
              <w:jc w:val="center"/>
              <w:rPr>
                <w:rFonts w:ascii="Times New Roman" w:hAnsi="Times New Roman" w:cs="Times New Roman"/>
                <w:sz w:val="24"/>
                <w:szCs w:val="24"/>
              </w:rPr>
            </w:pPr>
            <w:r w:rsidRPr="00DF544B">
              <w:rPr>
                <w:rFonts w:ascii="Times New Roman" w:hAnsi="Times New Roman" w:cs="Times New Roman"/>
                <w:sz w:val="24"/>
                <w:szCs w:val="24"/>
              </w:rPr>
              <w:t>-</w:t>
            </w:r>
          </w:p>
        </w:tc>
        <w:tc>
          <w:tcPr>
            <w:tcW w:w="4253" w:type="dxa"/>
          </w:tcPr>
          <w:p w14:paraId="3CDB33F7" w14:textId="5240677D" w:rsidR="00DF544B" w:rsidRPr="00DF544B" w:rsidRDefault="00E61F55" w:rsidP="00DF544B">
            <w:pPr>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DF544B" w14:paraId="75AE5A6C" w14:textId="77777777" w:rsidTr="00DF544B">
        <w:tc>
          <w:tcPr>
            <w:tcW w:w="2084" w:type="dxa"/>
          </w:tcPr>
          <w:p w14:paraId="096BEDC5" w14:textId="3D679E6C" w:rsidR="00DF544B" w:rsidRPr="00DF544B" w:rsidRDefault="00DF544B" w:rsidP="00DF544B">
            <w:pPr>
              <w:jc w:val="center"/>
              <w:rPr>
                <w:rFonts w:ascii="Times New Roman" w:hAnsi="Times New Roman" w:cs="Times New Roman"/>
                <w:b/>
                <w:bCs/>
                <w:sz w:val="24"/>
                <w:szCs w:val="24"/>
              </w:rPr>
            </w:pPr>
            <w:r>
              <w:rPr>
                <w:rFonts w:ascii="Times New Roman" w:hAnsi="Times New Roman" w:cs="Times New Roman"/>
                <w:b/>
                <w:bCs/>
                <w:sz w:val="24"/>
                <w:szCs w:val="24"/>
              </w:rPr>
              <w:t>Bayesian</w:t>
            </w:r>
          </w:p>
        </w:tc>
        <w:tc>
          <w:tcPr>
            <w:tcW w:w="1523" w:type="dxa"/>
          </w:tcPr>
          <w:p w14:paraId="1BEFC1F6"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247.45 MPa</w:t>
            </w:r>
          </w:p>
          <w:p w14:paraId="0C8D6288" w14:textId="77777777" w:rsidR="00DF544B" w:rsidRPr="00DF544B" w:rsidRDefault="00DF544B" w:rsidP="00DF544B">
            <w:pPr>
              <w:jc w:val="center"/>
              <w:rPr>
                <w:rFonts w:ascii="Times New Roman" w:hAnsi="Times New Roman" w:cs="Times New Roman"/>
                <w:b/>
                <w:bCs/>
                <w:sz w:val="24"/>
                <w:szCs w:val="24"/>
              </w:rPr>
            </w:pPr>
          </w:p>
        </w:tc>
        <w:tc>
          <w:tcPr>
            <w:tcW w:w="2200" w:type="dxa"/>
          </w:tcPr>
          <w:p w14:paraId="2843448C"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[242.40, 252.61]</w:t>
            </w:r>
          </w:p>
          <w:p w14:paraId="2709A538" w14:textId="77777777" w:rsidR="00DF544B" w:rsidRPr="00DF544B" w:rsidRDefault="00DF544B" w:rsidP="00DF544B">
            <w:pPr>
              <w:jc w:val="center"/>
              <w:rPr>
                <w:rFonts w:ascii="Times New Roman" w:hAnsi="Times New Roman" w:cs="Times New Roman"/>
                <w:b/>
                <w:bCs/>
                <w:sz w:val="24"/>
                <w:szCs w:val="24"/>
              </w:rPr>
            </w:pPr>
          </w:p>
        </w:tc>
        <w:tc>
          <w:tcPr>
            <w:tcW w:w="4253" w:type="dxa"/>
          </w:tcPr>
          <w:p w14:paraId="38141675" w14:textId="0BCF014D" w:rsidR="00DF544B" w:rsidRPr="00DF544B" w:rsidRDefault="00E61F55" w:rsidP="00DF544B">
            <w:pPr>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DF544B" w14:paraId="5E197111" w14:textId="77777777" w:rsidTr="00DF544B">
        <w:tc>
          <w:tcPr>
            <w:tcW w:w="2084" w:type="dxa"/>
          </w:tcPr>
          <w:p w14:paraId="18C2D9B9" w14:textId="77777777" w:rsidR="00E61F55" w:rsidRDefault="00DF544B" w:rsidP="00DF544B">
            <w:pPr>
              <w:jc w:val="center"/>
              <w:rPr>
                <w:rFonts w:ascii="Times New Roman" w:hAnsi="Times New Roman" w:cs="Times New Roman"/>
                <w:b/>
                <w:bCs/>
                <w:i/>
                <w:iCs/>
                <w:sz w:val="16"/>
                <w:szCs w:val="16"/>
              </w:rPr>
            </w:pPr>
            <w:r>
              <w:rPr>
                <w:rFonts w:ascii="Times New Roman" w:hAnsi="Times New Roman" w:cs="Times New Roman"/>
                <w:b/>
                <w:bCs/>
                <w:sz w:val="24"/>
                <w:szCs w:val="24"/>
              </w:rPr>
              <w:t>GPR</w:t>
            </w:r>
            <w:r w:rsidR="00E61F55">
              <w:rPr>
                <w:rFonts w:ascii="Times New Roman" w:hAnsi="Times New Roman" w:cs="Times New Roman"/>
                <w:b/>
                <w:bCs/>
                <w:sz w:val="24"/>
                <w:szCs w:val="24"/>
              </w:rPr>
              <w:br/>
            </w:r>
          </w:p>
          <w:p w14:paraId="2A660FE1" w14:textId="77777777" w:rsidR="00DF544B" w:rsidRDefault="00E61F55" w:rsidP="00DF544B">
            <w:pPr>
              <w:jc w:val="center"/>
              <w:rPr>
                <w:rFonts w:ascii="Times New Roman" w:hAnsi="Times New Roman" w:cs="Times New Roman"/>
                <w:b/>
                <w:bCs/>
                <w:i/>
                <w:iCs/>
                <w:sz w:val="16"/>
                <w:szCs w:val="16"/>
              </w:rPr>
            </w:pPr>
            <w:r>
              <w:rPr>
                <w:rFonts w:ascii="Times New Roman" w:hAnsi="Times New Roman" w:cs="Times New Roman"/>
                <w:b/>
                <w:bCs/>
                <w:i/>
                <w:iCs/>
                <w:sz w:val="16"/>
                <w:szCs w:val="16"/>
              </w:rPr>
              <w:t>[</w:t>
            </w:r>
            <w:r w:rsidRPr="00E61F55">
              <w:rPr>
                <w:rFonts w:ascii="Times New Roman" w:hAnsi="Times New Roman" w:cs="Times New Roman"/>
                <w:b/>
                <w:bCs/>
                <w:i/>
                <w:iCs/>
                <w:sz w:val="16"/>
                <w:szCs w:val="16"/>
              </w:rPr>
              <w:t>RBF</w:t>
            </w:r>
            <w:r>
              <w:rPr>
                <w:rFonts w:ascii="Times New Roman" w:hAnsi="Times New Roman" w:cs="Times New Roman"/>
                <w:b/>
                <w:bCs/>
                <w:i/>
                <w:iCs/>
                <w:sz w:val="16"/>
                <w:szCs w:val="16"/>
              </w:rPr>
              <w:t xml:space="preserve"> Kernel </w:t>
            </w:r>
            <w:r w:rsidRPr="00E61F55">
              <w:rPr>
                <w:rFonts w:ascii="Times New Roman" w:hAnsi="Times New Roman" w:cs="Times New Roman"/>
                <w:b/>
                <w:bCs/>
                <w:i/>
                <w:iCs/>
                <w:sz w:val="16"/>
                <w:szCs w:val="16"/>
              </w:rPr>
              <w:t xml:space="preserve"> trained on whole data</w:t>
            </w:r>
            <w:r>
              <w:rPr>
                <w:rFonts w:ascii="Times New Roman" w:hAnsi="Times New Roman" w:cs="Times New Roman"/>
                <w:b/>
                <w:bCs/>
                <w:i/>
                <w:iCs/>
                <w:sz w:val="16"/>
                <w:szCs w:val="16"/>
              </w:rPr>
              <w:t>]</w:t>
            </w:r>
          </w:p>
          <w:p w14:paraId="3CCFCBDC" w14:textId="23052E02" w:rsidR="00E61F55" w:rsidRPr="00DF544B" w:rsidRDefault="00E61F55" w:rsidP="00DF544B">
            <w:pPr>
              <w:jc w:val="center"/>
              <w:rPr>
                <w:rFonts w:ascii="Times New Roman" w:hAnsi="Times New Roman" w:cs="Times New Roman"/>
                <w:b/>
                <w:bCs/>
                <w:sz w:val="24"/>
                <w:szCs w:val="24"/>
              </w:rPr>
            </w:pPr>
          </w:p>
        </w:tc>
        <w:tc>
          <w:tcPr>
            <w:tcW w:w="1523" w:type="dxa"/>
          </w:tcPr>
          <w:p w14:paraId="23E747A9"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211.91 MPa</w:t>
            </w:r>
          </w:p>
          <w:p w14:paraId="0ACC7CAF" w14:textId="77777777" w:rsidR="00DF544B" w:rsidRPr="00DF544B" w:rsidRDefault="00DF544B" w:rsidP="00DF544B">
            <w:pPr>
              <w:jc w:val="center"/>
              <w:rPr>
                <w:rFonts w:ascii="Times New Roman" w:hAnsi="Times New Roman" w:cs="Times New Roman"/>
                <w:b/>
                <w:bCs/>
                <w:sz w:val="24"/>
                <w:szCs w:val="24"/>
              </w:rPr>
            </w:pPr>
          </w:p>
        </w:tc>
        <w:tc>
          <w:tcPr>
            <w:tcW w:w="2200" w:type="dxa"/>
          </w:tcPr>
          <w:p w14:paraId="7E69451B"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[64.79, 693.06]</w:t>
            </w:r>
          </w:p>
          <w:p w14:paraId="61D7FD2B" w14:textId="77777777" w:rsidR="00DF544B" w:rsidRPr="00DF544B" w:rsidRDefault="00DF544B" w:rsidP="00DF544B">
            <w:pPr>
              <w:jc w:val="center"/>
              <w:rPr>
                <w:rFonts w:ascii="Times New Roman" w:hAnsi="Times New Roman" w:cs="Times New Roman"/>
                <w:b/>
                <w:bCs/>
                <w:sz w:val="24"/>
                <w:szCs w:val="24"/>
              </w:rPr>
            </w:pPr>
          </w:p>
        </w:tc>
        <w:tc>
          <w:tcPr>
            <w:tcW w:w="4253" w:type="dxa"/>
          </w:tcPr>
          <w:p w14:paraId="36185248" w14:textId="7D673B16" w:rsidR="00DF544B" w:rsidRPr="00DF544B" w:rsidRDefault="00DF544B" w:rsidP="00DF544B">
            <w:pPr>
              <w:jc w:val="center"/>
              <w:rPr>
                <w:rFonts w:ascii="Times New Roman" w:hAnsi="Times New Roman" w:cs="Times New Roman"/>
                <w:b/>
                <w:bCs/>
                <w:sz w:val="18"/>
                <w:szCs w:val="18"/>
              </w:rPr>
            </w:pPr>
            <m:oMathPara>
              <m:oMath>
                <m:r>
                  <m:rPr>
                    <m:sty m:val="bi"/>
                  </m:rPr>
                  <w:rPr>
                    <w:rFonts w:ascii="Cambria Math" w:hAnsi="Cambria Math" w:cs="Times New Roman"/>
                    <w:color w:val="000000" w:themeColor="text1"/>
                    <w:sz w:val="18"/>
                    <w:szCs w:val="18"/>
                    <w14:textOutline w14:w="0" w14:cap="flat" w14:cmpd="sng" w14:algn="ctr">
                      <w14:noFill/>
                      <w14:prstDash w14:val="solid"/>
                      <w14:round/>
                    </w14:textOutline>
                  </w:rPr>
                  <m:t>0.31</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6</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r>
                  <m:rPr>
                    <m:sty m:val="b"/>
                  </m:rPr>
                  <w:rPr>
                    <w:rFonts w:ascii="Cambria Math" w:hAnsi="Cambria Math" w:cs="Times New Roman"/>
                    <w:color w:val="000000" w:themeColor="text1"/>
                    <w:sz w:val="18"/>
                    <w:szCs w:val="18"/>
                    <w14:textOutline w14:w="0" w14:cap="flat" w14:cmpd="sng" w14:algn="ctr">
                      <w14:noFill/>
                      <w14:prstDash w14:val="solid"/>
                      <w14:round/>
                    </w14:textOutline>
                  </w:rPr>
                  <m:t>*</m:t>
                </m:r>
                <m:r>
                  <m:rPr>
                    <m:sty m:val="b"/>
                  </m:rPr>
                  <w:rPr>
                    <w:rFonts w:ascii="Cambria Math" w:hAnsi="Cambria Math" w:cs="Times New Roman"/>
                    <w:color w:val="000000" w:themeColor="text1"/>
                    <w:sz w:val="18"/>
                    <w:szCs w:val="18"/>
                    <w14:textOutline w14:w="0" w14:cap="flat" w14:cmpd="sng" w14:algn="ctr">
                      <w14:noFill/>
                      <w14:prstDash w14:val="solid"/>
                      <w14:round/>
                    </w14:textOutline>
                  </w:rPr>
                  <m:t>ex</m:t>
                </m:r>
                <m:func>
                  <m:funcPr>
                    <m:ctrlPr>
                      <w:rPr>
                        <w:rFonts w:ascii="Cambria Math" w:hAnsi="Cambria Math" w:cs="Times New Roman"/>
                        <w:b/>
                        <w:color w:val="000000" w:themeColor="text1"/>
                        <w:sz w:val="18"/>
                        <w:szCs w:val="18"/>
                        <w14:textOutline w14:w="0" w14:cap="flat" w14:cmpd="sng" w14:algn="ctr">
                          <w14:noFill/>
                          <w14:prstDash w14:val="solid"/>
                          <w14:round/>
                        </w14:textOutline>
                      </w:rPr>
                    </m:ctrlPr>
                  </m:funcPr>
                  <m:fName>
                    <m:r>
                      <m:rPr>
                        <m:sty m:val="b"/>
                      </m:rPr>
                      <w:rPr>
                        <w:rFonts w:ascii="Cambria Math" w:hAnsi="Cambria Math" w:cs="Times New Roman"/>
                        <w:color w:val="000000" w:themeColor="text1"/>
                        <w:sz w:val="18"/>
                        <w:szCs w:val="18"/>
                        <w14:textOutline w14:w="0" w14:cap="flat" w14:cmpd="sng" w14:algn="ctr">
                          <w14:noFill/>
                          <w14:prstDash w14:val="solid"/>
                          <w14:round/>
                        </w14:textOutline>
                      </w:rPr>
                      <m:t>p</m:t>
                    </m:r>
                  </m:fName>
                  <m:e>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f>
                          <m:fPr>
                            <m:ctrlPr>
                              <w:rPr>
                                <w:rFonts w:ascii="Cambria Math" w:hAnsi="Cambria Math" w:cs="Times New Roman"/>
                                <w:b/>
                                <w:i/>
                                <w:color w:val="000000" w:themeColor="text1"/>
                                <w:sz w:val="18"/>
                                <w:szCs w:val="18"/>
                                <w14:textOutline w14:w="0" w14:cap="flat" w14:cmpd="sng" w14:algn="ctr">
                                  <w14:noFill/>
                                  <w14:prstDash w14:val="solid"/>
                                  <w14:round/>
                                </w14:textOutline>
                              </w:rPr>
                            </m:ctrlPr>
                          </m:fPr>
                          <m:num>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sup>
                                    </m:sSup>
                                  </m:e>
                                </m:d>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num>
                          <m:den>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1</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den>
                        </m:f>
                      </m:e>
                    </m:d>
                  </m:e>
                </m:func>
                <m:r>
                  <m:rPr>
                    <m:sty m:val="bi"/>
                  </m:rPr>
                  <w:rPr>
                    <w:rFonts w:ascii="Cambria Math" w:hAnsi="Cambria Math" w:cs="Times New Roman"/>
                    <w:color w:val="000000" w:themeColor="text1"/>
                    <w:sz w:val="18"/>
                    <w:szCs w:val="18"/>
                    <w14:textOutline w14:w="0" w14:cap="flat" w14:cmpd="sng" w14:algn="ctr">
                      <w14:noFill/>
                      <w14:prstDash w14:val="solid"/>
                      <w14:round/>
                    </w14:textOutline>
                  </w:rPr>
                  <m:t>+0.905</m:t>
                </m:r>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r>
                  <m:rPr>
                    <m:sty m:val="bi"/>
                  </m:rPr>
                  <w:rPr>
                    <w:rFonts w:ascii="Cambria Math" w:hAnsi="Cambria Math" w:cs="Times New Roman"/>
                    <w:color w:val="000000" w:themeColor="text1"/>
                    <w:sz w:val="18"/>
                    <w:szCs w:val="18"/>
                    <w14:textOutline w14:w="0" w14:cap="flat" w14:cmpd="sng" w14:algn="ctr">
                      <w14:noFill/>
                      <w14:prstDash w14:val="solid"/>
                      <w14:round/>
                    </w14:textOutline>
                  </w:rPr>
                  <m:t>δ</m:t>
                </m:r>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sup>
                    </m:sSup>
                  </m:e>
                </m:d>
              </m:oMath>
            </m:oMathPara>
          </w:p>
        </w:tc>
      </w:tr>
      <w:tr w:rsidR="00DF544B" w14:paraId="4260C53E" w14:textId="77777777" w:rsidTr="00DF544B">
        <w:tc>
          <w:tcPr>
            <w:tcW w:w="2084" w:type="dxa"/>
          </w:tcPr>
          <w:p w14:paraId="73880E06" w14:textId="77777777" w:rsidR="00E61F55" w:rsidRDefault="00E61F55" w:rsidP="00E61F55">
            <w:pPr>
              <w:jc w:val="center"/>
              <w:rPr>
                <w:rFonts w:ascii="Times New Roman" w:hAnsi="Times New Roman" w:cs="Times New Roman"/>
                <w:b/>
                <w:bCs/>
                <w:i/>
                <w:iCs/>
                <w:sz w:val="16"/>
                <w:szCs w:val="16"/>
              </w:rPr>
            </w:pPr>
            <w:r>
              <w:rPr>
                <w:rFonts w:ascii="Times New Roman" w:hAnsi="Times New Roman" w:cs="Times New Roman"/>
                <w:b/>
                <w:bCs/>
                <w:sz w:val="24"/>
                <w:szCs w:val="24"/>
              </w:rPr>
              <w:t>GPR</w:t>
            </w:r>
            <w:r w:rsidRPr="00E61F55">
              <w:rPr>
                <w:rFonts w:ascii="Times New Roman" w:hAnsi="Times New Roman" w:cs="Times New Roman"/>
                <w:b/>
                <w:bCs/>
                <w:i/>
                <w:iCs/>
                <w:sz w:val="16"/>
                <w:szCs w:val="16"/>
              </w:rPr>
              <w:t xml:space="preserve"> </w:t>
            </w:r>
          </w:p>
          <w:p w14:paraId="46B0D8DC" w14:textId="77777777" w:rsidR="00E61F55" w:rsidRDefault="00E61F55" w:rsidP="00E61F55">
            <w:pPr>
              <w:jc w:val="center"/>
              <w:rPr>
                <w:rFonts w:ascii="Times New Roman" w:hAnsi="Times New Roman" w:cs="Times New Roman"/>
                <w:b/>
                <w:bCs/>
                <w:i/>
                <w:iCs/>
                <w:sz w:val="16"/>
                <w:szCs w:val="16"/>
              </w:rPr>
            </w:pPr>
          </w:p>
          <w:p w14:paraId="12D5CCCC" w14:textId="00F47647" w:rsidR="00E61F55" w:rsidRPr="00E61F55" w:rsidRDefault="00E61F55" w:rsidP="00E61F55">
            <w:pPr>
              <w:jc w:val="center"/>
              <w:rPr>
                <w:rFonts w:ascii="Times New Roman" w:hAnsi="Times New Roman" w:cs="Times New Roman"/>
                <w:b/>
                <w:bCs/>
                <w:i/>
                <w:iCs/>
                <w:sz w:val="16"/>
                <w:szCs w:val="16"/>
              </w:rPr>
            </w:pPr>
            <w:r>
              <w:rPr>
                <w:rFonts w:ascii="Times New Roman" w:hAnsi="Times New Roman" w:cs="Times New Roman"/>
                <w:b/>
                <w:bCs/>
                <w:i/>
                <w:iCs/>
                <w:sz w:val="16"/>
                <w:szCs w:val="16"/>
              </w:rPr>
              <w:t>[</w:t>
            </w:r>
            <w:r w:rsidRPr="00E61F55">
              <w:rPr>
                <w:rFonts w:ascii="Times New Roman" w:hAnsi="Times New Roman" w:cs="Times New Roman"/>
                <w:b/>
                <w:bCs/>
                <w:i/>
                <w:iCs/>
                <w:sz w:val="16"/>
                <w:szCs w:val="16"/>
              </w:rPr>
              <w:t>RBF Kernel Trained and testing by splitting data sets</w:t>
            </w:r>
            <w:r>
              <w:rPr>
                <w:rFonts w:ascii="Times New Roman" w:hAnsi="Times New Roman" w:cs="Times New Roman"/>
                <w:b/>
                <w:bCs/>
                <w:i/>
                <w:iCs/>
                <w:sz w:val="16"/>
                <w:szCs w:val="16"/>
              </w:rPr>
              <w:t>]</w:t>
            </w:r>
          </w:p>
          <w:p w14:paraId="16CF7AE0" w14:textId="77777777" w:rsidR="00E61F55" w:rsidRDefault="00E61F55" w:rsidP="00DF544B">
            <w:pPr>
              <w:jc w:val="center"/>
              <w:rPr>
                <w:rFonts w:ascii="Times New Roman" w:hAnsi="Times New Roman" w:cs="Times New Roman"/>
                <w:b/>
                <w:bCs/>
                <w:sz w:val="24"/>
                <w:szCs w:val="24"/>
              </w:rPr>
            </w:pPr>
          </w:p>
          <w:p w14:paraId="11137C02" w14:textId="46370D69" w:rsidR="00E61F55" w:rsidRPr="00DF544B" w:rsidRDefault="00E61F55" w:rsidP="00E61F55">
            <w:pPr>
              <w:jc w:val="center"/>
              <w:rPr>
                <w:rFonts w:ascii="Times New Roman" w:hAnsi="Times New Roman" w:cs="Times New Roman"/>
                <w:b/>
                <w:bCs/>
                <w:sz w:val="24"/>
                <w:szCs w:val="24"/>
              </w:rPr>
            </w:pPr>
          </w:p>
        </w:tc>
        <w:tc>
          <w:tcPr>
            <w:tcW w:w="1523" w:type="dxa"/>
          </w:tcPr>
          <w:p w14:paraId="3389229B" w14:textId="1569050C"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195.76</w:t>
            </w:r>
          </w:p>
        </w:tc>
        <w:tc>
          <w:tcPr>
            <w:tcW w:w="2200" w:type="dxa"/>
          </w:tcPr>
          <w:p w14:paraId="2F0171E5" w14:textId="268DCD58"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[59.22, 647.10]</w:t>
            </w:r>
          </w:p>
        </w:tc>
        <w:tc>
          <w:tcPr>
            <w:tcW w:w="4253" w:type="dxa"/>
          </w:tcPr>
          <w:p w14:paraId="4DAF807B" w14:textId="7BBA3D1C" w:rsidR="00DF544B" w:rsidRPr="00E61F55" w:rsidRDefault="00E61F55" w:rsidP="00DF544B">
            <w:pPr>
              <w:tabs>
                <w:tab w:val="left" w:pos="295"/>
              </w:tabs>
              <w:rPr>
                <w:rFonts w:ascii="Times New Roman" w:hAnsi="Times New Roman" w:cs="Times New Roman"/>
                <w:b/>
                <w:color w:val="000000" w:themeColor="text1"/>
                <w:sz w:val="18"/>
                <w:szCs w:val="18"/>
                <w14:textOutline w14:w="0" w14:cap="flat" w14:cmpd="sng" w14:algn="ctr">
                  <w14:noFill/>
                  <w14:prstDash w14:val="solid"/>
                  <w14:round/>
                </w14:textOutline>
              </w:rPr>
            </w:pPr>
            <m:oMathPara>
              <m:oMath>
                <m:r>
                  <m:rPr>
                    <m:sty m:val="bi"/>
                  </m:rPr>
                  <w:rPr>
                    <w:rFonts w:ascii="Cambria Math" w:hAnsi="Cambria Math" w:cs="Times New Roman"/>
                    <w:color w:val="000000" w:themeColor="text1"/>
                    <w:sz w:val="18"/>
                    <w:szCs w:val="18"/>
                    <w14:textOutline w14:w="0" w14:cap="flat" w14:cmpd="sng" w14:algn="ctr">
                      <w14:noFill/>
                      <w14:prstDash w14:val="solid"/>
                      <w14:round/>
                    </w14:textOutline>
                  </w:rPr>
                  <m:t>0.7</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9</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r>
                  <m:rPr>
                    <m:sty m:val="b"/>
                  </m:rPr>
                  <w:rPr>
                    <w:rFonts w:ascii="Cambria Math" w:hAnsi="Cambria Math" w:cs="Times New Roman"/>
                    <w:color w:val="000000" w:themeColor="text1"/>
                    <w:sz w:val="18"/>
                    <w:szCs w:val="18"/>
                    <w14:textOutline w14:w="0" w14:cap="flat" w14:cmpd="sng" w14:algn="ctr">
                      <w14:noFill/>
                      <w14:prstDash w14:val="solid"/>
                      <w14:round/>
                    </w14:textOutline>
                  </w:rPr>
                  <m:t>*ex</m:t>
                </m:r>
                <m:func>
                  <m:funcPr>
                    <m:ctrlPr>
                      <w:rPr>
                        <w:rFonts w:ascii="Cambria Math" w:hAnsi="Cambria Math" w:cs="Times New Roman"/>
                        <w:b/>
                        <w:color w:val="000000" w:themeColor="text1"/>
                        <w:sz w:val="18"/>
                        <w:szCs w:val="18"/>
                        <w14:textOutline w14:w="0" w14:cap="flat" w14:cmpd="sng" w14:algn="ctr">
                          <w14:noFill/>
                          <w14:prstDash w14:val="solid"/>
                          <w14:round/>
                        </w14:textOutline>
                      </w:rPr>
                    </m:ctrlPr>
                  </m:funcPr>
                  <m:fName>
                    <m:r>
                      <m:rPr>
                        <m:sty m:val="b"/>
                      </m:rPr>
                      <w:rPr>
                        <w:rFonts w:ascii="Cambria Math" w:hAnsi="Cambria Math" w:cs="Times New Roman"/>
                        <w:color w:val="000000" w:themeColor="text1"/>
                        <w:sz w:val="18"/>
                        <w:szCs w:val="18"/>
                        <w14:textOutline w14:w="0" w14:cap="flat" w14:cmpd="sng" w14:algn="ctr">
                          <w14:noFill/>
                          <w14:prstDash w14:val="solid"/>
                          <w14:round/>
                        </w14:textOutline>
                      </w:rPr>
                      <m:t>p</m:t>
                    </m:r>
                  </m:fName>
                  <m:e>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f>
                          <m:fPr>
                            <m:ctrlPr>
                              <w:rPr>
                                <w:rFonts w:ascii="Cambria Math" w:hAnsi="Cambria Math" w:cs="Times New Roman"/>
                                <w:b/>
                                <w:i/>
                                <w:color w:val="000000" w:themeColor="text1"/>
                                <w:sz w:val="18"/>
                                <w:szCs w:val="18"/>
                                <w14:textOutline w14:w="0" w14:cap="flat" w14:cmpd="sng" w14:algn="ctr">
                                  <w14:noFill/>
                                  <w14:prstDash w14:val="solid"/>
                                  <w14:round/>
                                </w14:textOutline>
                              </w:rPr>
                            </m:ctrlPr>
                          </m:fPr>
                          <m:num>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 xml:space="preserve">x - </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sup>
                                    </m:sSup>
                                  </m:e>
                                </m:d>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num>
                          <m:den>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r>
                              <m:rPr>
                                <m:sty m:val="bi"/>
                              </m:rPr>
                              <w:rPr>
                                <w:rFonts w:ascii="Cambria Math" w:hAnsi="Cambria Math" w:cs="Times New Roman"/>
                                <w:color w:val="000000" w:themeColor="text1"/>
                                <w:sz w:val="18"/>
                                <w:szCs w:val="18"/>
                                <w14:textOutline w14:w="0" w14:cap="flat" w14:cmpd="sng" w14:algn="ctr">
                                  <w14:noFill/>
                                  <w14:prstDash w14:val="solid"/>
                                  <w14:round/>
                                </w14:textOutline>
                              </w:rPr>
                              <m:t xml:space="preserve"> 1.0</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9</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2</m:t>
                                </m:r>
                              </m:sup>
                            </m:sSup>
                          </m:den>
                        </m:f>
                      </m:e>
                    </m:d>
                  </m:e>
                </m:func>
                <m:r>
                  <m:rPr>
                    <m:sty m:val="bi"/>
                  </m:rPr>
                  <w:rPr>
                    <w:rFonts w:ascii="Cambria Math" w:hAnsi="Cambria Math" w:cs="Times New Roman"/>
                    <w:color w:val="000000" w:themeColor="text1"/>
                    <w:sz w:val="18"/>
                    <w:szCs w:val="18"/>
                    <w14:textOutline w14:w="0" w14:cap="flat" w14:cmpd="sng" w14:algn="ctr">
                      <w14:noFill/>
                      <w14:prstDash w14:val="solid"/>
                      <w14:round/>
                    </w14:textOutline>
                  </w:rPr>
                  <m:t>+ 0.9</m:t>
                </m:r>
                <m:r>
                  <m:rPr>
                    <m:sty m:val="bi"/>
                  </m:rPr>
                  <w:rPr>
                    <w:rFonts w:ascii="Cambria Math" w:hAnsi="Cambria Math" w:cs="Times New Roman"/>
                    <w:color w:val="000000" w:themeColor="text1"/>
                    <w:sz w:val="18"/>
                    <w:szCs w:val="18"/>
                    <w14:textOutline w14:w="0" w14:cap="flat" w14:cmpd="sng" w14:algn="ctr">
                      <w14:noFill/>
                      <w14:prstDash w14:val="solid"/>
                      <w14:round/>
                    </w14:textOutline>
                  </w:rPr>
                  <m:t>18*</m:t>
                </m:r>
                <m:r>
                  <m:rPr>
                    <m:sty m:val="bi"/>
                  </m:rPr>
                  <w:rPr>
                    <w:rFonts w:ascii="Cambria Math" w:hAnsi="Cambria Math" w:cs="Times New Roman"/>
                    <w:color w:val="000000" w:themeColor="text1"/>
                    <w:sz w:val="18"/>
                    <w:szCs w:val="18"/>
                    <w14:textOutline w14:w="0" w14:cap="flat" w14:cmpd="sng" w14:algn="ctr">
                      <w14:noFill/>
                      <w14:prstDash w14:val="solid"/>
                      <w14:round/>
                    </w14:textOutline>
                  </w:rPr>
                  <m:t xml:space="preserve"> δ</m:t>
                </m:r>
                <m:d>
                  <m:dPr>
                    <m:ctrlPr>
                      <w:rPr>
                        <w:rFonts w:ascii="Cambria Math" w:hAnsi="Cambria Math" w:cs="Times New Roman"/>
                        <w:b/>
                        <w:i/>
                        <w:color w:val="000000" w:themeColor="text1"/>
                        <w:sz w:val="18"/>
                        <w:szCs w:val="18"/>
                        <w14:textOutline w14:w="0" w14:cap="flat" w14:cmpd="sng" w14:algn="ctr">
                          <w14:noFill/>
                          <w14:prstDash w14:val="solid"/>
                          <w14:round/>
                        </w14:textOutline>
                      </w:rPr>
                    </m:ctrlPr>
                  </m:dPr>
                  <m:e>
                    <m:r>
                      <m:rPr>
                        <m:sty m:val="bi"/>
                      </m:rPr>
                      <w:rPr>
                        <w:rFonts w:ascii="Cambria Math" w:hAnsi="Cambria Math" w:cs="Times New Roman"/>
                        <w:color w:val="000000" w:themeColor="text1"/>
                        <w:sz w:val="18"/>
                        <w:szCs w:val="18"/>
                        <w14:textOutline w14:w="0" w14:cap="flat" w14:cmpd="sng" w14:algn="ctr">
                          <w14:noFill/>
                          <w14:prstDash w14:val="solid"/>
                          <w14:round/>
                        </w14:textOutline>
                      </w:rPr>
                      <m:t xml:space="preserve">x, </m:t>
                    </m:r>
                    <m:sSup>
                      <m:sSupPr>
                        <m:ctrlPr>
                          <w:rPr>
                            <w:rFonts w:ascii="Cambria Math" w:hAnsi="Cambria Math" w:cs="Times New Roman"/>
                            <w:b/>
                            <w:i/>
                            <w:color w:val="000000" w:themeColor="text1"/>
                            <w:sz w:val="18"/>
                            <w:szCs w:val="18"/>
                            <w14:textOutline w14:w="0" w14:cap="flat" w14:cmpd="sng" w14:algn="ctr">
                              <w14:noFill/>
                              <w14:prstDash w14:val="solid"/>
                              <w14:round/>
                            </w14:textOutline>
                          </w:rPr>
                        </m:ctrlPr>
                      </m:sSupPr>
                      <m:e>
                        <m:r>
                          <m:rPr>
                            <m:sty m:val="bi"/>
                          </m:rPr>
                          <w:rPr>
                            <w:rFonts w:ascii="Cambria Math" w:hAnsi="Cambria Math" w:cs="Times New Roman"/>
                            <w:color w:val="000000" w:themeColor="text1"/>
                            <w:sz w:val="18"/>
                            <w:szCs w:val="18"/>
                            <w14:textOutline w14:w="0" w14:cap="flat" w14:cmpd="sng" w14:algn="ctr">
                              <w14:noFill/>
                              <w14:prstDash w14:val="solid"/>
                              <w14:round/>
                            </w14:textOutline>
                          </w:rPr>
                          <m:t>x</m:t>
                        </m:r>
                      </m:e>
                      <m:sup>
                        <m:r>
                          <m:rPr>
                            <m:sty m:val="bi"/>
                          </m:rPr>
                          <w:rPr>
                            <w:rFonts w:ascii="Cambria Math" w:hAnsi="Cambria Math" w:cs="Times New Roman"/>
                            <w:color w:val="000000" w:themeColor="text1"/>
                            <w:sz w:val="18"/>
                            <w:szCs w:val="18"/>
                            <w14:textOutline w14:w="0" w14:cap="flat" w14:cmpd="sng" w14:algn="ctr">
                              <w14:noFill/>
                              <w14:prstDash w14:val="solid"/>
                              <w14:round/>
                            </w14:textOutline>
                          </w:rPr>
                          <m:t>'</m:t>
                        </m:r>
                      </m:sup>
                    </m:sSup>
                  </m:e>
                </m:d>
              </m:oMath>
            </m:oMathPara>
          </w:p>
          <w:p w14:paraId="657B3302" w14:textId="316DBA66" w:rsidR="00E61F55" w:rsidRPr="00E61F55" w:rsidRDefault="00E61F55" w:rsidP="00DF544B">
            <w:pPr>
              <w:tabs>
                <w:tab w:val="left" w:pos="295"/>
              </w:tabs>
              <w:rPr>
                <w:rFonts w:ascii="Times New Roman" w:hAnsi="Times New Roman" w:cs="Times New Roman"/>
                <w:b/>
                <w:bCs/>
                <w:sz w:val="24"/>
                <w:szCs w:val="24"/>
              </w:rPr>
            </w:pPr>
          </w:p>
        </w:tc>
      </w:tr>
      <w:tr w:rsidR="00DF544B" w14:paraId="781BB6AD" w14:textId="77777777" w:rsidTr="00DF544B">
        <w:tc>
          <w:tcPr>
            <w:tcW w:w="2084" w:type="dxa"/>
          </w:tcPr>
          <w:p w14:paraId="31ADFAC5" w14:textId="43EBEA01" w:rsidR="00E61F55" w:rsidRDefault="00E61F55" w:rsidP="00E61F55">
            <w:pPr>
              <w:jc w:val="center"/>
              <w:rPr>
                <w:rFonts w:ascii="Times New Roman" w:hAnsi="Times New Roman" w:cs="Times New Roman"/>
                <w:b/>
                <w:bCs/>
                <w:sz w:val="24"/>
                <w:szCs w:val="24"/>
              </w:rPr>
            </w:pPr>
            <w:r>
              <w:rPr>
                <w:rFonts w:ascii="Times New Roman" w:hAnsi="Times New Roman" w:cs="Times New Roman"/>
                <w:b/>
                <w:bCs/>
                <w:sz w:val="24"/>
                <w:szCs w:val="24"/>
              </w:rPr>
              <w:t>GPR</w:t>
            </w:r>
          </w:p>
          <w:p w14:paraId="18DF9413" w14:textId="77777777" w:rsidR="00E61F55" w:rsidRDefault="00E61F55" w:rsidP="00E61F55">
            <w:pPr>
              <w:jc w:val="center"/>
              <w:rPr>
                <w:rFonts w:ascii="Times New Roman" w:hAnsi="Times New Roman" w:cs="Times New Roman"/>
                <w:b/>
                <w:bCs/>
                <w:i/>
                <w:iCs/>
                <w:sz w:val="16"/>
                <w:szCs w:val="16"/>
              </w:rPr>
            </w:pPr>
          </w:p>
          <w:p w14:paraId="22683569" w14:textId="2CBE7E6F" w:rsidR="00E61F55" w:rsidRPr="00E61F55" w:rsidRDefault="00E61F55" w:rsidP="00E61F55">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[Polynomial </w:t>
            </w:r>
            <w:r w:rsidRPr="00E61F55">
              <w:rPr>
                <w:rFonts w:ascii="Times New Roman" w:hAnsi="Times New Roman" w:cs="Times New Roman"/>
                <w:b/>
                <w:bCs/>
                <w:i/>
                <w:iCs/>
                <w:sz w:val="16"/>
                <w:szCs w:val="16"/>
              </w:rPr>
              <w:t xml:space="preserve"> Kernel Trained and testing by splitting data sets</w:t>
            </w:r>
            <w:r>
              <w:rPr>
                <w:rFonts w:ascii="Times New Roman" w:hAnsi="Times New Roman" w:cs="Times New Roman"/>
                <w:b/>
                <w:bCs/>
                <w:i/>
                <w:iCs/>
                <w:sz w:val="16"/>
                <w:szCs w:val="16"/>
              </w:rPr>
              <w:t>]</w:t>
            </w:r>
          </w:p>
          <w:p w14:paraId="157BBC7C" w14:textId="04614387" w:rsidR="00DF544B" w:rsidRPr="00DF544B" w:rsidRDefault="00DF544B" w:rsidP="00DF544B">
            <w:pPr>
              <w:jc w:val="center"/>
              <w:rPr>
                <w:rFonts w:ascii="Times New Roman" w:hAnsi="Times New Roman" w:cs="Times New Roman"/>
                <w:b/>
                <w:bCs/>
                <w:sz w:val="24"/>
                <w:szCs w:val="24"/>
              </w:rPr>
            </w:pPr>
          </w:p>
        </w:tc>
        <w:tc>
          <w:tcPr>
            <w:tcW w:w="1523" w:type="dxa"/>
          </w:tcPr>
          <w:p w14:paraId="46FA962C" w14:textId="1020AD4A"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223.89</w:t>
            </w:r>
          </w:p>
        </w:tc>
        <w:tc>
          <w:tcPr>
            <w:tcW w:w="22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544B" w:rsidRPr="00DF544B" w14:paraId="288E59FE" w14:textId="77777777">
              <w:trPr>
                <w:tblCellSpacing w:w="15" w:type="dxa"/>
              </w:trPr>
              <w:tc>
                <w:tcPr>
                  <w:tcW w:w="0" w:type="auto"/>
                  <w:vAlign w:val="center"/>
                  <w:hideMark/>
                </w:tcPr>
                <w:p w14:paraId="501DF6B5" w14:textId="77777777" w:rsidR="00DF544B" w:rsidRPr="00DF544B" w:rsidRDefault="00DF544B" w:rsidP="00DF544B">
                  <w:pPr>
                    <w:jc w:val="center"/>
                    <w:rPr>
                      <w:rFonts w:ascii="Times New Roman" w:hAnsi="Times New Roman" w:cs="Times New Roman"/>
                      <w:b/>
                      <w:bCs/>
                      <w:sz w:val="24"/>
                      <w:szCs w:val="24"/>
                    </w:rPr>
                  </w:pPr>
                </w:p>
              </w:tc>
            </w:tr>
          </w:tbl>
          <w:p w14:paraId="781F2FC0" w14:textId="77777777" w:rsidR="00DF544B" w:rsidRPr="00DF544B" w:rsidRDefault="00DF544B" w:rsidP="00DF544B">
            <w:pPr>
              <w:jc w:val="center"/>
              <w:rPr>
                <w:rFonts w:ascii="Times New Roman" w:hAnsi="Times New Roman" w:cs="Times New Roman"/>
                <w:b/>
                <w:bCs/>
                <w:vanish/>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0"/>
            </w:tblGrid>
            <w:tr w:rsidR="00DF544B" w:rsidRPr="00DF544B" w14:paraId="1135B823" w14:textId="77777777" w:rsidTr="00DF544B">
              <w:trPr>
                <w:tblCellSpacing w:w="15" w:type="dxa"/>
                <w:jc w:val="center"/>
              </w:trPr>
              <w:tc>
                <w:tcPr>
                  <w:tcW w:w="0" w:type="auto"/>
                  <w:vAlign w:val="center"/>
                  <w:hideMark/>
                </w:tcPr>
                <w:p w14:paraId="5F77C7B8" w14:textId="77777777" w:rsidR="00DF544B" w:rsidRPr="00DF544B" w:rsidRDefault="00DF544B" w:rsidP="00DF544B">
                  <w:pPr>
                    <w:jc w:val="center"/>
                    <w:rPr>
                      <w:rFonts w:ascii="Times New Roman" w:hAnsi="Times New Roman" w:cs="Times New Roman"/>
                      <w:b/>
                      <w:bCs/>
                      <w:sz w:val="24"/>
                      <w:szCs w:val="24"/>
                    </w:rPr>
                  </w:pPr>
                  <w:r w:rsidRPr="00DF544B">
                    <w:rPr>
                      <w:rFonts w:ascii="Times New Roman" w:hAnsi="Times New Roman" w:cs="Times New Roman"/>
                      <w:b/>
                      <w:bCs/>
                      <w:sz w:val="24"/>
                      <w:szCs w:val="24"/>
                    </w:rPr>
                    <w:t>[66.30, 756.07]</w:t>
                  </w:r>
                </w:p>
              </w:tc>
            </w:tr>
          </w:tbl>
          <w:p w14:paraId="165FE782" w14:textId="77777777" w:rsidR="00DF544B" w:rsidRPr="00DF544B" w:rsidRDefault="00DF544B" w:rsidP="00DF544B">
            <w:pPr>
              <w:jc w:val="center"/>
              <w:rPr>
                <w:rFonts w:ascii="Times New Roman" w:hAnsi="Times New Roman" w:cs="Times New Roman"/>
                <w:b/>
                <w:bCs/>
                <w:sz w:val="24"/>
                <w:szCs w:val="24"/>
              </w:rPr>
            </w:pPr>
          </w:p>
        </w:tc>
        <w:tc>
          <w:tcPr>
            <w:tcW w:w="4253" w:type="dxa"/>
          </w:tcPr>
          <w:p w14:paraId="369389D9" w14:textId="1F7CE36C" w:rsidR="00DF544B" w:rsidRPr="00E61F55" w:rsidRDefault="00E61F55" w:rsidP="00DF544B">
            <w:pPr>
              <w:jc w:val="center"/>
              <w:rPr>
                <w:rFonts w:ascii="Times New Roman" w:hAnsi="Times New Roman" w:cs="Times New Roman"/>
                <w:b/>
                <w:bCs/>
                <w:sz w:val="18"/>
                <w:szCs w:val="18"/>
              </w:rPr>
            </w:pPr>
            <m:oMathPara>
              <m:oMath>
                <m:r>
                  <m:rPr>
                    <m:sty m:val="bi"/>
                  </m:rPr>
                  <w:rPr>
                    <w:rFonts w:ascii="Cambria Math" w:hAnsi="Cambria Math" w:cs="Times New Roman"/>
                    <w:sz w:val="18"/>
                    <w:szCs w:val="18"/>
                  </w:rPr>
                  <m:t>0.22</m:t>
                </m:r>
                <m:sSup>
                  <m:sSupPr>
                    <m:ctrlPr>
                      <w:rPr>
                        <w:rFonts w:ascii="Cambria Math" w:hAnsi="Cambria Math" w:cs="Times New Roman"/>
                        <w:b/>
                        <w:bCs/>
                        <w:i/>
                        <w:sz w:val="18"/>
                        <w:szCs w:val="18"/>
                      </w:rPr>
                    </m:ctrlPr>
                  </m:sSupPr>
                  <m:e>
                    <m:r>
                      <m:rPr>
                        <m:sty m:val="bi"/>
                      </m:rPr>
                      <w:rPr>
                        <w:rFonts w:ascii="Cambria Math" w:hAnsi="Cambria Math" w:cs="Times New Roman"/>
                        <w:sz w:val="18"/>
                        <w:szCs w:val="18"/>
                      </w:rPr>
                      <m:t>3</m:t>
                    </m:r>
                  </m:e>
                  <m:sup>
                    <m:r>
                      <m:rPr>
                        <m:sty m:val="bi"/>
                      </m:rPr>
                      <w:rPr>
                        <w:rFonts w:ascii="Cambria Math" w:hAnsi="Cambria Math" w:cs="Times New Roman"/>
                        <w:sz w:val="18"/>
                        <w:szCs w:val="18"/>
                      </w:rPr>
                      <m:t>2</m:t>
                    </m:r>
                  </m:sup>
                </m:sSup>
                <m:r>
                  <m:rPr>
                    <m:sty m:val="bi"/>
                  </m:rPr>
                  <w:rPr>
                    <w:rFonts w:ascii="Cambria Math" w:hAnsi="Cambria Math" w:cs="Times New Roman"/>
                    <w:sz w:val="18"/>
                    <w:szCs w:val="18"/>
                  </w:rPr>
                  <m:t>*</m:t>
                </m:r>
                <m:r>
                  <m:rPr>
                    <m:sty m:val="bi"/>
                  </m:rPr>
                  <w:rPr>
                    <w:rFonts w:ascii="Cambria Math" w:hAnsi="Cambria Math" w:cs="Times New Roman"/>
                    <w:sz w:val="18"/>
                    <w:szCs w:val="18"/>
                  </w:rPr>
                  <m:t xml:space="preserve"> </m:t>
                </m:r>
                <m:sSup>
                  <m:sSupPr>
                    <m:ctrlPr>
                      <w:rPr>
                        <w:rFonts w:ascii="Cambria Math" w:hAnsi="Cambria Math" w:cs="Times New Roman"/>
                        <w:b/>
                        <w:bCs/>
                        <w:i/>
                        <w:sz w:val="18"/>
                        <w:szCs w:val="18"/>
                      </w:rPr>
                    </m:ctrlPr>
                  </m:sSupPr>
                  <m:e>
                    <m:d>
                      <m:dPr>
                        <m:ctrlPr>
                          <w:rPr>
                            <w:rFonts w:ascii="Cambria Math" w:hAnsi="Cambria Math" w:cs="Times New Roman"/>
                            <w:b/>
                            <w:bCs/>
                            <w:i/>
                            <w:sz w:val="18"/>
                            <w:szCs w:val="18"/>
                          </w:rPr>
                        </m:ctrlPr>
                      </m:dPr>
                      <m:e>
                        <m:r>
                          <m:rPr>
                            <m:sty m:val="bi"/>
                          </m:rPr>
                          <w:rPr>
                            <w:rFonts w:ascii="Cambria Math" w:hAnsi="Cambria Math" w:cs="Times New Roman"/>
                            <w:sz w:val="18"/>
                            <w:szCs w:val="18"/>
                          </w:rPr>
                          <m:t xml:space="preserve">x </m:t>
                        </m:r>
                        <m:r>
                          <m:rPr>
                            <m:sty m:val="bi"/>
                          </m:rPr>
                          <w:rPr>
                            <w:rFonts w:ascii="Cambria Math" w:hAnsi="Cambria Math" w:cs="Times New Roman"/>
                            <w:sz w:val="18"/>
                            <w:szCs w:val="18"/>
                          </w:rPr>
                          <m:t>.</m:t>
                        </m:r>
                        <m:sSup>
                          <m:sSupPr>
                            <m:ctrlPr>
                              <w:rPr>
                                <w:rFonts w:ascii="Cambria Math" w:hAnsi="Cambria Math" w:cs="Times New Roman"/>
                                <w:b/>
                                <w:bCs/>
                                <w:i/>
                                <w:sz w:val="18"/>
                                <w:szCs w:val="18"/>
                              </w:rPr>
                            </m:ctrlPr>
                          </m:sSupPr>
                          <m:e>
                            <m:r>
                              <m:rPr>
                                <m:sty m:val="bi"/>
                              </m:rPr>
                              <w:rPr>
                                <w:rFonts w:ascii="Cambria Math" w:hAnsi="Cambria Math" w:cs="Times New Roman"/>
                                <w:sz w:val="18"/>
                                <w:szCs w:val="18"/>
                              </w:rPr>
                              <m:t>x</m:t>
                            </m:r>
                          </m:e>
                          <m:sup>
                            <m:r>
                              <m:rPr>
                                <m:sty m:val="bi"/>
                              </m:rPr>
                              <w:rPr>
                                <w:rFonts w:ascii="Cambria Math" w:hAnsi="Cambria Math" w:cs="Times New Roman"/>
                                <w:sz w:val="18"/>
                                <w:szCs w:val="18"/>
                              </w:rPr>
                              <m:t>'</m:t>
                            </m:r>
                          </m:sup>
                        </m:sSup>
                        <m:r>
                          <m:rPr>
                            <m:sty m:val="bi"/>
                          </m:rPr>
                          <w:rPr>
                            <w:rFonts w:ascii="Cambria Math" w:hAnsi="Cambria Math" w:cs="Times New Roman"/>
                            <w:sz w:val="18"/>
                            <w:szCs w:val="18"/>
                          </w:rPr>
                          <m:t>+ 0.95</m:t>
                        </m:r>
                        <m:sSup>
                          <m:sSupPr>
                            <m:ctrlPr>
                              <w:rPr>
                                <w:rFonts w:ascii="Cambria Math" w:hAnsi="Cambria Math" w:cs="Times New Roman"/>
                                <w:b/>
                                <w:bCs/>
                                <w:i/>
                                <w:sz w:val="18"/>
                                <w:szCs w:val="18"/>
                              </w:rPr>
                            </m:ctrlPr>
                          </m:sSupPr>
                          <m:e>
                            <m:r>
                              <m:rPr>
                                <m:sty m:val="bi"/>
                              </m:rPr>
                              <w:rPr>
                                <w:rFonts w:ascii="Cambria Math" w:hAnsi="Cambria Math" w:cs="Times New Roman"/>
                                <w:sz w:val="18"/>
                                <w:szCs w:val="18"/>
                              </w:rPr>
                              <m:t>4</m:t>
                            </m:r>
                          </m:e>
                          <m:sup>
                            <m:r>
                              <m:rPr>
                                <m:sty m:val="bi"/>
                              </m:rPr>
                              <w:rPr>
                                <w:rFonts w:ascii="Cambria Math" w:hAnsi="Cambria Math" w:cs="Times New Roman"/>
                                <w:sz w:val="18"/>
                                <w:szCs w:val="18"/>
                              </w:rPr>
                              <m:t>2</m:t>
                            </m:r>
                          </m:sup>
                        </m:sSup>
                      </m:e>
                    </m:d>
                  </m:e>
                  <m:sup>
                    <m:r>
                      <m:rPr>
                        <m:sty m:val="bi"/>
                      </m:rPr>
                      <w:rPr>
                        <w:rFonts w:ascii="Cambria Math" w:hAnsi="Cambria Math" w:cs="Times New Roman"/>
                        <w:sz w:val="18"/>
                        <w:szCs w:val="18"/>
                      </w:rPr>
                      <m:t>2</m:t>
                    </m:r>
                  </m:sup>
                </m:sSup>
                <m:r>
                  <m:rPr>
                    <m:sty m:val="bi"/>
                  </m:rPr>
                  <w:rPr>
                    <w:rFonts w:ascii="Cambria Math" w:hAnsi="Cambria Math" w:cs="Times New Roman"/>
                    <w:sz w:val="18"/>
                    <w:szCs w:val="18"/>
                  </w:rPr>
                  <m:t>+ 0.955</m:t>
                </m:r>
                <m:r>
                  <m:rPr>
                    <m:sty m:val="bi"/>
                  </m:rPr>
                  <w:rPr>
                    <w:rFonts w:ascii="Cambria Math" w:hAnsi="Cambria Math" w:cs="Times New Roman"/>
                    <w:sz w:val="18"/>
                    <w:szCs w:val="18"/>
                  </w:rPr>
                  <m:t>*</m:t>
                </m:r>
                <m:r>
                  <m:rPr>
                    <m:sty m:val="bi"/>
                  </m:rPr>
                  <w:rPr>
                    <w:rFonts w:ascii="Cambria Math" w:hAnsi="Cambria Math" w:cs="Times New Roman"/>
                    <w:sz w:val="18"/>
                    <w:szCs w:val="18"/>
                  </w:rPr>
                  <m:t xml:space="preserve"> δ</m:t>
                </m:r>
                <m:d>
                  <m:dPr>
                    <m:ctrlPr>
                      <w:rPr>
                        <w:rFonts w:ascii="Cambria Math" w:hAnsi="Cambria Math" w:cs="Times New Roman"/>
                        <w:b/>
                        <w:bCs/>
                        <w:i/>
                        <w:sz w:val="18"/>
                        <w:szCs w:val="18"/>
                      </w:rPr>
                    </m:ctrlPr>
                  </m:dPr>
                  <m:e>
                    <m:r>
                      <m:rPr>
                        <m:sty m:val="bi"/>
                      </m:rPr>
                      <w:rPr>
                        <w:rFonts w:ascii="Cambria Math" w:hAnsi="Cambria Math" w:cs="Times New Roman"/>
                        <w:sz w:val="18"/>
                        <w:szCs w:val="18"/>
                      </w:rPr>
                      <m:t xml:space="preserve">x, </m:t>
                    </m:r>
                    <m:sSup>
                      <m:sSupPr>
                        <m:ctrlPr>
                          <w:rPr>
                            <w:rFonts w:ascii="Cambria Math" w:hAnsi="Cambria Math" w:cs="Times New Roman"/>
                            <w:b/>
                            <w:bCs/>
                            <w:i/>
                            <w:sz w:val="18"/>
                            <w:szCs w:val="18"/>
                          </w:rPr>
                        </m:ctrlPr>
                      </m:sSupPr>
                      <m:e>
                        <m:r>
                          <m:rPr>
                            <m:sty m:val="bi"/>
                          </m:rPr>
                          <w:rPr>
                            <w:rFonts w:ascii="Cambria Math" w:hAnsi="Cambria Math" w:cs="Times New Roman"/>
                            <w:sz w:val="18"/>
                            <w:szCs w:val="18"/>
                          </w:rPr>
                          <m:t>x</m:t>
                        </m:r>
                      </m:e>
                      <m:sup>
                        <m:r>
                          <m:rPr>
                            <m:sty m:val="bi"/>
                          </m:rPr>
                          <w:rPr>
                            <w:rFonts w:ascii="Cambria Math" w:hAnsi="Cambria Math" w:cs="Times New Roman"/>
                            <w:sz w:val="18"/>
                            <w:szCs w:val="18"/>
                          </w:rPr>
                          <m:t>'</m:t>
                        </m:r>
                      </m:sup>
                    </m:sSup>
                  </m:e>
                </m:d>
              </m:oMath>
            </m:oMathPara>
          </w:p>
          <w:p w14:paraId="784131AD" w14:textId="33160777" w:rsidR="00E61F55" w:rsidRPr="00E61F55" w:rsidRDefault="00E61F55" w:rsidP="00DF544B">
            <w:pPr>
              <w:jc w:val="center"/>
              <w:rPr>
                <w:rFonts w:ascii="Times New Roman" w:hAnsi="Times New Roman" w:cs="Times New Roman"/>
                <w:b/>
                <w:bCs/>
                <w:sz w:val="24"/>
                <w:szCs w:val="24"/>
              </w:rPr>
            </w:pPr>
          </w:p>
        </w:tc>
      </w:tr>
    </w:tbl>
    <w:p w14:paraId="5A98A440" w14:textId="77777777" w:rsidR="00DF544B" w:rsidRPr="00EE4F3E" w:rsidRDefault="00DF544B" w:rsidP="00EE4F3E">
      <w:pPr>
        <w:jc w:val="both"/>
        <w:rPr>
          <w:rFonts w:ascii="Times New Roman" w:hAnsi="Times New Roman" w:cs="Times New Roman"/>
          <w:sz w:val="24"/>
          <w:szCs w:val="24"/>
        </w:rPr>
      </w:pPr>
    </w:p>
    <w:p w14:paraId="18D84184" w14:textId="287BEABB" w:rsidR="00EE4F3E" w:rsidRDefault="00EE4F3E" w:rsidP="00EE4F3E">
      <w:pPr>
        <w:jc w:val="both"/>
        <w:rPr>
          <w:rFonts w:ascii="Times New Roman" w:hAnsi="Times New Roman" w:cs="Times New Roman"/>
          <w:sz w:val="24"/>
          <w:szCs w:val="24"/>
        </w:rPr>
      </w:pPr>
    </w:p>
    <w:p w14:paraId="601CB4CC" w14:textId="77777777" w:rsidR="00E61F55" w:rsidRDefault="00E61F55" w:rsidP="00EE4F3E">
      <w:pPr>
        <w:jc w:val="both"/>
        <w:rPr>
          <w:rFonts w:ascii="Times New Roman" w:hAnsi="Times New Roman" w:cs="Times New Roman"/>
          <w:sz w:val="24"/>
          <w:szCs w:val="24"/>
        </w:rPr>
      </w:pPr>
    </w:p>
    <w:p w14:paraId="61295939" w14:textId="0661E6F9" w:rsidR="00E61F55" w:rsidRPr="001C4C71" w:rsidRDefault="001C4C71">
      <w:pPr>
        <w:rPr>
          <w:rFonts w:ascii="Times New Roman" w:hAnsi="Times New Roman" w:cs="Times New Roman"/>
          <w:bCs/>
          <w:color w:val="000000" w:themeColor="text1"/>
          <w:sz w:val="24"/>
          <w:szCs w:val="24"/>
          <w14:textOutline w14:w="0" w14:cap="flat" w14:cmpd="sng" w14:algn="ctr">
            <w14:noFill/>
            <w14:prstDash w14:val="solid"/>
            <w14:round/>
          </w14:textOutline>
        </w:rPr>
      </w:pPr>
      <w:r w:rsidRPr="001C4C71">
        <w:rPr>
          <w:rFonts w:ascii="Times New Roman" w:hAnsi="Times New Roman" w:cs="Times New Roman"/>
          <w:bCs/>
          <w:color w:val="000000" w:themeColor="text1"/>
          <w:sz w:val="24"/>
          <w:szCs w:val="24"/>
          <w14:textOutline w14:w="0" w14:cap="flat" w14:cmpd="sng" w14:algn="ctr">
            <w14:noFill/>
            <w14:prstDash w14:val="solid"/>
            <w14:round/>
          </w14:textOutline>
        </w:rPr>
        <w:t>From a design perspective, the model that predicts the lowest stress value (or lowest lower-bound of the interval) can be considered the safest, as it leads to more conservative design decisions.</w:t>
      </w:r>
      <w:r>
        <w:rPr>
          <w:rFonts w:ascii="Times New Roman" w:hAnsi="Times New Roman" w:cs="Times New Roman"/>
          <w:bCs/>
          <w:color w:val="000000" w:themeColor="text1"/>
          <w:sz w:val="24"/>
          <w:szCs w:val="24"/>
          <w14:textOutline w14:w="0" w14:cap="flat" w14:cmpd="sng" w14:algn="ctr">
            <w14:noFill/>
            <w14:prstDash w14:val="solid"/>
            <w14:round/>
          </w14:textOutline>
        </w:rPr>
        <w:t xml:space="preserve"> </w:t>
      </w:r>
    </w:p>
    <w:p w14:paraId="23A1846C" w14:textId="77777777" w:rsidR="001C4C71" w:rsidRDefault="001C4C71">
      <w:pPr>
        <w:rPr>
          <w:rFonts w:ascii="Times New Roman" w:hAnsi="Times New Roman" w:cs="Times New Roman"/>
          <w:b/>
          <w:color w:val="000000" w:themeColor="text1"/>
          <w:sz w:val="32"/>
          <w:szCs w:val="32"/>
          <w:u w:val="single"/>
          <w14:textOutline w14:w="0" w14:cap="flat" w14:cmpd="sng" w14:algn="ctr">
            <w14:noFill/>
            <w14:prstDash w14:val="solid"/>
            <w14:round/>
          </w14:textOutline>
        </w:rPr>
      </w:pPr>
      <w:r>
        <w:rPr>
          <w:rFonts w:ascii="Times New Roman" w:hAnsi="Times New Roman" w:cs="Times New Roman"/>
          <w:b/>
          <w:color w:val="000000" w:themeColor="text1"/>
          <w:sz w:val="32"/>
          <w:szCs w:val="32"/>
          <w:u w:val="single"/>
          <w14:textOutline w14:w="0" w14:cap="flat" w14:cmpd="sng" w14:algn="ctr">
            <w14:noFill/>
            <w14:prstDash w14:val="solid"/>
            <w14:round/>
          </w14:textOutline>
        </w:rPr>
        <w:br w:type="page"/>
      </w:r>
    </w:p>
    <w:p w14:paraId="5069AA22" w14:textId="3D05D3F7" w:rsidR="00B250A3" w:rsidRDefault="00B250A3" w:rsidP="00FA6593">
      <w:pPr>
        <w:rPr>
          <w:rFonts w:ascii="Times New Roman" w:hAnsi="Times New Roman" w:cs="Times New Roman"/>
          <w:b/>
          <w:color w:val="000000" w:themeColor="text1"/>
          <w:sz w:val="32"/>
          <w:szCs w:val="32"/>
          <w:u w:val="single"/>
          <w14:textOutline w14:w="0" w14:cap="flat" w14:cmpd="sng" w14:algn="ctr">
            <w14:noFill/>
            <w14:prstDash w14:val="solid"/>
            <w14:round/>
          </w14:textOutline>
        </w:rPr>
      </w:pPr>
      <w:r w:rsidRPr="00B250A3">
        <w:rPr>
          <w:rFonts w:ascii="Times New Roman" w:hAnsi="Times New Roman" w:cs="Times New Roman"/>
          <w:b/>
          <w:color w:val="000000" w:themeColor="text1"/>
          <w:sz w:val="32"/>
          <w:szCs w:val="32"/>
          <w:u w:val="single"/>
          <w14:textOutline w14:w="0" w14:cap="flat" w14:cmpd="sng" w14:algn="ctr">
            <w14:noFill/>
            <w14:prstDash w14:val="solid"/>
            <w14:round/>
          </w14:textOutline>
        </w:rPr>
        <w:lastRenderedPageBreak/>
        <w:t>6. CONCLUSION</w:t>
      </w:r>
    </w:p>
    <w:p w14:paraId="517CD5B4" w14:textId="7AB1DD74" w:rsidR="00B250A3" w:rsidRP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3D1F3DD2" w14:textId="025C4B40" w:rsidR="00B250A3" w:rsidRP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For a fatigue life of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N = 1.0 × 10⁶</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 cycles, all three methods predict similar mean stress values for MLE and Bayesian regression, while GPR provides a lower mean with significantly larger uncertainty. The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MLE </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approach gives a single point estimate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(247.51 MPa)</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 without any uncertainty, making it unsuitable for design applications where variability must be considered.</w:t>
      </w:r>
    </w:p>
    <w:p w14:paraId="73B1DF92" w14:textId="77777777" w:rsid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72937C8D" w14:textId="67C4605E" w:rsidR="00B250A3" w:rsidRP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Bayesian regression</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 provides a similar mean prediction (247.45 MPa) but with a narrow and well-defined uncertainty interval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 xml:space="preserve">[242.40, 252.61] MPa. </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This makes it more reliable for design, as it accounts for variability while remaining consistent with the underlying Basquin physics. The controlled uncertainty allows engineers to select conservative bounds (e.g., lower confidence limits) for safer fatigue design.</w:t>
      </w:r>
    </w:p>
    <w:p w14:paraId="2AF7ACEE" w14:textId="77777777" w:rsid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1F1E1035" w14:textId="09DAD3B0" w:rsidR="00B250A3" w:rsidRP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In contrast,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GPR</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xml:space="preserve"> produces a much wider uncertainty range </w:t>
      </w:r>
      <w:r w:rsidRPr="00B250A3">
        <w:rPr>
          <w:rFonts w:ascii="Times New Roman" w:hAnsi="Times New Roman" w:cs="Times New Roman"/>
          <w:b/>
          <w:bCs/>
          <w:color w:val="000000" w:themeColor="text1"/>
          <w:sz w:val="24"/>
          <w:szCs w:val="24"/>
          <w14:textOutline w14:w="0" w14:cap="flat" w14:cmpd="sng" w14:algn="ctr">
            <w14:noFill/>
            <w14:prstDash w14:val="solid"/>
            <w14:round/>
          </w14:textOutline>
        </w:rPr>
        <w:t>[66.13, 642.92] MPa</w:t>
      </w:r>
      <w:r w:rsidRPr="00B250A3">
        <w:rPr>
          <w:rFonts w:ascii="Times New Roman" w:hAnsi="Times New Roman" w:cs="Times New Roman"/>
          <w:color w:val="000000" w:themeColor="text1"/>
          <w:sz w:val="24"/>
          <w:szCs w:val="24"/>
          <w14:textOutline w14:w="0" w14:cap="flat" w14:cmpd="sng" w14:algn="ctr">
            <w14:noFill/>
            <w14:prstDash w14:val="solid"/>
            <w14:round/>
          </w14:textOutline>
        </w:rPr>
        <w:t>, reflecting high data variability and reduced confidence in regions with limited information. While this provides an honest representation of uncertainty, it is too broad to be directly useful for practical design decisions.</w:t>
      </w:r>
    </w:p>
    <w:p w14:paraId="5F6072C8" w14:textId="77777777" w:rsidR="00B250A3" w:rsidRPr="00B250A3" w:rsidRDefault="00B250A3" w:rsidP="00B250A3">
      <w:pPr>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B250A3">
        <w:rPr>
          <w:rFonts w:ascii="Times New Roman" w:hAnsi="Times New Roman" w:cs="Times New Roman"/>
          <w:color w:val="000000" w:themeColor="text1"/>
          <w:sz w:val="24"/>
          <w:szCs w:val="24"/>
          <w14:textOutline w14:w="0" w14:cap="flat" w14:cmpd="sng" w14:algn="ctr">
            <w14:noFill/>
            <w14:prstDash w14:val="solid"/>
            <w14:round/>
          </w14:textOutline>
        </w:rPr>
        <w:t>Overall, Bayesian regression offers the best balance between accuracy and safety, making it the most suitable approach for fatigue-based design, where both reliability and realistic uncertainty quantification are essential.</w:t>
      </w:r>
    </w:p>
    <w:p w14:paraId="17A41A77" w14:textId="77777777" w:rsidR="00B250A3" w:rsidRDefault="00B250A3" w:rsidP="00FA6593">
      <w:pPr>
        <w:rPr>
          <w:rFonts w:ascii="Times New Roman" w:hAnsi="Times New Roman" w:cs="Times New Roman"/>
          <w:b/>
          <w:color w:val="000000" w:themeColor="text1"/>
          <w:sz w:val="24"/>
          <w:szCs w:val="24"/>
          <w:u w:val="single"/>
          <w14:textOutline w14:w="0" w14:cap="flat" w14:cmpd="sng" w14:algn="ctr">
            <w14:noFill/>
            <w14:prstDash w14:val="solid"/>
            <w14:round/>
          </w14:textOutline>
        </w:rPr>
      </w:pPr>
    </w:p>
    <w:p w14:paraId="2D2BC695" w14:textId="77777777" w:rsidR="00EE4F3E" w:rsidRPr="00EE4F3E" w:rsidRDefault="00EE4F3E" w:rsidP="00FA6593">
      <w:pPr>
        <w:rPr>
          <w:rFonts w:ascii="Times New Roman" w:hAnsi="Times New Roman" w:cs="Times New Roman"/>
          <w:bCs/>
          <w:color w:val="000000" w:themeColor="text1"/>
          <w:sz w:val="24"/>
          <w:szCs w:val="24"/>
          <w14:textOutline w14:w="0" w14:cap="flat" w14:cmpd="sng" w14:algn="ctr">
            <w14:noFill/>
            <w14:prstDash w14:val="solid"/>
            <w14:round/>
          </w14:textOutline>
        </w:rPr>
      </w:pPr>
    </w:p>
    <w:p w14:paraId="4A61594F" w14:textId="075BE0EE" w:rsidR="00EE4F3E" w:rsidRPr="00EE4F3E" w:rsidRDefault="00EE4F3E" w:rsidP="00EE4F3E">
      <w:pPr>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EE4F3E">
        <w:rPr>
          <w:rFonts w:ascii="Times New Roman" w:hAnsi="Times New Roman" w:cs="Times New Roman"/>
          <w:bCs/>
          <w:color w:val="000000" w:themeColor="text1"/>
          <w:sz w:val="24"/>
          <w:szCs w:val="24"/>
          <w14:textOutline w14:w="0" w14:cap="flat" w14:cmpd="sng" w14:algn="ctr">
            <w14:noFill/>
            <w14:prstDash w14:val="solid"/>
            <w14:round/>
          </w14:textOutline>
        </w:rPr>
        <w:t xml:space="preserve">For a fatigue life of </w:t>
      </w:r>
      <m:oMath>
        <m:r>
          <w:rPr>
            <w:rFonts w:ascii="Cambria Math" w:hAnsi="Cambria Math" w:cs="Times New Roman"/>
            <w:color w:val="000000" w:themeColor="text1"/>
            <w:sz w:val="24"/>
            <w:szCs w:val="24"/>
            <w14:textOutline w14:w="0" w14:cap="flat" w14:cmpd="sng" w14:algn="ctr">
              <w14:noFill/>
              <w14:prstDash w14:val="solid"/>
              <w14:round/>
            </w14:textOutline>
          </w:rPr>
          <m:t>N=1.0×</m:t>
        </m:r>
        <m:sSup>
          <m:sSupPr>
            <m:ctrlPr>
              <w:rPr>
                <w:rFonts w:ascii="Cambria Math" w:hAnsi="Cambria Math" w:cs="Times New Roman"/>
                <w:bCs/>
                <w:color w:val="000000" w:themeColor="text1"/>
                <w:sz w:val="24"/>
                <w:szCs w:val="24"/>
                <w14:textOutline w14:w="0" w14:cap="flat" w14:cmpd="sng" w14:algn="ctr">
                  <w14:noFill/>
                  <w14:prstDash w14:val="solid"/>
                  <w14:round/>
                </w14:textOutline>
              </w:rPr>
            </m:ctrlPr>
          </m:sSupPr>
          <m:e>
            <m:r>
              <w:rPr>
                <w:rFonts w:ascii="Cambria Math" w:hAnsi="Cambria Math" w:cs="Times New Roman"/>
                <w:color w:val="000000" w:themeColor="text1"/>
                <w:sz w:val="24"/>
                <w:szCs w:val="24"/>
                <w14:textOutline w14:w="0" w14:cap="flat" w14:cmpd="sng" w14:algn="ctr">
                  <w14:noFill/>
                  <w14:prstDash w14:val="solid"/>
                  <w14:round/>
                </w14:textOutline>
              </w:rPr>
              <m:t>10</m:t>
            </m:r>
          </m:e>
          <m:sup>
            <m:r>
              <w:rPr>
                <w:rFonts w:ascii="Cambria Math" w:hAnsi="Cambria Math" w:cs="Times New Roman"/>
                <w:color w:val="000000" w:themeColor="text1"/>
                <w:sz w:val="24"/>
                <w:szCs w:val="24"/>
                <w14:textOutline w14:w="0" w14:cap="flat" w14:cmpd="sng" w14:algn="ctr">
                  <w14:noFill/>
                  <w14:prstDash w14:val="solid"/>
                  <w14:round/>
                </w14:textOutline>
              </w:rPr>
              <m:t>6</m:t>
            </m:r>
          </m:sup>
        </m:sSup>
      </m:oMath>
      <w:r w:rsidRPr="00EE4F3E">
        <w:rPr>
          <w:rFonts w:ascii="Times New Roman" w:hAnsi="Times New Roman" w:cs="Times New Roman"/>
          <w:bCs/>
          <w:color w:val="000000" w:themeColor="text1"/>
          <w:sz w:val="24"/>
          <w:szCs w:val="24"/>
          <w14:textOutline w14:w="0" w14:cap="flat" w14:cmpd="sng" w14:algn="ctr">
            <w14:noFill/>
            <w14:prstDash w14:val="solid"/>
            <w14:round/>
          </w14:textOutline>
        </w:rPr>
        <w:t>cycles, the split-trained Gaussian Process Regression (GPR) models using RBF and Polynomial kernels produce comparable mean stress predictions, but with noticeable differences in their behavior. The RBF kernel predicts a stress value of approximately 195.76 MPa, while the polynomial kernel predicts a slightly higher value of 223.89 MPa. Both models exhibit very wide uncertainty intervals ([59.22, 647.10] MPa for RBF and [66.30, 756.07] MPa for polynomial), indicating significant variability in the data and reduced confidence in predictions for unseen datasets. The RBF kernel, being more flexible, captures local variations in the data, whereas the polynomial kernel reflects a smoother global trend similar to the Basquin relation.</w:t>
      </w:r>
    </w:p>
    <w:p w14:paraId="677D760D" w14:textId="77777777" w:rsidR="00EE4F3E" w:rsidRDefault="00EE4F3E" w:rsidP="00EE4F3E">
      <w:pPr>
        <w:jc w:val="both"/>
        <w:rPr>
          <w:rFonts w:ascii="Times New Roman" w:hAnsi="Times New Roman" w:cs="Times New Roman"/>
          <w:bCs/>
          <w:color w:val="000000" w:themeColor="text1"/>
          <w:sz w:val="24"/>
          <w:szCs w:val="24"/>
          <w14:textOutline w14:w="0" w14:cap="flat" w14:cmpd="sng" w14:algn="ctr">
            <w14:noFill/>
            <w14:prstDash w14:val="solid"/>
            <w14:round/>
          </w14:textOutline>
        </w:rPr>
      </w:pPr>
    </w:p>
    <w:p w14:paraId="13ABFDAC" w14:textId="068639DD" w:rsidR="00EE4F3E" w:rsidRPr="00EE4F3E" w:rsidRDefault="00EE4F3E" w:rsidP="00EE4F3E">
      <w:pPr>
        <w:jc w:val="both"/>
        <w:rPr>
          <w:rFonts w:ascii="Times New Roman" w:hAnsi="Times New Roman" w:cs="Times New Roman"/>
          <w:bCs/>
          <w:color w:val="000000" w:themeColor="text1"/>
          <w:sz w:val="24"/>
          <w:szCs w:val="24"/>
          <w14:textOutline w14:w="0" w14:cap="flat" w14:cmpd="sng" w14:algn="ctr">
            <w14:noFill/>
            <w14:prstDash w14:val="solid"/>
            <w14:round/>
          </w14:textOutline>
        </w:rPr>
      </w:pPr>
      <w:r w:rsidRPr="00EE4F3E">
        <w:rPr>
          <w:rFonts w:ascii="Times New Roman" w:hAnsi="Times New Roman" w:cs="Times New Roman"/>
          <w:bCs/>
          <w:color w:val="000000" w:themeColor="text1"/>
          <w:sz w:val="24"/>
          <w:szCs w:val="24"/>
          <w14:textOutline w14:w="0" w14:cap="flat" w14:cmpd="sng" w14:algn="ctr">
            <w14:noFill/>
            <w14:prstDash w14:val="solid"/>
            <w14:round/>
          </w14:textOutline>
        </w:rPr>
        <w:t xml:space="preserve">Despite being trained on only a subset of the data, both GPR models reveal substantial uncertainty when predicting on unseen data, highlighting the challenges of generalization in highly scattered fatigue datasets. The wide uncertainty bounds suggest that while GPR provides a more honest representation of variability compared to parametric models, it may be overly conservative for direct design use. Between the two, the polynomial kernel offers predictions closer to the global Basquin trend, whereas the RBF kernel emphasizes local data </w:t>
      </w:r>
      <w:r w:rsidRPr="00EE4F3E">
        <w:rPr>
          <w:rFonts w:ascii="Times New Roman" w:hAnsi="Times New Roman" w:cs="Times New Roman"/>
          <w:bCs/>
          <w:color w:val="000000" w:themeColor="text1"/>
          <w:sz w:val="24"/>
          <w:szCs w:val="24"/>
          <w14:textOutline w14:w="0" w14:cap="flat" w14:cmpd="sng" w14:algn="ctr">
            <w14:noFill/>
            <w14:prstDash w14:val="solid"/>
            <w14:round/>
          </w14:textOutline>
        </w:rPr>
        <w:t>behaviour</w:t>
      </w:r>
      <w:r w:rsidRPr="00EE4F3E">
        <w:rPr>
          <w:rFonts w:ascii="Times New Roman" w:hAnsi="Times New Roman" w:cs="Times New Roman"/>
          <w:bCs/>
          <w:color w:val="000000" w:themeColor="text1"/>
          <w:sz w:val="24"/>
          <w:szCs w:val="24"/>
          <w14:textOutline w14:w="0" w14:cap="flat" w14:cmpd="sng" w14:algn="ctr">
            <w14:noFill/>
            <w14:prstDash w14:val="solid"/>
            <w14:round/>
          </w14:textOutline>
        </w:rPr>
        <w:t>. Overall, split-trained GPR models are valuable for understanding uncertainty and model robustness, but their large predictive intervals limit their immediate applicability in practical fatigue design.</w:t>
      </w:r>
    </w:p>
    <w:p w14:paraId="315C3477" w14:textId="77777777" w:rsidR="00EE4F3E" w:rsidRPr="00B250A3" w:rsidRDefault="00EE4F3E" w:rsidP="00FA6593">
      <w:pPr>
        <w:rPr>
          <w:rFonts w:ascii="Times New Roman" w:hAnsi="Times New Roman" w:cs="Times New Roman"/>
          <w:b/>
          <w:color w:val="000000" w:themeColor="text1"/>
          <w:sz w:val="24"/>
          <w:szCs w:val="24"/>
          <w:u w:val="single"/>
          <w14:textOutline w14:w="0" w14:cap="flat" w14:cmpd="sng" w14:algn="ctr">
            <w14:noFill/>
            <w14:prstDash w14:val="solid"/>
            <w14:round/>
          </w14:textOutline>
        </w:rPr>
      </w:pPr>
    </w:p>
    <w:p w14:paraId="5337BD91" w14:textId="5014FE39" w:rsidR="00D03C62" w:rsidRDefault="00B250A3" w:rsidP="00FA6593">
      <w:pPr>
        <w:rPr>
          <w:rFonts w:ascii="Times New Roman" w:hAnsi="Times New Roman" w:cs="Times New Roman"/>
          <w:b/>
          <w:color w:val="000000" w:themeColor="text1"/>
          <w:sz w:val="32"/>
          <w:szCs w:val="32"/>
          <w:u w:val="single"/>
          <w14:textOutline w14:w="0" w14:cap="flat" w14:cmpd="sng" w14:algn="ctr">
            <w14:noFill/>
            <w14:prstDash w14:val="solid"/>
            <w14:round/>
          </w14:textOutline>
        </w:rPr>
      </w:pPr>
      <w:r>
        <w:rPr>
          <w:rFonts w:ascii="Times New Roman" w:hAnsi="Times New Roman" w:cs="Times New Roman"/>
          <w:b/>
          <w:color w:val="000000" w:themeColor="text1"/>
          <w:sz w:val="32"/>
          <w:szCs w:val="32"/>
          <w:u w:val="single"/>
          <w14:textOutline w14:w="0" w14:cap="flat" w14:cmpd="sng" w14:algn="ctr">
            <w14:noFill/>
            <w14:prstDash w14:val="solid"/>
            <w14:round/>
          </w14:textOutline>
        </w:rPr>
        <w:t>7.</w:t>
      </w:r>
      <w:r w:rsidR="00046757" w:rsidRPr="00FA6593">
        <w:rPr>
          <w:rFonts w:ascii="Times New Roman" w:hAnsi="Times New Roman" w:cs="Times New Roman"/>
          <w:b/>
          <w:color w:val="000000" w:themeColor="text1"/>
          <w:sz w:val="32"/>
          <w:szCs w:val="32"/>
          <w:u w:val="single"/>
          <w14:textOutline w14:w="0" w14:cap="flat" w14:cmpd="sng" w14:algn="ctr">
            <w14:noFill/>
            <w14:prstDash w14:val="solid"/>
            <w14:round/>
          </w14:textOutline>
        </w:rPr>
        <w:t xml:space="preserve"> AI Usage Acknowledgement</w:t>
      </w:r>
    </w:p>
    <w:p w14:paraId="3604BFDF" w14:textId="77777777" w:rsidR="00B250A3" w:rsidRPr="00FA6593" w:rsidRDefault="00B250A3" w:rsidP="00FA6593">
      <w:pPr>
        <w:rPr>
          <w:rFonts w:ascii="Times New Roman" w:hAnsi="Times New Roman" w:cs="Times New Roman"/>
          <w:b/>
          <w:color w:val="000000" w:themeColor="text1"/>
          <w:sz w:val="32"/>
          <w:szCs w:val="32"/>
          <w:u w:val="single"/>
          <w14:textOutline w14:w="0" w14:cap="flat" w14:cmpd="sng" w14:algn="ctr">
            <w14:noFill/>
            <w14:prstDash w14:val="solid"/>
            <w14:round/>
          </w14:textOutline>
        </w:rPr>
      </w:pPr>
    </w:p>
    <w:p w14:paraId="1C70568B"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Used AI to understand the data cleaning and subset-building code provided by the professor.</w:t>
      </w:r>
    </w:p>
    <w:p w14:paraId="1CB4D76F"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Used AI to identify physically valid prior values for Bayesian regression (log₁₀(A) ≈ 3.0, B ≈ −0.1) based on Ti-6Al-4V fatigue literature.</w:t>
      </w:r>
    </w:p>
    <w:p w14:paraId="60B974FF"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lastRenderedPageBreak/>
        <w:t>Used AI to learn about the features of PyMC, Arviz and scikit-learn — specifically how to define probabilistic models, interpret MCMC convergence diagnostics (R-hat, ESS, trace plots), and set GPR kernel hyperparameter bounds.</w:t>
      </w:r>
    </w:p>
    <w:p w14:paraId="45CA32E7"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As the libraries were unfamiliar, AI was asked to generate code based on stated requirements (variable names, model form, axis conventions). The variable names were matched to the existing notebook and the physical meaning of every parameter was checked manually.</w:t>
      </w:r>
    </w:p>
    <w:p w14:paraId="790FA0B4" w14:textId="77777777" w:rsidR="00D03C62" w:rsidRPr="009E6D78" w:rsidRDefault="00000000" w:rsidP="009A7225">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All function arguments for PyMC and GaussianProcessRegressor were reviewed with AI assistance to understand what each controls and how to tune them (e.g. target_accept, length_scale_bounds, n_restarts_optimizer).</w:t>
      </w:r>
    </w:p>
    <w:p w14:paraId="2694918D" w14:textId="6C4970DF" w:rsidR="00D03C62" w:rsidRDefault="00000000" w:rsidP="00FA6593">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9E6D78">
        <w:rPr>
          <w:rFonts w:ascii="Times New Roman" w:hAnsi="Times New Roman" w:cs="Times New Roman"/>
          <w:color w:val="000000" w:themeColor="text1"/>
          <w:sz w:val="24"/>
          <w:szCs w:val="24"/>
          <w14:textOutline w14:w="0" w14:cap="flat" w14:cmpd="sng" w14:algn="ctr">
            <w14:noFill/>
            <w14:prstDash w14:val="solid"/>
            <w14:round/>
          </w14:textOutline>
        </w:rPr>
        <w:t>Given an earlier version of the notebook, AI was asked to write the side-by-side comparison and overlay plot cells.</w:t>
      </w:r>
    </w:p>
    <w:p w14:paraId="2B9D2532" w14:textId="01300D9E" w:rsidR="00FA6593" w:rsidRPr="00FA6593" w:rsidRDefault="00FA6593" w:rsidP="00FA6593">
      <w:pPr>
        <w:pStyle w:val="ListParagraph"/>
        <w:numPr>
          <w:ilvl w:val="0"/>
          <w:numId w:val="2"/>
        </w:numPr>
        <w:spacing w:after="80"/>
        <w:jc w:val="both"/>
        <w:rPr>
          <w:rFonts w:ascii="Times New Roman" w:hAnsi="Times New Roman" w:cs="Times New Roman"/>
          <w:color w:val="000000" w:themeColor="text1"/>
          <w:sz w:val="24"/>
          <w:szCs w:val="24"/>
          <w14:textOutline w14:w="0" w14:cap="flat" w14:cmpd="sng" w14:algn="ctr">
            <w14:noFill/>
            <w14:prstDash w14:val="solid"/>
            <w14:round/>
          </w14:textOutline>
        </w:rPr>
      </w:pPr>
      <w:r>
        <w:rPr>
          <w:rFonts w:ascii="Times New Roman" w:hAnsi="Times New Roman" w:cs="Times New Roman"/>
          <w:color w:val="000000" w:themeColor="text1"/>
          <w:sz w:val="24"/>
          <w:szCs w:val="24"/>
          <w14:textOutline w14:w="0" w14:cap="flat" w14:cmpd="sng" w14:algn="ctr">
            <w14:noFill/>
            <w14:prstDash w14:val="solid"/>
            <w14:round/>
          </w14:textOutline>
        </w:rPr>
        <w:t>All the descriptions in the report wert written with prompt.</w:t>
      </w:r>
    </w:p>
    <w:sectPr w:rsidR="00FA6593" w:rsidRPr="00FA659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4D1"/>
    <w:multiLevelType w:val="multilevel"/>
    <w:tmpl w:val="9F0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A2539"/>
    <w:multiLevelType w:val="hybridMultilevel"/>
    <w:tmpl w:val="F15CFA40"/>
    <w:lvl w:ilvl="0" w:tplc="1ABE595E">
      <w:start w:val="1"/>
      <w:numFmt w:val="bullet"/>
      <w:lvlText w:val="●"/>
      <w:lvlJc w:val="left"/>
      <w:pPr>
        <w:ind w:left="720" w:hanging="360"/>
      </w:pPr>
    </w:lvl>
    <w:lvl w:ilvl="1" w:tplc="EC446E5E">
      <w:start w:val="1"/>
      <w:numFmt w:val="bullet"/>
      <w:lvlText w:val="○"/>
      <w:lvlJc w:val="left"/>
      <w:pPr>
        <w:ind w:left="1440" w:hanging="360"/>
      </w:pPr>
    </w:lvl>
    <w:lvl w:ilvl="2" w:tplc="915626CC">
      <w:start w:val="1"/>
      <w:numFmt w:val="bullet"/>
      <w:lvlText w:val="■"/>
      <w:lvlJc w:val="left"/>
      <w:pPr>
        <w:ind w:left="2160" w:hanging="360"/>
      </w:pPr>
    </w:lvl>
    <w:lvl w:ilvl="3" w:tplc="DE82B52A">
      <w:start w:val="1"/>
      <w:numFmt w:val="bullet"/>
      <w:lvlText w:val="●"/>
      <w:lvlJc w:val="left"/>
      <w:pPr>
        <w:ind w:left="2880" w:hanging="360"/>
      </w:pPr>
    </w:lvl>
    <w:lvl w:ilvl="4" w:tplc="C04471B4">
      <w:start w:val="1"/>
      <w:numFmt w:val="bullet"/>
      <w:lvlText w:val="○"/>
      <w:lvlJc w:val="left"/>
      <w:pPr>
        <w:ind w:left="3600" w:hanging="360"/>
      </w:pPr>
    </w:lvl>
    <w:lvl w:ilvl="5" w:tplc="78E6801A">
      <w:start w:val="1"/>
      <w:numFmt w:val="bullet"/>
      <w:lvlText w:val="■"/>
      <w:lvlJc w:val="left"/>
      <w:pPr>
        <w:ind w:left="4320" w:hanging="360"/>
      </w:pPr>
    </w:lvl>
    <w:lvl w:ilvl="6" w:tplc="CD945E9E">
      <w:start w:val="1"/>
      <w:numFmt w:val="bullet"/>
      <w:lvlText w:val="●"/>
      <w:lvlJc w:val="left"/>
      <w:pPr>
        <w:ind w:left="5040" w:hanging="360"/>
      </w:pPr>
    </w:lvl>
    <w:lvl w:ilvl="7" w:tplc="50148444">
      <w:start w:val="1"/>
      <w:numFmt w:val="bullet"/>
      <w:lvlText w:val="●"/>
      <w:lvlJc w:val="left"/>
      <w:pPr>
        <w:ind w:left="5760" w:hanging="360"/>
      </w:pPr>
    </w:lvl>
    <w:lvl w:ilvl="8" w:tplc="98A6A36E">
      <w:start w:val="1"/>
      <w:numFmt w:val="bullet"/>
      <w:lvlText w:val="●"/>
      <w:lvlJc w:val="left"/>
      <w:pPr>
        <w:ind w:left="6480" w:hanging="360"/>
      </w:pPr>
    </w:lvl>
  </w:abstractNum>
  <w:abstractNum w:abstractNumId="2" w15:restartNumberingAfterBreak="0">
    <w:nsid w:val="29C8058B"/>
    <w:multiLevelType w:val="hybridMultilevel"/>
    <w:tmpl w:val="C914A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436440"/>
    <w:multiLevelType w:val="hybridMultilevel"/>
    <w:tmpl w:val="5C14D0E8"/>
    <w:lvl w:ilvl="0" w:tplc="E9BC86D8">
      <w:start w:val="1"/>
      <w:numFmt w:val="bullet"/>
      <w:lvlText w:val="•"/>
      <w:lvlJc w:val="left"/>
      <w:pPr>
        <w:ind w:left="720" w:hanging="360"/>
      </w:pPr>
    </w:lvl>
    <w:lvl w:ilvl="1" w:tplc="8D36F1F0">
      <w:numFmt w:val="decimal"/>
      <w:lvlText w:val=""/>
      <w:lvlJc w:val="left"/>
    </w:lvl>
    <w:lvl w:ilvl="2" w:tplc="308E1566">
      <w:numFmt w:val="decimal"/>
      <w:lvlText w:val=""/>
      <w:lvlJc w:val="left"/>
    </w:lvl>
    <w:lvl w:ilvl="3" w:tplc="6192868C">
      <w:numFmt w:val="decimal"/>
      <w:lvlText w:val=""/>
      <w:lvlJc w:val="left"/>
    </w:lvl>
    <w:lvl w:ilvl="4" w:tplc="32F8DEAC">
      <w:numFmt w:val="decimal"/>
      <w:lvlText w:val=""/>
      <w:lvlJc w:val="left"/>
    </w:lvl>
    <w:lvl w:ilvl="5" w:tplc="FF644F3C">
      <w:numFmt w:val="decimal"/>
      <w:lvlText w:val=""/>
      <w:lvlJc w:val="left"/>
    </w:lvl>
    <w:lvl w:ilvl="6" w:tplc="18B8A740">
      <w:numFmt w:val="decimal"/>
      <w:lvlText w:val=""/>
      <w:lvlJc w:val="left"/>
    </w:lvl>
    <w:lvl w:ilvl="7" w:tplc="F17A7B46">
      <w:numFmt w:val="decimal"/>
      <w:lvlText w:val=""/>
      <w:lvlJc w:val="left"/>
    </w:lvl>
    <w:lvl w:ilvl="8" w:tplc="8A0EE614">
      <w:numFmt w:val="decimal"/>
      <w:lvlText w:val=""/>
      <w:lvlJc w:val="left"/>
    </w:lvl>
  </w:abstractNum>
  <w:abstractNum w:abstractNumId="4" w15:restartNumberingAfterBreak="0">
    <w:nsid w:val="3A66161F"/>
    <w:multiLevelType w:val="multilevel"/>
    <w:tmpl w:val="8B4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C3B22"/>
    <w:multiLevelType w:val="multilevel"/>
    <w:tmpl w:val="82A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82F73"/>
    <w:multiLevelType w:val="multilevel"/>
    <w:tmpl w:val="173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447E6"/>
    <w:multiLevelType w:val="multilevel"/>
    <w:tmpl w:val="011A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86534"/>
    <w:multiLevelType w:val="multilevel"/>
    <w:tmpl w:val="8CC8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64C89"/>
    <w:multiLevelType w:val="multilevel"/>
    <w:tmpl w:val="E3F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F0ABF"/>
    <w:multiLevelType w:val="hybridMultilevel"/>
    <w:tmpl w:val="F1B8B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2306618">
    <w:abstractNumId w:val="1"/>
    <w:lvlOverride w:ilvl="0">
      <w:startOverride w:val="1"/>
    </w:lvlOverride>
  </w:num>
  <w:num w:numId="2" w16cid:durableId="236719002">
    <w:abstractNumId w:val="3"/>
    <w:lvlOverride w:ilvl="0">
      <w:startOverride w:val="1"/>
    </w:lvlOverride>
  </w:num>
  <w:num w:numId="3" w16cid:durableId="2015302205">
    <w:abstractNumId w:val="6"/>
  </w:num>
  <w:num w:numId="4" w16cid:durableId="630672424">
    <w:abstractNumId w:val="7"/>
  </w:num>
  <w:num w:numId="5" w16cid:durableId="356809068">
    <w:abstractNumId w:val="8"/>
  </w:num>
  <w:num w:numId="6" w16cid:durableId="1079786063">
    <w:abstractNumId w:val="9"/>
  </w:num>
  <w:num w:numId="7" w16cid:durableId="1672414818">
    <w:abstractNumId w:val="5"/>
  </w:num>
  <w:num w:numId="8" w16cid:durableId="726957964">
    <w:abstractNumId w:val="10"/>
  </w:num>
  <w:num w:numId="9" w16cid:durableId="1817213106">
    <w:abstractNumId w:val="2"/>
  </w:num>
  <w:num w:numId="10" w16cid:durableId="1887908410">
    <w:abstractNumId w:val="4"/>
  </w:num>
  <w:num w:numId="11" w16cid:durableId="60561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C62"/>
    <w:rsid w:val="00046757"/>
    <w:rsid w:val="000C745E"/>
    <w:rsid w:val="00142C7A"/>
    <w:rsid w:val="00161834"/>
    <w:rsid w:val="001C4C71"/>
    <w:rsid w:val="00231246"/>
    <w:rsid w:val="0028668B"/>
    <w:rsid w:val="002C3D46"/>
    <w:rsid w:val="00301424"/>
    <w:rsid w:val="00377BAE"/>
    <w:rsid w:val="005D374F"/>
    <w:rsid w:val="005D4B19"/>
    <w:rsid w:val="006C13EF"/>
    <w:rsid w:val="007074ED"/>
    <w:rsid w:val="008219C8"/>
    <w:rsid w:val="008D4FCF"/>
    <w:rsid w:val="00937E69"/>
    <w:rsid w:val="009A7225"/>
    <w:rsid w:val="009E6D78"/>
    <w:rsid w:val="00A11F4A"/>
    <w:rsid w:val="00AD700B"/>
    <w:rsid w:val="00B250A3"/>
    <w:rsid w:val="00B26591"/>
    <w:rsid w:val="00B332F0"/>
    <w:rsid w:val="00B60871"/>
    <w:rsid w:val="00B61F25"/>
    <w:rsid w:val="00CE2426"/>
    <w:rsid w:val="00D03C62"/>
    <w:rsid w:val="00D33F6F"/>
    <w:rsid w:val="00DF544B"/>
    <w:rsid w:val="00E61F55"/>
    <w:rsid w:val="00EA1B0F"/>
    <w:rsid w:val="00EE4F3E"/>
    <w:rsid w:val="00F8486E"/>
    <w:rsid w:val="00FA6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51D3"/>
  <w15:docId w15:val="{CCDA7BD4-25B7-4CAA-A3B2-DDD15B97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42C7A"/>
    <w:rPr>
      <w:color w:val="666666"/>
    </w:rPr>
  </w:style>
  <w:style w:type="table" w:styleId="TableGrid">
    <w:name w:val="Table Grid"/>
    <w:basedOn w:val="TableNormal"/>
    <w:uiPriority w:val="39"/>
    <w:rsid w:val="00B33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F544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54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822</TotalTime>
  <Pages>15</Pages>
  <Words>2630</Words>
  <Characters>15207</Characters>
  <Application>Microsoft Office Word</Application>
  <DocSecurity>0</DocSecurity>
  <Lines>475</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Musuluru</cp:lastModifiedBy>
  <cp:revision>9</cp:revision>
  <cp:lastPrinted>2026-05-02T06:31:00Z</cp:lastPrinted>
  <dcterms:created xsi:type="dcterms:W3CDTF">2026-05-01T03:48:00Z</dcterms:created>
  <dcterms:modified xsi:type="dcterms:W3CDTF">2026-05-03T18:20:00Z</dcterms:modified>
</cp:coreProperties>
</file>