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hint="eastAsia" w:ascii="Arial" w:hAnsi="Arial" w:eastAsia="宋体" w:cs="Arial"/>
          <w:b/>
          <w:bCs/>
          <w:color w:val="333333"/>
          <w:kern w:val="0"/>
          <w:sz w:val="24"/>
          <w:szCs w:val="24"/>
        </w:rPr>
        <w:t>正则问题check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1、给定正则表达式/^(SE)?[0-9]{12}$/，满足此匹配条件的字符串是：（）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A、 "123456789123"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"SI12345678"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"1234567890"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"ESX1234567Y"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2、给定正则表达式 /^([1-9]|[1-9][0-9]|[1-9][0-9][0-9])$/，满足此匹配条件的字符串是：（）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"010"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"0010"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C、 "127"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"10000"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3、给定正则表达式 /^[0-5]?[0-9]$/，满足此匹配条件的字符串是：（）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none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none"/>
        </w:rPr>
        <w:t>A、 "99"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"009"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"0009"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"10"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4、给定正则表达式 /^\d+$/，满足此匹配条件的字符串是：（）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"12.345"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"1,234.45"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"+12.34"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"1234567890"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5、浮点数的正则表达式 是/[-+]?\b[0-9]*\.?[0-9]+\b/，满足此匹配条件的恰好匹配的字符串是：（）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"1234.45"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"1,234.45"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"1+1=2"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none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none"/>
        </w:rPr>
        <w:t>D、 ".34"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6.科学计数法浮点数正则表达式 /[-+]?\b[0-9]*\.?[0-9]+(?:[eE][-+]?[0-9]+)?\b/，满足此匹配条件的恰好匹配的字符串是：（）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"1,234.45"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".34"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"12."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"-12.34"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7、匹配一个字符串中两个相邻单词（它们之间可以有一个或者多个空白，如空格、制表符或者任何其他UNICODE空白符）的正则表达式是（ ）。</w:t>
      </w:r>
      <w:r>
        <w:rPr>
          <w:rFonts w:ascii="Arial" w:hAnsi="Arial" w:eastAsia="宋体" w:cs="Arial"/>
          <w:color w:val="333333"/>
          <w:kern w:val="0"/>
          <w:sz w:val="24"/>
          <w:szCs w:val="24"/>
        </w:rPr>
        <w:t> A、 /\b(\b+)\s+\1\b/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/\b(\w+)\s+\b/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/\b(\w*)\s+\1\b/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/\b(\w+)\s+\1\b/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8、已知代码如下，则结果ns变量的值是（ ）。var s='The AAA is a good AAAA.'; var r=/A/; var ns=s.replace(r,'a');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The aAA is a good AAAA.'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The aaa is a good aaaa.'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The AAA is a good aAAA.'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The aAA is a good aAAA.'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9、已知代码如后面，则结果result[0]的值是（ ）。var url=/(\w+):\/\/([\w.]+)\/(\S*)/; var text="Please visit my blog at http://zhuxianzhong.blog.51cto.com/"; var result=text.match(url);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A、 http://zhuxianzhong.blog.51cto.com/'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http'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zhuxianzhong.blog.51cto.com'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'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vertAlign w:val="baseline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10、给定字符串"&lt;p&gt;第二，3G资费起反作用。&lt;/p&gt;"，求一正则式，能够匹配这当中的内容（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A、 /&lt;p&gt;(.*?)&lt;/p&gt;/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/&lt;p&gt;*&lt;/p&gt;/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404040" w:themeColor="text1" w:themeTint="F2"/>
          <w:kern w:val="0"/>
          <w:sz w:val="24"/>
          <w:szCs w:val="24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Arial" w:hAnsi="Arial" w:eastAsia="宋体" w:cs="Arial"/>
          <w:color w:val="404040" w:themeColor="text1" w:themeTint="F2"/>
          <w:kern w:val="0"/>
          <w:sz w:val="24"/>
          <w:szCs w:val="24"/>
          <w:highlight w:val="non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C、 /&lt;p&gt;(*)&lt;/p&gt;/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/&lt;p&gt;(*?)&lt;/p&gt;/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11、软件开发中常用的匹配一个html标记的正则表达式是/&lt;/?[a-z][a-z0-9]*[^&lt;&gt;]*&gt;/，则符合此格式要求的是（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&lt;a&lt;&gt;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&lt;\&gt;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abc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&lt;/body&gt;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12、已知"JavaScript".search(/a(.)a/);，则这个函数返回值是：（）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2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3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4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1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13、有关String的search函数，说法错误的是：（）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"JavaScript".search(/script/i);将返回子串起始位置4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如果search的参数不是正则表达式，则首先会通过RegExp构造函数将它转换成正则表达式。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C、 search支持全局检索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忽略参数regexp的lastIndex属性，总是从string的开始位置搜索 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14、String函数replace的语法格式是stringobject.replace(regexp/substr,replacement)。说法正确的是：（）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参数replacement不是必需参数。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B、 replacement可以是字符串，也可以是函数。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  <w:t>C、 replacement中的$字符没有什么特定的含义。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ECMAScript第5版定义replace()的replacement参数可以用一个函数来代替字符串。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15、String类match函数的语法格式是stringObject.match(searchvalue) 或者 stringObject.match(regexp)，下列说法错误的是：（）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如果regexp参数不是RegExp对象，则需要首先把它传递给RegExp构造函数，将其转换为RegExp对象。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函数的返回值存放匹配结果的数组。该数组的内容依赖于regexp是否具有全局标志g。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C、 全局匹配返回的数组的内容与非全局匹配返回的数组内容是一样的。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代码'1 plus 2 equals 3'.match(/\d+/g); 将找出一个字符串中的所有数字。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16、"123, 456, 789".split(/\s*,\s*/);的返回结果是：（）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A、 ["123","456","789"]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["123", " 456", "    789"]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["123", " 456 ", "    789"]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["123 ", " 456 ", "    789 "]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17、有关RegExp类exec函数错误的结论是：（）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A、 exec总是包含它返回的数组中的每一个匹配项的全部细节，无论regexp是否为一个全局模式。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exec是所有RegExp和String模式匹配方法中最强大的一个。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exec在string中搜索匹配regexp的文本。如果它找到一个匹配项，它将返回一个由匹配结果组成的数组；否则，它将返回null。返回数组的元素0是匹配的文本。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不可以重复调用exec()，以便循环遍历一个字符串中所有的匹配项。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18、有关RegExp类的test方法正确的结论是：（）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test用于测试字符串string是否包含匹配参数regexp的文本，如果包含则返回1；否则，返回0。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/java/i.test("ECMAScript");将返回true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C、 r.test(s)等价于(r.exec(s)!=null)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/java/i.test("JavaScript");返回false 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19、匹配一个英文句子（假设句子最后没有标点符号）最后一个单词的正则表达式有（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\b(\w+)\s*$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B、 \b(\w+)\s+$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\s(\w+)\s*$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\b(\w+)\b*$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20、已知Visa卡号可能有13位或者16位，且首位总是为4。则用于匹配Visa卡号的正则表达式有（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/^5[1-5][0-9]{14}$/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/^5[1-5]\d{14}$/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/5[^1-5][0-9]{14}$/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/^(4\d{12}(?:\d{3})?)$/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21、给定正则表达式 /\b0[xX][0-9a-fA-F]+\b/，满足此匹配条件的字符串有（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A、 "0XDEADBEEF"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"12345678"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"deadbeef"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"12"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22、在HTML文件中经常遇到注释行，对应这种注释行的正则表达式是/&lt;!--.*?--&gt;/，满足此匹配条件的字符串有（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"&lt;html&gt;"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"&lt;p&gt;First paragraph&lt;/p&gt;"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"&lt;a href="http://www.regexbuddy.com/"&gt;Link&lt;/a&gt;"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"&lt;!--More boring stuff omitted--&gt;"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23、GUID数据用于标志对象的唯一性，其对应的正则表达式是/\b[A-F0-9]{8}(?:-[A-F0-9]{4}){3}-[A-F0-9]{12}\b/，则下面不符合此格式要求的假GUID数据有：（ ）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A、 "12345678-90AB-CDEF-1234-567890ABCDEF"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"X2345678-90AB-CDEF-1234-567890ABCDEX"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"2345678-90AB-CDEF-1234-567890ABCDE"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"1234567890ABCDEF1234567890ABCDEF"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24、符合/\b([a-z0-9]+(-[a-z0-9]+)*\.)+[a-z]{2,}\b/g的域名(或者其中的子串与之相匹配的)有（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www.regexbuddy.com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B、 www.regular-expressions.info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http://www.cocoachina.com/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 xml:space="preserve">D、 </w:t>
      </w:r>
      <w:r>
        <w:fldChar w:fldCharType="begin"/>
      </w:r>
      <w:r>
        <w:instrText xml:space="preserve"> HYPERLINK "https://nodejs.org/" </w:instrText>
      </w:r>
      <w:r>
        <w:fldChar w:fldCharType="separate"/>
      </w:r>
      <w:r>
        <w:rPr>
          <w:rStyle w:val="5"/>
          <w:rFonts w:ascii="Arial" w:hAnsi="Arial" w:eastAsia="宋体" w:cs="Arial"/>
          <w:kern w:val="0"/>
          <w:sz w:val="24"/>
          <w:szCs w:val="24"/>
        </w:rPr>
        <w:t>https://nodejs.org/</w:t>
      </w:r>
      <w:r>
        <w:rPr>
          <w:rStyle w:val="5"/>
          <w:rFonts w:ascii="Arial" w:hAnsi="Arial" w:eastAsia="宋体" w:cs="Arial"/>
          <w:kern w:val="0"/>
          <w:sz w:val="24"/>
          <w:szCs w:val="24"/>
        </w:rPr>
        <w:fldChar w:fldCharType="end"/>
      </w:r>
      <w:bookmarkStart w:id="0" w:name="_GoBack"/>
      <w:bookmarkEnd w:id="0"/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25、已知MasterCard信用卡必须包含16位数字。在这16个数字中，前两个数字必须是51-55之间的数字。则如下的正则表达式中合乎匹配MasterCard信用卡的有（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/^5[1-5][0-9]{14}$/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/^5[1-5]\d{14}$/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  <w:t>C、 /5[^1-5][0-9]{14}$/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  <w:t>D、 /^5[1-5][0-9]{14,14}$/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26、以下说法错误的有：（ ）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JS中如果正则表达式中出现“(?=p)”部分，它有可能是一种分组。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JS中如果正则表达式中出现“(?!p)”部分，它有可能是一种分组。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C、 JS正则表达式理论中?（包括与其他字符相结合的情况）至少有四种含义。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D、 \B用于匹配单词边界的字符，与\b含义正好相反。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27、IPv4的精确匹配的正则表达式为 /\b(?:(?:25[0-5]|2[0-4][0-9]|1[0-9][0-9]|[1-9]?[0-9])\.){3}(?:25[0-5]|2[0-4][0-9]|1[0-9][0-9]|[1-9]?[0-9])\b/，则与之相匹配的符合此表达式（或者其中的子串）有（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A、 0.0.0.0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B、 255.255.255.255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strike/>
          <w:dstrike w:val="0"/>
          <w:color w:val="333333"/>
          <w:kern w:val="0"/>
          <w:sz w:val="24"/>
          <w:szCs w:val="24"/>
        </w:rPr>
        <w:t>C、 256.256.256.256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D、 127.0.0.1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b/>
          <w:bCs/>
          <w:color w:val="333333"/>
          <w:kern w:val="0"/>
          <w:sz w:val="24"/>
          <w:szCs w:val="24"/>
        </w:rPr>
        <w:t>28、匹配一个html标记的正则表达式是/&lt;/?[a-z][a-z0-9]*[^&lt;&gt;]*&gt;/，则符合此格式要求的有（ ）。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A. &lt;html&gt;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B. &lt;/body&gt;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C. &lt;/?a&gt;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  <w:highlight w:val="red"/>
        </w:rPr>
        <w:t>D. &lt;br&gt;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85"/>
    <w:rsid w:val="00533E89"/>
    <w:rsid w:val="005D3B85"/>
    <w:rsid w:val="005F1C71"/>
    <w:rsid w:val="00B15137"/>
    <w:rsid w:val="11A41A4B"/>
    <w:rsid w:val="257D5151"/>
    <w:rsid w:val="54D671AC"/>
    <w:rsid w:val="6C3C1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684</Words>
  <Characters>3904</Characters>
  <Lines>32</Lines>
  <Paragraphs>9</Paragraphs>
  <TotalTime>158</TotalTime>
  <ScaleCrop>false</ScaleCrop>
  <LinksUpToDate>false</LinksUpToDate>
  <CharactersWithSpaces>4579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2020-11-18T06:38:00Z</dcterms:created>
  <dc:creator>Edmund Cong</dc:creator>
  <cp:lastModifiedBy>Administrator</cp:lastModifiedBy>
  <dcterms:modified xsi:type="dcterms:W3CDTF">2020-11-20T03:24:09Z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