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C633" w14:textId="638C4ED4" w:rsidR="005970E8" w:rsidRPr="00E66430" w:rsidRDefault="00B232E2" w:rsidP="00E66430">
      <w:pPr>
        <w:pStyle w:val="Heading1"/>
      </w:pPr>
      <w:bookmarkStart w:id="0" w:name="_Toc235547028"/>
      <w:bookmarkStart w:id="1" w:name="_Toc236052846"/>
      <w:r w:rsidRPr="00E66430">
        <w:t>1.</w:t>
      </w:r>
      <w:r w:rsidR="00E23991">
        <w:t>0</w:t>
      </w:r>
      <w:r w:rsidRPr="00E66430">
        <w:t xml:space="preserve"> Introduction</w:t>
      </w:r>
      <w:bookmarkEnd w:id="0"/>
      <w:bookmarkEnd w:id="1"/>
    </w:p>
    <w:p w14:paraId="673DD563" w14:textId="77777777" w:rsidR="00E66430" w:rsidRDefault="00E66430" w:rsidP="00E66430">
      <w:pPr>
        <w:rPr>
          <w:rFonts w:cs="Times New Roman"/>
          <w:szCs w:val="24"/>
        </w:rPr>
      </w:pPr>
    </w:p>
    <w:p w14:paraId="00C276FF" w14:textId="19010598" w:rsidR="009955DC" w:rsidRDefault="009955DC" w:rsidP="00E66430">
      <w:pPr>
        <w:rPr>
          <w:rFonts w:cs="Times New Roman"/>
          <w:szCs w:val="24"/>
        </w:rPr>
      </w:pPr>
      <w:r w:rsidRPr="00E66430">
        <w:rPr>
          <w:rFonts w:cs="Times New Roman"/>
          <w:szCs w:val="24"/>
        </w:rPr>
        <w:t>Artificial intelligence</w:t>
      </w:r>
      <w:r w:rsidR="00E23991">
        <w:rPr>
          <w:rFonts w:cs="Times New Roman"/>
          <w:szCs w:val="24"/>
        </w:rPr>
        <w:t>, AI</w:t>
      </w:r>
      <w:r w:rsidRPr="00E66430">
        <w:rPr>
          <w:rFonts w:cs="Times New Roman"/>
          <w:szCs w:val="24"/>
        </w:rPr>
        <w:t xml:space="preserve"> is increasingly being integrated into healthcare workflows, ranging from triage support to diagnostic prediction, raising concerns about accuracy, transparency, and ethics</w:t>
      </w:r>
      <w:r w:rsidR="00E23991">
        <w:rPr>
          <w:rFonts w:cs="Times New Roman"/>
          <w:szCs w:val="24"/>
        </w:rPr>
        <w:t xml:space="preserve">. </w:t>
      </w:r>
      <w:r w:rsidRPr="00E66430">
        <w:rPr>
          <w:rFonts w:cs="Times New Roman"/>
          <w:szCs w:val="24"/>
        </w:rPr>
        <w:t xml:space="preserve">This report describes an end-to-end machine learning workflow used in the healthcare industry. It involves loading a dataset of medical records from a public hospital into a Python notebook, </w:t>
      </w:r>
      <w:r w:rsidR="00E23991" w:rsidRPr="00E66430">
        <w:rPr>
          <w:rFonts w:cs="Times New Roman"/>
          <w:szCs w:val="24"/>
        </w:rPr>
        <w:t>analysing</w:t>
      </w:r>
      <w:r w:rsidRPr="00E66430">
        <w:rPr>
          <w:rFonts w:cs="Times New Roman"/>
          <w:szCs w:val="24"/>
        </w:rPr>
        <w:t xml:space="preserve"> and visualizing the data, preprocessing and transforming the data, and using the data to train and evaluate a </w:t>
      </w:r>
      <w:r w:rsidR="00E23991">
        <w:rPr>
          <w:rFonts w:cs="Times New Roman"/>
          <w:szCs w:val="24"/>
        </w:rPr>
        <w:t>Naive</w:t>
      </w:r>
      <w:r w:rsidRPr="00E66430">
        <w:rPr>
          <w:rFonts w:cs="Times New Roman"/>
          <w:szCs w:val="24"/>
        </w:rPr>
        <w:t xml:space="preserve"> Bayes classifier to predict the results of patients</w:t>
      </w:r>
      <w:r w:rsidR="00E23991">
        <w:rPr>
          <w:rFonts w:cs="Times New Roman"/>
          <w:szCs w:val="24"/>
        </w:rPr>
        <w:t>’</w:t>
      </w:r>
      <w:r w:rsidRPr="00E66430">
        <w:rPr>
          <w:rFonts w:cs="Times New Roman"/>
          <w:szCs w:val="24"/>
        </w:rPr>
        <w:t xml:space="preserve"> tests (normal, abnormal, or inconclusive).</w:t>
      </w:r>
    </w:p>
    <w:p w14:paraId="34F832DB" w14:textId="77777777" w:rsidR="00E66430" w:rsidRPr="00E66430" w:rsidRDefault="00E66430" w:rsidP="00E66430">
      <w:pPr>
        <w:rPr>
          <w:rFonts w:cs="Times New Roman"/>
          <w:szCs w:val="24"/>
        </w:rPr>
      </w:pPr>
    </w:p>
    <w:p w14:paraId="58D3A7E6" w14:textId="7CB1DFEA" w:rsidR="00E700DF" w:rsidRDefault="00E700DF" w:rsidP="00E66430">
      <w:pPr>
        <w:rPr>
          <w:rFonts w:cs="Times New Roman"/>
          <w:szCs w:val="24"/>
        </w:rPr>
      </w:pPr>
      <w:bookmarkStart w:id="2" w:name="_Toc235547029"/>
      <w:r w:rsidRPr="00E66430">
        <w:rPr>
          <w:rFonts w:cs="Times New Roman"/>
          <w:szCs w:val="24"/>
        </w:rPr>
        <w:t>This report</w:t>
      </w:r>
      <w:r w:rsidR="00E23991">
        <w:rPr>
          <w:rFonts w:cs="Times New Roman"/>
          <w:szCs w:val="24"/>
        </w:rPr>
        <w:t>’</w:t>
      </w:r>
      <w:r w:rsidRPr="00E66430">
        <w:rPr>
          <w:rFonts w:cs="Times New Roman"/>
          <w:szCs w:val="24"/>
        </w:rPr>
        <w:t>s format aligns to the assignment</w:t>
      </w:r>
      <w:r w:rsidR="00E23991">
        <w:rPr>
          <w:rFonts w:cs="Times New Roman"/>
          <w:szCs w:val="24"/>
        </w:rPr>
        <w:t>’</w:t>
      </w:r>
      <w:r w:rsidRPr="00E66430">
        <w:rPr>
          <w:rFonts w:cs="Times New Roman"/>
          <w:szCs w:val="24"/>
        </w:rPr>
        <w:t>s grading criteria, with Section 2 outlining the dataset</w:t>
      </w:r>
      <w:r w:rsidR="00E23991">
        <w:rPr>
          <w:rFonts w:cs="Times New Roman"/>
          <w:szCs w:val="24"/>
        </w:rPr>
        <w:t>’</w:t>
      </w:r>
      <w:r w:rsidRPr="00E66430">
        <w:rPr>
          <w:rFonts w:cs="Times New Roman"/>
          <w:szCs w:val="24"/>
        </w:rPr>
        <w:t>s characteristics. Sections 3 and 4 discuss exploration and visualization. Data splitting and preprocessing are described in Sections 5 and 6. The reasoning behind the algorithm</w:t>
      </w:r>
      <w:r w:rsidR="00E23991">
        <w:rPr>
          <w:rFonts w:cs="Times New Roman"/>
          <w:szCs w:val="24"/>
        </w:rPr>
        <w:t>’</w:t>
      </w:r>
      <w:r w:rsidRPr="00E66430">
        <w:rPr>
          <w:rFonts w:cs="Times New Roman"/>
          <w:szCs w:val="24"/>
        </w:rPr>
        <w:t>s design and its training are described in Section 7. In Section 8, the model is assessed using suitable performance metrics. Consolidated notebook screenshots are shown in Section 9 as evidence of the data processing process. The ethical, social, and future implications are covered in Section 10. The report contains central and deliberate objective findings. The trained models perform at the level of random guessing and show statistical results. This reflects the dataset</w:t>
      </w:r>
      <w:r w:rsidR="00E23991">
        <w:rPr>
          <w:rFonts w:cs="Times New Roman"/>
          <w:szCs w:val="24"/>
        </w:rPr>
        <w:t>’</w:t>
      </w:r>
      <w:r w:rsidRPr="00E66430">
        <w:rPr>
          <w:rFonts w:cs="Times New Roman"/>
          <w:szCs w:val="24"/>
        </w:rPr>
        <w:t xml:space="preserve">s information content rather than a </w:t>
      </w:r>
      <w:r w:rsidR="00E23991" w:rsidRPr="00E66430">
        <w:rPr>
          <w:rFonts w:cs="Times New Roman"/>
          <w:szCs w:val="24"/>
        </w:rPr>
        <w:t>modelling</w:t>
      </w:r>
      <w:r w:rsidRPr="00E66430">
        <w:rPr>
          <w:rFonts w:cs="Times New Roman"/>
          <w:szCs w:val="24"/>
        </w:rPr>
        <w:t xml:space="preserve"> error. This finding provides valuable information for useful clinical applications.</w:t>
      </w:r>
    </w:p>
    <w:p w14:paraId="6480FC53" w14:textId="77777777" w:rsidR="00E66430" w:rsidRPr="00E66430" w:rsidRDefault="00E66430" w:rsidP="00E66430">
      <w:pPr>
        <w:rPr>
          <w:rFonts w:cs="Times New Roman"/>
          <w:b/>
          <w:bCs/>
          <w:szCs w:val="24"/>
        </w:rPr>
      </w:pPr>
    </w:p>
    <w:p w14:paraId="20ADEBC5" w14:textId="77777777" w:rsidR="00E66430" w:rsidRDefault="00E66430">
      <w:pPr>
        <w:spacing w:line="276" w:lineRule="auto"/>
        <w:rPr>
          <w:rFonts w:eastAsiaTheme="majorEastAsia" w:cs="Times New Roman"/>
          <w:b/>
          <w:bCs/>
          <w:color w:val="000000"/>
          <w:szCs w:val="24"/>
        </w:rPr>
      </w:pPr>
      <w:r>
        <w:br w:type="page"/>
      </w:r>
    </w:p>
    <w:p w14:paraId="358F0F4C" w14:textId="18B8FF46" w:rsidR="005970E8" w:rsidRDefault="00B232E2" w:rsidP="00E66430">
      <w:pPr>
        <w:pStyle w:val="Heading1"/>
      </w:pPr>
      <w:bookmarkStart w:id="3" w:name="_Toc236052847"/>
      <w:r w:rsidRPr="00E66430">
        <w:lastRenderedPageBreak/>
        <w:t>2.</w:t>
      </w:r>
      <w:r w:rsidR="00E23991">
        <w:t>0</w:t>
      </w:r>
      <w:r w:rsidRPr="00E66430">
        <w:t xml:space="preserve"> Dataset Description and Collection</w:t>
      </w:r>
      <w:bookmarkEnd w:id="2"/>
      <w:bookmarkEnd w:id="3"/>
    </w:p>
    <w:p w14:paraId="21ED6F69" w14:textId="77777777" w:rsidR="00E66430" w:rsidRPr="00E66430" w:rsidRDefault="00E66430" w:rsidP="00E66430"/>
    <w:p w14:paraId="4C4AA4C2" w14:textId="35D28A98" w:rsidR="005970E8" w:rsidRDefault="00B232E2" w:rsidP="00E66430">
      <w:pPr>
        <w:rPr>
          <w:rFonts w:cs="Times New Roman"/>
          <w:szCs w:val="24"/>
        </w:rPr>
      </w:pPr>
      <w:r w:rsidRPr="00E66430">
        <w:rPr>
          <w:rFonts w:cs="Times New Roman"/>
          <w:szCs w:val="24"/>
        </w:rPr>
        <w:t xml:space="preserve">The </w:t>
      </w:r>
      <w:r w:rsidR="002F339E" w:rsidRPr="00E66430">
        <w:rPr>
          <w:rFonts w:cs="Times New Roman"/>
          <w:szCs w:val="24"/>
        </w:rPr>
        <w:t>data set</w:t>
      </w:r>
      <w:r w:rsidRPr="00E66430">
        <w:rPr>
          <w:rFonts w:cs="Times New Roman"/>
          <w:szCs w:val="24"/>
        </w:rPr>
        <w:t xml:space="preserve"> chosen is the Healthcare Dataset published on Kaggle by </w:t>
      </w:r>
      <w:r w:rsidR="002F339E" w:rsidRPr="00E66430">
        <w:rPr>
          <w:rFonts w:cs="Times New Roman"/>
          <w:szCs w:val="24"/>
        </w:rPr>
        <w:t>Prasad Patil with user id prasad22 (Patil, 2024)</w:t>
      </w:r>
      <w:r w:rsidRPr="00E66430">
        <w:rPr>
          <w:rFonts w:cs="Times New Roman"/>
          <w:szCs w:val="24"/>
        </w:rPr>
        <w:t xml:space="preserve">. </w:t>
      </w:r>
      <w:r w:rsidR="002F339E" w:rsidRPr="00E66430">
        <w:rPr>
          <w:rFonts w:cs="Times New Roman"/>
          <w:szCs w:val="24"/>
        </w:rPr>
        <w:t xml:space="preserve">This synthetic healthcare dataset simulates real-world healthcare data, to practice, develop and demonstrate data processing and analysis skills within the context of the healthcare domain. </w:t>
      </w:r>
      <w:r w:rsidRPr="00E66430">
        <w:rPr>
          <w:rFonts w:cs="Times New Roman"/>
          <w:szCs w:val="24"/>
        </w:rPr>
        <w:t>The raw file was downloaded from Kaggle as a single CSV file</w:t>
      </w:r>
      <w:r w:rsidR="002F339E" w:rsidRPr="00E66430">
        <w:rPr>
          <w:rFonts w:cs="Times New Roman"/>
          <w:szCs w:val="24"/>
        </w:rPr>
        <w:t xml:space="preserve"> named </w:t>
      </w:r>
      <w:r w:rsidRPr="00E66430">
        <w:rPr>
          <w:rFonts w:cs="Times New Roman"/>
          <w:szCs w:val="24"/>
        </w:rPr>
        <w:t xml:space="preserve">healthcare_dataset.csv and loaded into a </w:t>
      </w:r>
      <w:r w:rsidR="002F339E" w:rsidRPr="00E66430">
        <w:rPr>
          <w:rFonts w:cs="Times New Roman"/>
          <w:szCs w:val="24"/>
        </w:rPr>
        <w:t xml:space="preserve">panda </w:t>
      </w:r>
      <w:proofErr w:type="spellStart"/>
      <w:r w:rsidR="002F339E" w:rsidRPr="00E66430">
        <w:rPr>
          <w:rFonts w:cs="Times New Roman"/>
          <w:szCs w:val="24"/>
        </w:rPr>
        <w:t>DataFrame</w:t>
      </w:r>
      <w:proofErr w:type="spellEnd"/>
      <w:r w:rsidRPr="00E66430">
        <w:rPr>
          <w:rFonts w:cs="Times New Roman"/>
          <w:szCs w:val="24"/>
        </w:rPr>
        <w:t>. The raw data contains 55500 observations and 15 features</w:t>
      </w:r>
      <w:r w:rsidR="002F339E" w:rsidRPr="00E66430">
        <w:rPr>
          <w:rFonts w:cs="Times New Roman"/>
          <w:szCs w:val="24"/>
        </w:rPr>
        <w:t>, including age, gender, blood type, medical conditional and others. This data set meets</w:t>
      </w:r>
      <w:r w:rsidRPr="00E66430">
        <w:rPr>
          <w:rFonts w:cs="Times New Roman"/>
          <w:szCs w:val="24"/>
        </w:rPr>
        <w:t xml:space="preserve"> the assignment</w:t>
      </w:r>
      <w:r w:rsidR="00E23991">
        <w:rPr>
          <w:rFonts w:cs="Times New Roman"/>
          <w:szCs w:val="24"/>
        </w:rPr>
        <w:t>’</w:t>
      </w:r>
      <w:r w:rsidRPr="00E66430">
        <w:rPr>
          <w:rFonts w:cs="Times New Roman"/>
          <w:szCs w:val="24"/>
        </w:rPr>
        <w:t>s minimum scale of 1000 observations.</w:t>
      </w:r>
    </w:p>
    <w:p w14:paraId="70C46C38" w14:textId="77777777" w:rsidR="00E66430" w:rsidRPr="00E66430" w:rsidRDefault="00E66430" w:rsidP="00E66430">
      <w:pPr>
        <w:rPr>
          <w:rFonts w:cs="Times New Roman"/>
          <w:szCs w:val="24"/>
        </w:rPr>
      </w:pPr>
    </w:p>
    <w:p w14:paraId="08555554" w14:textId="4A46C10E" w:rsidR="009340A6" w:rsidRDefault="009340A6" w:rsidP="00E66430">
      <w:pPr>
        <w:rPr>
          <w:rFonts w:cs="Times New Roman"/>
          <w:szCs w:val="24"/>
        </w:rPr>
      </w:pPr>
      <w:r w:rsidRPr="00E66430">
        <w:rPr>
          <w:rFonts w:cs="Times New Roman"/>
          <w:szCs w:val="24"/>
        </w:rPr>
        <w:t xml:space="preserve">The collection and processing pipeline was deliberately simple and reproducible. The CSV was stored alongside the notebook and read using pandas' </w:t>
      </w:r>
      <w:proofErr w:type="spellStart"/>
      <w:r w:rsidRPr="00E66430">
        <w:rPr>
          <w:rFonts w:cs="Times New Roman"/>
          <w:szCs w:val="24"/>
        </w:rPr>
        <w:t>read_csv</w:t>
      </w:r>
      <w:proofErr w:type="spellEnd"/>
      <w:r w:rsidRPr="00E66430">
        <w:rPr>
          <w:rFonts w:cs="Times New Roman"/>
          <w:szCs w:val="24"/>
        </w:rPr>
        <w:t xml:space="preserve"> function. At the time of loading, no records were excluded. The processing was then carried out in the following order: type conversion, renaming, de-duplication, exploration, feature engineering, encoding, scaling, and splitting. Each step was completed in a separate notebook </w:t>
      </w:r>
      <w:proofErr w:type="gramStart"/>
      <w:r w:rsidRPr="00E66430">
        <w:rPr>
          <w:rFonts w:cs="Times New Roman"/>
          <w:szCs w:val="24"/>
        </w:rPr>
        <w:t>cell</w:t>
      </w:r>
      <w:proofErr w:type="gramEnd"/>
      <w:r w:rsidRPr="00E66430">
        <w:rPr>
          <w:rFonts w:cs="Times New Roman"/>
          <w:szCs w:val="24"/>
        </w:rPr>
        <w:t xml:space="preserve"> and the results were printed instantly, making every data transformation visible and auditable. Visual methods such as histograms, count plots, boxplots, and a correlation heatmap </w:t>
      </w:r>
      <w:r w:rsidR="00E23991">
        <w:rPr>
          <w:rFonts w:cs="Times New Roman"/>
          <w:szCs w:val="24"/>
        </w:rPr>
        <w:t xml:space="preserve">which </w:t>
      </w:r>
      <w:r w:rsidRPr="00E66430">
        <w:rPr>
          <w:rFonts w:cs="Times New Roman"/>
          <w:szCs w:val="24"/>
        </w:rPr>
        <w:t>reproduced as figures in Section 4 were combined with formal statistical tests (ANOVA and chi-square-based Cramer's V), ensuring that conclusions were supported by both numbers and images. Every figure and statistic presented here can be generated without manual intervention by rerunning the notebook from top to bottom.</w:t>
      </w:r>
    </w:p>
    <w:p w14:paraId="3D895114" w14:textId="77777777" w:rsidR="00E66430" w:rsidRPr="00E66430" w:rsidRDefault="00E66430" w:rsidP="00E66430">
      <w:pPr>
        <w:rPr>
          <w:rFonts w:cs="Times New Roman"/>
          <w:szCs w:val="24"/>
        </w:rPr>
      </w:pPr>
    </w:p>
    <w:p w14:paraId="12A2773A" w14:textId="15144AA0" w:rsidR="005970E8" w:rsidRDefault="009340A6" w:rsidP="00E66430">
      <w:pPr>
        <w:rPr>
          <w:rFonts w:cs="Times New Roman"/>
          <w:szCs w:val="24"/>
        </w:rPr>
      </w:pPr>
      <w:r w:rsidRPr="00E66430">
        <w:rPr>
          <w:rFonts w:cs="Times New Roman"/>
          <w:szCs w:val="24"/>
        </w:rPr>
        <w:t>All fifteen features in the dataset are shown in Table 1 below</w:t>
      </w:r>
      <w:r w:rsidR="00B232E2" w:rsidRPr="00E66430">
        <w:rPr>
          <w:rFonts w:cs="Times New Roman"/>
          <w:szCs w:val="24"/>
        </w:rPr>
        <w:t xml:space="preserve">. </w:t>
      </w:r>
      <w:r w:rsidRPr="00E66430">
        <w:rPr>
          <w:rFonts w:cs="Times New Roman"/>
          <w:szCs w:val="24"/>
        </w:rPr>
        <w:t>Fourteen raw features are included with the dataset. One additional engineered feature, Length of Stay is derived during preparation at Section 5, represents the number of days between admission and discharge, capturing treatment duration with a single numeric column.</w:t>
      </w:r>
    </w:p>
    <w:p w14:paraId="678FCF0B" w14:textId="1306C725" w:rsidR="00E66430" w:rsidRDefault="00E66430">
      <w:pPr>
        <w:spacing w:line="276" w:lineRule="auto"/>
        <w:rPr>
          <w:rFonts w:cs="Times New Roman"/>
          <w:szCs w:val="24"/>
        </w:rPr>
      </w:pPr>
      <w:r>
        <w:rPr>
          <w:rFonts w:cs="Times New Roman"/>
          <w:szCs w:val="24"/>
        </w:rPr>
        <w:br w:type="page"/>
      </w:r>
    </w:p>
    <w:p w14:paraId="7DC4A636" w14:textId="6F136873" w:rsidR="005970E8" w:rsidRPr="00E66430" w:rsidRDefault="00E23991" w:rsidP="00E23991">
      <w:pPr>
        <w:pStyle w:val="Caption"/>
      </w:pPr>
      <w:r>
        <w:lastRenderedPageBreak/>
        <w:t xml:space="preserve">Table </w:t>
      </w:r>
      <w:r>
        <w:fldChar w:fldCharType="begin"/>
      </w:r>
      <w:r>
        <w:instrText xml:space="preserve"> SEQ Table \* ARABIC </w:instrText>
      </w:r>
      <w:r>
        <w:fldChar w:fldCharType="separate"/>
      </w:r>
      <w:r>
        <w:rPr>
          <w:noProof/>
        </w:rPr>
        <w:t>1</w:t>
      </w:r>
      <w:r>
        <w:fldChar w:fldCharType="end"/>
      </w:r>
      <w:r>
        <w:t xml:space="preserve">: </w:t>
      </w:r>
      <w:r w:rsidRPr="004E1A1A">
        <w:t>Features of the healthcare dataset</w:t>
      </w:r>
    </w:p>
    <w:tbl>
      <w:tblPr>
        <w:tblStyle w:val="TableGrid"/>
        <w:tblW w:w="0" w:type="auto"/>
        <w:tblLook w:val="04A0" w:firstRow="1" w:lastRow="0" w:firstColumn="1" w:lastColumn="0" w:noHBand="0" w:noVBand="1"/>
      </w:tblPr>
      <w:tblGrid>
        <w:gridCol w:w="675"/>
        <w:gridCol w:w="3261"/>
        <w:gridCol w:w="2268"/>
        <w:gridCol w:w="3156"/>
      </w:tblGrid>
      <w:tr w:rsidR="005970E8" w:rsidRPr="00E66430" w14:paraId="4BD67661" w14:textId="77777777" w:rsidTr="00E66430">
        <w:trPr>
          <w:cantSplit/>
        </w:trPr>
        <w:tc>
          <w:tcPr>
            <w:tcW w:w="675" w:type="dxa"/>
          </w:tcPr>
          <w:p w14:paraId="7C296405" w14:textId="7F0FA629" w:rsidR="005970E8" w:rsidRPr="00E66430" w:rsidRDefault="00B232E2">
            <w:pPr>
              <w:spacing w:line="240" w:lineRule="auto"/>
            </w:pPr>
            <w:r w:rsidRPr="00E66430">
              <w:rPr>
                <w:b/>
                <w:sz w:val="21"/>
              </w:rPr>
              <w:t>#</w:t>
            </w:r>
          </w:p>
        </w:tc>
        <w:tc>
          <w:tcPr>
            <w:tcW w:w="3261" w:type="dxa"/>
          </w:tcPr>
          <w:p w14:paraId="5AEEFE23" w14:textId="77777777" w:rsidR="005970E8" w:rsidRPr="00E66430" w:rsidRDefault="00B232E2">
            <w:pPr>
              <w:spacing w:line="240" w:lineRule="auto"/>
            </w:pPr>
            <w:r w:rsidRPr="00E66430">
              <w:rPr>
                <w:b/>
                <w:sz w:val="21"/>
              </w:rPr>
              <w:t>Feature</w:t>
            </w:r>
          </w:p>
        </w:tc>
        <w:tc>
          <w:tcPr>
            <w:tcW w:w="2268" w:type="dxa"/>
          </w:tcPr>
          <w:p w14:paraId="1D987B54" w14:textId="77777777" w:rsidR="005970E8" w:rsidRPr="00E66430" w:rsidRDefault="00B232E2">
            <w:pPr>
              <w:spacing w:line="240" w:lineRule="auto"/>
            </w:pPr>
            <w:r w:rsidRPr="00E66430">
              <w:rPr>
                <w:b/>
                <w:sz w:val="21"/>
              </w:rPr>
              <w:t>Type</w:t>
            </w:r>
          </w:p>
        </w:tc>
        <w:tc>
          <w:tcPr>
            <w:tcW w:w="3156" w:type="dxa"/>
          </w:tcPr>
          <w:p w14:paraId="7DC00D98" w14:textId="77777777" w:rsidR="005970E8" w:rsidRPr="00E66430" w:rsidRDefault="00B232E2">
            <w:pPr>
              <w:spacing w:line="240" w:lineRule="auto"/>
            </w:pPr>
            <w:r w:rsidRPr="00E66430">
              <w:rPr>
                <w:b/>
                <w:sz w:val="21"/>
              </w:rPr>
              <w:t>Description</w:t>
            </w:r>
          </w:p>
        </w:tc>
      </w:tr>
      <w:tr w:rsidR="005970E8" w:rsidRPr="00E66430" w14:paraId="6FC4DAC4" w14:textId="77777777" w:rsidTr="00E66430">
        <w:trPr>
          <w:cantSplit/>
        </w:trPr>
        <w:tc>
          <w:tcPr>
            <w:tcW w:w="675" w:type="dxa"/>
          </w:tcPr>
          <w:p w14:paraId="7D88524F" w14:textId="77777777" w:rsidR="005970E8" w:rsidRPr="00E66430" w:rsidRDefault="00B232E2">
            <w:pPr>
              <w:spacing w:line="240" w:lineRule="auto"/>
            </w:pPr>
            <w:r w:rsidRPr="00E66430">
              <w:rPr>
                <w:sz w:val="21"/>
              </w:rPr>
              <w:t>1</w:t>
            </w:r>
          </w:p>
        </w:tc>
        <w:tc>
          <w:tcPr>
            <w:tcW w:w="3261" w:type="dxa"/>
          </w:tcPr>
          <w:p w14:paraId="71CA9031" w14:textId="77777777" w:rsidR="005970E8" w:rsidRPr="00E66430" w:rsidRDefault="00B232E2">
            <w:pPr>
              <w:spacing w:line="240" w:lineRule="auto"/>
            </w:pPr>
            <w:r w:rsidRPr="00E66430">
              <w:rPr>
                <w:sz w:val="21"/>
              </w:rPr>
              <w:t>Name (renamed Patient Name)</w:t>
            </w:r>
          </w:p>
        </w:tc>
        <w:tc>
          <w:tcPr>
            <w:tcW w:w="2268" w:type="dxa"/>
          </w:tcPr>
          <w:p w14:paraId="030A8C6F" w14:textId="77777777" w:rsidR="005970E8" w:rsidRPr="00E66430" w:rsidRDefault="00B232E2">
            <w:pPr>
              <w:spacing w:line="240" w:lineRule="auto"/>
            </w:pPr>
            <w:r w:rsidRPr="00E66430">
              <w:rPr>
                <w:sz w:val="21"/>
              </w:rPr>
              <w:t>Raw / Categorical</w:t>
            </w:r>
          </w:p>
        </w:tc>
        <w:tc>
          <w:tcPr>
            <w:tcW w:w="3156" w:type="dxa"/>
          </w:tcPr>
          <w:p w14:paraId="46BA2FB4" w14:textId="77777777" w:rsidR="005970E8" w:rsidRPr="00E66430" w:rsidRDefault="00B232E2">
            <w:pPr>
              <w:spacing w:line="240" w:lineRule="auto"/>
            </w:pPr>
            <w:r w:rsidRPr="00E66430">
              <w:rPr>
                <w:sz w:val="21"/>
              </w:rPr>
              <w:t>Patient's full name (identifier, not predictive)</w:t>
            </w:r>
          </w:p>
        </w:tc>
      </w:tr>
      <w:tr w:rsidR="005970E8" w:rsidRPr="00E66430" w14:paraId="02E000FD" w14:textId="77777777" w:rsidTr="00E66430">
        <w:trPr>
          <w:cantSplit/>
        </w:trPr>
        <w:tc>
          <w:tcPr>
            <w:tcW w:w="675" w:type="dxa"/>
          </w:tcPr>
          <w:p w14:paraId="6E0981E5" w14:textId="77777777" w:rsidR="005970E8" w:rsidRPr="00E66430" w:rsidRDefault="00B232E2">
            <w:pPr>
              <w:spacing w:line="240" w:lineRule="auto"/>
            </w:pPr>
            <w:r w:rsidRPr="00E66430">
              <w:rPr>
                <w:sz w:val="21"/>
              </w:rPr>
              <w:t>2</w:t>
            </w:r>
          </w:p>
        </w:tc>
        <w:tc>
          <w:tcPr>
            <w:tcW w:w="3261" w:type="dxa"/>
          </w:tcPr>
          <w:p w14:paraId="7DC90F38" w14:textId="77777777" w:rsidR="005970E8" w:rsidRPr="00E66430" w:rsidRDefault="00B232E2">
            <w:pPr>
              <w:spacing w:line="240" w:lineRule="auto"/>
            </w:pPr>
            <w:r w:rsidRPr="00E66430">
              <w:rPr>
                <w:sz w:val="21"/>
              </w:rPr>
              <w:t>Age</w:t>
            </w:r>
          </w:p>
        </w:tc>
        <w:tc>
          <w:tcPr>
            <w:tcW w:w="2268" w:type="dxa"/>
          </w:tcPr>
          <w:p w14:paraId="2559E03D" w14:textId="77777777" w:rsidR="005970E8" w:rsidRPr="00E66430" w:rsidRDefault="00B232E2">
            <w:pPr>
              <w:spacing w:line="240" w:lineRule="auto"/>
            </w:pPr>
            <w:r w:rsidRPr="00E66430">
              <w:rPr>
                <w:sz w:val="21"/>
              </w:rPr>
              <w:t>Raw / Numerical</w:t>
            </w:r>
          </w:p>
        </w:tc>
        <w:tc>
          <w:tcPr>
            <w:tcW w:w="3156" w:type="dxa"/>
          </w:tcPr>
          <w:p w14:paraId="03FC589C" w14:textId="77777777" w:rsidR="005970E8" w:rsidRPr="00E66430" w:rsidRDefault="00B232E2">
            <w:pPr>
              <w:spacing w:line="240" w:lineRule="auto"/>
            </w:pPr>
            <w:r w:rsidRPr="00E66430">
              <w:rPr>
                <w:sz w:val="21"/>
              </w:rPr>
              <w:t>Patient's age in years</w:t>
            </w:r>
          </w:p>
        </w:tc>
      </w:tr>
      <w:tr w:rsidR="005970E8" w:rsidRPr="00E66430" w14:paraId="12732790" w14:textId="77777777" w:rsidTr="00E66430">
        <w:trPr>
          <w:cantSplit/>
        </w:trPr>
        <w:tc>
          <w:tcPr>
            <w:tcW w:w="675" w:type="dxa"/>
          </w:tcPr>
          <w:p w14:paraId="669292BE" w14:textId="77777777" w:rsidR="005970E8" w:rsidRPr="00E66430" w:rsidRDefault="00B232E2">
            <w:pPr>
              <w:spacing w:line="240" w:lineRule="auto"/>
            </w:pPr>
            <w:r w:rsidRPr="00E66430">
              <w:rPr>
                <w:sz w:val="21"/>
              </w:rPr>
              <w:t>3</w:t>
            </w:r>
          </w:p>
        </w:tc>
        <w:tc>
          <w:tcPr>
            <w:tcW w:w="3261" w:type="dxa"/>
          </w:tcPr>
          <w:p w14:paraId="20148301" w14:textId="77777777" w:rsidR="005970E8" w:rsidRPr="00E66430" w:rsidRDefault="00B232E2">
            <w:pPr>
              <w:spacing w:line="240" w:lineRule="auto"/>
            </w:pPr>
            <w:r w:rsidRPr="00E66430">
              <w:rPr>
                <w:sz w:val="21"/>
              </w:rPr>
              <w:t>Gender</w:t>
            </w:r>
          </w:p>
        </w:tc>
        <w:tc>
          <w:tcPr>
            <w:tcW w:w="2268" w:type="dxa"/>
          </w:tcPr>
          <w:p w14:paraId="4DF29122" w14:textId="77777777" w:rsidR="005970E8" w:rsidRPr="00E66430" w:rsidRDefault="00B232E2">
            <w:pPr>
              <w:spacing w:line="240" w:lineRule="auto"/>
            </w:pPr>
            <w:r w:rsidRPr="00E66430">
              <w:rPr>
                <w:sz w:val="21"/>
              </w:rPr>
              <w:t>Raw / Categorical</w:t>
            </w:r>
          </w:p>
        </w:tc>
        <w:tc>
          <w:tcPr>
            <w:tcW w:w="3156" w:type="dxa"/>
          </w:tcPr>
          <w:p w14:paraId="6DB6A209" w14:textId="77777777" w:rsidR="005970E8" w:rsidRPr="00E66430" w:rsidRDefault="00B232E2">
            <w:pPr>
              <w:spacing w:line="240" w:lineRule="auto"/>
            </w:pPr>
            <w:r w:rsidRPr="00E66430">
              <w:rPr>
                <w:sz w:val="21"/>
              </w:rPr>
              <w:t>Male / Female</w:t>
            </w:r>
          </w:p>
        </w:tc>
      </w:tr>
      <w:tr w:rsidR="005970E8" w:rsidRPr="00E66430" w14:paraId="4989E9E6" w14:textId="77777777" w:rsidTr="00E66430">
        <w:trPr>
          <w:cantSplit/>
        </w:trPr>
        <w:tc>
          <w:tcPr>
            <w:tcW w:w="675" w:type="dxa"/>
          </w:tcPr>
          <w:p w14:paraId="66C16F31" w14:textId="77777777" w:rsidR="005970E8" w:rsidRPr="00E66430" w:rsidRDefault="00B232E2">
            <w:pPr>
              <w:spacing w:line="240" w:lineRule="auto"/>
            </w:pPr>
            <w:r w:rsidRPr="00E66430">
              <w:rPr>
                <w:sz w:val="21"/>
              </w:rPr>
              <w:t>4</w:t>
            </w:r>
          </w:p>
        </w:tc>
        <w:tc>
          <w:tcPr>
            <w:tcW w:w="3261" w:type="dxa"/>
          </w:tcPr>
          <w:p w14:paraId="25D38744" w14:textId="77777777" w:rsidR="005970E8" w:rsidRPr="00E66430" w:rsidRDefault="00B232E2">
            <w:pPr>
              <w:spacing w:line="240" w:lineRule="auto"/>
            </w:pPr>
            <w:r w:rsidRPr="00E66430">
              <w:rPr>
                <w:sz w:val="21"/>
              </w:rPr>
              <w:t>Blood Type</w:t>
            </w:r>
          </w:p>
        </w:tc>
        <w:tc>
          <w:tcPr>
            <w:tcW w:w="2268" w:type="dxa"/>
          </w:tcPr>
          <w:p w14:paraId="3EF8F4B9" w14:textId="77777777" w:rsidR="005970E8" w:rsidRPr="00E66430" w:rsidRDefault="00B232E2">
            <w:pPr>
              <w:spacing w:line="240" w:lineRule="auto"/>
            </w:pPr>
            <w:r w:rsidRPr="00E66430">
              <w:rPr>
                <w:sz w:val="21"/>
              </w:rPr>
              <w:t>Raw / Categorical</w:t>
            </w:r>
          </w:p>
        </w:tc>
        <w:tc>
          <w:tcPr>
            <w:tcW w:w="3156" w:type="dxa"/>
          </w:tcPr>
          <w:p w14:paraId="6FD13FCF" w14:textId="77777777" w:rsidR="005970E8" w:rsidRPr="00E66430" w:rsidRDefault="00B232E2">
            <w:pPr>
              <w:spacing w:line="240" w:lineRule="auto"/>
            </w:pPr>
            <w:r w:rsidRPr="00E66430">
              <w:rPr>
                <w:sz w:val="21"/>
              </w:rPr>
              <w:t>Blood group (A+, A-, B+, B-, O+, O-, AB+, AB-)</w:t>
            </w:r>
          </w:p>
        </w:tc>
      </w:tr>
      <w:tr w:rsidR="005970E8" w:rsidRPr="00E66430" w14:paraId="0453D1DD" w14:textId="77777777" w:rsidTr="00E66430">
        <w:trPr>
          <w:cantSplit/>
        </w:trPr>
        <w:tc>
          <w:tcPr>
            <w:tcW w:w="675" w:type="dxa"/>
          </w:tcPr>
          <w:p w14:paraId="4ADF0694" w14:textId="77777777" w:rsidR="005970E8" w:rsidRPr="00E66430" w:rsidRDefault="00B232E2">
            <w:pPr>
              <w:spacing w:line="240" w:lineRule="auto"/>
            </w:pPr>
            <w:r w:rsidRPr="00E66430">
              <w:rPr>
                <w:sz w:val="21"/>
              </w:rPr>
              <w:t>5</w:t>
            </w:r>
          </w:p>
        </w:tc>
        <w:tc>
          <w:tcPr>
            <w:tcW w:w="3261" w:type="dxa"/>
          </w:tcPr>
          <w:p w14:paraId="690C366D" w14:textId="77777777" w:rsidR="005970E8" w:rsidRPr="00E66430" w:rsidRDefault="00B232E2">
            <w:pPr>
              <w:spacing w:line="240" w:lineRule="auto"/>
            </w:pPr>
            <w:r w:rsidRPr="00E66430">
              <w:rPr>
                <w:sz w:val="21"/>
              </w:rPr>
              <w:t>Medical Condition</w:t>
            </w:r>
          </w:p>
        </w:tc>
        <w:tc>
          <w:tcPr>
            <w:tcW w:w="2268" w:type="dxa"/>
          </w:tcPr>
          <w:p w14:paraId="1490EB90" w14:textId="77777777" w:rsidR="005970E8" w:rsidRPr="00E66430" w:rsidRDefault="00B232E2">
            <w:pPr>
              <w:spacing w:line="240" w:lineRule="auto"/>
            </w:pPr>
            <w:r w:rsidRPr="00E66430">
              <w:rPr>
                <w:sz w:val="21"/>
              </w:rPr>
              <w:t>Raw / Categorical</w:t>
            </w:r>
          </w:p>
        </w:tc>
        <w:tc>
          <w:tcPr>
            <w:tcW w:w="3156" w:type="dxa"/>
          </w:tcPr>
          <w:p w14:paraId="16A99F60" w14:textId="77777777" w:rsidR="005970E8" w:rsidRPr="00E66430" w:rsidRDefault="00B232E2">
            <w:pPr>
              <w:spacing w:line="240" w:lineRule="auto"/>
            </w:pPr>
            <w:r w:rsidRPr="00E66430">
              <w:rPr>
                <w:sz w:val="21"/>
              </w:rPr>
              <w:t>Cancer, Obesity, Diabetes, Asthma, Hypertension or Arthritis</w:t>
            </w:r>
          </w:p>
        </w:tc>
      </w:tr>
      <w:tr w:rsidR="005970E8" w:rsidRPr="00E66430" w14:paraId="3FD422AF" w14:textId="77777777" w:rsidTr="00E66430">
        <w:trPr>
          <w:cantSplit/>
        </w:trPr>
        <w:tc>
          <w:tcPr>
            <w:tcW w:w="675" w:type="dxa"/>
          </w:tcPr>
          <w:p w14:paraId="1EA6B04D" w14:textId="77777777" w:rsidR="005970E8" w:rsidRPr="00E66430" w:rsidRDefault="00B232E2">
            <w:pPr>
              <w:spacing w:line="240" w:lineRule="auto"/>
            </w:pPr>
            <w:r w:rsidRPr="00E66430">
              <w:rPr>
                <w:sz w:val="21"/>
              </w:rPr>
              <w:t>6</w:t>
            </w:r>
          </w:p>
        </w:tc>
        <w:tc>
          <w:tcPr>
            <w:tcW w:w="3261" w:type="dxa"/>
          </w:tcPr>
          <w:p w14:paraId="7BC64978" w14:textId="77777777" w:rsidR="005970E8" w:rsidRPr="00E66430" w:rsidRDefault="00B232E2">
            <w:pPr>
              <w:spacing w:line="240" w:lineRule="auto"/>
            </w:pPr>
            <w:r w:rsidRPr="00E66430">
              <w:rPr>
                <w:sz w:val="21"/>
              </w:rPr>
              <w:t>Date of Admission</w:t>
            </w:r>
          </w:p>
        </w:tc>
        <w:tc>
          <w:tcPr>
            <w:tcW w:w="2268" w:type="dxa"/>
          </w:tcPr>
          <w:p w14:paraId="00FD7616" w14:textId="77777777" w:rsidR="005970E8" w:rsidRPr="00E66430" w:rsidRDefault="00B232E2">
            <w:pPr>
              <w:spacing w:line="240" w:lineRule="auto"/>
            </w:pPr>
            <w:r w:rsidRPr="00E66430">
              <w:rPr>
                <w:sz w:val="21"/>
              </w:rPr>
              <w:t>Raw / Date</w:t>
            </w:r>
          </w:p>
        </w:tc>
        <w:tc>
          <w:tcPr>
            <w:tcW w:w="3156" w:type="dxa"/>
          </w:tcPr>
          <w:p w14:paraId="16A7D647" w14:textId="77777777" w:rsidR="005970E8" w:rsidRPr="00E66430" w:rsidRDefault="00B232E2">
            <w:pPr>
              <w:spacing w:line="240" w:lineRule="auto"/>
            </w:pPr>
            <w:r w:rsidRPr="00E66430">
              <w:rPr>
                <w:sz w:val="21"/>
              </w:rPr>
              <w:t>Date the patient was admitted</w:t>
            </w:r>
          </w:p>
        </w:tc>
      </w:tr>
      <w:tr w:rsidR="005970E8" w:rsidRPr="00E66430" w14:paraId="08D06588" w14:textId="77777777" w:rsidTr="00E66430">
        <w:trPr>
          <w:cantSplit/>
        </w:trPr>
        <w:tc>
          <w:tcPr>
            <w:tcW w:w="675" w:type="dxa"/>
          </w:tcPr>
          <w:p w14:paraId="48435E17" w14:textId="77777777" w:rsidR="005970E8" w:rsidRPr="00E66430" w:rsidRDefault="00B232E2">
            <w:pPr>
              <w:spacing w:line="240" w:lineRule="auto"/>
            </w:pPr>
            <w:r w:rsidRPr="00E66430">
              <w:rPr>
                <w:sz w:val="21"/>
              </w:rPr>
              <w:t>7</w:t>
            </w:r>
          </w:p>
        </w:tc>
        <w:tc>
          <w:tcPr>
            <w:tcW w:w="3261" w:type="dxa"/>
          </w:tcPr>
          <w:p w14:paraId="5B7D77AA" w14:textId="77777777" w:rsidR="005970E8" w:rsidRPr="00E66430" w:rsidRDefault="00B232E2">
            <w:pPr>
              <w:spacing w:line="240" w:lineRule="auto"/>
            </w:pPr>
            <w:r w:rsidRPr="00E66430">
              <w:rPr>
                <w:sz w:val="21"/>
              </w:rPr>
              <w:t>Doctor</w:t>
            </w:r>
          </w:p>
        </w:tc>
        <w:tc>
          <w:tcPr>
            <w:tcW w:w="2268" w:type="dxa"/>
          </w:tcPr>
          <w:p w14:paraId="77649064" w14:textId="77777777" w:rsidR="005970E8" w:rsidRPr="00E66430" w:rsidRDefault="00B232E2">
            <w:pPr>
              <w:spacing w:line="240" w:lineRule="auto"/>
            </w:pPr>
            <w:r w:rsidRPr="00E66430">
              <w:rPr>
                <w:sz w:val="21"/>
              </w:rPr>
              <w:t>Raw / Categorical</w:t>
            </w:r>
          </w:p>
        </w:tc>
        <w:tc>
          <w:tcPr>
            <w:tcW w:w="3156" w:type="dxa"/>
          </w:tcPr>
          <w:p w14:paraId="68045226" w14:textId="77777777" w:rsidR="005970E8" w:rsidRPr="00E66430" w:rsidRDefault="00B232E2">
            <w:pPr>
              <w:spacing w:line="240" w:lineRule="auto"/>
            </w:pPr>
            <w:r w:rsidRPr="00E66430">
              <w:rPr>
                <w:sz w:val="21"/>
              </w:rPr>
              <w:t>Attending doctor's name (identifier)</w:t>
            </w:r>
          </w:p>
        </w:tc>
      </w:tr>
      <w:tr w:rsidR="005970E8" w:rsidRPr="00E66430" w14:paraId="14F5E9EE" w14:textId="77777777" w:rsidTr="00E66430">
        <w:trPr>
          <w:cantSplit/>
        </w:trPr>
        <w:tc>
          <w:tcPr>
            <w:tcW w:w="675" w:type="dxa"/>
          </w:tcPr>
          <w:p w14:paraId="3DD3D132" w14:textId="77777777" w:rsidR="005970E8" w:rsidRPr="00E66430" w:rsidRDefault="00B232E2">
            <w:pPr>
              <w:spacing w:line="240" w:lineRule="auto"/>
            </w:pPr>
            <w:r w:rsidRPr="00E66430">
              <w:rPr>
                <w:sz w:val="21"/>
              </w:rPr>
              <w:t>8</w:t>
            </w:r>
          </w:p>
        </w:tc>
        <w:tc>
          <w:tcPr>
            <w:tcW w:w="3261" w:type="dxa"/>
          </w:tcPr>
          <w:p w14:paraId="020D4D40" w14:textId="77777777" w:rsidR="005970E8" w:rsidRPr="00E66430" w:rsidRDefault="00B232E2">
            <w:pPr>
              <w:spacing w:line="240" w:lineRule="auto"/>
            </w:pPr>
            <w:r w:rsidRPr="00E66430">
              <w:rPr>
                <w:sz w:val="21"/>
              </w:rPr>
              <w:t>Hospital</w:t>
            </w:r>
          </w:p>
        </w:tc>
        <w:tc>
          <w:tcPr>
            <w:tcW w:w="2268" w:type="dxa"/>
          </w:tcPr>
          <w:p w14:paraId="53593ACF" w14:textId="77777777" w:rsidR="005970E8" w:rsidRPr="00E66430" w:rsidRDefault="00B232E2">
            <w:pPr>
              <w:spacing w:line="240" w:lineRule="auto"/>
            </w:pPr>
            <w:r w:rsidRPr="00E66430">
              <w:rPr>
                <w:sz w:val="21"/>
              </w:rPr>
              <w:t>Raw / Categorical</w:t>
            </w:r>
          </w:p>
        </w:tc>
        <w:tc>
          <w:tcPr>
            <w:tcW w:w="3156" w:type="dxa"/>
          </w:tcPr>
          <w:p w14:paraId="2131F7A3" w14:textId="77777777" w:rsidR="005970E8" w:rsidRPr="00E66430" w:rsidRDefault="00B232E2">
            <w:pPr>
              <w:spacing w:line="240" w:lineRule="auto"/>
            </w:pPr>
            <w:r w:rsidRPr="00E66430">
              <w:rPr>
                <w:sz w:val="21"/>
              </w:rPr>
              <w:t>Hospital name (identifier)</w:t>
            </w:r>
          </w:p>
        </w:tc>
      </w:tr>
      <w:tr w:rsidR="005970E8" w:rsidRPr="00E66430" w14:paraId="5181FC17" w14:textId="77777777" w:rsidTr="00E66430">
        <w:trPr>
          <w:cantSplit/>
        </w:trPr>
        <w:tc>
          <w:tcPr>
            <w:tcW w:w="675" w:type="dxa"/>
          </w:tcPr>
          <w:p w14:paraId="391C0E67" w14:textId="77777777" w:rsidR="005970E8" w:rsidRPr="00E66430" w:rsidRDefault="00B232E2">
            <w:pPr>
              <w:spacing w:line="240" w:lineRule="auto"/>
            </w:pPr>
            <w:r w:rsidRPr="00E66430">
              <w:rPr>
                <w:sz w:val="21"/>
              </w:rPr>
              <w:t>9</w:t>
            </w:r>
          </w:p>
        </w:tc>
        <w:tc>
          <w:tcPr>
            <w:tcW w:w="3261" w:type="dxa"/>
          </w:tcPr>
          <w:p w14:paraId="04614F14" w14:textId="77777777" w:rsidR="005970E8" w:rsidRPr="00E66430" w:rsidRDefault="00B232E2">
            <w:pPr>
              <w:spacing w:line="240" w:lineRule="auto"/>
            </w:pPr>
            <w:r w:rsidRPr="00E66430">
              <w:rPr>
                <w:sz w:val="21"/>
              </w:rPr>
              <w:t>Insurance Provider</w:t>
            </w:r>
          </w:p>
        </w:tc>
        <w:tc>
          <w:tcPr>
            <w:tcW w:w="2268" w:type="dxa"/>
          </w:tcPr>
          <w:p w14:paraId="24235496" w14:textId="77777777" w:rsidR="005970E8" w:rsidRPr="00E66430" w:rsidRDefault="00B232E2">
            <w:pPr>
              <w:spacing w:line="240" w:lineRule="auto"/>
            </w:pPr>
            <w:r w:rsidRPr="00E66430">
              <w:rPr>
                <w:sz w:val="21"/>
              </w:rPr>
              <w:t>Raw / Categorical</w:t>
            </w:r>
          </w:p>
        </w:tc>
        <w:tc>
          <w:tcPr>
            <w:tcW w:w="3156" w:type="dxa"/>
          </w:tcPr>
          <w:p w14:paraId="7A70B94F" w14:textId="77777777" w:rsidR="005970E8" w:rsidRPr="00E66430" w:rsidRDefault="00B232E2">
            <w:pPr>
              <w:spacing w:line="240" w:lineRule="auto"/>
            </w:pPr>
            <w:r w:rsidRPr="00E66430">
              <w:rPr>
                <w:sz w:val="21"/>
              </w:rPr>
              <w:t>Blue Cross, Medicare, Aetna, UnitedHealthcare or Cigna</w:t>
            </w:r>
          </w:p>
        </w:tc>
      </w:tr>
      <w:tr w:rsidR="005970E8" w:rsidRPr="00E66430" w14:paraId="68A9F0F9" w14:textId="77777777" w:rsidTr="00E66430">
        <w:trPr>
          <w:cantSplit/>
        </w:trPr>
        <w:tc>
          <w:tcPr>
            <w:tcW w:w="675" w:type="dxa"/>
          </w:tcPr>
          <w:p w14:paraId="02B0E9E2" w14:textId="77777777" w:rsidR="005970E8" w:rsidRPr="00E66430" w:rsidRDefault="00B232E2">
            <w:pPr>
              <w:spacing w:line="240" w:lineRule="auto"/>
            </w:pPr>
            <w:r w:rsidRPr="00E66430">
              <w:rPr>
                <w:sz w:val="21"/>
              </w:rPr>
              <w:t>10</w:t>
            </w:r>
          </w:p>
        </w:tc>
        <w:tc>
          <w:tcPr>
            <w:tcW w:w="3261" w:type="dxa"/>
          </w:tcPr>
          <w:p w14:paraId="58092950" w14:textId="77777777" w:rsidR="005970E8" w:rsidRPr="00E66430" w:rsidRDefault="00B232E2">
            <w:pPr>
              <w:spacing w:line="240" w:lineRule="auto"/>
            </w:pPr>
            <w:r w:rsidRPr="00E66430">
              <w:rPr>
                <w:sz w:val="21"/>
              </w:rPr>
              <w:t>Billing Amount</w:t>
            </w:r>
          </w:p>
        </w:tc>
        <w:tc>
          <w:tcPr>
            <w:tcW w:w="2268" w:type="dxa"/>
          </w:tcPr>
          <w:p w14:paraId="7282D454" w14:textId="77777777" w:rsidR="005970E8" w:rsidRPr="00E66430" w:rsidRDefault="00B232E2">
            <w:pPr>
              <w:spacing w:line="240" w:lineRule="auto"/>
            </w:pPr>
            <w:r w:rsidRPr="00E66430">
              <w:rPr>
                <w:sz w:val="21"/>
              </w:rPr>
              <w:t>Raw / Numerical</w:t>
            </w:r>
          </w:p>
        </w:tc>
        <w:tc>
          <w:tcPr>
            <w:tcW w:w="3156" w:type="dxa"/>
          </w:tcPr>
          <w:p w14:paraId="20188B6F" w14:textId="77777777" w:rsidR="005970E8" w:rsidRPr="00E66430" w:rsidRDefault="00B232E2">
            <w:pPr>
              <w:spacing w:line="240" w:lineRule="auto"/>
            </w:pPr>
            <w:r w:rsidRPr="00E66430">
              <w:rPr>
                <w:sz w:val="21"/>
              </w:rPr>
              <w:t>Amount billed for treatment (USD)</w:t>
            </w:r>
          </w:p>
        </w:tc>
      </w:tr>
      <w:tr w:rsidR="005970E8" w:rsidRPr="00E66430" w14:paraId="0164C79E" w14:textId="77777777" w:rsidTr="00E66430">
        <w:trPr>
          <w:cantSplit/>
        </w:trPr>
        <w:tc>
          <w:tcPr>
            <w:tcW w:w="675" w:type="dxa"/>
          </w:tcPr>
          <w:p w14:paraId="5A8E5D84" w14:textId="77777777" w:rsidR="005970E8" w:rsidRPr="00E66430" w:rsidRDefault="00B232E2">
            <w:pPr>
              <w:spacing w:line="240" w:lineRule="auto"/>
            </w:pPr>
            <w:r w:rsidRPr="00E66430">
              <w:rPr>
                <w:sz w:val="21"/>
              </w:rPr>
              <w:t>11</w:t>
            </w:r>
          </w:p>
        </w:tc>
        <w:tc>
          <w:tcPr>
            <w:tcW w:w="3261" w:type="dxa"/>
          </w:tcPr>
          <w:p w14:paraId="22A681B9" w14:textId="77777777" w:rsidR="005970E8" w:rsidRPr="00E66430" w:rsidRDefault="00B232E2">
            <w:pPr>
              <w:spacing w:line="240" w:lineRule="auto"/>
            </w:pPr>
            <w:r w:rsidRPr="00E66430">
              <w:rPr>
                <w:sz w:val="21"/>
              </w:rPr>
              <w:t>Room Number</w:t>
            </w:r>
          </w:p>
        </w:tc>
        <w:tc>
          <w:tcPr>
            <w:tcW w:w="2268" w:type="dxa"/>
          </w:tcPr>
          <w:p w14:paraId="68CB57D8" w14:textId="77777777" w:rsidR="005970E8" w:rsidRPr="00E66430" w:rsidRDefault="00B232E2">
            <w:pPr>
              <w:spacing w:line="240" w:lineRule="auto"/>
            </w:pPr>
            <w:r w:rsidRPr="00E66430">
              <w:rPr>
                <w:sz w:val="21"/>
              </w:rPr>
              <w:t>Raw / Numerical</w:t>
            </w:r>
          </w:p>
        </w:tc>
        <w:tc>
          <w:tcPr>
            <w:tcW w:w="3156" w:type="dxa"/>
          </w:tcPr>
          <w:p w14:paraId="5BF5D7CD" w14:textId="77777777" w:rsidR="005970E8" w:rsidRPr="00E66430" w:rsidRDefault="00B232E2">
            <w:pPr>
              <w:spacing w:line="240" w:lineRule="auto"/>
            </w:pPr>
            <w:r w:rsidRPr="00E66430">
              <w:rPr>
                <w:sz w:val="21"/>
              </w:rPr>
              <w:t>Room number assigned (identifier-like)</w:t>
            </w:r>
          </w:p>
        </w:tc>
      </w:tr>
      <w:tr w:rsidR="005970E8" w:rsidRPr="00E66430" w14:paraId="16A6D262" w14:textId="77777777" w:rsidTr="00E66430">
        <w:trPr>
          <w:cantSplit/>
        </w:trPr>
        <w:tc>
          <w:tcPr>
            <w:tcW w:w="675" w:type="dxa"/>
          </w:tcPr>
          <w:p w14:paraId="124A9A58" w14:textId="77777777" w:rsidR="005970E8" w:rsidRPr="00E66430" w:rsidRDefault="00B232E2">
            <w:pPr>
              <w:spacing w:line="240" w:lineRule="auto"/>
            </w:pPr>
            <w:r w:rsidRPr="00E66430">
              <w:rPr>
                <w:sz w:val="21"/>
              </w:rPr>
              <w:t>12</w:t>
            </w:r>
          </w:p>
        </w:tc>
        <w:tc>
          <w:tcPr>
            <w:tcW w:w="3261" w:type="dxa"/>
          </w:tcPr>
          <w:p w14:paraId="530FE04F" w14:textId="77777777" w:rsidR="005970E8" w:rsidRPr="00E66430" w:rsidRDefault="00B232E2">
            <w:pPr>
              <w:spacing w:line="240" w:lineRule="auto"/>
            </w:pPr>
            <w:r w:rsidRPr="00E66430">
              <w:rPr>
                <w:sz w:val="21"/>
              </w:rPr>
              <w:t>Admission Type</w:t>
            </w:r>
          </w:p>
        </w:tc>
        <w:tc>
          <w:tcPr>
            <w:tcW w:w="2268" w:type="dxa"/>
          </w:tcPr>
          <w:p w14:paraId="231D20D6" w14:textId="77777777" w:rsidR="005970E8" w:rsidRPr="00E66430" w:rsidRDefault="00B232E2">
            <w:pPr>
              <w:spacing w:line="240" w:lineRule="auto"/>
            </w:pPr>
            <w:r w:rsidRPr="00E66430">
              <w:rPr>
                <w:sz w:val="21"/>
              </w:rPr>
              <w:t>Raw / Categorical</w:t>
            </w:r>
          </w:p>
        </w:tc>
        <w:tc>
          <w:tcPr>
            <w:tcW w:w="3156" w:type="dxa"/>
          </w:tcPr>
          <w:p w14:paraId="2F8183B7" w14:textId="77777777" w:rsidR="005970E8" w:rsidRPr="00E66430" w:rsidRDefault="00B232E2">
            <w:pPr>
              <w:spacing w:line="240" w:lineRule="auto"/>
            </w:pPr>
            <w:r w:rsidRPr="00E66430">
              <w:rPr>
                <w:sz w:val="21"/>
              </w:rPr>
              <w:t>Elective, Emergency or Urgent</w:t>
            </w:r>
          </w:p>
        </w:tc>
      </w:tr>
      <w:tr w:rsidR="005970E8" w:rsidRPr="00E66430" w14:paraId="55C8E994" w14:textId="77777777" w:rsidTr="00E66430">
        <w:trPr>
          <w:cantSplit/>
        </w:trPr>
        <w:tc>
          <w:tcPr>
            <w:tcW w:w="675" w:type="dxa"/>
          </w:tcPr>
          <w:p w14:paraId="18E1B758" w14:textId="77777777" w:rsidR="005970E8" w:rsidRPr="00E66430" w:rsidRDefault="00B232E2">
            <w:pPr>
              <w:spacing w:line="240" w:lineRule="auto"/>
            </w:pPr>
            <w:r w:rsidRPr="00E66430">
              <w:rPr>
                <w:sz w:val="21"/>
              </w:rPr>
              <w:t>13</w:t>
            </w:r>
          </w:p>
        </w:tc>
        <w:tc>
          <w:tcPr>
            <w:tcW w:w="3261" w:type="dxa"/>
          </w:tcPr>
          <w:p w14:paraId="26437839" w14:textId="77777777" w:rsidR="005970E8" w:rsidRPr="00E66430" w:rsidRDefault="00B232E2">
            <w:pPr>
              <w:spacing w:line="240" w:lineRule="auto"/>
            </w:pPr>
            <w:r w:rsidRPr="00E66430">
              <w:rPr>
                <w:sz w:val="21"/>
              </w:rPr>
              <w:t>Discharge Date</w:t>
            </w:r>
          </w:p>
        </w:tc>
        <w:tc>
          <w:tcPr>
            <w:tcW w:w="2268" w:type="dxa"/>
          </w:tcPr>
          <w:p w14:paraId="0567E09A" w14:textId="77777777" w:rsidR="005970E8" w:rsidRPr="00E66430" w:rsidRDefault="00B232E2">
            <w:pPr>
              <w:spacing w:line="240" w:lineRule="auto"/>
            </w:pPr>
            <w:r w:rsidRPr="00E66430">
              <w:rPr>
                <w:sz w:val="21"/>
              </w:rPr>
              <w:t>Raw / Date</w:t>
            </w:r>
          </w:p>
        </w:tc>
        <w:tc>
          <w:tcPr>
            <w:tcW w:w="3156" w:type="dxa"/>
          </w:tcPr>
          <w:p w14:paraId="7D2028C4" w14:textId="77777777" w:rsidR="005970E8" w:rsidRPr="00E66430" w:rsidRDefault="00B232E2">
            <w:pPr>
              <w:spacing w:line="240" w:lineRule="auto"/>
            </w:pPr>
            <w:r w:rsidRPr="00E66430">
              <w:rPr>
                <w:sz w:val="21"/>
              </w:rPr>
              <w:t>Date the patient was discharged</w:t>
            </w:r>
          </w:p>
        </w:tc>
      </w:tr>
      <w:tr w:rsidR="005970E8" w:rsidRPr="00E66430" w14:paraId="36902493" w14:textId="77777777" w:rsidTr="00E66430">
        <w:trPr>
          <w:cantSplit/>
        </w:trPr>
        <w:tc>
          <w:tcPr>
            <w:tcW w:w="675" w:type="dxa"/>
          </w:tcPr>
          <w:p w14:paraId="17B5AEB5" w14:textId="77777777" w:rsidR="005970E8" w:rsidRPr="00E66430" w:rsidRDefault="00B232E2">
            <w:pPr>
              <w:spacing w:line="240" w:lineRule="auto"/>
            </w:pPr>
            <w:r w:rsidRPr="00E66430">
              <w:rPr>
                <w:sz w:val="21"/>
              </w:rPr>
              <w:t>14</w:t>
            </w:r>
          </w:p>
        </w:tc>
        <w:tc>
          <w:tcPr>
            <w:tcW w:w="3261" w:type="dxa"/>
          </w:tcPr>
          <w:p w14:paraId="2FFC045C" w14:textId="77777777" w:rsidR="005970E8" w:rsidRPr="00E66430" w:rsidRDefault="00B232E2">
            <w:pPr>
              <w:spacing w:line="240" w:lineRule="auto"/>
            </w:pPr>
            <w:r w:rsidRPr="00E66430">
              <w:rPr>
                <w:sz w:val="21"/>
              </w:rPr>
              <w:t>Medication</w:t>
            </w:r>
          </w:p>
        </w:tc>
        <w:tc>
          <w:tcPr>
            <w:tcW w:w="2268" w:type="dxa"/>
          </w:tcPr>
          <w:p w14:paraId="72401682" w14:textId="77777777" w:rsidR="005970E8" w:rsidRPr="00E66430" w:rsidRDefault="00B232E2">
            <w:pPr>
              <w:spacing w:line="240" w:lineRule="auto"/>
            </w:pPr>
            <w:r w:rsidRPr="00E66430">
              <w:rPr>
                <w:sz w:val="21"/>
              </w:rPr>
              <w:t>Raw / Categorical</w:t>
            </w:r>
          </w:p>
        </w:tc>
        <w:tc>
          <w:tcPr>
            <w:tcW w:w="3156" w:type="dxa"/>
          </w:tcPr>
          <w:p w14:paraId="1FAC784F" w14:textId="77777777" w:rsidR="005970E8" w:rsidRPr="00E66430" w:rsidRDefault="00B232E2">
            <w:pPr>
              <w:spacing w:line="240" w:lineRule="auto"/>
            </w:pPr>
            <w:r w:rsidRPr="00E66430">
              <w:rPr>
                <w:sz w:val="21"/>
              </w:rPr>
              <w:t>Aspirin, Ibuprofen, Paracetamol, Penicillin or Lipitor</w:t>
            </w:r>
          </w:p>
        </w:tc>
      </w:tr>
      <w:tr w:rsidR="005970E8" w:rsidRPr="00E66430" w14:paraId="6E4301AB" w14:textId="77777777" w:rsidTr="00E66430">
        <w:trPr>
          <w:cantSplit/>
        </w:trPr>
        <w:tc>
          <w:tcPr>
            <w:tcW w:w="675" w:type="dxa"/>
          </w:tcPr>
          <w:p w14:paraId="52D7E5E1" w14:textId="77777777" w:rsidR="005970E8" w:rsidRPr="00E66430" w:rsidRDefault="00B232E2">
            <w:pPr>
              <w:spacing w:line="240" w:lineRule="auto"/>
            </w:pPr>
            <w:r w:rsidRPr="00E66430">
              <w:rPr>
                <w:sz w:val="21"/>
              </w:rPr>
              <w:t>15</w:t>
            </w:r>
          </w:p>
        </w:tc>
        <w:tc>
          <w:tcPr>
            <w:tcW w:w="3261" w:type="dxa"/>
          </w:tcPr>
          <w:p w14:paraId="3F9AD7B5" w14:textId="77777777" w:rsidR="005970E8" w:rsidRPr="00E66430" w:rsidRDefault="00B232E2">
            <w:pPr>
              <w:spacing w:line="240" w:lineRule="auto"/>
            </w:pPr>
            <w:r w:rsidRPr="00E66430">
              <w:rPr>
                <w:sz w:val="21"/>
              </w:rPr>
              <w:t>Test Results (target)</w:t>
            </w:r>
          </w:p>
        </w:tc>
        <w:tc>
          <w:tcPr>
            <w:tcW w:w="2268" w:type="dxa"/>
          </w:tcPr>
          <w:p w14:paraId="325214F8" w14:textId="77777777" w:rsidR="005970E8" w:rsidRPr="00E66430" w:rsidRDefault="00B232E2">
            <w:pPr>
              <w:spacing w:line="240" w:lineRule="auto"/>
            </w:pPr>
            <w:r w:rsidRPr="00E66430">
              <w:rPr>
                <w:sz w:val="21"/>
              </w:rPr>
              <w:t>Target / Categorical</w:t>
            </w:r>
          </w:p>
        </w:tc>
        <w:tc>
          <w:tcPr>
            <w:tcW w:w="3156" w:type="dxa"/>
          </w:tcPr>
          <w:p w14:paraId="11FB3C3F" w14:textId="77777777" w:rsidR="005970E8" w:rsidRPr="00E66430" w:rsidRDefault="00B232E2">
            <w:pPr>
              <w:spacing w:line="240" w:lineRule="auto"/>
            </w:pPr>
            <w:r w:rsidRPr="00E66430">
              <w:rPr>
                <w:sz w:val="21"/>
              </w:rPr>
              <w:t>Normal, Abnormal or Inconclusive</w:t>
            </w:r>
          </w:p>
        </w:tc>
      </w:tr>
      <w:tr w:rsidR="005970E8" w:rsidRPr="00E66430" w14:paraId="6DA176B1" w14:textId="77777777" w:rsidTr="00E66430">
        <w:trPr>
          <w:cantSplit/>
        </w:trPr>
        <w:tc>
          <w:tcPr>
            <w:tcW w:w="675" w:type="dxa"/>
          </w:tcPr>
          <w:p w14:paraId="1BA3F396" w14:textId="77777777" w:rsidR="005970E8" w:rsidRPr="00E66430" w:rsidRDefault="00B232E2">
            <w:pPr>
              <w:spacing w:line="240" w:lineRule="auto"/>
            </w:pPr>
            <w:r w:rsidRPr="00E66430">
              <w:rPr>
                <w:sz w:val="21"/>
              </w:rPr>
              <w:t>16</w:t>
            </w:r>
          </w:p>
        </w:tc>
        <w:tc>
          <w:tcPr>
            <w:tcW w:w="3261" w:type="dxa"/>
          </w:tcPr>
          <w:p w14:paraId="7BC47BB5" w14:textId="77777777" w:rsidR="005970E8" w:rsidRPr="00E66430" w:rsidRDefault="00B232E2">
            <w:pPr>
              <w:spacing w:line="240" w:lineRule="auto"/>
            </w:pPr>
            <w:r w:rsidRPr="00E66430">
              <w:rPr>
                <w:sz w:val="21"/>
              </w:rPr>
              <w:t>Length of Stay</w:t>
            </w:r>
          </w:p>
        </w:tc>
        <w:tc>
          <w:tcPr>
            <w:tcW w:w="2268" w:type="dxa"/>
          </w:tcPr>
          <w:p w14:paraId="3BCAD420" w14:textId="77777777" w:rsidR="005970E8" w:rsidRPr="00E66430" w:rsidRDefault="00B232E2">
            <w:pPr>
              <w:spacing w:line="240" w:lineRule="auto"/>
            </w:pPr>
            <w:r w:rsidRPr="00E66430">
              <w:rPr>
                <w:sz w:val="21"/>
              </w:rPr>
              <w:t>Engineered / Numerical</w:t>
            </w:r>
          </w:p>
        </w:tc>
        <w:tc>
          <w:tcPr>
            <w:tcW w:w="3156" w:type="dxa"/>
          </w:tcPr>
          <w:p w14:paraId="6F38B5C0" w14:textId="77777777" w:rsidR="005970E8" w:rsidRPr="00E66430" w:rsidRDefault="00B232E2">
            <w:pPr>
              <w:spacing w:line="240" w:lineRule="auto"/>
            </w:pPr>
            <w:r w:rsidRPr="00E66430">
              <w:rPr>
                <w:sz w:val="21"/>
              </w:rPr>
              <w:t>Discharge Date minus Date of Admission, in days</w:t>
            </w:r>
          </w:p>
        </w:tc>
      </w:tr>
    </w:tbl>
    <w:p w14:paraId="66534C86" w14:textId="77777777" w:rsidR="005970E8" w:rsidRPr="00E66430" w:rsidRDefault="005970E8"/>
    <w:p w14:paraId="5D30D0BA" w14:textId="77777777" w:rsidR="00E66430" w:rsidRDefault="00E66430">
      <w:pPr>
        <w:spacing w:line="276" w:lineRule="auto"/>
        <w:rPr>
          <w:rFonts w:eastAsiaTheme="majorEastAsia" w:cs="Times New Roman"/>
          <w:b/>
          <w:bCs/>
          <w:color w:val="000000"/>
          <w:szCs w:val="24"/>
        </w:rPr>
      </w:pPr>
      <w:bookmarkStart w:id="4" w:name="_Toc235547030"/>
      <w:r>
        <w:br w:type="page"/>
      </w:r>
    </w:p>
    <w:p w14:paraId="24ABA3FF" w14:textId="0C25D542" w:rsidR="005970E8" w:rsidRDefault="00B232E2" w:rsidP="00E66430">
      <w:pPr>
        <w:pStyle w:val="Heading1"/>
      </w:pPr>
      <w:bookmarkStart w:id="5" w:name="_Toc236052848"/>
      <w:r w:rsidRPr="00E66430">
        <w:lastRenderedPageBreak/>
        <w:t>3.</w:t>
      </w:r>
      <w:r w:rsidR="00E23991">
        <w:t>0</w:t>
      </w:r>
      <w:r w:rsidRPr="00E66430">
        <w:t xml:space="preserve"> Data Exploration</w:t>
      </w:r>
      <w:bookmarkEnd w:id="4"/>
      <w:bookmarkEnd w:id="5"/>
    </w:p>
    <w:p w14:paraId="6D9980C4" w14:textId="77777777" w:rsidR="00E66430" w:rsidRPr="00E66430" w:rsidRDefault="00E66430" w:rsidP="00E66430"/>
    <w:p w14:paraId="2A8B6C55" w14:textId="77777777" w:rsidR="004C337B" w:rsidRDefault="004C337B" w:rsidP="00E66430">
      <w:r w:rsidRPr="00E66430">
        <w:t xml:space="preserve">The dataset's dimensions were established through initial exploration, with 55,500 rows and 15 columns. The data type of each feature can be determined using </w:t>
      </w:r>
      <w:proofErr w:type="gramStart"/>
      <w:r w:rsidRPr="00E66430">
        <w:t>df.info(</w:t>
      </w:r>
      <w:proofErr w:type="gramEnd"/>
      <w:r w:rsidRPr="00E66430">
        <w:t xml:space="preserve">) and </w:t>
      </w:r>
      <w:proofErr w:type="spellStart"/>
      <w:proofErr w:type="gramStart"/>
      <w:r w:rsidRPr="00E66430">
        <w:t>df.describe</w:t>
      </w:r>
      <w:proofErr w:type="spellEnd"/>
      <w:proofErr w:type="gramEnd"/>
      <w:r w:rsidRPr="00E66430">
        <w:t xml:space="preserve">(). Several types needed to be corrected. The two date columns arrived as plain text and were converted to proper datetime 64 columns, allowing date arithmetic to be used later for feature engineering. The target and the six nominal fields were cast to the </w:t>
      </w:r>
      <w:proofErr w:type="gramStart"/>
      <w:r w:rsidRPr="00E66430">
        <w:t>pandas</w:t>
      </w:r>
      <w:proofErr w:type="gramEnd"/>
      <w:r w:rsidRPr="00E66430">
        <w:t xml:space="preserve"> category </w:t>
      </w:r>
      <w:proofErr w:type="spellStart"/>
      <w:r w:rsidRPr="00E66430">
        <w:t>dtype</w:t>
      </w:r>
      <w:proofErr w:type="spellEnd"/>
      <w:r w:rsidRPr="00E66430">
        <w:t>, which makes their semantics explicit and uses less memory than generic object storage.</w:t>
      </w:r>
    </w:p>
    <w:p w14:paraId="66128B93" w14:textId="77777777" w:rsidR="00E66430" w:rsidRPr="00E66430" w:rsidRDefault="00E66430" w:rsidP="00E66430"/>
    <w:p w14:paraId="2D882320" w14:textId="0A9AC939" w:rsidR="005970E8" w:rsidRPr="00E66430" w:rsidRDefault="004C337B" w:rsidP="00E66430">
      <w:r w:rsidRPr="00E66430">
        <w:t>For the clarity of the data, one of the fields has been renamed. The ‘Name’ column has been changed to ‘Patient Name’, as this dataset contains three separate columns storing names, patient, doctor and hospital. simply labelling it ‘Name’ could lead to misinterpretation</w:t>
      </w:r>
      <w:r w:rsidR="00B232E2" w:rsidRPr="00E66430">
        <w:t xml:space="preserve">. </w:t>
      </w:r>
      <w:r w:rsidRPr="00E66430">
        <w:t xml:space="preserve">Completeness checks showed 534 exact duplicate rows but no missing values in any of the columns. </w:t>
      </w:r>
      <w:proofErr w:type="gramStart"/>
      <w:r w:rsidRPr="00E66430">
        <w:t>In order to</w:t>
      </w:r>
      <w:proofErr w:type="gramEnd"/>
      <w:r w:rsidRPr="00E66430">
        <w:t xml:space="preserve"> prevent duplicates, these were eliminated prior to any additional analysis, leaving 54,966 unique observations. This is because a record that is repeated on both sides of a train/test split allows the model to be assessed on data that it has essentially already seen. </w:t>
      </w:r>
      <w:r w:rsidR="00CA2E17" w:rsidRPr="00E66430">
        <w:t>Therefore, all data and statistics appearing in this report hereafter are based on deduplicated data. Every categorical column was validated against its documented set of valid values in Table 1, confirming that Gender contains exactly {Male, Female} with no unexpected category such as "Other" and no blank or whitespace only entries. This ensures that the data is proven clean, not just assumed to be.</w:t>
      </w:r>
    </w:p>
    <w:p w14:paraId="0CE307CE" w14:textId="77777777" w:rsidR="00E66430" w:rsidRDefault="00E66430" w:rsidP="00E66430">
      <w:pPr>
        <w:pStyle w:val="Heading1"/>
      </w:pPr>
      <w:bookmarkStart w:id="6" w:name="_Toc235547031"/>
    </w:p>
    <w:p w14:paraId="76852099" w14:textId="77777777" w:rsidR="00E66430" w:rsidRDefault="00E66430">
      <w:pPr>
        <w:spacing w:after="200" w:line="276" w:lineRule="auto"/>
        <w:jc w:val="left"/>
        <w:rPr>
          <w:rFonts w:eastAsiaTheme="majorEastAsia" w:cs="Times New Roman"/>
          <w:b/>
          <w:bCs/>
          <w:color w:val="000000"/>
          <w:szCs w:val="24"/>
        </w:rPr>
      </w:pPr>
      <w:r>
        <w:br w:type="page"/>
      </w:r>
    </w:p>
    <w:p w14:paraId="5AB85D23" w14:textId="2272FAA1" w:rsidR="005970E8" w:rsidRPr="00E66430" w:rsidRDefault="00B232E2" w:rsidP="00E66430">
      <w:pPr>
        <w:pStyle w:val="Heading1"/>
      </w:pPr>
      <w:bookmarkStart w:id="7" w:name="_Toc236052849"/>
      <w:r w:rsidRPr="00E66430">
        <w:lastRenderedPageBreak/>
        <w:t>4.</w:t>
      </w:r>
      <w:r w:rsidR="00E23991">
        <w:t>0</w:t>
      </w:r>
      <w:r w:rsidRPr="00E66430">
        <w:t xml:space="preserve"> Exploratory Data Analysis and Visualisation</w:t>
      </w:r>
      <w:bookmarkEnd w:id="6"/>
      <w:bookmarkEnd w:id="7"/>
    </w:p>
    <w:p w14:paraId="6DD9F1BC" w14:textId="77777777" w:rsidR="005970E8" w:rsidRDefault="00B232E2">
      <w:pPr>
        <w:pStyle w:val="Heading2"/>
      </w:pPr>
      <w:bookmarkStart w:id="8" w:name="_Toc235547032"/>
      <w:bookmarkStart w:id="9" w:name="_Toc236052850"/>
      <w:r w:rsidRPr="00E66430">
        <w:t>4.1 Target variable</w:t>
      </w:r>
      <w:bookmarkEnd w:id="8"/>
      <w:bookmarkEnd w:id="9"/>
    </w:p>
    <w:p w14:paraId="20011B3D" w14:textId="77777777" w:rsidR="00E66430" w:rsidRPr="00E66430" w:rsidRDefault="00E66430" w:rsidP="00E66430"/>
    <w:p w14:paraId="4BA55504" w14:textId="0884693D" w:rsidR="00E66430" w:rsidRDefault="00E66430">
      <w:r w:rsidRPr="00E66430">
        <w:t xml:space="preserve">The target's distribution is shown in Figure 1. The three categories Abnormal 33.5%, Normal 33.3%, and Inconclusive 33.1% are nearly evenly distributed. This balance has two consequences, accuracy is a fair headline metric where no majority class can be </w:t>
      </w:r>
      <w:r w:rsidR="00E23991" w:rsidRPr="00E66430">
        <w:t>manipulated,</w:t>
      </w:r>
      <w:r w:rsidRPr="00E66430">
        <w:t> and any model must clearly outperform 33.3% accuracy to show that it has learned anything at all. </w:t>
      </w:r>
    </w:p>
    <w:p w14:paraId="21DA5749" w14:textId="77777777" w:rsidR="00E66430" w:rsidRPr="00E66430" w:rsidRDefault="00E66430"/>
    <w:p w14:paraId="6E175CE6" w14:textId="080737C9" w:rsidR="00E66430" w:rsidRDefault="00E66430" w:rsidP="00E66430">
      <w:r w:rsidRPr="00E66430">
        <w:t>Each class contributes about equal amounts of evidence during training, so resampling methods like SMOTE or class weighting are not necessary because the classes are balanced. Since abnormal findings are usually the minority in real clinical data, the balance of this quality is unusual in and of itself. This is another indication that the dataset was created rather than gathered.</w:t>
      </w:r>
    </w:p>
    <w:p w14:paraId="7DDA816B" w14:textId="77777777" w:rsidR="00E66430" w:rsidRDefault="00E66430" w:rsidP="00E66430"/>
    <w:p w14:paraId="0C18FEEA" w14:textId="136A3F9E" w:rsidR="005970E8" w:rsidRPr="00E66430" w:rsidRDefault="00B232E2">
      <w:pPr>
        <w:jc w:val="center"/>
      </w:pPr>
      <w:r w:rsidRPr="00E66430">
        <w:rPr>
          <w:noProof/>
        </w:rPr>
        <w:drawing>
          <wp:inline distT="0" distB="0" distL="0" distR="0" wp14:anchorId="106E4AFB" wp14:editId="723F405E">
            <wp:extent cx="5120640" cy="3176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ell14.png"/>
                    <pic:cNvPicPr/>
                  </pic:nvPicPr>
                  <pic:blipFill>
                    <a:blip r:embed="rId8"/>
                    <a:stretch>
                      <a:fillRect/>
                    </a:stretch>
                  </pic:blipFill>
                  <pic:spPr>
                    <a:xfrm>
                      <a:off x="0" y="0"/>
                      <a:ext cx="5120640" cy="3176093"/>
                    </a:xfrm>
                    <a:prstGeom prst="rect">
                      <a:avLst/>
                    </a:prstGeom>
                  </pic:spPr>
                </pic:pic>
              </a:graphicData>
            </a:graphic>
          </wp:inline>
        </w:drawing>
      </w:r>
    </w:p>
    <w:p w14:paraId="2579102C" w14:textId="51464166" w:rsidR="00E66430" w:rsidRPr="00E66430" w:rsidRDefault="00E23991" w:rsidP="00E23991">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A82E85">
        <w:t>Distribution of Test Results (target variable</w:t>
      </w:r>
      <w:r>
        <w:t>)</w:t>
      </w:r>
    </w:p>
    <w:p w14:paraId="0B28EF28" w14:textId="77777777" w:rsidR="00E66430" w:rsidRDefault="00E66430">
      <w:pPr>
        <w:spacing w:after="200" w:line="276" w:lineRule="auto"/>
        <w:jc w:val="left"/>
        <w:rPr>
          <w:rFonts w:eastAsiaTheme="majorEastAsia" w:cstheme="majorBidi"/>
          <w:b/>
          <w:bCs/>
          <w:color w:val="000000"/>
          <w:szCs w:val="26"/>
        </w:rPr>
      </w:pPr>
      <w:bookmarkStart w:id="10" w:name="_Toc235547033"/>
      <w:r>
        <w:br w:type="page"/>
      </w:r>
    </w:p>
    <w:p w14:paraId="0B1B21AA" w14:textId="306E1BB0" w:rsidR="005970E8" w:rsidRDefault="00B232E2">
      <w:pPr>
        <w:pStyle w:val="Heading2"/>
      </w:pPr>
      <w:bookmarkStart w:id="11" w:name="_Toc236052851"/>
      <w:r w:rsidRPr="00E66430">
        <w:lastRenderedPageBreak/>
        <w:t>4.2 Numerical feature distributions</w:t>
      </w:r>
      <w:bookmarkEnd w:id="10"/>
      <w:bookmarkEnd w:id="11"/>
    </w:p>
    <w:p w14:paraId="40C460C8" w14:textId="77777777" w:rsidR="00E66430" w:rsidRPr="00E66430" w:rsidRDefault="00E66430" w:rsidP="00E66430"/>
    <w:p w14:paraId="2087AA21" w14:textId="77777777" w:rsidR="001950E2" w:rsidRDefault="001950E2" w:rsidP="001950E2">
      <w:r w:rsidRPr="001950E2">
        <w:t>Figure 2 shows a nearly uniform patient age distribution with no peak or skew, ranging from the teens to the late eighties. This flat shape is an early indicator of synthetic generation because real patient-age distributions tend to skew toward older ages. Billing Amount in Figure 3 is similarly nearly constant throughout its range, although a small percentage of high-cost cases significantly skew real billing data to the right. Boxplots using the 1.5 x IQR rule as shown Figure 4 confirms that the visual impression quantitatively that there are no outliers in either feature across all 54,966 rows.</w:t>
      </w:r>
    </w:p>
    <w:p w14:paraId="1C9B1D66" w14:textId="77777777" w:rsidR="001950E2" w:rsidRDefault="001950E2" w:rsidP="001950E2"/>
    <w:p w14:paraId="0470ED43" w14:textId="3CE10B9F" w:rsidR="005970E8" w:rsidRPr="00E66430" w:rsidRDefault="00B232E2">
      <w:pPr>
        <w:jc w:val="center"/>
      </w:pPr>
      <w:r w:rsidRPr="00E66430">
        <w:rPr>
          <w:noProof/>
        </w:rPr>
        <w:drawing>
          <wp:inline distT="0" distB="0" distL="0" distR="0" wp14:anchorId="7F955765" wp14:editId="1F46CAA2">
            <wp:extent cx="5120640" cy="3176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ell17.png"/>
                    <pic:cNvPicPr/>
                  </pic:nvPicPr>
                  <pic:blipFill>
                    <a:blip r:embed="rId9"/>
                    <a:stretch>
                      <a:fillRect/>
                    </a:stretch>
                  </pic:blipFill>
                  <pic:spPr>
                    <a:xfrm>
                      <a:off x="0" y="0"/>
                      <a:ext cx="5120640" cy="3176093"/>
                    </a:xfrm>
                    <a:prstGeom prst="rect">
                      <a:avLst/>
                    </a:prstGeom>
                  </pic:spPr>
                </pic:pic>
              </a:graphicData>
            </a:graphic>
          </wp:inline>
        </w:drawing>
      </w:r>
    </w:p>
    <w:p w14:paraId="7B4AD35E" w14:textId="13BD0372" w:rsidR="005970E8" w:rsidRPr="00E66430" w:rsidRDefault="00E23991" w:rsidP="00E23991">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05639F">
        <w:t>Distribution of patient age</w:t>
      </w:r>
    </w:p>
    <w:p w14:paraId="009BA78D" w14:textId="77777777" w:rsidR="005970E8" w:rsidRPr="00E66430" w:rsidRDefault="00B232E2">
      <w:pPr>
        <w:jc w:val="center"/>
      </w:pPr>
      <w:r w:rsidRPr="00E66430">
        <w:rPr>
          <w:noProof/>
        </w:rPr>
        <w:lastRenderedPageBreak/>
        <w:drawing>
          <wp:inline distT="0" distB="0" distL="0" distR="0" wp14:anchorId="79D875F3" wp14:editId="0031E7F6">
            <wp:extent cx="5120640" cy="3176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ell23.png"/>
                    <pic:cNvPicPr/>
                  </pic:nvPicPr>
                  <pic:blipFill>
                    <a:blip r:embed="rId10"/>
                    <a:stretch>
                      <a:fillRect/>
                    </a:stretch>
                  </pic:blipFill>
                  <pic:spPr>
                    <a:xfrm>
                      <a:off x="0" y="0"/>
                      <a:ext cx="5120640" cy="3176093"/>
                    </a:xfrm>
                    <a:prstGeom prst="rect">
                      <a:avLst/>
                    </a:prstGeom>
                  </pic:spPr>
                </pic:pic>
              </a:graphicData>
            </a:graphic>
          </wp:inline>
        </w:drawing>
      </w:r>
    </w:p>
    <w:p w14:paraId="6E777D00" w14:textId="20FD3630" w:rsidR="005970E8" w:rsidRDefault="00E23991" w:rsidP="00E23991">
      <w:pPr>
        <w:pStyle w:val="Caption"/>
        <w:rPr>
          <w:i w:val="0"/>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2F1A19">
        <w:t>Distribution of billing amount</w:t>
      </w:r>
    </w:p>
    <w:p w14:paraId="3B0E6B40" w14:textId="77777777" w:rsidR="001950E2" w:rsidRPr="00E66430" w:rsidRDefault="001950E2">
      <w:pPr>
        <w:jc w:val="center"/>
      </w:pPr>
    </w:p>
    <w:p w14:paraId="79034C5A" w14:textId="77777777" w:rsidR="005970E8" w:rsidRPr="00E66430" w:rsidRDefault="00B232E2">
      <w:pPr>
        <w:jc w:val="center"/>
      </w:pPr>
      <w:r w:rsidRPr="00E66430">
        <w:rPr>
          <w:noProof/>
        </w:rPr>
        <w:drawing>
          <wp:inline distT="0" distB="0" distL="0" distR="0" wp14:anchorId="159C8570" wp14:editId="30B7CE97">
            <wp:extent cx="5120640" cy="2112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ell35.png"/>
                    <pic:cNvPicPr/>
                  </pic:nvPicPr>
                  <pic:blipFill>
                    <a:blip r:embed="rId11"/>
                    <a:stretch>
                      <a:fillRect/>
                    </a:stretch>
                  </pic:blipFill>
                  <pic:spPr>
                    <a:xfrm>
                      <a:off x="0" y="0"/>
                      <a:ext cx="5120640" cy="2112048"/>
                    </a:xfrm>
                    <a:prstGeom prst="rect">
                      <a:avLst/>
                    </a:prstGeom>
                  </pic:spPr>
                </pic:pic>
              </a:graphicData>
            </a:graphic>
          </wp:inline>
        </w:drawing>
      </w:r>
    </w:p>
    <w:p w14:paraId="0E951EE5" w14:textId="204EB0F5" w:rsidR="005970E8" w:rsidRPr="00E66430" w:rsidRDefault="00E23991" w:rsidP="00E23991">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BB4826">
        <w:t>Outlier screening via boxplots (no IQR outliers found)</w:t>
      </w:r>
      <w:r w:rsidR="00B232E2" w:rsidRPr="00E66430">
        <w:t xml:space="preserve"> </w:t>
      </w:r>
    </w:p>
    <w:p w14:paraId="1BA53E31" w14:textId="77777777" w:rsidR="001950E2" w:rsidRDefault="001950E2">
      <w:pPr>
        <w:spacing w:after="200" w:line="276" w:lineRule="auto"/>
        <w:jc w:val="left"/>
        <w:rPr>
          <w:rFonts w:eastAsiaTheme="majorEastAsia" w:cstheme="majorBidi"/>
          <w:b/>
          <w:bCs/>
          <w:color w:val="000000"/>
          <w:szCs w:val="26"/>
        </w:rPr>
      </w:pPr>
      <w:bookmarkStart w:id="12" w:name="_Toc235547034"/>
      <w:r>
        <w:br w:type="page"/>
      </w:r>
    </w:p>
    <w:p w14:paraId="09CEF6F6" w14:textId="333537AA" w:rsidR="005970E8" w:rsidRDefault="00B232E2">
      <w:pPr>
        <w:pStyle w:val="Heading2"/>
      </w:pPr>
      <w:bookmarkStart w:id="13" w:name="_Toc236052852"/>
      <w:r w:rsidRPr="00E66430">
        <w:lastRenderedPageBreak/>
        <w:t>4.3 Categorical features and the target</w:t>
      </w:r>
      <w:bookmarkEnd w:id="12"/>
      <w:bookmarkEnd w:id="13"/>
    </w:p>
    <w:p w14:paraId="6090A1F2" w14:textId="77777777" w:rsidR="001950E2" w:rsidRPr="001950E2" w:rsidRDefault="001950E2" w:rsidP="007B363A"/>
    <w:p w14:paraId="73503CE0" w14:textId="0E6FED89" w:rsidR="007B363A" w:rsidRDefault="007B363A" w:rsidP="007B363A">
      <w:r w:rsidRPr="007B363A">
        <w:t xml:space="preserve">There are six distinct medical conditions in total. As seen in Figure 5, all six medical conditions are present in nearly equal numbers, so the model sees plenty of examples of each. Figures 6 and 7 show that the three test outcomes occur in almost the same proportions across all medical conditions and admission types. These bars would clearly change between groups if test results were </w:t>
      </w:r>
      <w:proofErr w:type="gramStart"/>
      <w:r w:rsidRPr="007B363A">
        <w:t>actually influenced</w:t>
      </w:r>
      <w:proofErr w:type="gramEnd"/>
      <w:r w:rsidRPr="007B363A">
        <w:t xml:space="preserve"> by condition or admission context. Their consistency is the first indication that the features might not provide much information about the target.</w:t>
      </w:r>
    </w:p>
    <w:p w14:paraId="314BB4F9" w14:textId="77777777" w:rsidR="007B363A" w:rsidRDefault="007B363A">
      <w:pPr>
        <w:jc w:val="center"/>
      </w:pPr>
    </w:p>
    <w:p w14:paraId="5E3BE234" w14:textId="4480CBA7" w:rsidR="005970E8" w:rsidRDefault="005413FB">
      <w:pPr>
        <w:jc w:val="center"/>
      </w:pPr>
      <w:r w:rsidRPr="005413FB">
        <w:rPr>
          <w:noProof/>
        </w:rPr>
        <w:drawing>
          <wp:inline distT="0" distB="0" distL="0" distR="0" wp14:anchorId="1C11AB93" wp14:editId="1C090014">
            <wp:extent cx="5943600" cy="3686810"/>
            <wp:effectExtent l="0" t="0" r="0" b="8890"/>
            <wp:docPr id="11513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5545" name=""/>
                    <pic:cNvPicPr/>
                  </pic:nvPicPr>
                  <pic:blipFill>
                    <a:blip r:embed="rId12"/>
                    <a:stretch>
                      <a:fillRect/>
                    </a:stretch>
                  </pic:blipFill>
                  <pic:spPr>
                    <a:xfrm>
                      <a:off x="0" y="0"/>
                      <a:ext cx="5943600" cy="3686810"/>
                    </a:xfrm>
                    <a:prstGeom prst="rect">
                      <a:avLst/>
                    </a:prstGeom>
                  </pic:spPr>
                </pic:pic>
              </a:graphicData>
            </a:graphic>
          </wp:inline>
        </w:drawing>
      </w:r>
    </w:p>
    <w:p w14:paraId="0F43A2E3" w14:textId="4E3A3BB0"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750E5D">
        <w:t>Distribution of medical conditions</w:t>
      </w:r>
    </w:p>
    <w:p w14:paraId="5496A9D1" w14:textId="77777777" w:rsidR="005970E8" w:rsidRPr="00E66430" w:rsidRDefault="00B232E2">
      <w:pPr>
        <w:jc w:val="center"/>
      </w:pPr>
      <w:r w:rsidRPr="00E66430">
        <w:rPr>
          <w:noProof/>
        </w:rPr>
        <w:lastRenderedPageBreak/>
        <w:drawing>
          <wp:inline distT="0" distB="0" distL="0" distR="0" wp14:anchorId="4B9389C6" wp14:editId="76195D59">
            <wp:extent cx="5120640" cy="3054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ell26.png"/>
                    <pic:cNvPicPr/>
                  </pic:nvPicPr>
                  <pic:blipFill>
                    <a:blip r:embed="rId13"/>
                    <a:stretch>
                      <a:fillRect/>
                    </a:stretch>
                  </pic:blipFill>
                  <pic:spPr>
                    <a:xfrm>
                      <a:off x="0" y="0"/>
                      <a:ext cx="5120640" cy="3054780"/>
                    </a:xfrm>
                    <a:prstGeom prst="rect">
                      <a:avLst/>
                    </a:prstGeom>
                  </pic:spPr>
                </pic:pic>
              </a:graphicData>
            </a:graphic>
          </wp:inline>
        </w:drawing>
      </w:r>
    </w:p>
    <w:p w14:paraId="6C22689D" w14:textId="461D70F6" w:rsidR="00E23991" w:rsidRDefault="00E23991" w:rsidP="00E23991">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w:t>
      </w:r>
      <w:r w:rsidRPr="00DB086E">
        <w:t>Test results by medical condition.</w:t>
      </w:r>
    </w:p>
    <w:p w14:paraId="47D4FC47" w14:textId="5E07CBCD" w:rsidR="005970E8" w:rsidRPr="00E66430" w:rsidRDefault="00B232E2" w:rsidP="00E23991">
      <w:pPr>
        <w:pStyle w:val="Caption"/>
      </w:pPr>
      <w:r w:rsidRPr="00E66430">
        <w:rPr>
          <w:noProof/>
        </w:rPr>
        <w:drawing>
          <wp:inline distT="0" distB="0" distL="0" distR="0" wp14:anchorId="461F192A" wp14:editId="32154796">
            <wp:extent cx="5120640" cy="3176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ell29.png"/>
                    <pic:cNvPicPr/>
                  </pic:nvPicPr>
                  <pic:blipFill>
                    <a:blip r:embed="rId14"/>
                    <a:stretch>
                      <a:fillRect/>
                    </a:stretch>
                  </pic:blipFill>
                  <pic:spPr>
                    <a:xfrm>
                      <a:off x="0" y="0"/>
                      <a:ext cx="5120640" cy="3176093"/>
                    </a:xfrm>
                    <a:prstGeom prst="rect">
                      <a:avLst/>
                    </a:prstGeom>
                  </pic:spPr>
                </pic:pic>
              </a:graphicData>
            </a:graphic>
          </wp:inline>
        </w:drawing>
      </w:r>
    </w:p>
    <w:p w14:paraId="43940532" w14:textId="53D9FFB5" w:rsidR="00C04185" w:rsidRDefault="00E23991" w:rsidP="00E23991">
      <w:pPr>
        <w:pStyle w:val="Caption"/>
        <w:rPr>
          <w:rFonts w:eastAsiaTheme="majorEastAsia" w:cstheme="majorBidi"/>
          <w:b/>
          <w:bCs w:val="0"/>
          <w:color w:val="000000"/>
          <w:szCs w:val="26"/>
        </w:rPr>
      </w:pPr>
      <w:bookmarkStart w:id="14" w:name="_Toc235547035"/>
      <w:r>
        <w:t xml:space="preserve">Figure </w:t>
      </w:r>
      <w:r>
        <w:fldChar w:fldCharType="begin"/>
      </w:r>
      <w:r>
        <w:instrText xml:space="preserve"> SEQ Figure \* ARABIC </w:instrText>
      </w:r>
      <w:r>
        <w:fldChar w:fldCharType="separate"/>
      </w:r>
      <w:r>
        <w:rPr>
          <w:noProof/>
        </w:rPr>
        <w:t>7</w:t>
      </w:r>
      <w:r>
        <w:fldChar w:fldCharType="end"/>
      </w:r>
      <w:r>
        <w:t xml:space="preserve">: </w:t>
      </w:r>
      <w:r w:rsidRPr="00D74946">
        <w:t>Test results by admission type</w:t>
      </w:r>
      <w:r w:rsidR="00C04185">
        <w:br w:type="page"/>
      </w:r>
    </w:p>
    <w:p w14:paraId="1522D8D0" w14:textId="52272A71" w:rsidR="005970E8" w:rsidRDefault="00B232E2">
      <w:pPr>
        <w:pStyle w:val="Heading2"/>
      </w:pPr>
      <w:bookmarkStart w:id="15" w:name="_Toc236052853"/>
      <w:r w:rsidRPr="00E66430">
        <w:lastRenderedPageBreak/>
        <w:t>4.4 Correlation and association testing</w:t>
      </w:r>
      <w:bookmarkEnd w:id="14"/>
      <w:bookmarkEnd w:id="15"/>
    </w:p>
    <w:p w14:paraId="084FFE34" w14:textId="77777777" w:rsidR="00C04185" w:rsidRPr="00C04185" w:rsidRDefault="00C04185" w:rsidP="00C04185"/>
    <w:p w14:paraId="5B232318" w14:textId="76D7FBC4" w:rsidR="00C04185" w:rsidRDefault="00C04185" w:rsidP="00C04185">
      <w:r w:rsidRPr="00C04185">
        <w:t xml:space="preserve">The Pearson correlations between the numerical features are all close to zero </w:t>
      </w:r>
      <w:r w:rsidR="00E23991">
        <w:t xml:space="preserve">as shown in </w:t>
      </w:r>
      <w:r w:rsidRPr="00C04185">
        <w:t>Figure 8, indicating that there are no meaningful linear relationships, which is consistent with Naive Bayes' conditional independence assumption. We directly tested each feature against the test results, using one-way ANOVA F-tests for the numerical features and Cramer's V (derived from chi-square tests) for the categorical ones, since correlation between features does not indicate association with the target. Every Cramer's V was close to zero and every ANOVA p-value was higher than the significance level of 0.05. Before any model is trained, it is predicted that classification performance will be bounded near the chance level because no single feature is statistically measurably associated with the target.</w:t>
      </w:r>
    </w:p>
    <w:p w14:paraId="0069229D" w14:textId="77777777" w:rsidR="00C04185" w:rsidRDefault="00C04185" w:rsidP="00C04185"/>
    <w:p w14:paraId="4AE579CF" w14:textId="2D4AC05D" w:rsidR="00A20BCC" w:rsidRPr="00E66430" w:rsidRDefault="00A20BCC">
      <w:r w:rsidRPr="00A20BCC">
        <w:t>The ANOVA tests for Age and Billing Amount against the three outcome classes yielded p-values well above 0.05, indicating that the per-class means cannot be statistically distinguished from one another. The V-values for Cramer's measures of gender, blood type, medical condition, insurance provider, admission type and medication use were all close to zero. On this scale, zero indicates no association, whilst one indicates a perfect association. Such low values make it difficult for any classifier to extract meaningful information from them.</w:t>
      </w:r>
    </w:p>
    <w:p w14:paraId="21F9D72D" w14:textId="77777777" w:rsidR="005970E8" w:rsidRPr="00E66430" w:rsidRDefault="00B232E2">
      <w:pPr>
        <w:jc w:val="center"/>
      </w:pPr>
      <w:r w:rsidRPr="00E66430">
        <w:rPr>
          <w:noProof/>
        </w:rPr>
        <w:drawing>
          <wp:inline distT="0" distB="0" distL="0" distR="0" wp14:anchorId="75680B79" wp14:editId="06582F7C">
            <wp:extent cx="4232214" cy="28388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ell32.png"/>
                    <pic:cNvPicPr/>
                  </pic:nvPicPr>
                  <pic:blipFill>
                    <a:blip r:embed="rId15"/>
                    <a:stretch>
                      <a:fillRect/>
                    </a:stretch>
                  </pic:blipFill>
                  <pic:spPr>
                    <a:xfrm>
                      <a:off x="0" y="0"/>
                      <a:ext cx="4233441" cy="2839716"/>
                    </a:xfrm>
                    <a:prstGeom prst="rect">
                      <a:avLst/>
                    </a:prstGeom>
                  </pic:spPr>
                </pic:pic>
              </a:graphicData>
            </a:graphic>
          </wp:inline>
        </w:drawing>
      </w:r>
    </w:p>
    <w:p w14:paraId="08C092AC" w14:textId="01B3D7EF" w:rsidR="005970E8" w:rsidRPr="00E66430" w:rsidRDefault="00B232E2" w:rsidP="00E23991">
      <w:pPr>
        <w:keepNext/>
        <w:jc w:val="center"/>
      </w:pPr>
      <w:r w:rsidRPr="00E66430">
        <w:rPr>
          <w:i/>
        </w:rPr>
        <w:t xml:space="preserve">Figure 8. </w:t>
      </w:r>
    </w:p>
    <w:p w14:paraId="385B80BB" w14:textId="29D4F490" w:rsidR="00E23991" w:rsidRDefault="00E23991" w:rsidP="00E23991">
      <w:pPr>
        <w:pStyle w:val="Caption"/>
      </w:pPr>
      <w:bookmarkStart w:id="16" w:name="_Toc235547036"/>
      <w:r>
        <w:t xml:space="preserve">Figure </w:t>
      </w:r>
      <w:r>
        <w:fldChar w:fldCharType="begin"/>
      </w:r>
      <w:r>
        <w:instrText xml:space="preserve"> SEQ Figure \* ARABIC </w:instrText>
      </w:r>
      <w:r>
        <w:fldChar w:fldCharType="separate"/>
      </w:r>
      <w:r>
        <w:rPr>
          <w:noProof/>
        </w:rPr>
        <w:t>8</w:t>
      </w:r>
      <w:r>
        <w:fldChar w:fldCharType="end"/>
      </w:r>
      <w:r>
        <w:t xml:space="preserve">: </w:t>
      </w:r>
      <w:r w:rsidRPr="001E0A38">
        <w:t>Correlation heatmap of numerical features</w:t>
      </w:r>
    </w:p>
    <w:p w14:paraId="7F06395E" w14:textId="3005A810" w:rsidR="00A20BCC" w:rsidRDefault="00B232E2" w:rsidP="005E199D">
      <w:pPr>
        <w:pStyle w:val="Heading1"/>
      </w:pPr>
      <w:bookmarkStart w:id="17" w:name="_Toc236052854"/>
      <w:r w:rsidRPr="00E66430">
        <w:lastRenderedPageBreak/>
        <w:t>5.</w:t>
      </w:r>
      <w:r w:rsidR="00E23991">
        <w:t>0</w:t>
      </w:r>
      <w:r w:rsidRPr="00E66430">
        <w:t xml:space="preserve"> Data Preparation</w:t>
      </w:r>
      <w:bookmarkEnd w:id="16"/>
      <w:bookmarkEnd w:id="17"/>
    </w:p>
    <w:p w14:paraId="38197591" w14:textId="77777777" w:rsidR="005E199D" w:rsidRPr="005E199D" w:rsidRDefault="005E199D" w:rsidP="005E199D"/>
    <w:p w14:paraId="4DAC2726" w14:textId="77777777" w:rsidR="000F0497" w:rsidRDefault="000F0497" w:rsidP="005E199D">
      <w:pPr>
        <w:rPr>
          <w:szCs w:val="24"/>
        </w:rPr>
      </w:pPr>
      <w:r w:rsidRPr="005E199D">
        <w:rPr>
          <w:szCs w:val="24"/>
        </w:rPr>
        <w:t>The preparatory work is carried out in five steps, each of which is designed in accordance with the requirements of the selected algorithm.</w:t>
      </w:r>
    </w:p>
    <w:p w14:paraId="39B309E3" w14:textId="77777777" w:rsidR="005E199D" w:rsidRPr="005E199D" w:rsidRDefault="005E199D" w:rsidP="005E199D">
      <w:pPr>
        <w:rPr>
          <w:szCs w:val="24"/>
        </w:rPr>
      </w:pPr>
    </w:p>
    <w:p w14:paraId="601202C2" w14:textId="20DCE2C1" w:rsidR="000F0497" w:rsidRPr="005E199D" w:rsidRDefault="000F0497" w:rsidP="005E199D">
      <w:pPr>
        <w:pStyle w:val="ListParagraph"/>
        <w:numPr>
          <w:ilvl w:val="0"/>
          <w:numId w:val="10"/>
        </w:numPr>
        <w:ind w:left="360"/>
        <w:rPr>
          <w:szCs w:val="24"/>
        </w:rPr>
      </w:pPr>
      <w:r w:rsidRPr="005E199D">
        <w:rPr>
          <w:szCs w:val="24"/>
        </w:rPr>
        <w:t>Cleaning</w:t>
      </w:r>
    </w:p>
    <w:p w14:paraId="4D03A0ED" w14:textId="471624E8" w:rsidR="000F0497" w:rsidRDefault="000F0497" w:rsidP="005E199D">
      <w:pPr>
        <w:ind w:left="360"/>
        <w:rPr>
          <w:szCs w:val="24"/>
        </w:rPr>
      </w:pPr>
      <w:r w:rsidRPr="005E199D">
        <w:rPr>
          <w:szCs w:val="24"/>
        </w:rPr>
        <w:t>As described in Section 3, the raw data with duplicated data are removed and completeness are checked to ensure that there are no empty or missing values in the data.</w:t>
      </w:r>
    </w:p>
    <w:p w14:paraId="205BCF41" w14:textId="77777777" w:rsidR="005E199D" w:rsidRPr="005E199D" w:rsidRDefault="005E199D" w:rsidP="005E199D">
      <w:pPr>
        <w:ind w:left="360"/>
        <w:rPr>
          <w:szCs w:val="24"/>
        </w:rPr>
      </w:pPr>
    </w:p>
    <w:p w14:paraId="78DCC870" w14:textId="7C910599" w:rsidR="000F0497" w:rsidRPr="005E199D" w:rsidRDefault="000F0497" w:rsidP="005E199D">
      <w:pPr>
        <w:pStyle w:val="ListParagraph"/>
        <w:numPr>
          <w:ilvl w:val="0"/>
          <w:numId w:val="10"/>
        </w:numPr>
        <w:ind w:left="360"/>
        <w:rPr>
          <w:szCs w:val="24"/>
        </w:rPr>
      </w:pPr>
      <w:r w:rsidRPr="005E199D">
        <w:rPr>
          <w:szCs w:val="24"/>
        </w:rPr>
        <w:t>Feature Extraction</w:t>
      </w:r>
    </w:p>
    <w:p w14:paraId="40EC43DA" w14:textId="77777777" w:rsidR="000F0497" w:rsidRDefault="000F0497" w:rsidP="005E199D">
      <w:pPr>
        <w:pStyle w:val="ListParagraph"/>
        <w:ind w:left="360"/>
        <w:rPr>
          <w:szCs w:val="24"/>
        </w:rPr>
      </w:pPr>
      <w:r w:rsidRPr="005E199D">
        <w:rPr>
          <w:szCs w:val="24"/>
        </w:rPr>
        <w:t xml:space="preserve">Length of Stay was engineered as the day difference between discharge and admission dates, combining two dates that the model cannot use directly into a single meaningful duration. </w:t>
      </w:r>
    </w:p>
    <w:p w14:paraId="2DD77DAE" w14:textId="77777777" w:rsidR="005E199D" w:rsidRPr="005E199D" w:rsidRDefault="005E199D" w:rsidP="005E199D">
      <w:pPr>
        <w:pStyle w:val="ListParagraph"/>
        <w:ind w:left="360"/>
        <w:rPr>
          <w:szCs w:val="24"/>
        </w:rPr>
      </w:pPr>
    </w:p>
    <w:p w14:paraId="1BFAB422" w14:textId="27F01898" w:rsidR="000F0497" w:rsidRPr="005E199D" w:rsidRDefault="000F0497" w:rsidP="005E199D">
      <w:pPr>
        <w:pStyle w:val="ListParagraph"/>
        <w:numPr>
          <w:ilvl w:val="0"/>
          <w:numId w:val="10"/>
        </w:numPr>
        <w:ind w:left="360"/>
        <w:rPr>
          <w:szCs w:val="24"/>
        </w:rPr>
      </w:pPr>
      <w:r w:rsidRPr="005E199D">
        <w:rPr>
          <w:szCs w:val="24"/>
        </w:rPr>
        <w:t>Dropping non-predictive identifiers</w:t>
      </w:r>
    </w:p>
    <w:p w14:paraId="2B0F9D00" w14:textId="50782907" w:rsidR="009A47F1" w:rsidRDefault="009A47F1" w:rsidP="005E199D">
      <w:pPr>
        <w:pStyle w:val="ListParagraph"/>
        <w:ind w:left="360"/>
        <w:rPr>
          <w:szCs w:val="24"/>
        </w:rPr>
      </w:pPr>
      <w:r w:rsidRPr="005E199D">
        <w:rPr>
          <w:szCs w:val="24"/>
        </w:rPr>
        <w:t>Retaining high-cardinality identifiers like patient name, doctor, hospital, and room number encourages memorization rather than learning. These identifiers identify records rather than describe them.</w:t>
      </w:r>
    </w:p>
    <w:p w14:paraId="1545EBA5" w14:textId="77777777" w:rsidR="005E199D" w:rsidRPr="005E199D" w:rsidRDefault="005E199D" w:rsidP="005E199D">
      <w:pPr>
        <w:pStyle w:val="ListParagraph"/>
        <w:ind w:left="360"/>
        <w:rPr>
          <w:szCs w:val="24"/>
        </w:rPr>
      </w:pPr>
    </w:p>
    <w:p w14:paraId="7AFA7F7F" w14:textId="528D03EE" w:rsidR="009A47F1" w:rsidRPr="005E199D" w:rsidRDefault="009A47F1" w:rsidP="005E199D">
      <w:pPr>
        <w:pStyle w:val="ListParagraph"/>
        <w:numPr>
          <w:ilvl w:val="0"/>
          <w:numId w:val="10"/>
        </w:numPr>
        <w:ind w:left="360"/>
        <w:rPr>
          <w:szCs w:val="24"/>
        </w:rPr>
      </w:pPr>
      <w:r w:rsidRPr="005E199D">
        <w:rPr>
          <w:szCs w:val="24"/>
        </w:rPr>
        <w:t>Transformation</w:t>
      </w:r>
    </w:p>
    <w:p w14:paraId="3C3EF530" w14:textId="2312E681" w:rsidR="009A47F1" w:rsidRDefault="009A47F1" w:rsidP="005E199D">
      <w:pPr>
        <w:pStyle w:val="ListParagraph"/>
        <w:ind w:left="360"/>
        <w:rPr>
          <w:szCs w:val="24"/>
        </w:rPr>
      </w:pPr>
      <w:r w:rsidRPr="005E199D">
        <w:rPr>
          <w:szCs w:val="24"/>
        </w:rPr>
        <w:t xml:space="preserve">The target and the six categorical features were label-encoded into integer codes. One-hot encoding is optional for Naive Bayes because </w:t>
      </w:r>
      <w:proofErr w:type="spellStart"/>
      <w:r w:rsidRPr="005E199D">
        <w:rPr>
          <w:szCs w:val="24"/>
        </w:rPr>
        <w:t>CategoricalNB</w:t>
      </w:r>
      <w:proofErr w:type="spellEnd"/>
      <w:r w:rsidRPr="005E199D">
        <w:rPr>
          <w:szCs w:val="24"/>
        </w:rPr>
        <w:t xml:space="preserve"> directly models the category distribution of each feature per class and does not compute any distance metric where integer codes might suggest an incorrect ordering.</w:t>
      </w:r>
    </w:p>
    <w:p w14:paraId="2DB81180" w14:textId="77777777" w:rsidR="005E199D" w:rsidRPr="005E199D" w:rsidRDefault="005E199D" w:rsidP="005E199D">
      <w:pPr>
        <w:pStyle w:val="ListParagraph"/>
        <w:ind w:left="360"/>
        <w:rPr>
          <w:szCs w:val="24"/>
        </w:rPr>
      </w:pPr>
    </w:p>
    <w:p w14:paraId="53991F57" w14:textId="41BFD8EA" w:rsidR="009A47F1" w:rsidRPr="005E199D" w:rsidRDefault="009A47F1" w:rsidP="005E199D">
      <w:pPr>
        <w:pStyle w:val="ListParagraph"/>
        <w:numPr>
          <w:ilvl w:val="0"/>
          <w:numId w:val="10"/>
        </w:numPr>
        <w:ind w:left="360"/>
        <w:rPr>
          <w:szCs w:val="24"/>
        </w:rPr>
      </w:pPr>
      <w:r w:rsidRPr="005E199D">
        <w:rPr>
          <w:szCs w:val="24"/>
        </w:rPr>
        <w:t>Scaling</w:t>
      </w:r>
    </w:p>
    <w:p w14:paraId="20CAB322" w14:textId="5AC332B4" w:rsidR="009A47F1" w:rsidRDefault="009A47F1" w:rsidP="005E199D">
      <w:pPr>
        <w:pStyle w:val="ListParagraph"/>
        <w:ind w:left="360"/>
        <w:rPr>
          <w:szCs w:val="24"/>
        </w:rPr>
      </w:pPr>
      <w:r w:rsidRPr="005E199D">
        <w:rPr>
          <w:szCs w:val="24"/>
        </w:rPr>
        <w:t xml:space="preserve">To maintain numerical stability for the Gaussian variant, the numerical features </w:t>
      </w:r>
      <w:r w:rsidR="00E23991">
        <w:rPr>
          <w:szCs w:val="24"/>
        </w:rPr>
        <w:t xml:space="preserve">such as </w:t>
      </w:r>
      <w:r w:rsidRPr="005E199D">
        <w:rPr>
          <w:szCs w:val="24"/>
        </w:rPr>
        <w:t xml:space="preserve">Age, Billing Amount, Length of Stay were standardized using </w:t>
      </w:r>
      <w:proofErr w:type="spellStart"/>
      <w:r w:rsidRPr="005E199D">
        <w:rPr>
          <w:szCs w:val="24"/>
        </w:rPr>
        <w:t>StandardScaler</w:t>
      </w:r>
      <w:proofErr w:type="spellEnd"/>
      <w:r w:rsidRPr="005E199D">
        <w:rPr>
          <w:szCs w:val="24"/>
        </w:rPr>
        <w:t xml:space="preserve"> fitted on the training set exclusively. In the categorical variant, the numerical features were binned into quintiles, with bin edges learned from the training set and reused unchanged on the test set, ensuring that no information about the test distribution leaked into training. Two typical preparation steps were taken into consideration, these have been deliberately omitted, with relevant </w:t>
      </w:r>
      <w:r w:rsidRPr="005E199D">
        <w:rPr>
          <w:szCs w:val="24"/>
        </w:rPr>
        <w:lastRenderedPageBreak/>
        <w:t>explanations provided. Missing-value imputation was not required because the completeness check did not find any gaps. Outlier removal was not required because the IQR screening of Section 4.2 did not find any outliers to remove.</w:t>
      </w:r>
    </w:p>
    <w:p w14:paraId="2ED70999" w14:textId="77777777" w:rsidR="005E199D" w:rsidRPr="005E199D" w:rsidRDefault="005E199D" w:rsidP="005E199D">
      <w:pPr>
        <w:pStyle w:val="ListParagraph"/>
        <w:ind w:left="360"/>
        <w:rPr>
          <w:szCs w:val="24"/>
        </w:rPr>
      </w:pPr>
    </w:p>
    <w:p w14:paraId="73981096" w14:textId="77777777" w:rsidR="009A47F1" w:rsidRPr="009A47F1" w:rsidRDefault="009A47F1" w:rsidP="005E199D">
      <w:bookmarkStart w:id="18" w:name="_Toc235547037"/>
      <w:r w:rsidRPr="005E199D">
        <w:rPr>
          <w:szCs w:val="24"/>
        </w:rPr>
        <w:t>Documenting these negative checks is just as important as carrying out transformations because it shows that every step was evaluated against the data rather than omitted, and it keeps the pipeline as small as the data allows, minimizing the possibility of introducing artifacts through unnecessary processing.</w:t>
      </w:r>
    </w:p>
    <w:p w14:paraId="14BEE5B4" w14:textId="77777777" w:rsidR="009A47F1" w:rsidRDefault="009A47F1" w:rsidP="005E199D">
      <w:r w:rsidRPr="009A47F1">
        <w:t xml:space="preserve"> </w:t>
      </w:r>
    </w:p>
    <w:p w14:paraId="6E888CBE" w14:textId="77777777" w:rsidR="00FE282B" w:rsidRDefault="00FE282B">
      <w:pPr>
        <w:spacing w:after="200" w:line="276" w:lineRule="auto"/>
        <w:jc w:val="left"/>
        <w:rPr>
          <w:rFonts w:eastAsiaTheme="majorEastAsia" w:cs="Times New Roman"/>
          <w:b/>
          <w:bCs/>
          <w:color w:val="000000"/>
          <w:szCs w:val="24"/>
        </w:rPr>
      </w:pPr>
      <w:r>
        <w:br w:type="page"/>
      </w:r>
    </w:p>
    <w:p w14:paraId="389BAB0C" w14:textId="640D42C8" w:rsidR="005970E8" w:rsidRDefault="00B232E2" w:rsidP="009A47F1">
      <w:pPr>
        <w:pStyle w:val="Heading1"/>
      </w:pPr>
      <w:bookmarkStart w:id="19" w:name="_Toc236052855"/>
      <w:r w:rsidRPr="00E66430">
        <w:lastRenderedPageBreak/>
        <w:t>6.</w:t>
      </w:r>
      <w:r w:rsidR="00E23991">
        <w:t>0</w:t>
      </w:r>
      <w:r w:rsidRPr="00E66430">
        <w:t xml:space="preserve"> Data Splitting</w:t>
      </w:r>
      <w:bookmarkEnd w:id="18"/>
      <w:bookmarkEnd w:id="19"/>
    </w:p>
    <w:p w14:paraId="091A9748" w14:textId="77777777" w:rsidR="005E199D" w:rsidRPr="005E199D" w:rsidRDefault="005E199D" w:rsidP="005E199D"/>
    <w:p w14:paraId="4728931C" w14:textId="75B740AC" w:rsidR="005E199D" w:rsidRDefault="005E199D" w:rsidP="006825C6">
      <w:r w:rsidRPr="005E199D">
        <w:t xml:space="preserve">A stratified 80/20 holdout split was used to separate the 54,966 prepared observations into 43,972 training rows and 10,994 test rows. Since a straightforward holdout provides stable, low-variance estimates of test performance at this scale, k-fold cross-validation was set aside for a different task, hyperparameter selection within the training set </w:t>
      </w:r>
      <w:r w:rsidR="00E23991">
        <w:t xml:space="preserve">at </w:t>
      </w:r>
      <w:r w:rsidRPr="005E199D">
        <w:t>Section 7</w:t>
      </w:r>
      <w:r w:rsidR="00E23991">
        <w:t>,</w:t>
      </w:r>
      <w:r w:rsidRPr="005E199D">
        <w:t xml:space="preserve"> keeping the test set entirely hidden until the final evaluation. Class proportions were maintained on both sides of the split by stratification on the target, and the printed proportions, 33.5% / 33.1% / 33.4% in training versus 33.6% / 33.1% / 33.4% in test confirm that it was successful. A fixed random seed, </w:t>
      </w:r>
      <w:proofErr w:type="spellStart"/>
      <w:r w:rsidRPr="005E199D">
        <w:t>random_state</w:t>
      </w:r>
      <w:proofErr w:type="spellEnd"/>
      <w:r w:rsidRPr="005E199D">
        <w:t xml:space="preserve"> = 42 ensures that the split and all subsequent results are precisely repeatable.</w:t>
      </w:r>
    </w:p>
    <w:p w14:paraId="79E47AB0" w14:textId="77777777" w:rsidR="005E199D" w:rsidRDefault="005E199D" w:rsidP="006825C6"/>
    <w:p w14:paraId="2126F5BF" w14:textId="77777777" w:rsidR="005D1448" w:rsidRPr="005D1448" w:rsidRDefault="005D1448" w:rsidP="006825C6">
      <w:pPr>
        <w:rPr>
          <w:b/>
          <w:bCs/>
        </w:rPr>
      </w:pPr>
      <w:bookmarkStart w:id="20" w:name="_Toc235547038"/>
      <w:r w:rsidRPr="005D1448">
        <w:t>Before deciding on the holdout, various splitting strategies were considered. For the final evaluation, repeated k-fold cross-validation would add little precision at this sample size while reusing the same observations across folds at an additional computational cost. Since the target lacks a temporal structure of interest, a time-based split was not appropriate. A smaller test fraction would have increased the uncertainty of the reported metrics. The 80/20 stratified holdout balances training volume against evaluation stability, which is why it is the standard at this scale.</w:t>
      </w:r>
    </w:p>
    <w:p w14:paraId="02D6A8AD" w14:textId="77777777" w:rsidR="005D1448" w:rsidRDefault="005D1448" w:rsidP="006825C6">
      <w:pPr>
        <w:rPr>
          <w:b/>
          <w:bCs/>
        </w:rPr>
      </w:pPr>
      <w:r w:rsidRPr="005D1448">
        <w:t xml:space="preserve"> </w:t>
      </w:r>
    </w:p>
    <w:p w14:paraId="42EBAD60" w14:textId="77777777" w:rsidR="005D1448" w:rsidRDefault="005D1448">
      <w:pPr>
        <w:spacing w:after="200" w:line="276" w:lineRule="auto"/>
        <w:jc w:val="left"/>
      </w:pPr>
      <w:r>
        <w:rPr>
          <w:b/>
          <w:bCs/>
        </w:rPr>
        <w:br w:type="page"/>
      </w:r>
    </w:p>
    <w:p w14:paraId="549E615A" w14:textId="6BC7CBBE" w:rsidR="005970E8" w:rsidRPr="00E66430" w:rsidRDefault="00B232E2" w:rsidP="005D1448">
      <w:pPr>
        <w:pStyle w:val="Heading1"/>
      </w:pPr>
      <w:bookmarkStart w:id="21" w:name="_Toc236052856"/>
      <w:r w:rsidRPr="00E66430">
        <w:lastRenderedPageBreak/>
        <w:t>7.</w:t>
      </w:r>
      <w:r w:rsidR="00E23991">
        <w:t>0</w:t>
      </w:r>
      <w:r w:rsidRPr="00E66430">
        <w:t xml:space="preserve"> AI Algorithm: Naive Bayes</w:t>
      </w:r>
      <w:bookmarkEnd w:id="20"/>
      <w:bookmarkEnd w:id="21"/>
    </w:p>
    <w:p w14:paraId="5B09ACC9" w14:textId="77777777" w:rsidR="005970E8" w:rsidRDefault="00B232E2">
      <w:pPr>
        <w:pStyle w:val="Heading2"/>
      </w:pPr>
      <w:bookmarkStart w:id="22" w:name="_Toc235547039"/>
      <w:bookmarkStart w:id="23" w:name="_Toc236052857"/>
      <w:r w:rsidRPr="00E66430">
        <w:t>7.1 Why Naive Bayes</w:t>
      </w:r>
      <w:bookmarkEnd w:id="22"/>
      <w:bookmarkEnd w:id="23"/>
    </w:p>
    <w:p w14:paraId="0F4E85E4" w14:textId="77777777" w:rsidR="001F683D" w:rsidRPr="001F683D" w:rsidRDefault="001F683D" w:rsidP="001F683D"/>
    <w:p w14:paraId="6CE9593B" w14:textId="45D6F065" w:rsidR="00EE2D5B" w:rsidRDefault="001F683D">
      <w:r w:rsidRPr="001F683D">
        <w:t>Based on Bayes' theorem, Naive Bayes is a probabilistic classifier that calculates the probability of a class given the observed features by multiplying its prior probability by the likelihood of the features given that class. The algorithm is quick, stable, and comprehensible even on big datasets because of its "naive" simplification, which treats features as conditionally independent given the class and reduces the likelihood to a simple product of per-feature terms. Th</w:t>
      </w:r>
      <w:r w:rsidR="00E23991">
        <w:t xml:space="preserve">e </w:t>
      </w:r>
      <w:r w:rsidRPr="001F683D">
        <w:t>Naive Bayes was both interpretable and competitive with higher-level machine learning algorithms for predicting in-hospital mortalit</w:t>
      </w:r>
      <w:r w:rsidR="00E23991">
        <w:t>y.</w:t>
      </w:r>
      <w:r w:rsidRPr="001F683D">
        <w:t xml:space="preserve"> Naive Bayes and random forests could effectively predict disease across diabetes, cancer, and heart disease data.</w:t>
      </w:r>
      <w:r w:rsidR="00EE2D5B">
        <w:t xml:space="preserve"> </w:t>
      </w:r>
    </w:p>
    <w:p w14:paraId="5DED9D5C" w14:textId="77777777" w:rsidR="00EE2D5B" w:rsidRDefault="00EE2D5B"/>
    <w:p w14:paraId="0990595A" w14:textId="7F2D9928" w:rsidR="001F683D" w:rsidRDefault="00EE2D5B">
      <w:r w:rsidRPr="00EE2D5B">
        <w:t xml:space="preserve">Formally, Bayes' theorem gives </w:t>
      </w:r>
      <w:proofErr w:type="gramStart"/>
      <w:r w:rsidRPr="00EE2D5B">
        <w:t>P(</w:t>
      </w:r>
      <w:proofErr w:type="gramEnd"/>
      <w:r w:rsidRPr="00EE2D5B">
        <w:t>c</w:t>
      </w:r>
      <w:r w:rsidR="00FE282B">
        <w:t xml:space="preserve"> </w:t>
      </w:r>
      <w:r w:rsidRPr="00EE2D5B">
        <w:t>|</w:t>
      </w:r>
      <w:r w:rsidR="00FE282B">
        <w:t xml:space="preserve"> </w:t>
      </w:r>
      <w:r w:rsidRPr="00EE2D5B">
        <w:t xml:space="preserve">x) proportional to P(c) multiplied by </w:t>
      </w:r>
      <w:proofErr w:type="gramStart"/>
      <w:r w:rsidRPr="00EE2D5B">
        <w:t>P(</w:t>
      </w:r>
      <w:proofErr w:type="gramEnd"/>
      <w:r w:rsidRPr="00EE2D5B">
        <w:t>x</w:t>
      </w:r>
      <w:r w:rsidR="00FE282B">
        <w:t xml:space="preserve"> </w:t>
      </w:r>
      <w:r w:rsidRPr="00EE2D5B">
        <w:t>|</w:t>
      </w:r>
      <w:r w:rsidR="00FE282B">
        <w:t xml:space="preserve"> </w:t>
      </w:r>
      <w:r w:rsidRPr="00EE2D5B">
        <w:t xml:space="preserve">c) for a class c and feature vector x. The prior P(c) is estimated from class frequencies in the training set approximately one-third per class, and the naive assumption factors the likelihood </w:t>
      </w:r>
      <w:proofErr w:type="gramStart"/>
      <w:r w:rsidRPr="00EE2D5B">
        <w:t>P(</w:t>
      </w:r>
      <w:proofErr w:type="gramEnd"/>
      <w:r w:rsidRPr="00EE2D5B">
        <w:t>x</w:t>
      </w:r>
      <w:r w:rsidR="00FE282B">
        <w:t xml:space="preserve"> </w:t>
      </w:r>
      <w:r w:rsidRPr="00EE2D5B">
        <w:t>|</w:t>
      </w:r>
      <w:r w:rsidR="00FE282B">
        <w:t xml:space="preserve"> </w:t>
      </w:r>
      <w:r w:rsidRPr="00EE2D5B">
        <w:t xml:space="preserve">c) into a product of one term per feature. While </w:t>
      </w:r>
      <w:proofErr w:type="spellStart"/>
      <w:r w:rsidRPr="00EE2D5B">
        <w:t>CategoricalNB</w:t>
      </w:r>
      <w:proofErr w:type="spellEnd"/>
      <w:r w:rsidRPr="00EE2D5B">
        <w:t xml:space="preserve"> estimates each categorical term using smoothed per-class category frequencies, </w:t>
      </w:r>
      <w:proofErr w:type="spellStart"/>
      <w:r w:rsidRPr="00EE2D5B">
        <w:t>GaussianNB</w:t>
      </w:r>
      <w:proofErr w:type="spellEnd"/>
      <w:r w:rsidRPr="00EE2D5B">
        <w:t xml:space="preserve"> estimates each numeric term using a per-class mean and variance. Prediction selects the class with the highest posterior, and the same posteriors provide the class probabilities for the ROC-AUC analysis in Section 8.</w:t>
      </w:r>
    </w:p>
    <w:p w14:paraId="0DFE8B47" w14:textId="77777777" w:rsidR="00EE2D5B" w:rsidRPr="00E66430" w:rsidRDefault="00EE2D5B"/>
    <w:p w14:paraId="1167A450" w14:textId="77777777" w:rsidR="00EE2D5B" w:rsidRDefault="00EE2D5B">
      <w:r w:rsidRPr="00EE2D5B">
        <w:t xml:space="preserve">It is suitable here due to four characteristics. </w:t>
      </w:r>
    </w:p>
    <w:p w14:paraId="490706C2" w14:textId="77777777" w:rsidR="00EE2D5B" w:rsidRDefault="00EE2D5B" w:rsidP="00EE2D5B">
      <w:pPr>
        <w:pStyle w:val="ListParagraph"/>
        <w:numPr>
          <w:ilvl w:val="0"/>
          <w:numId w:val="14"/>
        </w:numPr>
        <w:ind w:left="360"/>
      </w:pPr>
      <w:r>
        <w:t>It handles features that are both numerical and categorical.</w:t>
      </w:r>
    </w:p>
    <w:p w14:paraId="130E179A" w14:textId="77777777" w:rsidR="00EE2D5B" w:rsidRDefault="00EE2D5B" w:rsidP="00EE2D5B">
      <w:pPr>
        <w:pStyle w:val="ListParagraph"/>
        <w:numPr>
          <w:ilvl w:val="0"/>
          <w:numId w:val="14"/>
        </w:numPr>
        <w:ind w:left="360"/>
      </w:pPr>
      <w:r>
        <w:t>It natively handles multi-class problems, such as our three-class target.</w:t>
      </w:r>
    </w:p>
    <w:p w14:paraId="0A83DF57" w14:textId="77777777" w:rsidR="00EE2D5B" w:rsidRDefault="00EE2D5B" w:rsidP="00EE2D5B">
      <w:pPr>
        <w:pStyle w:val="ListParagraph"/>
        <w:numPr>
          <w:ilvl w:val="0"/>
          <w:numId w:val="14"/>
        </w:numPr>
        <w:ind w:left="360"/>
      </w:pPr>
      <w:r>
        <w:t>It trains almost immediately on 54,966 rows.</w:t>
      </w:r>
    </w:p>
    <w:p w14:paraId="7C8D5889" w14:textId="48088930" w:rsidR="00EE2D5B" w:rsidRDefault="00EE2D5B" w:rsidP="00EE2D5B">
      <w:pPr>
        <w:pStyle w:val="ListParagraph"/>
        <w:numPr>
          <w:ilvl w:val="0"/>
          <w:numId w:val="14"/>
        </w:numPr>
        <w:ind w:left="360"/>
      </w:pPr>
      <w:r>
        <w:t>Its independence assumption is valid for administrative fields such as insurance provider and admission type, as evidenced by the near-zero inter-feature correlations reported in Section 4.</w:t>
      </w:r>
    </w:p>
    <w:p w14:paraId="52830342" w14:textId="77777777" w:rsidR="00EE2D5B" w:rsidRDefault="00EE2D5B" w:rsidP="00EE2D5B"/>
    <w:p w14:paraId="4559A3A5" w14:textId="0B7EE1F7" w:rsidR="00EE2D5B" w:rsidRDefault="00FE282B">
      <w:r w:rsidRPr="00FE282B">
        <w:t xml:space="preserve">Logistic regression and tree ensembles can model feature interactions that Naive Bayes assumes away, but Section 4.4 demonstrated that no feature carries measurable association with the target in the first place, so additional model flexibility has nothing to exploit. Therefore, these alternatives were carefully considered and rejected. It would require more training time and </w:t>
      </w:r>
      <w:r w:rsidRPr="00FE282B">
        <w:lastRenderedPageBreak/>
        <w:t>interpretability for no realistic improvement in accuracy. For this dataset, Naive Bayes is the simplest model that can quickly and fairly establish a baseline.</w:t>
      </w:r>
    </w:p>
    <w:p w14:paraId="79CB5744" w14:textId="77777777" w:rsidR="00FE282B" w:rsidRPr="00E66430" w:rsidRDefault="00FE282B"/>
    <w:p w14:paraId="14DD63E6" w14:textId="77777777" w:rsidR="005970E8" w:rsidRDefault="00B232E2">
      <w:pPr>
        <w:pStyle w:val="Heading2"/>
      </w:pPr>
      <w:bookmarkStart w:id="24" w:name="_Toc235547040"/>
      <w:bookmarkStart w:id="25" w:name="_Toc236052858"/>
      <w:r w:rsidRPr="00E66430">
        <w:t>7.2 Model variants and hyperparameter tuning</w:t>
      </w:r>
      <w:bookmarkEnd w:id="24"/>
      <w:bookmarkEnd w:id="25"/>
    </w:p>
    <w:p w14:paraId="17542B04" w14:textId="77777777" w:rsidR="00FE282B" w:rsidRPr="00FE282B" w:rsidRDefault="00FE282B" w:rsidP="00FE282B"/>
    <w:p w14:paraId="701AB2BB" w14:textId="5DD474DF" w:rsidR="00FE282B" w:rsidRDefault="00523EAB">
      <w:r w:rsidRPr="00523EAB">
        <w:t xml:space="preserve">We trained and compared two variants. Every feature is treated as continuous by </w:t>
      </w:r>
      <w:proofErr w:type="spellStart"/>
      <w:r w:rsidRPr="00523EAB">
        <w:t>GaussianNB</w:t>
      </w:r>
      <w:proofErr w:type="spellEnd"/>
      <w:r w:rsidRPr="00523EAB">
        <w:t xml:space="preserve">, which models each with a per-class normal distribution. To avoid numerical instability from near-zero variances, its primary hyperparameter, </w:t>
      </w:r>
      <w:proofErr w:type="spellStart"/>
      <w:r w:rsidRPr="00523EAB">
        <w:t>var_smoothing</w:t>
      </w:r>
      <w:proofErr w:type="spellEnd"/>
      <w:r w:rsidRPr="00523EAB">
        <w:t xml:space="preserve">, adds a tiny value to each variance estimate. </w:t>
      </w:r>
      <w:proofErr w:type="spellStart"/>
      <w:r w:rsidRPr="00523EAB">
        <w:t>CategoricalNB</w:t>
      </w:r>
      <w:proofErr w:type="spellEnd"/>
      <w:r w:rsidRPr="00523EAB">
        <w:t xml:space="preserve"> treats all features as categorical with numeric features quintile-binned as described in Section 5; its key hyperparameter, alpha, </w:t>
      </w:r>
      <w:proofErr w:type="spellStart"/>
      <w:r w:rsidRPr="00523EAB">
        <w:t>smoothes</w:t>
      </w:r>
      <w:proofErr w:type="spellEnd"/>
      <w:r w:rsidRPr="00523EAB">
        <w:t xml:space="preserve"> category counts using Laplace/Lidstone to ensure that category-class combinations not seen in training do not receive a zero probability.</w:t>
      </w:r>
    </w:p>
    <w:p w14:paraId="6DDA1E96" w14:textId="77777777" w:rsidR="00523EAB" w:rsidRPr="00E66430" w:rsidRDefault="00523EAB"/>
    <w:p w14:paraId="60E853F3" w14:textId="2D0C1FF6" w:rsidR="00523EAB" w:rsidRPr="00E66430" w:rsidRDefault="00D6773B">
      <w:proofErr w:type="spellStart"/>
      <w:r w:rsidRPr="00D6773B">
        <w:t>GridSearchCV</w:t>
      </w:r>
      <w:proofErr w:type="spellEnd"/>
      <w:r w:rsidRPr="00D6773B">
        <w:t xml:space="preserve"> was used to adjust both hyperparameters using 5-fold stratified cross-validation on the training set only</w:t>
      </w:r>
      <w:r w:rsidR="00B232E2" w:rsidRPr="00E66430">
        <w:t xml:space="preserve">. </w:t>
      </w:r>
      <w:r w:rsidRPr="00D6773B">
        <w:t xml:space="preserve">Twenty </w:t>
      </w:r>
      <w:proofErr w:type="spellStart"/>
      <w:r w:rsidRPr="00D6773B">
        <w:t>var_smoothing</w:t>
      </w:r>
      <w:proofErr w:type="spellEnd"/>
      <w:r w:rsidRPr="00D6773B">
        <w:t xml:space="preserve"> values covering nine orders of magnitude were searched for </w:t>
      </w:r>
      <w:proofErr w:type="spellStart"/>
      <w:r w:rsidRPr="00D6773B">
        <w:t>GaussianNB</w:t>
      </w:r>
      <w:proofErr w:type="spellEnd"/>
      <w:r w:rsidRPr="00D6773B">
        <w:t xml:space="preserve">; a cross-validated accuracy of 0.335 led to the selection of roughly 0.113. Six alpha values were evaluated for </w:t>
      </w:r>
      <w:proofErr w:type="spellStart"/>
      <w:r w:rsidRPr="00D6773B">
        <w:t>CategoricalNB</w:t>
      </w:r>
      <w:proofErr w:type="spellEnd"/>
      <w:r w:rsidRPr="00D6773B">
        <w:t>, and 0.5 was chosen with a cross-validated accuracy of 0.337</w:t>
      </w:r>
      <w:r>
        <w:t xml:space="preserve">. </w:t>
      </w:r>
      <w:r w:rsidRPr="00D6773B">
        <w:t xml:space="preserve">Additionally, a majority-class baseline was fitted using a </w:t>
      </w:r>
      <w:proofErr w:type="spellStart"/>
      <w:r w:rsidRPr="00D6773B">
        <w:t>DummyClassifier</w:t>
      </w:r>
      <w:proofErr w:type="spellEnd"/>
      <w:r w:rsidRPr="00D6773B">
        <w:t xml:space="preserve"> that consistently predicts the most frequent training class. Any model that is unable to clearly outperform it has learned nothing meaningful from the features. In addition to inspecting the reported accuracy figures, both tuned estimators were passed through scikit-</w:t>
      </w:r>
      <w:proofErr w:type="spellStart"/>
      <w:r w:rsidRPr="00D6773B">
        <w:t>learn's</w:t>
      </w:r>
      <w:proofErr w:type="spellEnd"/>
      <w:r w:rsidRPr="00D6773B">
        <w:t xml:space="preserve"> own </w:t>
      </w:r>
      <w:proofErr w:type="spellStart"/>
      <w:r w:rsidRPr="00D6773B">
        <w:t>check_is_</w:t>
      </w:r>
      <w:proofErr w:type="gramStart"/>
      <w:r w:rsidRPr="00D6773B">
        <w:t>fitted</w:t>
      </w:r>
      <w:proofErr w:type="spellEnd"/>
      <w:r w:rsidRPr="00D6773B">
        <w:t>(</w:t>
      </w:r>
      <w:proofErr w:type="gramEnd"/>
      <w:r w:rsidRPr="00D6773B">
        <w:t xml:space="preserve">) utility, which raises an error </w:t>
      </w:r>
      <w:proofErr w:type="spellStart"/>
      <w:proofErr w:type="gramStart"/>
      <w:r w:rsidRPr="00D6773B">
        <w:t>if.fit</w:t>
      </w:r>
      <w:proofErr w:type="spellEnd"/>
      <w:r w:rsidRPr="00D6773B">
        <w:t>(</w:t>
      </w:r>
      <w:proofErr w:type="gramEnd"/>
      <w:r w:rsidRPr="00D6773B">
        <w:t>) was never called</w:t>
      </w:r>
      <w:r w:rsidR="00E23991">
        <w:t>,</w:t>
      </w:r>
      <w:r w:rsidRPr="00D6773B">
        <w:t xml:space="preserve"> both passed, confirming </w:t>
      </w:r>
      <w:proofErr w:type="spellStart"/>
      <w:r w:rsidRPr="00D6773B">
        <w:t>GaussianNB</w:t>
      </w:r>
      <w:proofErr w:type="spellEnd"/>
      <w:r w:rsidRPr="00D6773B">
        <w:t xml:space="preserve"> and </w:t>
      </w:r>
      <w:proofErr w:type="spellStart"/>
      <w:r w:rsidRPr="00D6773B">
        <w:t>CategoricalNB</w:t>
      </w:r>
      <w:proofErr w:type="spellEnd"/>
      <w:r w:rsidRPr="00D6773B">
        <w:t xml:space="preserve"> were genuinely trained rather than left untrained.</w:t>
      </w:r>
    </w:p>
    <w:p w14:paraId="5870E505" w14:textId="77777777" w:rsidR="00523EAB" w:rsidRDefault="00523EAB">
      <w:pPr>
        <w:spacing w:after="200" w:line="276" w:lineRule="auto"/>
        <w:jc w:val="left"/>
        <w:rPr>
          <w:rFonts w:eastAsiaTheme="majorEastAsia" w:cs="Times New Roman"/>
          <w:b/>
          <w:bCs/>
          <w:color w:val="000000"/>
          <w:szCs w:val="24"/>
        </w:rPr>
      </w:pPr>
      <w:bookmarkStart w:id="26" w:name="_Toc235547041"/>
      <w:r>
        <w:br w:type="page"/>
      </w:r>
    </w:p>
    <w:p w14:paraId="4B6331BB" w14:textId="6AE03719" w:rsidR="005970E8" w:rsidRPr="00E66430" w:rsidRDefault="00B232E2" w:rsidP="00E66430">
      <w:pPr>
        <w:pStyle w:val="Heading1"/>
      </w:pPr>
      <w:bookmarkStart w:id="27" w:name="_Toc236052859"/>
      <w:r w:rsidRPr="00E66430">
        <w:lastRenderedPageBreak/>
        <w:t>8.</w:t>
      </w:r>
      <w:r w:rsidR="00E23991">
        <w:t>0</w:t>
      </w:r>
      <w:r w:rsidRPr="00E66430">
        <w:t xml:space="preserve"> Performance Evaluation</w:t>
      </w:r>
      <w:bookmarkEnd w:id="26"/>
      <w:bookmarkEnd w:id="27"/>
    </w:p>
    <w:p w14:paraId="3777A774" w14:textId="77777777" w:rsidR="005970E8" w:rsidRDefault="00B232E2">
      <w:pPr>
        <w:pStyle w:val="Heading2"/>
      </w:pPr>
      <w:bookmarkStart w:id="28" w:name="_Toc235547042"/>
      <w:bookmarkStart w:id="29" w:name="_Toc236052860"/>
      <w:r w:rsidRPr="00E66430">
        <w:t>8.1 Results</w:t>
      </w:r>
      <w:bookmarkEnd w:id="28"/>
      <w:bookmarkEnd w:id="29"/>
    </w:p>
    <w:p w14:paraId="3DE9D8C7" w14:textId="77777777" w:rsidR="00D6773B" w:rsidRPr="00D6773B" w:rsidRDefault="00D6773B" w:rsidP="00D6773B"/>
    <w:p w14:paraId="364FD37E" w14:textId="4532F9E8" w:rsidR="00D6773B" w:rsidRDefault="00D6773B">
      <w:r w:rsidRPr="00D6773B">
        <w:t>Accuracy, weighted precision, weighted recall, weighted F1-score, one-vs-rest multi-class ROC-AUC, confusion matrices, and per-class classification reports were used for evaluating the trained models on the raw 10994 row test set. The headline numbers are summarized in Table 2.</w:t>
      </w:r>
    </w:p>
    <w:p w14:paraId="26EB2366" w14:textId="77777777" w:rsidR="00D6773B" w:rsidRPr="00E66430" w:rsidRDefault="00D6773B"/>
    <w:p w14:paraId="6D8C0418" w14:textId="31670FB9" w:rsidR="005970E8" w:rsidRPr="00E66430" w:rsidRDefault="00E23991" w:rsidP="00E23991">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3A45CD">
        <w:t>Test-set performance of both models against the majority-class baselin</w:t>
      </w:r>
      <w:r>
        <w:t>e</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5970E8" w:rsidRPr="00E66430" w14:paraId="3F95CE82" w14:textId="77777777">
        <w:tc>
          <w:tcPr>
            <w:tcW w:w="1560" w:type="dxa"/>
          </w:tcPr>
          <w:p w14:paraId="2F860D12" w14:textId="77777777" w:rsidR="005970E8" w:rsidRPr="00E66430" w:rsidRDefault="00B232E2">
            <w:pPr>
              <w:spacing w:line="240" w:lineRule="auto"/>
            </w:pPr>
            <w:r w:rsidRPr="00E66430">
              <w:rPr>
                <w:b/>
                <w:sz w:val="21"/>
              </w:rPr>
              <w:t>Model</w:t>
            </w:r>
          </w:p>
        </w:tc>
        <w:tc>
          <w:tcPr>
            <w:tcW w:w="1560" w:type="dxa"/>
          </w:tcPr>
          <w:p w14:paraId="44B04B39" w14:textId="77777777" w:rsidR="005970E8" w:rsidRPr="00E66430" w:rsidRDefault="00B232E2">
            <w:pPr>
              <w:spacing w:line="240" w:lineRule="auto"/>
            </w:pPr>
            <w:r w:rsidRPr="00E66430">
              <w:rPr>
                <w:b/>
                <w:sz w:val="21"/>
              </w:rPr>
              <w:t>Accuracy</w:t>
            </w:r>
          </w:p>
        </w:tc>
        <w:tc>
          <w:tcPr>
            <w:tcW w:w="1560" w:type="dxa"/>
          </w:tcPr>
          <w:p w14:paraId="3A42A1D3" w14:textId="77777777" w:rsidR="005970E8" w:rsidRPr="00E66430" w:rsidRDefault="00B232E2">
            <w:pPr>
              <w:spacing w:line="240" w:lineRule="auto"/>
            </w:pPr>
            <w:r w:rsidRPr="00E66430">
              <w:rPr>
                <w:b/>
                <w:sz w:val="21"/>
              </w:rPr>
              <w:t>Precision (weighted)</w:t>
            </w:r>
          </w:p>
        </w:tc>
        <w:tc>
          <w:tcPr>
            <w:tcW w:w="1560" w:type="dxa"/>
          </w:tcPr>
          <w:p w14:paraId="2946E682" w14:textId="77777777" w:rsidR="005970E8" w:rsidRPr="00E66430" w:rsidRDefault="00B232E2">
            <w:pPr>
              <w:spacing w:line="240" w:lineRule="auto"/>
            </w:pPr>
            <w:r w:rsidRPr="00E66430">
              <w:rPr>
                <w:b/>
                <w:sz w:val="21"/>
              </w:rPr>
              <w:t>Recall (weighted)</w:t>
            </w:r>
          </w:p>
        </w:tc>
        <w:tc>
          <w:tcPr>
            <w:tcW w:w="1560" w:type="dxa"/>
          </w:tcPr>
          <w:p w14:paraId="2005CE50" w14:textId="77777777" w:rsidR="005970E8" w:rsidRPr="00E66430" w:rsidRDefault="00B232E2">
            <w:pPr>
              <w:spacing w:line="240" w:lineRule="auto"/>
            </w:pPr>
            <w:r w:rsidRPr="00E66430">
              <w:rPr>
                <w:b/>
                <w:sz w:val="21"/>
              </w:rPr>
              <w:t>F1 (weighted)</w:t>
            </w:r>
          </w:p>
        </w:tc>
        <w:tc>
          <w:tcPr>
            <w:tcW w:w="1560" w:type="dxa"/>
          </w:tcPr>
          <w:p w14:paraId="19C898AC" w14:textId="77777777" w:rsidR="005970E8" w:rsidRPr="00E66430" w:rsidRDefault="00B232E2">
            <w:pPr>
              <w:spacing w:line="240" w:lineRule="auto"/>
            </w:pPr>
            <w:r w:rsidRPr="00E66430">
              <w:rPr>
                <w:b/>
                <w:sz w:val="21"/>
              </w:rPr>
              <w:t>ROC-AUC (</w:t>
            </w:r>
            <w:proofErr w:type="spellStart"/>
            <w:r w:rsidRPr="00E66430">
              <w:rPr>
                <w:b/>
                <w:sz w:val="21"/>
              </w:rPr>
              <w:t>OvR</w:t>
            </w:r>
            <w:proofErr w:type="spellEnd"/>
            <w:r w:rsidRPr="00E66430">
              <w:rPr>
                <w:b/>
                <w:sz w:val="21"/>
              </w:rPr>
              <w:t>)</w:t>
            </w:r>
          </w:p>
        </w:tc>
      </w:tr>
      <w:tr w:rsidR="005970E8" w:rsidRPr="00E66430" w14:paraId="6B0ACAF8" w14:textId="77777777">
        <w:tc>
          <w:tcPr>
            <w:tcW w:w="1560" w:type="dxa"/>
          </w:tcPr>
          <w:p w14:paraId="71202AC3" w14:textId="77777777" w:rsidR="005970E8" w:rsidRPr="00E66430" w:rsidRDefault="00B232E2">
            <w:pPr>
              <w:spacing w:line="240" w:lineRule="auto"/>
            </w:pPr>
            <w:r w:rsidRPr="00E66430">
              <w:rPr>
                <w:sz w:val="21"/>
              </w:rPr>
              <w:t>Baseline (majority class)</w:t>
            </w:r>
          </w:p>
        </w:tc>
        <w:tc>
          <w:tcPr>
            <w:tcW w:w="1560" w:type="dxa"/>
          </w:tcPr>
          <w:p w14:paraId="7A157D5D" w14:textId="77777777" w:rsidR="005970E8" w:rsidRPr="00E66430" w:rsidRDefault="00B232E2">
            <w:pPr>
              <w:spacing w:line="240" w:lineRule="auto"/>
            </w:pPr>
            <w:r w:rsidRPr="00E66430">
              <w:rPr>
                <w:sz w:val="21"/>
              </w:rPr>
              <w:t>0.3355</w:t>
            </w:r>
          </w:p>
        </w:tc>
        <w:tc>
          <w:tcPr>
            <w:tcW w:w="1560" w:type="dxa"/>
          </w:tcPr>
          <w:p w14:paraId="257742D0" w14:textId="77777777" w:rsidR="005970E8" w:rsidRPr="00E66430" w:rsidRDefault="00B232E2">
            <w:pPr>
              <w:spacing w:line="240" w:lineRule="auto"/>
            </w:pPr>
            <w:r w:rsidRPr="00E66430">
              <w:rPr>
                <w:sz w:val="21"/>
              </w:rPr>
              <w:t>0.1125</w:t>
            </w:r>
          </w:p>
        </w:tc>
        <w:tc>
          <w:tcPr>
            <w:tcW w:w="1560" w:type="dxa"/>
          </w:tcPr>
          <w:p w14:paraId="6B4AD9EF" w14:textId="77777777" w:rsidR="005970E8" w:rsidRPr="00E66430" w:rsidRDefault="00B232E2">
            <w:pPr>
              <w:spacing w:line="240" w:lineRule="auto"/>
            </w:pPr>
            <w:r w:rsidRPr="00E66430">
              <w:rPr>
                <w:sz w:val="21"/>
              </w:rPr>
              <w:t>0.3355</w:t>
            </w:r>
          </w:p>
        </w:tc>
        <w:tc>
          <w:tcPr>
            <w:tcW w:w="1560" w:type="dxa"/>
          </w:tcPr>
          <w:p w14:paraId="3197A4C1" w14:textId="77777777" w:rsidR="005970E8" w:rsidRPr="00E66430" w:rsidRDefault="00B232E2">
            <w:pPr>
              <w:spacing w:line="240" w:lineRule="auto"/>
            </w:pPr>
            <w:r w:rsidRPr="00E66430">
              <w:rPr>
                <w:sz w:val="21"/>
              </w:rPr>
              <w:t>0.1685</w:t>
            </w:r>
          </w:p>
        </w:tc>
        <w:tc>
          <w:tcPr>
            <w:tcW w:w="1560" w:type="dxa"/>
          </w:tcPr>
          <w:p w14:paraId="21984E91" w14:textId="77777777" w:rsidR="005970E8" w:rsidRPr="00E66430" w:rsidRDefault="00B232E2">
            <w:pPr>
              <w:spacing w:line="240" w:lineRule="auto"/>
            </w:pPr>
            <w:r w:rsidRPr="00E66430">
              <w:rPr>
                <w:sz w:val="21"/>
              </w:rPr>
              <w:t>-</w:t>
            </w:r>
          </w:p>
        </w:tc>
      </w:tr>
      <w:tr w:rsidR="005970E8" w:rsidRPr="00E66430" w14:paraId="414580D0" w14:textId="77777777">
        <w:tc>
          <w:tcPr>
            <w:tcW w:w="1560" w:type="dxa"/>
          </w:tcPr>
          <w:p w14:paraId="18197213" w14:textId="77777777" w:rsidR="005970E8" w:rsidRPr="00E66430" w:rsidRDefault="00B232E2">
            <w:pPr>
              <w:spacing w:line="240" w:lineRule="auto"/>
            </w:pPr>
            <w:proofErr w:type="spellStart"/>
            <w:r w:rsidRPr="00E66430">
              <w:rPr>
                <w:sz w:val="21"/>
              </w:rPr>
              <w:t>GaussianNB</w:t>
            </w:r>
            <w:proofErr w:type="spellEnd"/>
            <w:r w:rsidRPr="00E66430">
              <w:rPr>
                <w:sz w:val="21"/>
              </w:rPr>
              <w:t xml:space="preserve"> (tuned)</w:t>
            </w:r>
          </w:p>
        </w:tc>
        <w:tc>
          <w:tcPr>
            <w:tcW w:w="1560" w:type="dxa"/>
          </w:tcPr>
          <w:p w14:paraId="2339FE9F" w14:textId="77777777" w:rsidR="005970E8" w:rsidRPr="00E66430" w:rsidRDefault="00B232E2">
            <w:pPr>
              <w:spacing w:line="240" w:lineRule="auto"/>
            </w:pPr>
            <w:r w:rsidRPr="00E66430">
              <w:rPr>
                <w:sz w:val="21"/>
              </w:rPr>
              <w:t>0.3305</w:t>
            </w:r>
          </w:p>
        </w:tc>
        <w:tc>
          <w:tcPr>
            <w:tcW w:w="1560" w:type="dxa"/>
          </w:tcPr>
          <w:p w14:paraId="02E9EAB0" w14:textId="77777777" w:rsidR="005970E8" w:rsidRPr="00E66430" w:rsidRDefault="00B232E2">
            <w:pPr>
              <w:spacing w:line="240" w:lineRule="auto"/>
            </w:pPr>
            <w:r w:rsidRPr="00E66430">
              <w:rPr>
                <w:sz w:val="21"/>
              </w:rPr>
              <w:t>0.3310</w:t>
            </w:r>
          </w:p>
        </w:tc>
        <w:tc>
          <w:tcPr>
            <w:tcW w:w="1560" w:type="dxa"/>
          </w:tcPr>
          <w:p w14:paraId="62DD1C01" w14:textId="77777777" w:rsidR="005970E8" w:rsidRPr="00E66430" w:rsidRDefault="00B232E2">
            <w:pPr>
              <w:spacing w:line="240" w:lineRule="auto"/>
            </w:pPr>
            <w:r w:rsidRPr="00E66430">
              <w:rPr>
                <w:sz w:val="21"/>
              </w:rPr>
              <w:t>0.3305</w:t>
            </w:r>
          </w:p>
        </w:tc>
        <w:tc>
          <w:tcPr>
            <w:tcW w:w="1560" w:type="dxa"/>
          </w:tcPr>
          <w:p w14:paraId="578849CD" w14:textId="77777777" w:rsidR="005970E8" w:rsidRPr="00E66430" w:rsidRDefault="00B232E2">
            <w:pPr>
              <w:spacing w:line="240" w:lineRule="auto"/>
            </w:pPr>
            <w:r w:rsidRPr="00E66430">
              <w:rPr>
                <w:sz w:val="21"/>
              </w:rPr>
              <w:t>0.3213</w:t>
            </w:r>
          </w:p>
        </w:tc>
        <w:tc>
          <w:tcPr>
            <w:tcW w:w="1560" w:type="dxa"/>
          </w:tcPr>
          <w:p w14:paraId="22841C7C" w14:textId="77777777" w:rsidR="005970E8" w:rsidRPr="00E66430" w:rsidRDefault="00B232E2">
            <w:pPr>
              <w:spacing w:line="240" w:lineRule="auto"/>
            </w:pPr>
            <w:r w:rsidRPr="00E66430">
              <w:rPr>
                <w:sz w:val="21"/>
              </w:rPr>
              <w:t>0.5003</w:t>
            </w:r>
          </w:p>
        </w:tc>
      </w:tr>
      <w:tr w:rsidR="005970E8" w:rsidRPr="00E66430" w14:paraId="72A89D87" w14:textId="77777777">
        <w:tc>
          <w:tcPr>
            <w:tcW w:w="1560" w:type="dxa"/>
          </w:tcPr>
          <w:p w14:paraId="226B7525" w14:textId="77777777" w:rsidR="005970E8" w:rsidRPr="00E66430" w:rsidRDefault="00B232E2">
            <w:pPr>
              <w:spacing w:line="240" w:lineRule="auto"/>
            </w:pPr>
            <w:proofErr w:type="spellStart"/>
            <w:r w:rsidRPr="00E66430">
              <w:rPr>
                <w:sz w:val="21"/>
              </w:rPr>
              <w:t>CategoricalNB</w:t>
            </w:r>
            <w:proofErr w:type="spellEnd"/>
            <w:r w:rsidRPr="00E66430">
              <w:rPr>
                <w:sz w:val="21"/>
              </w:rPr>
              <w:t xml:space="preserve"> (tuned)</w:t>
            </w:r>
          </w:p>
        </w:tc>
        <w:tc>
          <w:tcPr>
            <w:tcW w:w="1560" w:type="dxa"/>
          </w:tcPr>
          <w:p w14:paraId="0F79CE28" w14:textId="77777777" w:rsidR="005970E8" w:rsidRPr="00E66430" w:rsidRDefault="00B232E2">
            <w:pPr>
              <w:spacing w:line="240" w:lineRule="auto"/>
            </w:pPr>
            <w:r w:rsidRPr="00E66430">
              <w:rPr>
                <w:sz w:val="21"/>
              </w:rPr>
              <w:t>0.3324</w:t>
            </w:r>
          </w:p>
        </w:tc>
        <w:tc>
          <w:tcPr>
            <w:tcW w:w="1560" w:type="dxa"/>
          </w:tcPr>
          <w:p w14:paraId="4EE69378" w14:textId="77777777" w:rsidR="005970E8" w:rsidRPr="00E66430" w:rsidRDefault="00B232E2">
            <w:pPr>
              <w:spacing w:line="240" w:lineRule="auto"/>
            </w:pPr>
            <w:r w:rsidRPr="00E66430">
              <w:rPr>
                <w:sz w:val="21"/>
              </w:rPr>
              <w:t>0.3327</w:t>
            </w:r>
          </w:p>
        </w:tc>
        <w:tc>
          <w:tcPr>
            <w:tcW w:w="1560" w:type="dxa"/>
          </w:tcPr>
          <w:p w14:paraId="7EB4529C" w14:textId="77777777" w:rsidR="005970E8" w:rsidRPr="00E66430" w:rsidRDefault="00B232E2">
            <w:pPr>
              <w:spacing w:line="240" w:lineRule="auto"/>
            </w:pPr>
            <w:r w:rsidRPr="00E66430">
              <w:rPr>
                <w:sz w:val="21"/>
              </w:rPr>
              <w:t>0.3324</w:t>
            </w:r>
          </w:p>
        </w:tc>
        <w:tc>
          <w:tcPr>
            <w:tcW w:w="1560" w:type="dxa"/>
          </w:tcPr>
          <w:p w14:paraId="66D219B7" w14:textId="77777777" w:rsidR="005970E8" w:rsidRPr="00E66430" w:rsidRDefault="00B232E2">
            <w:pPr>
              <w:spacing w:line="240" w:lineRule="auto"/>
            </w:pPr>
            <w:r w:rsidRPr="00E66430">
              <w:rPr>
                <w:sz w:val="21"/>
              </w:rPr>
              <w:t>0.3306</w:t>
            </w:r>
          </w:p>
        </w:tc>
        <w:tc>
          <w:tcPr>
            <w:tcW w:w="1560" w:type="dxa"/>
          </w:tcPr>
          <w:p w14:paraId="253162D0" w14:textId="77777777" w:rsidR="005970E8" w:rsidRPr="00E66430" w:rsidRDefault="00B232E2">
            <w:pPr>
              <w:spacing w:line="240" w:lineRule="auto"/>
            </w:pPr>
            <w:r w:rsidRPr="00E66430">
              <w:rPr>
                <w:sz w:val="21"/>
              </w:rPr>
              <w:t>0.4966</w:t>
            </w:r>
          </w:p>
        </w:tc>
      </w:tr>
    </w:tbl>
    <w:p w14:paraId="49B02753" w14:textId="77777777" w:rsidR="005970E8" w:rsidRPr="00E66430" w:rsidRDefault="005970E8"/>
    <w:p w14:paraId="05E1688F" w14:textId="77777777" w:rsidR="005970E8" w:rsidRPr="00E66430" w:rsidRDefault="00B232E2">
      <w:pPr>
        <w:jc w:val="center"/>
      </w:pPr>
      <w:r w:rsidRPr="00E66430">
        <w:rPr>
          <w:noProof/>
        </w:rPr>
        <w:drawing>
          <wp:inline distT="0" distB="0" distL="0" distR="0" wp14:anchorId="463E4AA9" wp14:editId="5EC31A65">
            <wp:extent cx="5120640" cy="22922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ell56.png"/>
                    <pic:cNvPicPr/>
                  </pic:nvPicPr>
                  <pic:blipFill>
                    <a:blip r:embed="rId16"/>
                    <a:stretch>
                      <a:fillRect/>
                    </a:stretch>
                  </pic:blipFill>
                  <pic:spPr>
                    <a:xfrm>
                      <a:off x="0" y="0"/>
                      <a:ext cx="5120640" cy="2292244"/>
                    </a:xfrm>
                    <a:prstGeom prst="rect">
                      <a:avLst/>
                    </a:prstGeom>
                  </pic:spPr>
                </pic:pic>
              </a:graphicData>
            </a:graphic>
          </wp:inline>
        </w:drawing>
      </w:r>
    </w:p>
    <w:p w14:paraId="259BEC35" w14:textId="74A8CB0F" w:rsidR="00E23991" w:rsidRDefault="00E23991" w:rsidP="00E23991">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w:t>
      </w:r>
      <w:r w:rsidRPr="00363569">
        <w:t xml:space="preserve">Confusion matrices for </w:t>
      </w:r>
      <w:proofErr w:type="spellStart"/>
      <w:r w:rsidRPr="00363569">
        <w:t>GaussianNB</w:t>
      </w:r>
      <w:proofErr w:type="spellEnd"/>
      <w:r w:rsidRPr="00363569">
        <w:t xml:space="preserve"> (left) and </w:t>
      </w:r>
      <w:proofErr w:type="spellStart"/>
      <w:r w:rsidRPr="00363569">
        <w:t>CategoricalNB</w:t>
      </w:r>
      <w:proofErr w:type="spellEnd"/>
      <w:r w:rsidRPr="00363569">
        <w:t xml:space="preserve"> (right)</w:t>
      </w:r>
    </w:p>
    <w:p w14:paraId="25124475" w14:textId="0E065FF5" w:rsidR="005970E8" w:rsidRPr="00E66430" w:rsidRDefault="00B232E2" w:rsidP="00E23991">
      <w:pPr>
        <w:pStyle w:val="Caption"/>
      </w:pPr>
      <w:r w:rsidRPr="00E66430">
        <w:rPr>
          <w:noProof/>
        </w:rPr>
        <w:lastRenderedPageBreak/>
        <w:drawing>
          <wp:inline distT="0" distB="0" distL="0" distR="0" wp14:anchorId="38248372" wp14:editId="6BD39011">
            <wp:extent cx="5120640" cy="29510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17"/>
                    <a:stretch>
                      <a:fillRect/>
                    </a:stretch>
                  </pic:blipFill>
                  <pic:spPr>
                    <a:xfrm>
                      <a:off x="0" y="0"/>
                      <a:ext cx="5120640" cy="2951063"/>
                    </a:xfrm>
                    <a:prstGeom prst="rect">
                      <a:avLst/>
                    </a:prstGeom>
                  </pic:spPr>
                </pic:pic>
              </a:graphicData>
            </a:graphic>
          </wp:inline>
        </w:drawing>
      </w:r>
    </w:p>
    <w:p w14:paraId="493A2F10" w14:textId="051DA1D8" w:rsidR="00D6773B" w:rsidRDefault="00E23991" w:rsidP="00E23991">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w:t>
      </w:r>
      <w:r w:rsidRPr="00332CF1">
        <w:t>Metric comparison across the baseline and both models</w:t>
      </w:r>
    </w:p>
    <w:p w14:paraId="4B0E6396" w14:textId="77777777" w:rsidR="00E23991" w:rsidRPr="00E23991" w:rsidRDefault="00E23991" w:rsidP="00E23991"/>
    <w:p w14:paraId="45EB5CD0" w14:textId="77777777" w:rsidR="005970E8" w:rsidRDefault="00B232E2">
      <w:pPr>
        <w:pStyle w:val="Heading2"/>
      </w:pPr>
      <w:bookmarkStart w:id="30" w:name="_Toc235547043"/>
      <w:bookmarkStart w:id="31" w:name="_Toc236052861"/>
      <w:r w:rsidRPr="00E66430">
        <w:t>8.2 Interpretation</w:t>
      </w:r>
      <w:bookmarkEnd w:id="30"/>
      <w:bookmarkEnd w:id="31"/>
    </w:p>
    <w:p w14:paraId="47BE46D8" w14:textId="77777777" w:rsidR="00D6773B" w:rsidRPr="00D6773B" w:rsidRDefault="00D6773B" w:rsidP="00D6773B"/>
    <w:p w14:paraId="58ED3839" w14:textId="40B97872" w:rsidR="00E803ED" w:rsidRDefault="00E803ED">
      <w:r w:rsidRPr="00E803ED">
        <w:t xml:space="preserve">On this balanced three-class problem, all models fall within one percentage point of the 33.3% expected by chance, and the ROC-AUC scores of 0.5003 and 0.4966 are statistically identical to 0.5, meaning that the </w:t>
      </w:r>
      <w:proofErr w:type="gramStart"/>
      <w:r w:rsidRPr="00E803ED">
        <w:t>models'</w:t>
      </w:r>
      <w:proofErr w:type="gramEnd"/>
      <w:r w:rsidRPr="00E803ED">
        <w:t xml:space="preserve"> predicted probabilities rank cases no more accurately than random guessing. Hyperparameter tuning had no significant effect on the outcome, ruling out incorrect default settings as an explanation. The confusion matrices </w:t>
      </w:r>
      <w:r w:rsidR="00E23991">
        <w:t xml:space="preserve">in </w:t>
      </w:r>
      <w:r w:rsidRPr="00E803ED">
        <w:t>Figure 9 show that predictions are distributed across all three classes rather than concentrated on the diagonal.</w:t>
      </w:r>
    </w:p>
    <w:p w14:paraId="3AA0C296" w14:textId="52E2914E" w:rsidR="00D6773B" w:rsidRPr="00E66430" w:rsidRDefault="00D6773B">
      <w:r>
        <w:t xml:space="preserve"> </w:t>
      </w:r>
    </w:p>
    <w:p w14:paraId="5D3DE2AC" w14:textId="77B6D5B2" w:rsidR="00E803ED" w:rsidRPr="00E66430" w:rsidRDefault="00E803ED">
      <w:r w:rsidRPr="00E803ED">
        <w:t>For a diagnostic-support tool, the most important class is Abnormal, and accuracy alone masks the asymmetry between its error types. The most dangerous failure mode is low recall, which is defined as genuinely abnormal results predicted as normal, false negatives that could postpone diagnosis. Low precision, on the other hand, results in normal patients being marked as abnormal, leading to needless follow-up and anxiety. In this case, the precision for Abnormal is approximately 33</w:t>
      </w:r>
      <w:r w:rsidR="00E23991">
        <w:t xml:space="preserve"> to </w:t>
      </w:r>
      <w:r w:rsidRPr="00E803ED">
        <w:t>34% for both trained models and the baseline. A clinician responding to this model's abnormal flag would be correct approximately one in three times, which is no better than making assumptions.</w:t>
      </w:r>
    </w:p>
    <w:p w14:paraId="05457B3E" w14:textId="77777777" w:rsidR="00731759" w:rsidRDefault="00731759" w:rsidP="00731759">
      <w:r w:rsidRPr="00731759">
        <w:lastRenderedPageBreak/>
        <w:t>The weighted averages conceal subtleties that are added by the per-class classification reports. While the baseline achieves recall of 1.00 on its single predicted class (Abnormal) and zero on the others, both trained models spread their predictions across the classes with per-class precision, recall, and F1 all clustered near one third. This is why its weighted precision (0.1125) and F1 (0.1685) are so poor despite matching accuracy. The trained models outperformed the baseline in precision and F1 but not accuracy, which is typical of models that produce varied but uninformative predictions.</w:t>
      </w:r>
    </w:p>
    <w:p w14:paraId="1AAC6CED" w14:textId="77777777" w:rsidR="00731759" w:rsidRDefault="00731759" w:rsidP="00731759"/>
    <w:p w14:paraId="6234787A" w14:textId="6663ADA0" w:rsidR="00731759" w:rsidRDefault="00731759" w:rsidP="00731759">
      <w:r w:rsidRPr="00731759">
        <w:t>Crucially, this is the expected result for this dataset, not a model failure. The association tests in Section 4.4 revealed that no feature carries a measurable signal about the target. Thus, performance is limited by the information content of the available administrative features, rather than the algorithm or its configuration. The honest conclusion is that no classifier, whether Naive Bayes or not, could perform significantly better on these features, and the analytical contribution of this work is proving that ceiling rigorously (baseline comparison, association tests, ROC-AUC).</w:t>
      </w:r>
      <w:r>
        <w:br w:type="page"/>
      </w:r>
    </w:p>
    <w:p w14:paraId="6BD517AB" w14:textId="36AEBCAF" w:rsidR="005970E8" w:rsidRDefault="00B232E2" w:rsidP="00E66430">
      <w:pPr>
        <w:pStyle w:val="Heading1"/>
      </w:pPr>
      <w:bookmarkStart w:id="32" w:name="_Toc235547044"/>
      <w:bookmarkStart w:id="33" w:name="_Toc236052862"/>
      <w:r w:rsidRPr="00E66430">
        <w:lastRenderedPageBreak/>
        <w:t>9.</w:t>
      </w:r>
      <w:r w:rsidR="00E23991">
        <w:t>0</w:t>
      </w:r>
      <w:r w:rsidRPr="00E66430">
        <w:t xml:space="preserve"> Results (Notebook Evidence)</w:t>
      </w:r>
      <w:bookmarkEnd w:id="32"/>
      <w:bookmarkEnd w:id="33"/>
    </w:p>
    <w:p w14:paraId="026971A6" w14:textId="77777777" w:rsidR="00731759" w:rsidRPr="00731759" w:rsidRDefault="00731759" w:rsidP="00731759"/>
    <w:p w14:paraId="336C7BBC" w14:textId="1A4A68A3" w:rsidR="00731759" w:rsidRDefault="00731759" w:rsidP="00731759">
      <w:r w:rsidRPr="00731759">
        <w:t>In the pipeline order of loading, exploration, cleaning, preparation, splitting, tuning, and evaluation, this section provides direct notebook screenshots to Sections 3-8.</w:t>
      </w:r>
    </w:p>
    <w:p w14:paraId="6BB999A4" w14:textId="77777777" w:rsidR="00731759" w:rsidRDefault="00731759" w:rsidP="00731759"/>
    <w:p w14:paraId="590332B5" w14:textId="6906580B" w:rsidR="005970E8" w:rsidRPr="00E66430" w:rsidRDefault="00B232E2">
      <w:pPr>
        <w:jc w:val="center"/>
      </w:pPr>
      <w:r w:rsidRPr="00E66430">
        <w:rPr>
          <w:noProof/>
        </w:rPr>
        <w:drawing>
          <wp:inline distT="0" distB="0" distL="0" distR="0" wp14:anchorId="2E4ACC58" wp14:editId="068E22AA">
            <wp:extent cx="5120640" cy="19219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1.png"/>
                    <pic:cNvPicPr/>
                  </pic:nvPicPr>
                  <pic:blipFill>
                    <a:blip r:embed="rId18"/>
                    <a:stretch>
                      <a:fillRect/>
                    </a:stretch>
                  </pic:blipFill>
                  <pic:spPr>
                    <a:xfrm>
                      <a:off x="0" y="0"/>
                      <a:ext cx="5120640" cy="1921968"/>
                    </a:xfrm>
                    <a:prstGeom prst="rect">
                      <a:avLst/>
                    </a:prstGeom>
                  </pic:spPr>
                </pic:pic>
              </a:graphicData>
            </a:graphic>
          </wp:inline>
        </w:drawing>
      </w:r>
    </w:p>
    <w:p w14:paraId="4A91122A" w14:textId="4475CB07" w:rsidR="00731759" w:rsidRDefault="00E23991" w:rsidP="00E23991">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w:t>
      </w:r>
      <w:r w:rsidRPr="00577BE9">
        <w:t>Dataset shape and preview after loading</w:t>
      </w:r>
    </w:p>
    <w:p w14:paraId="5107CEAE" w14:textId="77777777" w:rsidR="00E23991" w:rsidRPr="00E23991" w:rsidRDefault="00E23991" w:rsidP="00E23991"/>
    <w:p w14:paraId="78EB0345" w14:textId="77777777" w:rsidR="005970E8" w:rsidRPr="00E66430" w:rsidRDefault="00B232E2">
      <w:pPr>
        <w:jc w:val="center"/>
      </w:pPr>
      <w:r w:rsidRPr="00E66430">
        <w:rPr>
          <w:noProof/>
        </w:rPr>
        <w:drawing>
          <wp:inline distT="0" distB="0" distL="0" distR="0" wp14:anchorId="15D48D4E" wp14:editId="163DAFFF">
            <wp:extent cx="5120640" cy="20602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2.png"/>
                    <pic:cNvPicPr/>
                  </pic:nvPicPr>
                  <pic:blipFill>
                    <a:blip r:embed="rId19"/>
                    <a:stretch>
                      <a:fillRect/>
                    </a:stretch>
                  </pic:blipFill>
                  <pic:spPr>
                    <a:xfrm>
                      <a:off x="0" y="0"/>
                      <a:ext cx="5120640" cy="2060239"/>
                    </a:xfrm>
                    <a:prstGeom prst="rect">
                      <a:avLst/>
                    </a:prstGeom>
                  </pic:spPr>
                </pic:pic>
              </a:graphicData>
            </a:graphic>
          </wp:inline>
        </w:drawing>
      </w:r>
    </w:p>
    <w:p w14:paraId="6AE96B7E" w14:textId="7E08288A" w:rsidR="005970E8" w:rsidRPr="00E66430" w:rsidRDefault="00E23991" w:rsidP="00E23991">
      <w:pPr>
        <w:pStyle w:val="Caption"/>
      </w:pPr>
      <w:r>
        <w:t xml:space="preserve">Figure </w:t>
      </w:r>
      <w:r>
        <w:fldChar w:fldCharType="begin"/>
      </w:r>
      <w:r>
        <w:instrText xml:space="preserve"> SEQ Figure \* ARABIC </w:instrText>
      </w:r>
      <w:r>
        <w:fldChar w:fldCharType="separate"/>
      </w:r>
      <w:r>
        <w:rPr>
          <w:noProof/>
        </w:rPr>
        <w:t>12</w:t>
      </w:r>
      <w:r>
        <w:fldChar w:fldCharType="end"/>
      </w:r>
      <w:r>
        <w:t xml:space="preserve">: </w:t>
      </w:r>
      <w:r w:rsidRPr="003D1A47">
        <w:t xml:space="preserve">Column data types via </w:t>
      </w:r>
      <w:proofErr w:type="gramStart"/>
      <w:r w:rsidRPr="003D1A47">
        <w:t>df.info(</w:t>
      </w:r>
      <w:proofErr w:type="gramEnd"/>
      <w:r w:rsidRPr="003D1A47">
        <w:t>)</w:t>
      </w:r>
    </w:p>
    <w:p w14:paraId="17CDC3AD" w14:textId="77777777" w:rsidR="005970E8" w:rsidRDefault="00B232E2">
      <w:pPr>
        <w:jc w:val="center"/>
      </w:pPr>
      <w:r w:rsidRPr="00E66430">
        <w:rPr>
          <w:noProof/>
        </w:rPr>
        <w:lastRenderedPageBreak/>
        <w:drawing>
          <wp:inline distT="0" distB="0" distL="0" distR="0" wp14:anchorId="57958820" wp14:editId="1E942033">
            <wp:extent cx="5120640" cy="43970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png"/>
                    <pic:cNvPicPr/>
                  </pic:nvPicPr>
                  <pic:blipFill>
                    <a:blip r:embed="rId20"/>
                    <a:stretch>
                      <a:fillRect/>
                    </a:stretch>
                  </pic:blipFill>
                  <pic:spPr>
                    <a:xfrm>
                      <a:off x="0" y="0"/>
                      <a:ext cx="5120640" cy="4397021"/>
                    </a:xfrm>
                    <a:prstGeom prst="rect">
                      <a:avLst/>
                    </a:prstGeom>
                  </pic:spPr>
                </pic:pic>
              </a:graphicData>
            </a:graphic>
          </wp:inline>
        </w:drawing>
      </w:r>
    </w:p>
    <w:p w14:paraId="6A537D37" w14:textId="206C2792" w:rsidR="00E23991" w:rsidRDefault="00E23991" w:rsidP="00E23991">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w:t>
      </w:r>
      <w:r w:rsidRPr="00035A4E">
        <w:t>Data types before and after conversion</w:t>
      </w:r>
    </w:p>
    <w:p w14:paraId="2B3CB974" w14:textId="77777777" w:rsidR="00E23991" w:rsidRPr="00E23991" w:rsidRDefault="00E23991" w:rsidP="00E23991"/>
    <w:p w14:paraId="4C496719" w14:textId="77777777" w:rsidR="005970E8" w:rsidRDefault="00B232E2">
      <w:pPr>
        <w:jc w:val="center"/>
      </w:pPr>
      <w:r w:rsidRPr="00E66430">
        <w:rPr>
          <w:noProof/>
        </w:rPr>
        <w:drawing>
          <wp:inline distT="0" distB="0" distL="0" distR="0" wp14:anchorId="33A3FF92" wp14:editId="359062F9">
            <wp:extent cx="5120640" cy="25926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png"/>
                    <pic:cNvPicPr/>
                  </pic:nvPicPr>
                  <pic:blipFill>
                    <a:blip r:embed="rId21"/>
                    <a:stretch>
                      <a:fillRect/>
                    </a:stretch>
                  </pic:blipFill>
                  <pic:spPr>
                    <a:xfrm>
                      <a:off x="0" y="0"/>
                      <a:ext cx="5120640" cy="2592612"/>
                    </a:xfrm>
                    <a:prstGeom prst="rect">
                      <a:avLst/>
                    </a:prstGeom>
                  </pic:spPr>
                </pic:pic>
              </a:graphicData>
            </a:graphic>
          </wp:inline>
        </w:drawing>
      </w:r>
    </w:p>
    <w:p w14:paraId="501D5001" w14:textId="22882DCA"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w:t>
      </w:r>
      <w:r w:rsidRPr="00A3086B">
        <w:t>Missing-value and duplicate-row check</w:t>
      </w:r>
    </w:p>
    <w:p w14:paraId="561E0A49" w14:textId="77777777" w:rsidR="004B05AF" w:rsidRPr="00E66430" w:rsidRDefault="00B232E2">
      <w:pPr>
        <w:jc w:val="center"/>
      </w:pPr>
      <w:r w:rsidRPr="00E66430">
        <w:rPr>
          <w:noProof/>
        </w:rPr>
        <w:lastRenderedPageBreak/>
        <w:drawing>
          <wp:inline distT="0" distB="0" distL="0" distR="0" wp14:anchorId="7F31C99D" wp14:editId="3410801A">
            <wp:extent cx="5120640" cy="5106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b.png"/>
                    <pic:cNvPicPr/>
                  </pic:nvPicPr>
                  <pic:blipFill>
                    <a:blip r:embed="rId22"/>
                    <a:stretch>
                      <a:fillRect/>
                    </a:stretch>
                  </pic:blipFill>
                  <pic:spPr>
                    <a:xfrm>
                      <a:off x="0" y="0"/>
                      <a:ext cx="5120640" cy="5106800"/>
                    </a:xfrm>
                    <a:prstGeom prst="rect">
                      <a:avLst/>
                    </a:prstGeom>
                  </pic:spPr>
                </pic:pic>
              </a:graphicData>
            </a:graphic>
          </wp:inline>
        </w:drawing>
      </w:r>
    </w:p>
    <w:p w14:paraId="597D7473" w14:textId="66F742BD" w:rsidR="004B05AF" w:rsidRPr="00E66430" w:rsidRDefault="00E23991" w:rsidP="00E23991">
      <w:pPr>
        <w:pStyle w:val="Caption"/>
      </w:pPr>
      <w:r>
        <w:t xml:space="preserve">Figure </w:t>
      </w:r>
      <w:r>
        <w:fldChar w:fldCharType="begin"/>
      </w:r>
      <w:r>
        <w:instrText xml:space="preserve"> SEQ Figure \* ARABIC </w:instrText>
      </w:r>
      <w:r>
        <w:fldChar w:fldCharType="separate"/>
      </w:r>
      <w:r>
        <w:rPr>
          <w:noProof/>
        </w:rPr>
        <w:t>15</w:t>
      </w:r>
      <w:r>
        <w:fldChar w:fldCharType="end"/>
      </w:r>
      <w:r>
        <w:t xml:space="preserve">: </w:t>
      </w:r>
      <w:r w:rsidRPr="008D1BAB">
        <w:t xml:space="preserve">Categorical value </w:t>
      </w:r>
      <w:proofErr w:type="gramStart"/>
      <w:r w:rsidRPr="008D1BAB">
        <w:t>validation:</w:t>
      </w:r>
      <w:proofErr w:type="gramEnd"/>
      <w:r w:rsidRPr="008D1BAB">
        <w:t xml:space="preserve"> proves every categorical column contains only its documented values (e.g. Gender is exactly {Male, Female}) with no unexpected categories or blank/whitespace-only entries</w:t>
      </w:r>
    </w:p>
    <w:p w14:paraId="3CE94921" w14:textId="77777777" w:rsidR="005970E8" w:rsidRPr="00E66430" w:rsidRDefault="00B232E2">
      <w:pPr>
        <w:jc w:val="center"/>
      </w:pPr>
      <w:r w:rsidRPr="00E66430">
        <w:rPr>
          <w:noProof/>
        </w:rPr>
        <w:lastRenderedPageBreak/>
        <w:drawing>
          <wp:inline distT="0" distB="0" distL="0" distR="0" wp14:anchorId="780F26DB" wp14:editId="78528F59">
            <wp:extent cx="5120640" cy="26894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png"/>
                    <pic:cNvPicPr/>
                  </pic:nvPicPr>
                  <pic:blipFill>
                    <a:blip r:embed="rId23"/>
                    <a:stretch>
                      <a:fillRect/>
                    </a:stretch>
                  </pic:blipFill>
                  <pic:spPr>
                    <a:xfrm>
                      <a:off x="0" y="0"/>
                      <a:ext cx="5120640" cy="2689489"/>
                    </a:xfrm>
                    <a:prstGeom prst="rect">
                      <a:avLst/>
                    </a:prstGeom>
                  </pic:spPr>
                </pic:pic>
              </a:graphicData>
            </a:graphic>
          </wp:inline>
        </w:drawing>
      </w:r>
    </w:p>
    <w:p w14:paraId="5CA7394C" w14:textId="318BCE00" w:rsidR="005970E8" w:rsidRPr="00E66430" w:rsidRDefault="00E23991" w:rsidP="00E23991">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w:t>
      </w:r>
      <w:r w:rsidRPr="00844B00">
        <w:t>ANOVA and Cramer's V association tests</w:t>
      </w:r>
    </w:p>
    <w:p w14:paraId="164E0F4C" w14:textId="77777777" w:rsidR="005970E8" w:rsidRDefault="00B232E2">
      <w:pPr>
        <w:jc w:val="center"/>
      </w:pPr>
      <w:r w:rsidRPr="00E66430">
        <w:rPr>
          <w:noProof/>
        </w:rPr>
        <w:drawing>
          <wp:inline distT="0" distB="0" distL="0" distR="0" wp14:anchorId="125249D6" wp14:editId="79E75DFF">
            <wp:extent cx="5120640" cy="21312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6.png"/>
                    <pic:cNvPicPr/>
                  </pic:nvPicPr>
                  <pic:blipFill>
                    <a:blip r:embed="rId24"/>
                    <a:stretch>
                      <a:fillRect/>
                    </a:stretch>
                  </pic:blipFill>
                  <pic:spPr>
                    <a:xfrm>
                      <a:off x="0" y="0"/>
                      <a:ext cx="5120640" cy="2131293"/>
                    </a:xfrm>
                    <a:prstGeom prst="rect">
                      <a:avLst/>
                    </a:prstGeom>
                  </pic:spPr>
                </pic:pic>
              </a:graphicData>
            </a:graphic>
          </wp:inline>
        </w:drawing>
      </w:r>
    </w:p>
    <w:p w14:paraId="08534734" w14:textId="27235DEB" w:rsidR="00E23991" w:rsidRDefault="00E23991" w:rsidP="00E23991">
      <w:pPr>
        <w:pStyle w:val="Caption"/>
      </w:pPr>
      <w:r>
        <w:t xml:space="preserve">Figure </w:t>
      </w:r>
      <w:r>
        <w:fldChar w:fldCharType="begin"/>
      </w:r>
      <w:r>
        <w:instrText xml:space="preserve"> SEQ Figure \* ARABIC </w:instrText>
      </w:r>
      <w:r>
        <w:fldChar w:fldCharType="separate"/>
      </w:r>
      <w:r>
        <w:rPr>
          <w:noProof/>
        </w:rPr>
        <w:t>17</w:t>
      </w:r>
      <w:r>
        <w:fldChar w:fldCharType="end"/>
      </w:r>
      <w:r>
        <w:t xml:space="preserve">: </w:t>
      </w:r>
      <w:r w:rsidRPr="0092241C">
        <w:t>Prepared data with engineered Length of Stay</w:t>
      </w:r>
    </w:p>
    <w:p w14:paraId="6F6CB8E5" w14:textId="77777777" w:rsidR="00E23991" w:rsidRPr="00E66430" w:rsidRDefault="00E23991">
      <w:pPr>
        <w:jc w:val="center"/>
      </w:pPr>
    </w:p>
    <w:p w14:paraId="32660A63" w14:textId="77777777" w:rsidR="00E23991" w:rsidRDefault="00E23991">
      <w:pPr>
        <w:jc w:val="center"/>
      </w:pPr>
    </w:p>
    <w:p w14:paraId="6EBF717A" w14:textId="77777777" w:rsidR="00E23991" w:rsidRDefault="00E23991">
      <w:pPr>
        <w:jc w:val="center"/>
      </w:pPr>
    </w:p>
    <w:p w14:paraId="5FB91012" w14:textId="0FA958C7" w:rsidR="005970E8" w:rsidRDefault="00B232E2">
      <w:pPr>
        <w:jc w:val="center"/>
      </w:pPr>
      <w:r w:rsidRPr="00E66430">
        <w:rPr>
          <w:noProof/>
        </w:rPr>
        <w:lastRenderedPageBreak/>
        <w:drawing>
          <wp:inline distT="0" distB="0" distL="0" distR="0" wp14:anchorId="3C0DF5E0" wp14:editId="7E9E5E20">
            <wp:extent cx="5120640" cy="2892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png"/>
                    <pic:cNvPicPr/>
                  </pic:nvPicPr>
                  <pic:blipFill>
                    <a:blip r:embed="rId25"/>
                    <a:stretch>
                      <a:fillRect/>
                    </a:stretch>
                  </pic:blipFill>
                  <pic:spPr>
                    <a:xfrm>
                      <a:off x="0" y="0"/>
                      <a:ext cx="5120640" cy="2892470"/>
                    </a:xfrm>
                    <a:prstGeom prst="rect">
                      <a:avLst/>
                    </a:prstGeom>
                  </pic:spPr>
                </pic:pic>
              </a:graphicData>
            </a:graphic>
          </wp:inline>
        </w:drawing>
      </w:r>
    </w:p>
    <w:p w14:paraId="33E7E7A2" w14:textId="6D255FF6"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18</w:t>
      </w:r>
      <w:r>
        <w:fldChar w:fldCharType="end"/>
      </w:r>
      <w:r>
        <w:t>:</w:t>
      </w:r>
      <w:r w:rsidRPr="00E23991">
        <w:t xml:space="preserve"> </w:t>
      </w:r>
      <w:r w:rsidRPr="00E23991">
        <w:t>Encoded target classes and feature preview</w:t>
      </w:r>
    </w:p>
    <w:p w14:paraId="7A4768A5" w14:textId="77777777" w:rsidR="005970E8" w:rsidRDefault="00B232E2">
      <w:pPr>
        <w:jc w:val="center"/>
      </w:pPr>
      <w:r w:rsidRPr="00E66430">
        <w:rPr>
          <w:noProof/>
        </w:rPr>
        <w:drawing>
          <wp:inline distT="0" distB="0" distL="0" distR="0" wp14:anchorId="1C8DE3F8" wp14:editId="0A6F5BC4">
            <wp:extent cx="5120640" cy="14393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png"/>
                    <pic:cNvPicPr/>
                  </pic:nvPicPr>
                  <pic:blipFill>
                    <a:blip r:embed="rId26"/>
                    <a:stretch>
                      <a:fillRect/>
                    </a:stretch>
                  </pic:blipFill>
                  <pic:spPr>
                    <a:xfrm>
                      <a:off x="0" y="0"/>
                      <a:ext cx="5120640" cy="1439315"/>
                    </a:xfrm>
                    <a:prstGeom prst="rect">
                      <a:avLst/>
                    </a:prstGeom>
                  </pic:spPr>
                </pic:pic>
              </a:graphicData>
            </a:graphic>
          </wp:inline>
        </w:drawing>
      </w:r>
    </w:p>
    <w:p w14:paraId="1CA9C1C5" w14:textId="77E104D6"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19</w:t>
      </w:r>
      <w:r>
        <w:fldChar w:fldCharType="end"/>
      </w:r>
      <w:r>
        <w:t xml:space="preserve">: </w:t>
      </w:r>
      <w:r w:rsidRPr="00AE2587">
        <w:t>Train/test split shapes and class balance</w:t>
      </w:r>
    </w:p>
    <w:p w14:paraId="62612104" w14:textId="77777777" w:rsidR="005970E8" w:rsidRDefault="00B232E2">
      <w:pPr>
        <w:jc w:val="center"/>
      </w:pPr>
      <w:r w:rsidRPr="00E66430">
        <w:rPr>
          <w:noProof/>
        </w:rPr>
        <w:drawing>
          <wp:inline distT="0" distB="0" distL="0" distR="0" wp14:anchorId="6D202A4B" wp14:editId="06037304">
            <wp:extent cx="5120640" cy="12778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png"/>
                    <pic:cNvPicPr/>
                  </pic:nvPicPr>
                  <pic:blipFill>
                    <a:blip r:embed="rId27"/>
                    <a:stretch>
                      <a:fillRect/>
                    </a:stretch>
                  </pic:blipFill>
                  <pic:spPr>
                    <a:xfrm>
                      <a:off x="0" y="0"/>
                      <a:ext cx="5120640" cy="1277853"/>
                    </a:xfrm>
                    <a:prstGeom prst="rect">
                      <a:avLst/>
                    </a:prstGeom>
                  </pic:spPr>
                </pic:pic>
              </a:graphicData>
            </a:graphic>
          </wp:inline>
        </w:drawing>
      </w:r>
    </w:p>
    <w:p w14:paraId="2E844F3A" w14:textId="352428DA"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20</w:t>
      </w:r>
      <w:r>
        <w:fldChar w:fldCharType="end"/>
      </w:r>
      <w:r>
        <w:t xml:space="preserve">: </w:t>
      </w:r>
      <w:r w:rsidRPr="0078118C">
        <w:t xml:space="preserve">Tuned </w:t>
      </w:r>
      <w:proofErr w:type="spellStart"/>
      <w:r w:rsidRPr="0078118C">
        <w:t>GaussianNB</w:t>
      </w:r>
      <w:proofErr w:type="spellEnd"/>
      <w:r w:rsidRPr="0078118C">
        <w:t xml:space="preserve"> hyperparameter search result</w:t>
      </w:r>
    </w:p>
    <w:p w14:paraId="029848CF" w14:textId="77777777" w:rsidR="005970E8" w:rsidRDefault="00B232E2">
      <w:pPr>
        <w:jc w:val="center"/>
      </w:pPr>
      <w:r w:rsidRPr="00E66430">
        <w:rPr>
          <w:noProof/>
        </w:rPr>
        <w:lastRenderedPageBreak/>
        <w:drawing>
          <wp:inline distT="0" distB="0" distL="0" distR="0" wp14:anchorId="4D6005FE" wp14:editId="77D2BB2F">
            <wp:extent cx="5120640" cy="29893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28"/>
                    <a:stretch>
                      <a:fillRect/>
                    </a:stretch>
                  </pic:blipFill>
                  <pic:spPr>
                    <a:xfrm>
                      <a:off x="0" y="0"/>
                      <a:ext cx="5120640" cy="2989347"/>
                    </a:xfrm>
                    <a:prstGeom prst="rect">
                      <a:avLst/>
                    </a:prstGeom>
                  </pic:spPr>
                </pic:pic>
              </a:graphicData>
            </a:graphic>
          </wp:inline>
        </w:drawing>
      </w:r>
    </w:p>
    <w:p w14:paraId="0CB6ABF4" w14:textId="2D3C7976" w:rsidR="00E23991" w:rsidRDefault="00E23991" w:rsidP="00E23991">
      <w:pPr>
        <w:pStyle w:val="Caption"/>
      </w:pPr>
      <w:r>
        <w:t xml:space="preserve">Figure </w:t>
      </w:r>
      <w:r>
        <w:fldChar w:fldCharType="begin"/>
      </w:r>
      <w:r>
        <w:instrText xml:space="preserve"> SEQ Figure \* ARABIC </w:instrText>
      </w:r>
      <w:r>
        <w:fldChar w:fldCharType="separate"/>
      </w:r>
      <w:r>
        <w:rPr>
          <w:noProof/>
        </w:rPr>
        <w:t>21</w:t>
      </w:r>
      <w:r>
        <w:fldChar w:fldCharType="end"/>
      </w:r>
      <w:r>
        <w:t xml:space="preserve">: </w:t>
      </w:r>
      <w:r w:rsidRPr="00205408">
        <w:t xml:space="preserve">Tuned </w:t>
      </w:r>
      <w:proofErr w:type="spellStart"/>
      <w:r w:rsidRPr="00205408">
        <w:t>CategoricalNB</w:t>
      </w:r>
      <w:proofErr w:type="spellEnd"/>
      <w:r w:rsidRPr="00205408">
        <w:t xml:space="preserve"> binning and hyperparameter</w:t>
      </w:r>
    </w:p>
    <w:p w14:paraId="057510C0" w14:textId="77777777" w:rsidR="00E23991" w:rsidRPr="00E23991" w:rsidRDefault="00E23991" w:rsidP="00E23991"/>
    <w:p w14:paraId="23E097BE" w14:textId="77777777" w:rsidR="004B05AF" w:rsidRDefault="00B232E2">
      <w:pPr>
        <w:jc w:val="center"/>
      </w:pPr>
      <w:r w:rsidRPr="00E66430">
        <w:rPr>
          <w:noProof/>
        </w:rPr>
        <w:drawing>
          <wp:inline distT="0" distB="0" distL="0" distR="0" wp14:anchorId="6A63F913" wp14:editId="1857499D">
            <wp:extent cx="5120640" cy="15915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b.png"/>
                    <pic:cNvPicPr/>
                  </pic:nvPicPr>
                  <pic:blipFill>
                    <a:blip r:embed="rId29"/>
                    <a:stretch>
                      <a:fillRect/>
                    </a:stretch>
                  </pic:blipFill>
                  <pic:spPr>
                    <a:xfrm>
                      <a:off x="0" y="0"/>
                      <a:ext cx="5120640" cy="1591550"/>
                    </a:xfrm>
                    <a:prstGeom prst="rect">
                      <a:avLst/>
                    </a:prstGeom>
                  </pic:spPr>
                </pic:pic>
              </a:graphicData>
            </a:graphic>
          </wp:inline>
        </w:drawing>
      </w:r>
    </w:p>
    <w:p w14:paraId="01E400D7" w14:textId="333D4FF8"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22</w:t>
      </w:r>
      <w:r>
        <w:fldChar w:fldCharType="end"/>
      </w:r>
      <w:r>
        <w:t xml:space="preserve">: </w:t>
      </w:r>
      <w:r w:rsidRPr="00341672">
        <w:t xml:space="preserve">Proof of training: per-class training example counts for </w:t>
      </w:r>
      <w:proofErr w:type="spellStart"/>
      <w:r w:rsidRPr="00341672">
        <w:t>GaussianNB</w:t>
      </w:r>
      <w:proofErr w:type="spellEnd"/>
      <w:r w:rsidRPr="00341672">
        <w:t xml:space="preserve"> and </w:t>
      </w:r>
      <w:proofErr w:type="spellStart"/>
      <w:r w:rsidRPr="00341672">
        <w:t>CategoricalNB</w:t>
      </w:r>
      <w:proofErr w:type="spellEnd"/>
      <w:r w:rsidRPr="00341672">
        <w:t xml:space="preserve"> are displayed, and </w:t>
      </w:r>
      <w:proofErr w:type="spellStart"/>
      <w:r w:rsidRPr="00341672">
        <w:t>sklearn's</w:t>
      </w:r>
      <w:proofErr w:type="spellEnd"/>
      <w:r w:rsidRPr="00341672">
        <w:t xml:space="preserve"> </w:t>
      </w:r>
      <w:proofErr w:type="spellStart"/>
      <w:r w:rsidRPr="00341672">
        <w:t>check_is_</w:t>
      </w:r>
      <w:proofErr w:type="gramStart"/>
      <w:r w:rsidRPr="00341672">
        <w:t>fitted</w:t>
      </w:r>
      <w:proofErr w:type="spellEnd"/>
      <w:r w:rsidRPr="00341672">
        <w:t>(</w:t>
      </w:r>
      <w:proofErr w:type="gramEnd"/>
      <w:r w:rsidRPr="00341672">
        <w:t xml:space="preserve">) verifies that these models were </w:t>
      </w:r>
      <w:proofErr w:type="gramStart"/>
      <w:r w:rsidRPr="00341672">
        <w:t>actually fitted</w:t>
      </w:r>
      <w:proofErr w:type="gramEnd"/>
      <w:r w:rsidRPr="00341672">
        <w:t xml:space="preserve"> (not left as untrained estimator objects)</w:t>
      </w:r>
    </w:p>
    <w:p w14:paraId="3C8227BD" w14:textId="0940669A" w:rsidR="005970E8" w:rsidRDefault="00B232E2">
      <w:pPr>
        <w:jc w:val="center"/>
      </w:pPr>
      <w:r w:rsidRPr="00E66430">
        <w:rPr>
          <w:noProof/>
        </w:rPr>
        <w:lastRenderedPageBreak/>
        <w:drawing>
          <wp:inline distT="0" distB="0" distL="0" distR="0" wp14:anchorId="67AFBB3D" wp14:editId="3CF50127">
            <wp:extent cx="5286374" cy="4362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png"/>
                    <pic:cNvPicPr/>
                  </pic:nvPicPr>
                  <pic:blipFill>
                    <a:blip r:embed="rId30"/>
                    <a:stretch>
                      <a:fillRect/>
                    </a:stretch>
                  </pic:blipFill>
                  <pic:spPr>
                    <a:xfrm>
                      <a:off x="0" y="0"/>
                      <a:ext cx="5292501" cy="4367506"/>
                    </a:xfrm>
                    <a:prstGeom prst="rect">
                      <a:avLst/>
                    </a:prstGeom>
                  </pic:spPr>
                </pic:pic>
              </a:graphicData>
            </a:graphic>
          </wp:inline>
        </w:drawing>
      </w:r>
    </w:p>
    <w:p w14:paraId="30EDB6E8" w14:textId="294B3C8E" w:rsidR="00E23991" w:rsidRDefault="00E23991" w:rsidP="00E23991">
      <w:pPr>
        <w:pStyle w:val="Caption"/>
      </w:pPr>
      <w:r>
        <w:t xml:space="preserve">Figure </w:t>
      </w:r>
      <w:r>
        <w:fldChar w:fldCharType="begin"/>
      </w:r>
      <w:r>
        <w:instrText xml:space="preserve"> SEQ Figure \* ARABIC </w:instrText>
      </w:r>
      <w:r>
        <w:fldChar w:fldCharType="separate"/>
      </w:r>
      <w:r>
        <w:rPr>
          <w:noProof/>
        </w:rPr>
        <w:t>23</w:t>
      </w:r>
      <w:r>
        <w:fldChar w:fldCharType="end"/>
      </w:r>
      <w:r>
        <w:t xml:space="preserve">: </w:t>
      </w:r>
      <w:r w:rsidRPr="005A48CC">
        <w:t>Accuracy, precision, recall and F1 output</w:t>
      </w:r>
    </w:p>
    <w:p w14:paraId="3A595F09" w14:textId="77777777" w:rsidR="00E23991" w:rsidRPr="00E23991" w:rsidRDefault="00E23991" w:rsidP="00E23991"/>
    <w:p w14:paraId="450938A8" w14:textId="77777777" w:rsidR="005970E8" w:rsidRDefault="00B232E2">
      <w:pPr>
        <w:jc w:val="center"/>
      </w:pPr>
      <w:r w:rsidRPr="00E66430">
        <w:rPr>
          <w:noProof/>
        </w:rPr>
        <w:lastRenderedPageBreak/>
        <w:drawing>
          <wp:inline distT="0" distB="0" distL="0" distR="0" wp14:anchorId="63450DF6" wp14:editId="6B357599">
            <wp:extent cx="5120640" cy="35521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png"/>
                    <pic:cNvPicPr/>
                  </pic:nvPicPr>
                  <pic:blipFill>
                    <a:blip r:embed="rId31"/>
                    <a:stretch>
                      <a:fillRect/>
                    </a:stretch>
                  </pic:blipFill>
                  <pic:spPr>
                    <a:xfrm>
                      <a:off x="0" y="0"/>
                      <a:ext cx="5120640" cy="3552156"/>
                    </a:xfrm>
                    <a:prstGeom prst="rect">
                      <a:avLst/>
                    </a:prstGeom>
                  </pic:spPr>
                </pic:pic>
              </a:graphicData>
            </a:graphic>
          </wp:inline>
        </w:drawing>
      </w:r>
    </w:p>
    <w:p w14:paraId="52D1E2C4" w14:textId="44DDE0A1" w:rsidR="00E23991" w:rsidRPr="00E66430" w:rsidRDefault="00E23991" w:rsidP="00E23991">
      <w:pPr>
        <w:pStyle w:val="Caption"/>
      </w:pPr>
      <w:r>
        <w:t xml:space="preserve">Figure </w:t>
      </w:r>
      <w:r>
        <w:fldChar w:fldCharType="begin"/>
      </w:r>
      <w:r>
        <w:instrText xml:space="preserve"> SEQ Figure \* ARABIC </w:instrText>
      </w:r>
      <w:r>
        <w:fldChar w:fldCharType="separate"/>
      </w:r>
      <w:r>
        <w:rPr>
          <w:noProof/>
        </w:rPr>
        <w:t>24</w:t>
      </w:r>
      <w:r>
        <w:fldChar w:fldCharType="end"/>
      </w:r>
      <w:r>
        <w:t xml:space="preserve">: </w:t>
      </w:r>
      <w:r w:rsidRPr="00EA0038">
        <w:t>Per-class classification reports for all models</w:t>
      </w:r>
    </w:p>
    <w:p w14:paraId="6A3A82DE" w14:textId="77777777" w:rsidR="005970E8" w:rsidRPr="00E66430" w:rsidRDefault="00B232E2">
      <w:pPr>
        <w:jc w:val="center"/>
      </w:pPr>
      <w:r w:rsidRPr="00E66430">
        <w:rPr>
          <w:noProof/>
        </w:rPr>
        <w:drawing>
          <wp:inline distT="0" distB="0" distL="0" distR="0" wp14:anchorId="7CED699C" wp14:editId="3AF98FC4">
            <wp:extent cx="5120640" cy="11256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png"/>
                    <pic:cNvPicPr/>
                  </pic:nvPicPr>
                  <pic:blipFill>
                    <a:blip r:embed="rId32"/>
                    <a:stretch>
                      <a:fillRect/>
                    </a:stretch>
                  </pic:blipFill>
                  <pic:spPr>
                    <a:xfrm>
                      <a:off x="0" y="0"/>
                      <a:ext cx="5120640" cy="1125618"/>
                    </a:xfrm>
                    <a:prstGeom prst="rect">
                      <a:avLst/>
                    </a:prstGeom>
                  </pic:spPr>
                </pic:pic>
              </a:graphicData>
            </a:graphic>
          </wp:inline>
        </w:drawing>
      </w:r>
    </w:p>
    <w:p w14:paraId="61BB6E11" w14:textId="2D0CED41" w:rsidR="005970E8" w:rsidRPr="00E66430" w:rsidRDefault="00E23991" w:rsidP="00E23991">
      <w:pPr>
        <w:pStyle w:val="Caption"/>
      </w:pPr>
      <w:r>
        <w:t xml:space="preserve">Figure </w:t>
      </w:r>
      <w:r>
        <w:fldChar w:fldCharType="begin"/>
      </w:r>
      <w:r>
        <w:instrText xml:space="preserve"> SEQ Figure \* ARABIC </w:instrText>
      </w:r>
      <w:r>
        <w:fldChar w:fldCharType="separate"/>
      </w:r>
      <w:r>
        <w:rPr>
          <w:noProof/>
        </w:rPr>
        <w:t>25</w:t>
      </w:r>
      <w:r>
        <w:fldChar w:fldCharType="end"/>
      </w:r>
      <w:r>
        <w:t xml:space="preserve">: </w:t>
      </w:r>
      <w:r w:rsidRPr="00D83000">
        <w:t>Multi-class ROC-AUC output</w:t>
      </w:r>
    </w:p>
    <w:p w14:paraId="651FB4DD" w14:textId="77777777" w:rsidR="00731759" w:rsidRDefault="00731759">
      <w:pPr>
        <w:spacing w:after="200" w:line="276" w:lineRule="auto"/>
        <w:jc w:val="left"/>
        <w:rPr>
          <w:rFonts w:eastAsiaTheme="majorEastAsia" w:cs="Times New Roman"/>
          <w:b/>
          <w:bCs/>
          <w:color w:val="000000"/>
          <w:szCs w:val="24"/>
        </w:rPr>
      </w:pPr>
      <w:bookmarkStart w:id="34" w:name="_Toc235547045"/>
      <w:r>
        <w:br w:type="page"/>
      </w:r>
    </w:p>
    <w:p w14:paraId="6E7A5FD5" w14:textId="68895020" w:rsidR="005970E8" w:rsidRDefault="00B232E2" w:rsidP="00E66430">
      <w:pPr>
        <w:pStyle w:val="Heading1"/>
      </w:pPr>
      <w:bookmarkStart w:id="35" w:name="_Toc236052863"/>
      <w:r w:rsidRPr="00E66430">
        <w:lastRenderedPageBreak/>
        <w:t>10.</w:t>
      </w:r>
      <w:r w:rsidR="00E23991">
        <w:t>0</w:t>
      </w:r>
      <w:r w:rsidRPr="00E66430">
        <w:t xml:space="preserve"> Ethical, Social and Future Implications</w:t>
      </w:r>
      <w:bookmarkEnd w:id="34"/>
      <w:bookmarkEnd w:id="35"/>
    </w:p>
    <w:p w14:paraId="6C0033E2" w14:textId="77777777" w:rsidR="00731759" w:rsidRPr="00731759" w:rsidRDefault="00731759" w:rsidP="00731759"/>
    <w:p w14:paraId="6CB76C1D" w14:textId="1874E108" w:rsidR="00731759" w:rsidRDefault="006E5E8C">
      <w:r w:rsidRPr="006E5E8C">
        <w:t>Healthcare data is one of the most sensitive types of personal data. Even though this dataset is fictitious, any actual implementation would necessitate informed patient consent and strict adherence to data-protection laws like PDPA and HIPAA</w:t>
      </w:r>
      <w:r w:rsidR="00E23991">
        <w:t xml:space="preserve">. </w:t>
      </w:r>
      <w:r w:rsidRPr="006E5E8C">
        <w:t xml:space="preserve">More immediately, a model whose ROC-AUC is indistinguishable from 0.5 does not provide a discriminative signal and should not be used to guide actual clinical decisions because inaccurate predictions of normal or abnormal outcomes may result in incorrect diagnoses, treatment delays, or needless interventions. An AI system could subtly exacerbate already-existing healthcare disparities if demographic subgroups, such as insurance providers, a proxy for socioeconomic status were consistently </w:t>
      </w:r>
      <w:proofErr w:type="spellStart"/>
      <w:r w:rsidRPr="006E5E8C">
        <w:t>mispredicted</w:t>
      </w:r>
      <w:proofErr w:type="spellEnd"/>
      <w:r w:rsidRPr="006E5E8C">
        <w:t>. This risk has been repeatedly emphasized in the clinical-AI ethics literature</w:t>
      </w:r>
      <w:r w:rsidR="00E23991">
        <w:t>.</w:t>
      </w:r>
    </w:p>
    <w:p w14:paraId="4FB64C84" w14:textId="77777777" w:rsidR="006E5E8C" w:rsidRPr="00E66430" w:rsidRDefault="006E5E8C"/>
    <w:p w14:paraId="5EC182EB" w14:textId="5D614A6F" w:rsidR="00731759" w:rsidRDefault="00781140">
      <w:r w:rsidRPr="00781140">
        <w:t>Another ethical factor is accountability. Developers, deploying organizations, and clinicians must all be kept accountable if a model's prediction leads to a poor clinical decision. This requires documented validation, versioning, and audit trails well in advance of deployment. Since decision-support systems can subtly anchor clinicians' judgments, patients should be aware of the instances in which AI was used to improve their care. This project makes a small but significant contribution to that agenda by modelling the reporting discipline, baselines, uncertainty, honest negative results necessary for responsible clinical AI.</w:t>
      </w:r>
    </w:p>
    <w:p w14:paraId="642B039B" w14:textId="77777777" w:rsidR="00781140" w:rsidRPr="00E66430" w:rsidRDefault="00781140"/>
    <w:p w14:paraId="7FF1C297" w14:textId="31EECD77" w:rsidR="004B616A" w:rsidRDefault="00781140">
      <w:r w:rsidRPr="00781140">
        <w:t>Although relying too much on an inaccurate model undermines patient confidence in AI-assisted care, trustworthy predictive tools could expedite triage and lessen the workload of clinicians. Transparency about limitations, such as publishing accuracy, precision, recall, and ROC-AUC and comparing to a simple baseline, is critical so that clinicians treat model output as one guidance metric among many others rather than the ground truth.</w:t>
      </w:r>
      <w:r w:rsidR="00E23991">
        <w:t xml:space="preserve"> </w:t>
      </w:r>
      <w:r w:rsidRPr="00781140">
        <w:t xml:space="preserve">Replacing administrative fields with clinically meaningful features, such as laboratory values, vital signs, </w:t>
      </w:r>
      <w:proofErr w:type="gramStart"/>
      <w:r w:rsidRPr="00781140">
        <w:t>past history</w:t>
      </w:r>
      <w:proofErr w:type="gramEnd"/>
      <w:r w:rsidRPr="00781140">
        <w:t>, or longitudinal records, could possibly improve performance. Richer data makes it useful to revisit ensemble approaches or deep learning on time-series clinical data together with explainability strategies like SHAP to foster clinician trust. Any deployed model would also require continuous monitoring and retraining to avoid performance error as hospital processes and patient populations change.</w:t>
      </w:r>
    </w:p>
    <w:p w14:paraId="7E99B923" w14:textId="76D3D18F" w:rsidR="005970E8" w:rsidRPr="00E23991" w:rsidRDefault="00B232E2" w:rsidP="00E23991">
      <w:pPr>
        <w:pStyle w:val="Heading1"/>
      </w:pPr>
      <w:bookmarkStart w:id="36" w:name="_Toc235547046"/>
      <w:bookmarkStart w:id="37" w:name="_Toc236052864"/>
      <w:r w:rsidRPr="00E66430">
        <w:lastRenderedPageBreak/>
        <w:t>11.</w:t>
      </w:r>
      <w:r w:rsidR="00E23991">
        <w:t>0</w:t>
      </w:r>
      <w:r w:rsidRPr="00E66430">
        <w:t xml:space="preserve"> Conclusion</w:t>
      </w:r>
      <w:bookmarkEnd w:id="36"/>
      <w:bookmarkEnd w:id="37"/>
    </w:p>
    <w:p w14:paraId="7F9B4E8F" w14:textId="77777777" w:rsidR="00781140" w:rsidRDefault="00781140">
      <w:pPr>
        <w:rPr>
          <w:rFonts w:eastAsia="SimSun"/>
          <w:lang w:eastAsia="zh-CN"/>
        </w:rPr>
      </w:pPr>
    </w:p>
    <w:p w14:paraId="0EE4ABCC" w14:textId="0BDEEDF0" w:rsidR="005970E8" w:rsidRDefault="00781140">
      <w:r w:rsidRPr="00781140">
        <w:t>The project loaded 55500 hospital medical records, which were subjected to data cleansing and type conversion</w:t>
      </w:r>
      <w:r>
        <w:t xml:space="preserve"> where</w:t>
      </w:r>
      <w:r w:rsidRPr="00781140">
        <w:t xml:space="preserve"> 534 duplicate records were removed. An exploratory analysis was conducted from both a visualisation and statistical perspective</w:t>
      </w:r>
      <w:r>
        <w:t>.</w:t>
      </w:r>
      <w:r w:rsidRPr="00781140">
        <w:t xml:space="preserve"> </w:t>
      </w:r>
      <w:r>
        <w:t>A</w:t>
      </w:r>
      <w:r w:rsidRPr="00781140">
        <w:t xml:space="preserve"> length of stay feature was </w:t>
      </w:r>
      <w:r>
        <w:t>engineered</w:t>
      </w:r>
      <w:r w:rsidRPr="00781140">
        <w:t xml:space="preserve"> and two fine-tuned Naive Bayes variants were trained to predict test results. The performance of both models reached only the random level</w:t>
      </w:r>
      <w:r>
        <w:t>. T</w:t>
      </w:r>
      <w:r w:rsidRPr="00781140">
        <w:t xml:space="preserve">he report demonstrates, through association tests, majority-class benchmarks and ROC-AUC analysis, that is, this performance limit results from the dataset itself, rather than the algorithm. This </w:t>
      </w:r>
      <w:r>
        <w:t>report</w:t>
      </w:r>
      <w:r w:rsidRPr="00781140">
        <w:t xml:space="preserve"> </w:t>
      </w:r>
      <w:r w:rsidRPr="00E66430">
        <w:t xml:space="preserve">illustrates </w:t>
      </w:r>
      <w:r w:rsidRPr="00781140">
        <w:t>a core principle of responsible artificial intelligence in the healthcare sector</w:t>
      </w:r>
      <w:r>
        <w:t xml:space="preserve"> by</w:t>
      </w:r>
      <w:r w:rsidRPr="00781140">
        <w:t xml:space="preserve"> knowing and indicating when a model is unreliable is just as important as building a trustworthy model.</w:t>
      </w:r>
      <w:r w:rsidR="00B232E2" w:rsidRPr="00E66430">
        <w:br w:type="page"/>
      </w:r>
    </w:p>
    <w:p w14:paraId="6E3818ED" w14:textId="6D9D967B" w:rsidR="00E23991" w:rsidRDefault="003078B7" w:rsidP="003078B7">
      <w:pPr>
        <w:pStyle w:val="Heading1"/>
      </w:pPr>
      <w:bookmarkStart w:id="38" w:name="_Toc236052865"/>
      <w:r>
        <w:lastRenderedPageBreak/>
        <w:t xml:space="preserve">12.0 </w:t>
      </w:r>
      <w:r w:rsidR="00E23991">
        <w:t>Appendix</w:t>
      </w:r>
      <w:bookmarkEnd w:id="38"/>
    </w:p>
    <w:p w14:paraId="0EAB7147" w14:textId="77777777" w:rsidR="003078B7" w:rsidRDefault="003078B7" w:rsidP="003078B7">
      <w:pPr>
        <w:spacing w:line="480" w:lineRule="auto"/>
        <w:ind w:left="720" w:hanging="720"/>
        <w:jc w:val="left"/>
        <w:rPr>
          <w:rFonts w:cs="Times New Roman"/>
          <w:szCs w:val="24"/>
          <w:lang w:eastAsia="zh-CN"/>
        </w:rPr>
      </w:pPr>
    </w:p>
    <w:p w14:paraId="3E1F4AA9" w14:textId="54E274E6" w:rsidR="003078B7" w:rsidRPr="003078B7" w:rsidRDefault="003078B7" w:rsidP="003078B7">
      <w:pPr>
        <w:spacing w:line="480" w:lineRule="auto"/>
        <w:ind w:left="720" w:hanging="720"/>
        <w:jc w:val="left"/>
        <w:rPr>
          <w:rFonts w:cs="Times New Roman"/>
          <w:szCs w:val="24"/>
          <w:lang w:eastAsia="zh-CN"/>
        </w:rPr>
      </w:pPr>
      <w:r w:rsidRPr="003078B7">
        <w:rPr>
          <w:rFonts w:cs="Times New Roman"/>
          <w:szCs w:val="24"/>
          <w:lang w:eastAsia="zh-CN"/>
        </w:rPr>
        <w:t xml:space="preserve">Patil, P. (2024). Healthcare dataset. In </w:t>
      </w:r>
      <w:r w:rsidRPr="003078B7">
        <w:rPr>
          <w:rFonts w:cs="Times New Roman"/>
          <w:i/>
          <w:iCs/>
          <w:szCs w:val="24"/>
          <w:lang w:eastAsia="zh-CN"/>
        </w:rPr>
        <w:t>www.kaggle.com</w:t>
      </w:r>
      <w:r w:rsidRPr="003078B7">
        <w:rPr>
          <w:rFonts w:cs="Times New Roman"/>
          <w:szCs w:val="24"/>
          <w:lang w:eastAsia="zh-CN"/>
        </w:rPr>
        <w:t>. https://www.kaggle.com/datasets/prasad22/healthcare-dataset</w:t>
      </w:r>
    </w:p>
    <w:p w14:paraId="20434588" w14:textId="3EA40311" w:rsidR="003078B7" w:rsidRDefault="003078B7">
      <w:pPr>
        <w:spacing w:after="200" w:line="276" w:lineRule="auto"/>
        <w:jc w:val="left"/>
      </w:pPr>
      <w:r>
        <w:rPr>
          <w:noProof/>
        </w:rPr>
        <w:drawing>
          <wp:inline distT="0" distB="0" distL="0" distR="0" wp14:anchorId="35167560" wp14:editId="4BD854BA">
            <wp:extent cx="5943600" cy="2547620"/>
            <wp:effectExtent l="0" t="0" r="0" b="5080"/>
            <wp:docPr id="17709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8405" name=""/>
                    <pic:cNvPicPr/>
                  </pic:nvPicPr>
                  <pic:blipFill>
                    <a:blip r:embed="rId33"/>
                    <a:stretch>
                      <a:fillRect/>
                    </a:stretch>
                  </pic:blipFill>
                  <pic:spPr>
                    <a:xfrm>
                      <a:off x="0" y="0"/>
                      <a:ext cx="5943600" cy="2547620"/>
                    </a:xfrm>
                    <a:prstGeom prst="rect">
                      <a:avLst/>
                    </a:prstGeom>
                  </pic:spPr>
                </pic:pic>
              </a:graphicData>
            </a:graphic>
          </wp:inline>
        </w:drawing>
      </w:r>
    </w:p>
    <w:p w14:paraId="1A5788D3" w14:textId="5FFDA22B" w:rsidR="003078B7" w:rsidRDefault="003078B7">
      <w:pPr>
        <w:spacing w:after="200" w:line="276" w:lineRule="auto"/>
        <w:jc w:val="left"/>
      </w:pPr>
      <w:r>
        <w:br w:type="page"/>
      </w:r>
    </w:p>
    <w:p w14:paraId="759F6AA7" w14:textId="23CC3E6E" w:rsidR="005970E8" w:rsidRPr="00E66430" w:rsidRDefault="003078B7" w:rsidP="00E66430">
      <w:pPr>
        <w:pStyle w:val="Heading1"/>
      </w:pPr>
      <w:bookmarkStart w:id="39" w:name="_Toc235547047"/>
      <w:bookmarkStart w:id="40" w:name="_Toc236052866"/>
      <w:r>
        <w:lastRenderedPageBreak/>
        <w:t xml:space="preserve">13.0 </w:t>
      </w:r>
      <w:r w:rsidR="00B232E2" w:rsidRPr="00E66430">
        <w:t>Marking Rubric (BCS102 Marking Scheme - Semester 2, 2026)</w:t>
      </w:r>
      <w:bookmarkEnd w:id="39"/>
      <w:bookmarkEnd w:id="40"/>
    </w:p>
    <w:tbl>
      <w:tblPr>
        <w:tblStyle w:val="TableGrid"/>
        <w:tblW w:w="0" w:type="auto"/>
        <w:tblLook w:val="04A0" w:firstRow="1" w:lastRow="0" w:firstColumn="1" w:lastColumn="0" w:noHBand="0" w:noVBand="1"/>
      </w:tblPr>
      <w:tblGrid>
        <w:gridCol w:w="1101"/>
        <w:gridCol w:w="5139"/>
        <w:gridCol w:w="3120"/>
      </w:tblGrid>
      <w:tr w:rsidR="005970E8" w:rsidRPr="00E66430" w14:paraId="3DDB35CF" w14:textId="77777777" w:rsidTr="003078B7">
        <w:tc>
          <w:tcPr>
            <w:tcW w:w="1101" w:type="dxa"/>
          </w:tcPr>
          <w:p w14:paraId="7FCB75AF" w14:textId="77777777" w:rsidR="005970E8" w:rsidRPr="00E66430" w:rsidRDefault="00B232E2">
            <w:pPr>
              <w:spacing w:line="240" w:lineRule="auto"/>
            </w:pPr>
            <w:r w:rsidRPr="00E66430">
              <w:rPr>
                <w:b/>
                <w:sz w:val="21"/>
              </w:rPr>
              <w:t>CLO</w:t>
            </w:r>
          </w:p>
        </w:tc>
        <w:tc>
          <w:tcPr>
            <w:tcW w:w="5139" w:type="dxa"/>
          </w:tcPr>
          <w:p w14:paraId="3B6EC5DE" w14:textId="77777777" w:rsidR="005970E8" w:rsidRPr="00E66430" w:rsidRDefault="00B232E2">
            <w:pPr>
              <w:spacing w:line="240" w:lineRule="auto"/>
            </w:pPr>
            <w:r w:rsidRPr="00E66430">
              <w:rPr>
                <w:b/>
                <w:sz w:val="21"/>
              </w:rPr>
              <w:t>Topic</w:t>
            </w:r>
          </w:p>
        </w:tc>
        <w:tc>
          <w:tcPr>
            <w:tcW w:w="3120" w:type="dxa"/>
          </w:tcPr>
          <w:p w14:paraId="23A9A2E7" w14:textId="77777777" w:rsidR="005970E8" w:rsidRPr="00E66430" w:rsidRDefault="00B232E2">
            <w:pPr>
              <w:spacing w:line="240" w:lineRule="auto"/>
            </w:pPr>
            <w:r w:rsidRPr="00E66430">
              <w:rPr>
                <w:b/>
                <w:sz w:val="21"/>
              </w:rPr>
              <w:t>Marks awarded</w:t>
            </w:r>
          </w:p>
        </w:tc>
      </w:tr>
      <w:tr w:rsidR="005970E8" w:rsidRPr="00E66430" w14:paraId="7F2D4F84" w14:textId="77777777" w:rsidTr="003078B7">
        <w:tc>
          <w:tcPr>
            <w:tcW w:w="1101" w:type="dxa"/>
          </w:tcPr>
          <w:p w14:paraId="1DAC2164" w14:textId="77777777" w:rsidR="005970E8" w:rsidRPr="00E66430" w:rsidRDefault="00B232E2">
            <w:pPr>
              <w:spacing w:line="240" w:lineRule="auto"/>
            </w:pPr>
            <w:r w:rsidRPr="00E66430">
              <w:rPr>
                <w:sz w:val="21"/>
              </w:rPr>
              <w:t>CLO3</w:t>
            </w:r>
          </w:p>
        </w:tc>
        <w:tc>
          <w:tcPr>
            <w:tcW w:w="5139" w:type="dxa"/>
          </w:tcPr>
          <w:p w14:paraId="6F89AEF9" w14:textId="77777777" w:rsidR="005970E8" w:rsidRPr="00E66430" w:rsidRDefault="00B232E2">
            <w:pPr>
              <w:spacing w:line="240" w:lineRule="auto"/>
            </w:pPr>
            <w:r w:rsidRPr="00E66430">
              <w:rPr>
                <w:sz w:val="21"/>
              </w:rPr>
              <w:t>Data Exploration using Python (0-10)</w:t>
            </w:r>
          </w:p>
        </w:tc>
        <w:tc>
          <w:tcPr>
            <w:tcW w:w="3120" w:type="dxa"/>
          </w:tcPr>
          <w:p w14:paraId="100A88C3" w14:textId="77777777" w:rsidR="005970E8" w:rsidRPr="00E66430" w:rsidRDefault="005970E8">
            <w:pPr>
              <w:spacing w:line="240" w:lineRule="auto"/>
            </w:pPr>
          </w:p>
        </w:tc>
      </w:tr>
      <w:tr w:rsidR="005970E8" w:rsidRPr="00E66430" w14:paraId="3039B7FE" w14:textId="77777777" w:rsidTr="003078B7">
        <w:tc>
          <w:tcPr>
            <w:tcW w:w="1101" w:type="dxa"/>
          </w:tcPr>
          <w:p w14:paraId="08508161" w14:textId="77777777" w:rsidR="005970E8" w:rsidRPr="00E66430" w:rsidRDefault="00B232E2">
            <w:pPr>
              <w:spacing w:line="240" w:lineRule="auto"/>
            </w:pPr>
            <w:r w:rsidRPr="00E66430">
              <w:rPr>
                <w:sz w:val="21"/>
              </w:rPr>
              <w:t>CLO3</w:t>
            </w:r>
          </w:p>
        </w:tc>
        <w:tc>
          <w:tcPr>
            <w:tcW w:w="5139" w:type="dxa"/>
          </w:tcPr>
          <w:p w14:paraId="1380149F" w14:textId="77777777" w:rsidR="005970E8" w:rsidRPr="00E66430" w:rsidRDefault="00B232E2">
            <w:pPr>
              <w:spacing w:line="240" w:lineRule="auto"/>
            </w:pPr>
            <w:r w:rsidRPr="00E66430">
              <w:rPr>
                <w:sz w:val="21"/>
              </w:rPr>
              <w:t>Data Visualization using Python (0-10)</w:t>
            </w:r>
          </w:p>
        </w:tc>
        <w:tc>
          <w:tcPr>
            <w:tcW w:w="3120" w:type="dxa"/>
          </w:tcPr>
          <w:p w14:paraId="33A3DBF3" w14:textId="77777777" w:rsidR="005970E8" w:rsidRPr="00E66430" w:rsidRDefault="005970E8">
            <w:pPr>
              <w:spacing w:line="240" w:lineRule="auto"/>
            </w:pPr>
          </w:p>
        </w:tc>
      </w:tr>
      <w:tr w:rsidR="005970E8" w:rsidRPr="00E66430" w14:paraId="26CA309E" w14:textId="77777777" w:rsidTr="003078B7">
        <w:tc>
          <w:tcPr>
            <w:tcW w:w="1101" w:type="dxa"/>
          </w:tcPr>
          <w:p w14:paraId="31546663" w14:textId="77777777" w:rsidR="005970E8" w:rsidRPr="00E66430" w:rsidRDefault="00B232E2">
            <w:pPr>
              <w:spacing w:line="240" w:lineRule="auto"/>
            </w:pPr>
            <w:r w:rsidRPr="00E66430">
              <w:rPr>
                <w:sz w:val="21"/>
              </w:rPr>
              <w:t>CLO3</w:t>
            </w:r>
          </w:p>
        </w:tc>
        <w:tc>
          <w:tcPr>
            <w:tcW w:w="5139" w:type="dxa"/>
          </w:tcPr>
          <w:p w14:paraId="0DE8B903" w14:textId="77777777" w:rsidR="005970E8" w:rsidRPr="00E66430" w:rsidRDefault="00B232E2">
            <w:pPr>
              <w:spacing w:line="240" w:lineRule="auto"/>
            </w:pPr>
            <w:r w:rsidRPr="00E66430">
              <w:rPr>
                <w:sz w:val="21"/>
              </w:rPr>
              <w:t>Data Preparation using Python (0-10)</w:t>
            </w:r>
          </w:p>
        </w:tc>
        <w:tc>
          <w:tcPr>
            <w:tcW w:w="3120" w:type="dxa"/>
          </w:tcPr>
          <w:p w14:paraId="340E61C9" w14:textId="77777777" w:rsidR="005970E8" w:rsidRPr="00E66430" w:rsidRDefault="005970E8">
            <w:pPr>
              <w:spacing w:line="240" w:lineRule="auto"/>
            </w:pPr>
          </w:p>
        </w:tc>
      </w:tr>
      <w:tr w:rsidR="005970E8" w:rsidRPr="00E66430" w14:paraId="209AE77B" w14:textId="77777777" w:rsidTr="003078B7">
        <w:tc>
          <w:tcPr>
            <w:tcW w:w="1101" w:type="dxa"/>
          </w:tcPr>
          <w:p w14:paraId="35B7D3A6" w14:textId="77777777" w:rsidR="005970E8" w:rsidRPr="00E66430" w:rsidRDefault="00B232E2">
            <w:pPr>
              <w:spacing w:line="240" w:lineRule="auto"/>
            </w:pPr>
            <w:r w:rsidRPr="00E66430">
              <w:rPr>
                <w:sz w:val="21"/>
              </w:rPr>
              <w:t>CLO3</w:t>
            </w:r>
          </w:p>
        </w:tc>
        <w:tc>
          <w:tcPr>
            <w:tcW w:w="5139" w:type="dxa"/>
          </w:tcPr>
          <w:p w14:paraId="683F4E42" w14:textId="77777777" w:rsidR="005970E8" w:rsidRPr="00E66430" w:rsidRDefault="00B232E2">
            <w:pPr>
              <w:spacing w:line="240" w:lineRule="auto"/>
            </w:pPr>
            <w:r w:rsidRPr="00E66430">
              <w:rPr>
                <w:sz w:val="21"/>
              </w:rPr>
              <w:t>Data Splitting using Python (0-10)</w:t>
            </w:r>
          </w:p>
        </w:tc>
        <w:tc>
          <w:tcPr>
            <w:tcW w:w="3120" w:type="dxa"/>
          </w:tcPr>
          <w:p w14:paraId="5FAA3AB4" w14:textId="77777777" w:rsidR="005970E8" w:rsidRPr="00E66430" w:rsidRDefault="005970E8">
            <w:pPr>
              <w:spacing w:line="240" w:lineRule="auto"/>
            </w:pPr>
          </w:p>
        </w:tc>
      </w:tr>
      <w:tr w:rsidR="005970E8" w:rsidRPr="00E66430" w14:paraId="24C04DCF" w14:textId="77777777" w:rsidTr="003078B7">
        <w:tc>
          <w:tcPr>
            <w:tcW w:w="1101" w:type="dxa"/>
          </w:tcPr>
          <w:p w14:paraId="71AF1639" w14:textId="77777777" w:rsidR="005970E8" w:rsidRPr="00E66430" w:rsidRDefault="00B232E2">
            <w:pPr>
              <w:spacing w:line="240" w:lineRule="auto"/>
            </w:pPr>
            <w:r w:rsidRPr="00E66430">
              <w:rPr>
                <w:sz w:val="21"/>
              </w:rPr>
              <w:t>CLO3</w:t>
            </w:r>
          </w:p>
        </w:tc>
        <w:tc>
          <w:tcPr>
            <w:tcW w:w="5139" w:type="dxa"/>
          </w:tcPr>
          <w:p w14:paraId="64F47FEB" w14:textId="77777777" w:rsidR="005970E8" w:rsidRPr="00E66430" w:rsidRDefault="00B232E2">
            <w:pPr>
              <w:spacing w:line="240" w:lineRule="auto"/>
            </w:pPr>
            <w:r w:rsidRPr="00E66430">
              <w:rPr>
                <w:sz w:val="21"/>
              </w:rPr>
              <w:t>AI Algorithm on the Training Set using Python (0-25)</w:t>
            </w:r>
          </w:p>
        </w:tc>
        <w:tc>
          <w:tcPr>
            <w:tcW w:w="3120" w:type="dxa"/>
          </w:tcPr>
          <w:p w14:paraId="12DC33EA" w14:textId="77777777" w:rsidR="005970E8" w:rsidRPr="00E66430" w:rsidRDefault="005970E8">
            <w:pPr>
              <w:spacing w:line="240" w:lineRule="auto"/>
            </w:pPr>
          </w:p>
        </w:tc>
      </w:tr>
      <w:tr w:rsidR="005970E8" w:rsidRPr="00E66430" w14:paraId="1AAAF2D6" w14:textId="77777777" w:rsidTr="003078B7">
        <w:tc>
          <w:tcPr>
            <w:tcW w:w="1101" w:type="dxa"/>
          </w:tcPr>
          <w:p w14:paraId="0075C1B7" w14:textId="77777777" w:rsidR="005970E8" w:rsidRPr="00E66430" w:rsidRDefault="00B232E2">
            <w:pPr>
              <w:spacing w:line="240" w:lineRule="auto"/>
            </w:pPr>
            <w:r w:rsidRPr="00E66430">
              <w:rPr>
                <w:sz w:val="21"/>
              </w:rPr>
              <w:t>CLO3</w:t>
            </w:r>
          </w:p>
        </w:tc>
        <w:tc>
          <w:tcPr>
            <w:tcW w:w="5139" w:type="dxa"/>
          </w:tcPr>
          <w:p w14:paraId="40952FD8" w14:textId="77777777" w:rsidR="005970E8" w:rsidRPr="00E66430" w:rsidRDefault="00B232E2">
            <w:pPr>
              <w:spacing w:line="240" w:lineRule="auto"/>
            </w:pPr>
            <w:r w:rsidRPr="00E66430">
              <w:rPr>
                <w:sz w:val="21"/>
              </w:rPr>
              <w:t>Evaluate the Trained AI Algorithm on the Test Set using Python (0-25)</w:t>
            </w:r>
          </w:p>
        </w:tc>
        <w:tc>
          <w:tcPr>
            <w:tcW w:w="3120" w:type="dxa"/>
          </w:tcPr>
          <w:p w14:paraId="36594B4F" w14:textId="77777777" w:rsidR="005970E8" w:rsidRPr="00E66430" w:rsidRDefault="005970E8">
            <w:pPr>
              <w:spacing w:line="240" w:lineRule="auto"/>
            </w:pPr>
          </w:p>
        </w:tc>
      </w:tr>
      <w:tr w:rsidR="005970E8" w:rsidRPr="00E66430" w14:paraId="76276898" w14:textId="77777777" w:rsidTr="003078B7">
        <w:tc>
          <w:tcPr>
            <w:tcW w:w="1101" w:type="dxa"/>
          </w:tcPr>
          <w:p w14:paraId="2B32CD1E" w14:textId="77777777" w:rsidR="005970E8" w:rsidRPr="00E66430" w:rsidRDefault="00B232E2">
            <w:pPr>
              <w:spacing w:line="240" w:lineRule="auto"/>
            </w:pPr>
            <w:r w:rsidRPr="00E66430">
              <w:rPr>
                <w:sz w:val="21"/>
              </w:rPr>
              <w:t>CLO3</w:t>
            </w:r>
          </w:p>
        </w:tc>
        <w:tc>
          <w:tcPr>
            <w:tcW w:w="5139" w:type="dxa"/>
          </w:tcPr>
          <w:p w14:paraId="56F3B56A" w14:textId="77777777" w:rsidR="005970E8" w:rsidRPr="00E66430" w:rsidRDefault="00B232E2">
            <w:pPr>
              <w:spacing w:line="240" w:lineRule="auto"/>
            </w:pPr>
            <w:r w:rsidRPr="00E66430">
              <w:rPr>
                <w:sz w:val="21"/>
              </w:rPr>
              <w:t>Python Notebook File (0-10)</w:t>
            </w:r>
          </w:p>
        </w:tc>
        <w:tc>
          <w:tcPr>
            <w:tcW w:w="3120" w:type="dxa"/>
          </w:tcPr>
          <w:p w14:paraId="5E838237" w14:textId="77777777" w:rsidR="005970E8" w:rsidRPr="00E66430" w:rsidRDefault="005970E8">
            <w:pPr>
              <w:spacing w:line="240" w:lineRule="auto"/>
            </w:pPr>
          </w:p>
        </w:tc>
      </w:tr>
      <w:tr w:rsidR="005970E8" w:rsidRPr="00E66430" w14:paraId="77262D19" w14:textId="77777777" w:rsidTr="003078B7">
        <w:tc>
          <w:tcPr>
            <w:tcW w:w="1101" w:type="dxa"/>
          </w:tcPr>
          <w:p w14:paraId="60E48FA5" w14:textId="77777777" w:rsidR="005970E8" w:rsidRPr="00E66430" w:rsidRDefault="005970E8">
            <w:pPr>
              <w:spacing w:line="240" w:lineRule="auto"/>
            </w:pPr>
          </w:p>
        </w:tc>
        <w:tc>
          <w:tcPr>
            <w:tcW w:w="5139" w:type="dxa"/>
          </w:tcPr>
          <w:p w14:paraId="3B6793AB" w14:textId="77777777" w:rsidR="005970E8" w:rsidRPr="00E66430" w:rsidRDefault="00B232E2">
            <w:pPr>
              <w:spacing w:line="240" w:lineRule="auto"/>
            </w:pPr>
            <w:r w:rsidRPr="00E66430">
              <w:rPr>
                <w:sz w:val="21"/>
              </w:rPr>
              <w:t>TOTAL MARKS (100)</w:t>
            </w:r>
          </w:p>
        </w:tc>
        <w:tc>
          <w:tcPr>
            <w:tcW w:w="3120" w:type="dxa"/>
          </w:tcPr>
          <w:p w14:paraId="0F98E216" w14:textId="77777777" w:rsidR="005970E8" w:rsidRPr="00E66430" w:rsidRDefault="005970E8">
            <w:pPr>
              <w:spacing w:line="240" w:lineRule="auto"/>
            </w:pPr>
          </w:p>
        </w:tc>
      </w:tr>
    </w:tbl>
    <w:p w14:paraId="0E9D0063" w14:textId="77777777" w:rsidR="00E2590B" w:rsidRDefault="00E2590B"/>
    <w:sectPr w:rsidR="00E2590B" w:rsidSect="00034616">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8689" w14:textId="77777777" w:rsidR="005017DD" w:rsidRPr="00E66430" w:rsidRDefault="005017DD">
      <w:pPr>
        <w:spacing w:line="240" w:lineRule="auto"/>
      </w:pPr>
      <w:r w:rsidRPr="00E66430">
        <w:separator/>
      </w:r>
    </w:p>
  </w:endnote>
  <w:endnote w:type="continuationSeparator" w:id="0">
    <w:p w14:paraId="17DA5074" w14:textId="77777777" w:rsidR="005017DD" w:rsidRPr="00E66430" w:rsidRDefault="005017DD">
      <w:pPr>
        <w:spacing w:line="240" w:lineRule="auto"/>
      </w:pPr>
      <w:r w:rsidRPr="00E664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955A" w14:textId="77777777" w:rsidR="005970E8" w:rsidRPr="00E66430" w:rsidRDefault="00B232E2">
    <w:pPr>
      <w:pStyle w:val="Footer"/>
      <w:jc w:val="center"/>
    </w:pPr>
    <w:r w:rsidRPr="00E66430">
      <w:fldChar w:fldCharType="begin"/>
    </w:r>
    <w:r w:rsidRPr="00E66430">
      <w:instrText>PAGE</w:instrText>
    </w:r>
    <w:r w:rsidRPr="00E66430">
      <w:fldChar w:fldCharType="separate"/>
    </w:r>
    <w:r w:rsidR="00930096" w:rsidRPr="00E66430">
      <w:t>1</w:t>
    </w:r>
    <w:r w:rsidRPr="00E6643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3F28" w14:textId="77777777" w:rsidR="005017DD" w:rsidRPr="00E66430" w:rsidRDefault="005017DD">
      <w:pPr>
        <w:spacing w:line="240" w:lineRule="auto"/>
      </w:pPr>
      <w:r w:rsidRPr="00E66430">
        <w:separator/>
      </w:r>
    </w:p>
  </w:footnote>
  <w:footnote w:type="continuationSeparator" w:id="0">
    <w:p w14:paraId="66DF755E" w14:textId="77777777" w:rsidR="005017DD" w:rsidRPr="00E66430" w:rsidRDefault="005017DD">
      <w:pPr>
        <w:spacing w:line="240" w:lineRule="auto"/>
      </w:pPr>
      <w:r w:rsidRPr="00E6643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33940"/>
    <w:multiLevelType w:val="hybridMultilevel"/>
    <w:tmpl w:val="36B2BD28"/>
    <w:lvl w:ilvl="0" w:tplc="1AB01E28">
      <w:start w:val="6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50155AF"/>
    <w:multiLevelType w:val="hybridMultilevel"/>
    <w:tmpl w:val="4308E93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B0722EE"/>
    <w:multiLevelType w:val="hybridMultilevel"/>
    <w:tmpl w:val="151417AC"/>
    <w:lvl w:ilvl="0" w:tplc="8B90BEF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69105B9B"/>
    <w:multiLevelType w:val="hybridMultilevel"/>
    <w:tmpl w:val="40E2874E"/>
    <w:lvl w:ilvl="0" w:tplc="8B90BEF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7C76EE6"/>
    <w:multiLevelType w:val="hybridMultilevel"/>
    <w:tmpl w:val="8230F950"/>
    <w:lvl w:ilvl="0" w:tplc="8B90BEF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85909678">
    <w:abstractNumId w:val="8"/>
  </w:num>
  <w:num w:numId="2" w16cid:durableId="1730616009">
    <w:abstractNumId w:val="6"/>
  </w:num>
  <w:num w:numId="3" w16cid:durableId="943996673">
    <w:abstractNumId w:val="5"/>
  </w:num>
  <w:num w:numId="4" w16cid:durableId="2118404035">
    <w:abstractNumId w:val="4"/>
  </w:num>
  <w:num w:numId="5" w16cid:durableId="45035837">
    <w:abstractNumId w:val="7"/>
  </w:num>
  <w:num w:numId="6" w16cid:durableId="1145320519">
    <w:abstractNumId w:val="3"/>
  </w:num>
  <w:num w:numId="7" w16cid:durableId="1731221532">
    <w:abstractNumId w:val="2"/>
  </w:num>
  <w:num w:numId="8" w16cid:durableId="1005863622">
    <w:abstractNumId w:val="1"/>
  </w:num>
  <w:num w:numId="9" w16cid:durableId="1231229619">
    <w:abstractNumId w:val="0"/>
  </w:num>
  <w:num w:numId="10" w16cid:durableId="399402070">
    <w:abstractNumId w:val="10"/>
  </w:num>
  <w:num w:numId="11" w16cid:durableId="526648780">
    <w:abstractNumId w:val="9"/>
  </w:num>
  <w:num w:numId="12" w16cid:durableId="1326976710">
    <w:abstractNumId w:val="12"/>
  </w:num>
  <w:num w:numId="13" w16cid:durableId="1166703220">
    <w:abstractNumId w:val="13"/>
  </w:num>
  <w:num w:numId="14" w16cid:durableId="10465679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9E"/>
    <w:rsid w:val="0006063C"/>
    <w:rsid w:val="00081A88"/>
    <w:rsid w:val="000E0A28"/>
    <w:rsid w:val="000F0497"/>
    <w:rsid w:val="0015074B"/>
    <w:rsid w:val="001950E2"/>
    <w:rsid w:val="001F683D"/>
    <w:rsid w:val="00212ECC"/>
    <w:rsid w:val="00221843"/>
    <w:rsid w:val="00266C24"/>
    <w:rsid w:val="0029639D"/>
    <w:rsid w:val="002F339E"/>
    <w:rsid w:val="003078B7"/>
    <w:rsid w:val="00326F90"/>
    <w:rsid w:val="004A2813"/>
    <w:rsid w:val="004B05AF"/>
    <w:rsid w:val="004B616A"/>
    <w:rsid w:val="004C337B"/>
    <w:rsid w:val="005017DD"/>
    <w:rsid w:val="00523EAB"/>
    <w:rsid w:val="005413FB"/>
    <w:rsid w:val="005970E8"/>
    <w:rsid w:val="00597F50"/>
    <w:rsid w:val="005D1448"/>
    <w:rsid w:val="005E199D"/>
    <w:rsid w:val="006825C6"/>
    <w:rsid w:val="006E5E8C"/>
    <w:rsid w:val="00731759"/>
    <w:rsid w:val="00781140"/>
    <w:rsid w:val="007B363A"/>
    <w:rsid w:val="00930096"/>
    <w:rsid w:val="009340A6"/>
    <w:rsid w:val="009955DC"/>
    <w:rsid w:val="009A47F1"/>
    <w:rsid w:val="00A20BCC"/>
    <w:rsid w:val="00A84965"/>
    <w:rsid w:val="00AA1D8D"/>
    <w:rsid w:val="00B232E2"/>
    <w:rsid w:val="00B47730"/>
    <w:rsid w:val="00BA0F10"/>
    <w:rsid w:val="00BC38F7"/>
    <w:rsid w:val="00BD3D43"/>
    <w:rsid w:val="00C04185"/>
    <w:rsid w:val="00C3798F"/>
    <w:rsid w:val="00C5379C"/>
    <w:rsid w:val="00C84707"/>
    <w:rsid w:val="00CA2E17"/>
    <w:rsid w:val="00CB0664"/>
    <w:rsid w:val="00CD31E6"/>
    <w:rsid w:val="00CE7DB7"/>
    <w:rsid w:val="00D6773B"/>
    <w:rsid w:val="00E23991"/>
    <w:rsid w:val="00E2590B"/>
    <w:rsid w:val="00E66430"/>
    <w:rsid w:val="00E700DF"/>
    <w:rsid w:val="00E803ED"/>
    <w:rsid w:val="00E92A2A"/>
    <w:rsid w:val="00EE2D5B"/>
    <w:rsid w:val="00FC693F"/>
    <w:rsid w:val="00FE282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3FF0E0"/>
  <w14:defaultImageDpi w14:val="300"/>
  <w15:docId w15:val="{2C39D422-1395-4A0B-B9BF-FDA4D23B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430"/>
    <w:pPr>
      <w:spacing w:after="0" w:line="360" w:lineRule="auto"/>
      <w:jc w:val="both"/>
    </w:pPr>
    <w:rPr>
      <w:rFonts w:ascii="Times New Roman" w:eastAsia="Times New Roman" w:hAnsi="Times New Roman"/>
      <w:sz w:val="24"/>
      <w:lang w:val="en-MY"/>
    </w:rPr>
  </w:style>
  <w:style w:type="paragraph" w:styleId="Heading1">
    <w:name w:val="heading 1"/>
    <w:basedOn w:val="Normal"/>
    <w:next w:val="Normal"/>
    <w:link w:val="Heading1Char"/>
    <w:autoRedefine/>
    <w:uiPriority w:val="9"/>
    <w:qFormat/>
    <w:rsid w:val="00E66430"/>
    <w:pPr>
      <w:keepNext/>
      <w:keepLines/>
      <w:outlineLvl w:val="0"/>
    </w:pPr>
    <w:rPr>
      <w:rFonts w:eastAsiaTheme="majorEastAsia" w:cs="Times New Roman"/>
      <w:b/>
      <w:bCs/>
      <w:color w:val="000000"/>
      <w:szCs w:val="24"/>
    </w:rPr>
  </w:style>
  <w:style w:type="paragraph" w:styleId="Heading2">
    <w:name w:val="heading 2"/>
    <w:basedOn w:val="Normal"/>
    <w:next w:val="Normal"/>
    <w:link w:val="Heading2Char"/>
    <w:autoRedefine/>
    <w:uiPriority w:val="9"/>
    <w:unhideWhenUsed/>
    <w:qFormat/>
    <w:rsid w:val="00E66430"/>
    <w:pPr>
      <w:keepNext/>
      <w:keepLines/>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66430"/>
    <w:rPr>
      <w:rFonts w:ascii="Times New Roman" w:eastAsiaTheme="majorEastAsia" w:hAnsi="Times New Roman" w:cs="Times New Roman"/>
      <w:b/>
      <w:bCs/>
      <w:color w:val="000000"/>
      <w:sz w:val="24"/>
      <w:szCs w:val="24"/>
      <w:lang w:val="en-MY"/>
    </w:rPr>
  </w:style>
  <w:style w:type="character" w:customStyle="1" w:styleId="Heading2Char">
    <w:name w:val="Heading 2 Char"/>
    <w:basedOn w:val="DefaultParagraphFont"/>
    <w:link w:val="Heading2"/>
    <w:uiPriority w:val="9"/>
    <w:rsid w:val="00E66430"/>
    <w:rPr>
      <w:rFonts w:ascii="Times New Roman" w:eastAsiaTheme="majorEastAsia" w:hAnsi="Times New Roman" w:cstheme="majorBidi"/>
      <w:b/>
      <w:bCs/>
      <w:color w:val="000000"/>
      <w:sz w:val="24"/>
      <w:szCs w:val="26"/>
      <w:lang w:val="en-MY"/>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35"/>
    <w:unhideWhenUsed/>
    <w:qFormat/>
    <w:rsid w:val="00E23991"/>
    <w:pPr>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0096"/>
    <w:pPr>
      <w:spacing w:after="100"/>
    </w:pPr>
  </w:style>
  <w:style w:type="paragraph" w:styleId="TOC2">
    <w:name w:val="toc 2"/>
    <w:basedOn w:val="Normal"/>
    <w:next w:val="Normal"/>
    <w:autoRedefine/>
    <w:uiPriority w:val="39"/>
    <w:unhideWhenUsed/>
    <w:rsid w:val="00930096"/>
    <w:pPr>
      <w:spacing w:after="100"/>
      <w:ind w:left="240"/>
    </w:pPr>
  </w:style>
  <w:style w:type="character" w:styleId="Hyperlink">
    <w:name w:val="Hyperlink"/>
    <w:basedOn w:val="DefaultParagraphFont"/>
    <w:uiPriority w:val="99"/>
    <w:unhideWhenUsed/>
    <w:rsid w:val="00930096"/>
    <w:rPr>
      <w:color w:val="0000FF" w:themeColor="hyperlink"/>
      <w:u w:val="single"/>
    </w:rPr>
  </w:style>
  <w:style w:type="paragraph" w:styleId="NormalWeb">
    <w:name w:val="Normal (Web)"/>
    <w:basedOn w:val="Normal"/>
    <w:uiPriority w:val="99"/>
    <w:semiHidden/>
    <w:unhideWhenUsed/>
    <w:rsid w:val="00CA2E1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30</Pages>
  <Words>4029</Words>
  <Characters>22971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LOW HUAN QI</cp:lastModifiedBy>
  <cp:revision>14</cp:revision>
  <dcterms:created xsi:type="dcterms:W3CDTF">2013-12-23T23:15:00Z</dcterms:created>
  <dcterms:modified xsi:type="dcterms:W3CDTF">2026-07-27T05:55:00Z</dcterms:modified>
  <cp:category/>
</cp:coreProperties>
</file>