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3"/>
        <w:spacing w:before="200" w:after="0"/>
        <w:rPr>
          <w:rFonts w:ascii="Times New Roman" w:hAnsi="Times New Roman" w:cs="Times New Roman"/>
          <w:color w:val="auto"/>
          <w:sz w:val="26"/>
          <w:szCs w:val="26"/>
        </w:rPr>
      </w:pPr>
      <w:bookmarkStart w:id="0" w:name="__RefHeading___Toc6914_3188137390"/>
      <w:bookmarkStart w:id="1" w:name="_Toc435355832"/>
      <w:bookmarkStart w:id="2" w:name="_Toc435355831"/>
      <w:bookmarkStart w:id="3" w:name="_Toc435355830"/>
      <w:bookmarkEnd w:id="0"/>
      <w:bookmarkEnd w:id="2"/>
      <w:bookmarkEnd w:id="3"/>
      <w:r>
        <w:rPr>
          <w:rFonts w:cs="Times New Roman" w:ascii="Times New Roman" w:hAnsi="Times New Roman"/>
          <w:color w:val="auto"/>
          <w:sz w:val="26"/>
          <w:szCs w:val="26"/>
        </w:rPr>
        <w:t xml:space="preserve">Лабораторная работа </w:t>
      </w:r>
      <w:r>
        <w:rPr>
          <w:rFonts w:cs="Times New Roman" w:ascii="Times New Roman" w:hAnsi="Times New Roman"/>
          <w:color w:val="auto"/>
          <w:sz w:val="26"/>
          <w:szCs w:val="26"/>
        </w:rPr>
        <w:t>2-</w:t>
      </w:r>
      <w:r>
        <w:rPr>
          <w:rFonts w:cs="Times New Roman" w:ascii="Times New Roman" w:hAnsi="Times New Roman"/>
          <w:color w:val="auto"/>
          <w:sz w:val="26"/>
          <w:szCs w:val="26"/>
        </w:rPr>
        <w:t>1.Знакомство со средой Code::Blocks/GCC</w:t>
      </w:r>
      <w:bookmarkEnd w:id="1"/>
    </w:p>
    <w:p>
      <w:pPr>
        <w:pStyle w:val="Normal"/>
        <w:spacing w:before="0" w:after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PlainTex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1. Цель работы: </w:t>
      </w:r>
      <w:r>
        <w:rPr>
          <w:rFonts w:cs="Times New Roman" w:ascii="Times New Roman" w:hAnsi="Times New Roman"/>
          <w:sz w:val="24"/>
          <w:szCs w:val="24"/>
        </w:rPr>
        <w:t xml:space="preserve">Научиться работать в среде </w:t>
      </w:r>
      <w:r>
        <w:rPr>
          <w:rFonts w:cs="Times New Roman" w:ascii="Times New Roman" w:hAnsi="Times New Roman"/>
          <w:sz w:val="24"/>
          <w:szCs w:val="24"/>
          <w:lang w:val="en-US"/>
        </w:rPr>
        <w:t>Code</w:t>
      </w:r>
      <w:r>
        <w:rPr>
          <w:rFonts w:cs="Times New Roman" w:ascii="Times New Roman" w:hAnsi="Times New Roman"/>
          <w:sz w:val="24"/>
          <w:szCs w:val="24"/>
        </w:rPr>
        <w:t>::</w:t>
      </w:r>
      <w:r>
        <w:rPr>
          <w:rFonts w:cs="Times New Roman" w:ascii="Times New Roman" w:hAnsi="Times New Roman"/>
          <w:sz w:val="24"/>
          <w:szCs w:val="24"/>
          <w:lang w:val="en-US"/>
        </w:rPr>
        <w:t>Blocks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PlainTex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2. Необходимые предварительные знания:</w:t>
      </w:r>
    </w:p>
    <w:p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2.1. Работа в редакторе </w:t>
      </w:r>
      <w:r>
        <w:rPr>
          <w:rFonts w:cs="Times New Roman" w:ascii="Times New Roman" w:hAnsi="Times New Roman"/>
          <w:sz w:val="24"/>
          <w:szCs w:val="24"/>
          <w:lang w:val="en-US"/>
        </w:rPr>
        <w:t>NotePad</w:t>
      </w:r>
      <w:r>
        <w:rPr>
          <w:rFonts w:cs="Times New Roman" w:ascii="Times New Roman" w:hAnsi="Times New Roman"/>
          <w:sz w:val="24"/>
          <w:szCs w:val="24"/>
        </w:rPr>
        <w:t xml:space="preserve">++, </w:t>
      </w:r>
      <w:r>
        <w:rPr>
          <w:rFonts w:cs="Times New Roman" w:ascii="Times New Roman" w:hAnsi="Times New Roman"/>
          <w:sz w:val="24"/>
          <w:szCs w:val="24"/>
          <w:lang w:val="en-US"/>
        </w:rPr>
        <w:t>PascalABC</w:t>
      </w:r>
      <w:r>
        <w:rPr>
          <w:rFonts w:cs="Times New Roman" w:ascii="Times New Roman" w:hAnsi="Times New Roman"/>
          <w:sz w:val="24"/>
          <w:szCs w:val="24"/>
        </w:rPr>
        <w:t>.</w:t>
      </w:r>
      <w:r>
        <w:rPr>
          <w:rFonts w:cs="Times New Roman" w:ascii="Times New Roman" w:hAnsi="Times New Roman"/>
          <w:sz w:val="24"/>
          <w:szCs w:val="24"/>
          <w:lang w:val="en-US"/>
        </w:rPr>
        <w:t>Net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spacing w:lineRule="auto" w:line="276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Ход работы:</w:t>
      </w:r>
    </w:p>
    <w:p>
      <w:pPr>
        <w:pStyle w:val="PlainText"/>
        <w:numPr>
          <w:ilvl w:val="0"/>
          <w:numId w:val="2"/>
        </w:numPr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Запустить программу </w:t>
      </w:r>
      <w:r>
        <w:rPr>
          <w:rFonts w:cs="Times New Roman" w:ascii="Times New Roman" w:hAnsi="Times New Roman"/>
          <w:bCs/>
          <w:sz w:val="24"/>
          <w:szCs w:val="24"/>
          <w:lang w:val="en-US"/>
        </w:rPr>
        <w:t>Code</w:t>
      </w:r>
      <w:r>
        <w:rPr>
          <w:rFonts w:cs="Times New Roman" w:ascii="Times New Roman" w:hAnsi="Times New Roman"/>
          <w:bCs/>
          <w:sz w:val="24"/>
          <w:szCs w:val="24"/>
        </w:rPr>
        <w:t>::</w:t>
      </w:r>
      <w:r>
        <w:rPr>
          <w:rFonts w:cs="Times New Roman" w:ascii="Times New Roman" w:hAnsi="Times New Roman"/>
          <w:bCs/>
          <w:sz w:val="24"/>
          <w:szCs w:val="24"/>
          <w:lang w:val="en-US"/>
        </w:rPr>
        <w:t>Blocks</w:t>
      </w:r>
      <w:r>
        <w:rPr>
          <w:rFonts w:cs="Times New Roman" w:ascii="Times New Roman" w:hAnsi="Times New Roman"/>
          <w:bCs/>
          <w:sz w:val="24"/>
          <w:szCs w:val="24"/>
        </w:rPr>
        <w:t>, рассмотреть примеры.</w:t>
      </w:r>
    </w:p>
    <w:p>
      <w:pPr>
        <w:pStyle w:val="PlainText"/>
        <w:numPr>
          <w:ilvl w:val="0"/>
          <w:numId w:val="2"/>
        </w:numPr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Выполнить задания.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Описание работы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Открываем </w:t>
      </w:r>
      <w:r>
        <w:rPr>
          <w:rFonts w:cs="Times New Roman" w:ascii="Times New Roman" w:hAnsi="Times New Roman"/>
          <w:b/>
          <w:sz w:val="24"/>
          <w:szCs w:val="24"/>
          <w:lang w:val="en-US"/>
        </w:rPr>
        <w:t>Code::Blocks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(</w:t>
      </w:r>
      <w:r>
        <w:rPr>
          <w:rFonts w:cs="Times New Roman" w:ascii="Times New Roman" w:hAnsi="Times New Roman"/>
          <w:sz w:val="24"/>
          <w:szCs w:val="24"/>
        </w:rPr>
        <w:t>Рис. 1.1)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498975" cy="3990975"/>
            <wp:effectExtent l="0" t="0" r="0" b="0"/>
            <wp:docPr id="1" name="Рисунок 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0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 xml:space="preserve">Рис. 1.1 Открытие </w:t>
      </w:r>
      <w:r>
        <w:rPr>
          <w:rFonts w:cs="Times New Roman" w:ascii="Times New Roman" w:hAnsi="Times New Roman"/>
          <w:sz w:val="24"/>
          <w:szCs w:val="24"/>
          <w:lang w:val="en-US"/>
        </w:rPr>
        <w:t>Code:: Blocks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left="426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Создание </w:t>
      </w:r>
      <w:r>
        <w:rPr>
          <w:rFonts w:cs="Times New Roman" w:ascii="Times New Roman" w:hAnsi="Times New Roman"/>
          <w:b/>
          <w:sz w:val="24"/>
          <w:szCs w:val="24"/>
          <w:lang w:val="en-US"/>
        </w:rPr>
        <w:t>Empty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  <w:lang w:val="en-US"/>
        </w:rPr>
        <w:t>File</w:t>
      </w:r>
      <w:r>
        <w:rPr>
          <w:rFonts w:cs="Times New Roman" w:ascii="Times New Roman" w:hAnsi="Times New Roman"/>
          <w:b/>
          <w:sz w:val="24"/>
          <w:szCs w:val="24"/>
        </w:rPr>
        <w:t>. Сохранение работы.</w:t>
      </w:r>
    </w:p>
    <w:p>
      <w:pPr>
        <w:pStyle w:val="Normal"/>
        <w:widowControl w:val="false"/>
        <w:spacing w:before="0" w:after="0"/>
        <w:ind w:left="36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Выбрать в главном меню команду </w:t>
      </w:r>
      <w:r>
        <w:rPr>
          <w:rFonts w:cs="Times New Roman" w:ascii="Times New Roman" w:hAnsi="Times New Roman"/>
          <w:sz w:val="24"/>
          <w:szCs w:val="24"/>
          <w:lang w:val="en-US"/>
        </w:rPr>
        <w:t>File</w:t>
      </w:r>
      <w:r>
        <w:rPr>
          <w:rFonts w:cs="Times New Roman" w:ascii="Times New Roman" w:hAnsi="Times New Roman"/>
          <w:sz w:val="24"/>
          <w:szCs w:val="24"/>
        </w:rPr>
        <w:t xml:space="preserve"> → </w:t>
      </w:r>
      <w:r>
        <w:rPr>
          <w:rFonts w:cs="Times New Roman" w:ascii="Times New Roman" w:hAnsi="Times New Roman"/>
          <w:sz w:val="24"/>
          <w:szCs w:val="24"/>
          <w:lang w:val="en-US"/>
        </w:rPr>
        <w:t>New</w:t>
      </w:r>
      <w:r>
        <w:rPr>
          <w:rFonts w:cs="Times New Roman" w:ascii="Times New Roman" w:hAnsi="Times New Roman"/>
          <w:sz w:val="24"/>
          <w:szCs w:val="24"/>
        </w:rPr>
        <w:t xml:space="preserve"> → </w:t>
      </w:r>
      <w:r>
        <w:rPr>
          <w:rFonts w:cs="Times New Roman" w:ascii="Times New Roman" w:hAnsi="Times New Roman"/>
          <w:sz w:val="24"/>
          <w:szCs w:val="24"/>
          <w:lang w:val="en-US"/>
        </w:rPr>
        <w:t>Empty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File</w:t>
      </w:r>
    </w:p>
    <w:p>
      <w:pPr>
        <w:pStyle w:val="Normal"/>
        <w:widowControl w:val="false"/>
        <w:spacing w:before="0" w:after="0"/>
        <w:ind w:left="36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(Файл → Создать → Проект). Для компиляции необходимо сохранить работу. (Рис. 1.2, 1.3)</w:t>
      </w:r>
    </w:p>
    <w:p>
      <w:pPr>
        <w:pStyle w:val="Normal"/>
        <w:widowControl w:val="false"/>
        <w:spacing w:before="0" w:after="0"/>
        <w:ind w:left="36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517390" cy="326707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970" t="21565" r="33768" b="6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Рис. 1.2</w:t>
      </w:r>
    </w:p>
    <w:p>
      <w:pPr>
        <w:pStyle w:val="Normal"/>
        <w:widowControl w:val="false"/>
        <w:spacing w:before="0" w:after="0"/>
        <w:ind w:left="36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ind w:left="36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619500" cy="322897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450" t="21565" r="33605" b="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1.3 Создание нового проекта. Сохранение работы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Выбор шаблона проекта библиотеки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</w:p>
    <w:p>
      <w:pPr>
        <w:pStyle w:val="ListParagraph"/>
        <w:widowControl w:val="false"/>
        <w:spacing w:before="0" w:after="0"/>
        <w:ind w:left="786" w:hanging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 окне выбора шаблона нового проекта выбрать шаблон </w:t>
      </w:r>
      <w:r>
        <w:rPr>
          <w:rFonts w:cs="Times New Roman" w:ascii="Times New Roman" w:hAnsi="Times New Roman"/>
          <w:sz w:val="24"/>
          <w:szCs w:val="24"/>
          <w:lang w:val="en-US"/>
        </w:rPr>
        <w:t>Console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application</w:t>
      </w:r>
      <w:r>
        <w:rPr>
          <w:rFonts w:cs="Times New Roman" w:ascii="Times New Roman" w:hAnsi="Times New Roman"/>
          <w:sz w:val="24"/>
          <w:szCs w:val="24"/>
        </w:rPr>
        <w:t xml:space="preserve"> -&gt; Go. Запустится мастер создания проекта. (Рис. 1.4)</w:t>
      </w:r>
    </w:p>
    <w:p>
      <w:pPr>
        <w:pStyle w:val="ListParagraph"/>
        <w:widowControl w:val="false"/>
        <w:spacing w:before="0"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220210" cy="3067685"/>
            <wp:effectExtent l="0" t="0" r="0" b="0"/>
            <wp:docPr id="4" name="Рисунок 2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0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spacing w:before="0"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1.4 Выбор шаблона проекта библиотеки</w:t>
      </w:r>
    </w:p>
    <w:p>
      <w:pPr>
        <w:pStyle w:val="ListParagraph"/>
        <w:widowControl w:val="false"/>
        <w:spacing w:before="0"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Выбор языка, имени и пути для проекта.</w:t>
      </w:r>
    </w:p>
    <w:p>
      <w:pPr>
        <w:pStyle w:val="ListParagraph"/>
        <w:widowControl w:val="false"/>
        <w:spacing w:before="0" w:after="0"/>
        <w:ind w:left="786" w:hanging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На странице выбора имени и каталога проекта выбрать имя sample_program и тот же самый каталог, в котором был создан под каталог с проектом библиотеки. На странице выбора языка проекта выбрать язык C ++ (Рис. 1.5)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924175" cy="2933700"/>
            <wp:effectExtent l="0" t="0" r="0" b="0"/>
            <wp:docPr id="5" name="Рисунок 1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43225" cy="2933065"/>
            <wp:effectExtent l="0" t="0" r="0" b="0"/>
            <wp:docPr id="6" name="Рисунок 21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1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1.5 Выбор имени и пути для проекта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Выбор каталогов для генерируемых файлов.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 странице выбора каталогов исполняемых и объектных файлов для каталогов Output dir.: (Выходной каталог) указать те же самые каталоги, что и в проекте статической библиотеки. Для каталогов Objects output dir.: (выходной каталог для объектных модулей) ввести значение ..\..\bin\Debug\sample_program. Это позволит предотвратить возможное перезаписывание объектных файлов с одинаковыми именами двух проектов. (Рис. 1.6)</w:t>
      </w:r>
    </w:p>
    <w:p>
      <w:pPr>
        <w:pStyle w:val="ListParagraph"/>
        <w:widowControl w:val="false"/>
        <w:spacing w:before="0" w:after="0"/>
        <w:ind w:left="786" w:hanging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553460" cy="2943860"/>
            <wp:effectExtent l="0" t="0" r="0" b="0"/>
            <wp:docPr id="7" name="Рисунок 1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spacing w:before="0" w:after="0"/>
        <w:ind w:left="786" w:hanging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1.6 Выбор каталогов для генерируемых файлов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Редактирование исходного модуля.</w:t>
      </w:r>
    </w:p>
    <w:p>
      <w:pPr>
        <w:pStyle w:val="ListParagraph"/>
        <w:widowControl w:val="false"/>
        <w:spacing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Открыть в текстовом редакторе созданный файл main.cpp (Рис. 1.7, 1.8)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822700" cy="1828800"/>
            <wp:effectExtent l="0" t="0" r="0" b="0"/>
            <wp:docPr id="8" name="Рисунок 2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3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1.7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/>
        <w:drawing>
          <wp:inline distT="0" distB="0" distL="0" distR="0">
            <wp:extent cx="2724785" cy="3477260"/>
            <wp:effectExtent l="0" t="0" r="0" b="0"/>
            <wp:docPr id="9" name="Рисунок 2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4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spacing w:before="0"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1.8 Редактирование исходного модуля</w:t>
      </w:r>
    </w:p>
    <w:p>
      <w:pPr>
        <w:pStyle w:val="ListParagraph"/>
        <w:widowControl w:val="false"/>
        <w:spacing w:before="0"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Переименование рабочего пространства.</w:t>
      </w:r>
    </w:p>
    <w:p>
      <w:pPr>
        <w:pStyle w:val="ListParagraph"/>
        <w:widowControl w:val="false"/>
        <w:spacing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окне управления проектами найти запись Workspace  -&gt; команда Rename workspace. (Рис. 1.9)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2503170" cy="2434590"/>
            <wp:effectExtent l="0" t="0" r="0" b="0"/>
            <wp:docPr id="10" name="Рисунок 28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8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82570" cy="1104265"/>
            <wp:effectExtent l="0" t="0" r="0" b="0"/>
            <wp:docPr id="11" name="Рисунок 29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1.9 Переименование рабочего пространства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Сохранение рабочего пространства.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Выбрать в главном меню команду File → Save workspace as (Рис. 1.10)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426335" cy="2743200"/>
            <wp:effectExtent l="0" t="0" r="0" b="0"/>
            <wp:docPr id="12" name="Рисунок 3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0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87395" cy="2891790"/>
            <wp:effectExtent l="0" t="0" r="0" b="0"/>
            <wp:docPr id="13" name="Рисунок 31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1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spacing w:before="0"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1.10 Сохранение рабочего пространства.</w:t>
      </w:r>
    </w:p>
    <w:p>
      <w:pPr>
        <w:pStyle w:val="ListParagraph"/>
        <w:widowControl w:val="false"/>
        <w:spacing w:before="0" w:after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Файл рабочего пространства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Файл рабочего пространства будет создан в указанном каталоге (G:\cpp_modules\project). Таким образом, чтобы сохранить весь набор проектов в другом месте, достаточно в дальнейшем скопировать указанный каталог (Рис. 1.11)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3774440" cy="2051685"/>
            <wp:effectExtent l="0" t="0" r="0" b="0"/>
            <wp:docPr id="14" name="Рисунок 3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3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1.11 Файл рабочего пространства.</w:t>
      </w:r>
    </w:p>
    <w:p>
      <w:pPr>
        <w:pStyle w:val="ListParagraph"/>
        <w:widowControl w:val="false"/>
        <w:spacing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Вызов параметров сборки проекта.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окне управления проектами в контекстном меню проекта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Sample_program </w:t>
      </w:r>
      <w:r>
        <w:rPr>
          <w:rFonts w:cs="Times New Roman" w:ascii="Times New Roman" w:hAnsi="Times New Roman"/>
          <w:sz w:val="24"/>
          <w:szCs w:val="24"/>
        </w:rPr>
        <w:t>выбрать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команду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Build options (</w:t>
      </w:r>
      <w:r>
        <w:rPr>
          <w:rFonts w:cs="Times New Roman" w:ascii="Times New Roman" w:hAnsi="Times New Roman"/>
          <w:sz w:val="24"/>
          <w:szCs w:val="24"/>
        </w:rPr>
        <w:t>Рис</w:t>
      </w:r>
      <w:r>
        <w:rPr>
          <w:rFonts w:cs="Times New Roman" w:ascii="Times New Roman" w:hAnsi="Times New Roman"/>
          <w:sz w:val="24"/>
          <w:szCs w:val="24"/>
          <w:lang w:val="en-US"/>
        </w:rPr>
        <w:t>. 1.12)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086860" cy="2677160"/>
            <wp:effectExtent l="0" t="0" r="0" b="0"/>
            <wp:docPr id="15" name="Рисунок 3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4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 1.12 Команда вызова окна параметров сборки.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Переход к общим параметрам сборки </w:t>
      </w:r>
      <w:r>
        <w:rPr>
          <w:rFonts w:cs="Times New Roman" w:ascii="Times New Roman" w:hAnsi="Times New Roman"/>
          <w:sz w:val="24"/>
          <w:szCs w:val="24"/>
        </w:rPr>
        <w:t>(Рис. 1.13)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окне параметров сборки проекта в левой части располагается дерево конфигураций проекта. Выбор конфигурации в нём приводит к отображению в правой части настроек для данной конфигурации. Для отображения настроек, общих для всех конфигураций, перейти в корневой элемент дерева, имеющий название проекта.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4850765" cy="3674745"/>
            <wp:effectExtent l="0" t="0" r="0" b="0"/>
            <wp:docPr id="16" name="Рисунок 35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5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1.13 Переход к параметрам сборки, общим для всех конфигураций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Настройка путей для компилятора.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правой части окна параметров сборки проекта перейти на вкладку Search directories. Здесь на вкладке Compiler указываются дополнительные каталоги для поиска заголовочных файлов, подключаемых из программы при помощи директив препроцессора #include. Для добавления пути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необходимо нажать кнопку Add. (Рис. 1.14)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3766185" cy="3572510"/>
            <wp:effectExtent l="0" t="0" r="0" b="0"/>
            <wp:docPr id="17" name="Рисунок 36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6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22475" cy="751840"/>
            <wp:effectExtent l="0" t="0" r="0" b="0"/>
            <wp:docPr id="18" name="Рисунок 37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7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1.14 Переход к настройке дополнительных путей проекта для поиска заголовочных файлов.</w:t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 w:val="false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Сборка проекта.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widowControl w:val="false"/>
        <w:spacing w:before="0" w:after="0"/>
        <w:ind w:left="786" w:hanging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Выбрать в главном меню команду  Build→ Build для сборки проекта. Та же самая команда доступна на панели инструментов. (Рис. 1.15)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839085" cy="733425"/>
            <wp:effectExtent l="0" t="0" r="0" b="0"/>
            <wp:docPr id="19" name="Рисунок 17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7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14650" cy="1428750"/>
            <wp:effectExtent l="0" t="0" r="0" b="0"/>
            <wp:docPr id="20" name="Рисунок 18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8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1.15 Сборка проекта</w:t>
      </w:r>
    </w:p>
    <w:p>
      <w:pPr>
        <w:pStyle w:val="Normal"/>
        <w:widowControl w:val="false"/>
        <w:spacing w:before="0" w:after="0"/>
        <w:rPr>
          <w:rFonts w:ascii="Times New Roman" w:hAnsi="Times New Roman" w:cs="Times New Roman"/>
          <w:b/>
          <w:b/>
          <w:sz w:val="24"/>
          <w:szCs w:val="24"/>
          <w:u w:val="single"/>
          <w:lang w:val="en-US"/>
        </w:rPr>
      </w:pPr>
      <w:r>
        <w:rPr>
          <w:rFonts w:cs="Times New Roman" w:ascii="Times New Roman" w:hAnsi="Times New Roman"/>
          <w:b/>
          <w:sz w:val="24"/>
          <w:szCs w:val="24"/>
          <w:u w:val="single"/>
          <w:lang w:val="en-US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Окно сообщений о ходе сборки проекта библиотеки. </w:t>
      </w:r>
      <w:r>
        <w:rPr>
          <w:rFonts w:cs="Times New Roman" w:ascii="Times New Roman" w:hAnsi="Times New Roman"/>
          <w:sz w:val="24"/>
          <w:szCs w:val="24"/>
        </w:rPr>
        <w:t>При отсутствии ошибок в окне Logs &amp; others во вкладке Build log выведется информация о ходе сборки проекта, в конце которой будет строка:0 errors, 0 warnings. (Рис. 1.16)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3228975" cy="1282700"/>
            <wp:effectExtent l="0" t="0" r="0" b="0"/>
            <wp:docPr id="21" name="Рисунок 19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9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1.16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Окно сборки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Запуск приложения.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Выбрать в главном меню команду Build → Run. Та же самая команда доступна на панели инструментов.  (Рис. 15)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468245" cy="2099310"/>
            <wp:effectExtent l="0" t="0" r="0" b="0"/>
            <wp:docPr id="22" name="Рисунок 25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36240" cy="905510"/>
            <wp:effectExtent l="0" t="0" r="0" b="0"/>
            <wp:docPr id="23" name="Рисунок 26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1.17 Запуск приложения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Работа запущенного приложения.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Сообщения собранного приложения в ходе выполнения (Рис. 1.18)</w:t>
      </w:r>
    </w:p>
    <w:p>
      <w:pPr>
        <w:pStyle w:val="ListParagraph"/>
        <w:spacing w:before="0" w:after="0"/>
        <w:ind w:left="786" w:hanging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3302000" cy="1830070"/>
            <wp:effectExtent l="0" t="0" r="0" b="0"/>
            <wp:docPr id="24" name="Рисунок 27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786" w:hanging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Рис. 1.18 Запуск приложения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Контрольные вопросы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1) Как сохранить проект?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2) Что будет, если указать неправильные настройки компилятора? 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3) Что будет с программой, если не указать в настройках путь к для подключаемых библиотек?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4) Важно ли сохранять разрешение файла?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5) Где производятся настройки компилятора </w:t>
      </w:r>
      <w:r>
        <w:rPr>
          <w:rFonts w:cs="Times New Roman" w:ascii="Times New Roman" w:hAnsi="Times New Roman"/>
          <w:sz w:val="24"/>
          <w:szCs w:val="24"/>
          <w:lang w:val="en-US"/>
        </w:rPr>
        <w:t>Code</w:t>
      </w:r>
      <w:r>
        <w:rPr>
          <w:rFonts w:cs="Times New Roman" w:ascii="Times New Roman" w:hAnsi="Times New Roman"/>
          <w:sz w:val="24"/>
          <w:szCs w:val="24"/>
        </w:rPr>
        <w:t>::</w:t>
      </w:r>
      <w:r>
        <w:rPr>
          <w:rFonts w:cs="Times New Roman" w:ascii="Times New Roman" w:hAnsi="Times New Roman"/>
          <w:sz w:val="24"/>
          <w:szCs w:val="24"/>
          <w:lang w:val="en-US"/>
        </w:rPr>
        <w:t>Blocks</w:t>
      </w:r>
      <w:r>
        <w:rPr>
          <w:rFonts w:cs="Times New Roman" w:ascii="Times New Roman" w:hAnsi="Times New Roman"/>
          <w:sz w:val="24"/>
          <w:szCs w:val="24"/>
        </w:rPr>
        <w:t>?</w:t>
      </w:r>
    </w:p>
    <w:sectPr>
      <w:footerReference w:type="default" r:id="rId26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Baltica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Verdan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537387361"/>
    </w:sdtPr>
    <w:sdtContent>
      <w:p>
        <w:pPr>
          <w:pStyle w:val="Style29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  <w:p>
    <w:pPr>
      <w:pStyle w:val="Style29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endnote text" w:uiPriority="0"/>
    <w:lsdException w:name="Title" w:uiPriority="0" w:semiHidden="0" w:unhideWhenUsed="0" w:qFormat="1"/>
    <w:lsdException w:name="Default Paragraph Font" w:uiPriority="1"/>
    <w:lsdException w:name="Body Text Indent" w:uiPriority="0"/>
    <w:lsdException w:name="Subtitle" w:uiPriority="11" w:semiHidden="0" w:unhideWhenUsed="0" w:qFormat="1"/>
    <w:lsdException w:name="Body Text 2" w:uiPriority="0"/>
    <w:lsdException w:name="Strong" w:uiPriority="22" w:semiHidden="0" w:unhideWhenUsed="0" w:qFormat="1"/>
    <w:lsdException w:name="Emphasis" w:uiPriority="20" w:semiHidden="0" w:unhideWhenUsed="0" w:qFormat="1"/>
    <w:lsdException w:name="Plain Text" w:uiPriority="0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a401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ce220f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727c6f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d01faa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4">
    <w:name w:val="Heading 4"/>
    <w:basedOn w:val="Normal"/>
    <w:next w:val="Normal"/>
    <w:link w:val="41"/>
    <w:qFormat/>
    <w:rsid w:val="00405001"/>
    <w:pPr>
      <w:keepNext w:val="true"/>
      <w:tabs>
        <w:tab w:val="clear" w:pos="708"/>
        <w:tab w:val="left" w:pos="7938" w:leader="none"/>
      </w:tabs>
      <w:spacing w:lineRule="auto" w:line="240" w:before="0" w:after="0"/>
      <w:ind w:right="176" w:hanging="0"/>
      <w:outlineLvl w:val="3"/>
    </w:pPr>
    <w:rPr>
      <w:rFonts w:ascii="Baltica" w:hAnsi="Baltica" w:eastAsia="Tahoma" w:cs="Times New Roman"/>
      <w:b/>
      <w:sz w:val="20"/>
      <w:szCs w:val="20"/>
      <w:lang w:eastAsia="ru-RU"/>
    </w:rPr>
  </w:style>
  <w:style w:type="paragraph" w:styleId="5">
    <w:name w:val="Heading 5"/>
    <w:basedOn w:val="Normal"/>
    <w:next w:val="Normal"/>
    <w:link w:val="51"/>
    <w:qFormat/>
    <w:rsid w:val="00405001"/>
    <w:pPr>
      <w:keepNext w:val="true"/>
      <w:tabs>
        <w:tab w:val="clear" w:pos="708"/>
        <w:tab w:val="left" w:pos="7938" w:leader="none"/>
      </w:tabs>
      <w:spacing w:lineRule="auto" w:line="240" w:before="0" w:after="0"/>
      <w:ind w:right="1134" w:hanging="0"/>
      <w:outlineLvl w:val="4"/>
    </w:pPr>
    <w:rPr>
      <w:rFonts w:ascii="Baltica" w:hAnsi="Baltica" w:eastAsia="Tahoma" w:cs="Times New Roman"/>
      <w:b/>
      <w:sz w:val="20"/>
      <w:szCs w:val="20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ce220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21" w:customStyle="1">
    <w:name w:val="Заголовок 2 Знак"/>
    <w:basedOn w:val="DefaultParagraphFont"/>
    <w:uiPriority w:val="9"/>
    <w:qFormat/>
    <w:rsid w:val="00727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31" w:customStyle="1">
    <w:name w:val="Заголовок 3 Знак"/>
    <w:basedOn w:val="DefaultParagraphFont"/>
    <w:uiPriority w:val="9"/>
    <w:qFormat/>
    <w:rsid w:val="00d01faa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41" w:customStyle="1">
    <w:name w:val="Заголовок 4 Знак"/>
    <w:basedOn w:val="DefaultParagraphFont"/>
    <w:qFormat/>
    <w:rsid w:val="00405001"/>
    <w:rPr>
      <w:rFonts w:ascii="Baltica" w:hAnsi="Baltica" w:eastAsia="Tahoma" w:cs="Times New Roman"/>
      <w:b/>
      <w:sz w:val="20"/>
      <w:szCs w:val="20"/>
      <w:lang w:eastAsia="ru-RU"/>
    </w:rPr>
  </w:style>
  <w:style w:type="character" w:styleId="51" w:customStyle="1">
    <w:name w:val="Заголовок 5 Знак"/>
    <w:basedOn w:val="DefaultParagraphFont"/>
    <w:qFormat/>
    <w:rsid w:val="00405001"/>
    <w:rPr>
      <w:rFonts w:ascii="Baltica" w:hAnsi="Baltica" w:eastAsia="Tahoma" w:cs="Times New Roman"/>
      <w:b/>
      <w:sz w:val="20"/>
      <w:szCs w:val="20"/>
      <w:lang w:eastAsia="ru-RU"/>
    </w:rPr>
  </w:style>
  <w:style w:type="character" w:styleId="Style9" w:customStyle="1">
    <w:name w:val="Название Знак"/>
    <w:basedOn w:val="DefaultParagraphFont"/>
    <w:qFormat/>
    <w:rsid w:val="00954a1d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Style10" w:customStyle="1">
    <w:name w:val="Текст концевой сноски Знак"/>
    <w:basedOn w:val="DefaultParagraphFont"/>
    <w:semiHidden/>
    <w:qFormat/>
    <w:rsid w:val="00220822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11" w:customStyle="1">
    <w:name w:val="Верхний колонтитул Знак"/>
    <w:basedOn w:val="DefaultParagraphFont"/>
    <w:uiPriority w:val="99"/>
    <w:semiHidden/>
    <w:qFormat/>
    <w:rsid w:val="00405001"/>
    <w:rPr/>
  </w:style>
  <w:style w:type="character" w:styleId="Style12" w:customStyle="1">
    <w:name w:val="Нижний колонтитул Знак"/>
    <w:basedOn w:val="DefaultParagraphFont"/>
    <w:uiPriority w:val="99"/>
    <w:qFormat/>
    <w:rsid w:val="00405001"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a75b05"/>
    <w:rPr>
      <w:rFonts w:ascii="Tahoma" w:hAnsi="Tahoma" w:cs="Tahoma"/>
      <w:sz w:val="16"/>
      <w:szCs w:val="16"/>
    </w:rPr>
  </w:style>
  <w:style w:type="character" w:styleId="22" w:customStyle="1">
    <w:name w:val="Основной текст 2 Знак"/>
    <w:basedOn w:val="DefaultParagraphFont"/>
    <w:link w:val="BodyText2"/>
    <w:qFormat/>
    <w:rsid w:val="00ce220f"/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styleId="Style14">
    <w:name w:val="Hyperlink"/>
    <w:basedOn w:val="DefaultParagraphFont"/>
    <w:uiPriority w:val="99"/>
    <w:unhideWhenUsed/>
    <w:rsid w:val="00805012"/>
    <w:rPr>
      <w:color w:val="0000FF" w:themeColor="hyperlink"/>
      <w:u w:val="single"/>
    </w:rPr>
  </w:style>
  <w:style w:type="character" w:styleId="Style15" w:customStyle="1">
    <w:name w:val="Текст Знак"/>
    <w:basedOn w:val="DefaultParagraphFont"/>
    <w:link w:val="PlainText"/>
    <w:qFormat/>
    <w:rsid w:val="00260ada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Appleconvertedspace" w:customStyle="1">
    <w:name w:val="apple-converted-space"/>
    <w:basedOn w:val="DefaultParagraphFont"/>
    <w:qFormat/>
    <w:rsid w:val="00260ada"/>
    <w:rPr/>
  </w:style>
  <w:style w:type="character" w:styleId="Style16" w:customStyle="1">
    <w:name w:val="Основной текст с отступом Знак"/>
    <w:basedOn w:val="DefaultParagraphFont"/>
    <w:qFormat/>
    <w:rsid w:val="008b198b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Ptspecial" w:customStyle="1">
    <w:name w:val="ptspecial"/>
    <w:basedOn w:val="DefaultParagraphFont"/>
    <w:qFormat/>
    <w:rsid w:val="00e960f2"/>
    <w:rPr>
      <w:rFonts w:ascii="Arial" w:hAnsi="Arial" w:cs="Arial"/>
    </w:rPr>
  </w:style>
  <w:style w:type="character" w:styleId="Strong">
    <w:name w:val="Strong"/>
    <w:basedOn w:val="DefaultParagraphFont"/>
    <w:uiPriority w:val="22"/>
    <w:qFormat/>
    <w:rsid w:val="00d84584"/>
    <w:rPr>
      <w:b/>
      <w:bCs/>
    </w:rPr>
  </w:style>
  <w:style w:type="character" w:styleId="Style17">
    <w:name w:val="Emphasis"/>
    <w:basedOn w:val="DefaultParagraphFont"/>
    <w:uiPriority w:val="20"/>
    <w:qFormat/>
    <w:rsid w:val="00d84584"/>
    <w:rPr>
      <w:i/>
      <w:iCs/>
    </w:rPr>
  </w:style>
  <w:style w:type="character" w:styleId="Time" w:customStyle="1">
    <w:name w:val="time"/>
    <w:basedOn w:val="DefaultParagraphFont"/>
    <w:qFormat/>
    <w:rsid w:val="006b737c"/>
    <w:rPr/>
  </w:style>
  <w:style w:type="character" w:styleId="Smallfont" w:customStyle="1">
    <w:name w:val="smallfont"/>
    <w:basedOn w:val="DefaultParagraphFont"/>
    <w:qFormat/>
    <w:rsid w:val="006b737c"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a040f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Cur" w:customStyle="1">
    <w:name w:val="cur"/>
    <w:basedOn w:val="DefaultParagraphFont"/>
    <w:qFormat/>
    <w:rsid w:val="006862bc"/>
    <w:rPr/>
  </w:style>
  <w:style w:type="character" w:styleId="HTMLTypewriter">
    <w:name w:val="HTML Typewriter"/>
    <w:basedOn w:val="DefaultParagraphFont"/>
    <w:uiPriority w:val="99"/>
    <w:semiHidden/>
    <w:unhideWhenUsed/>
    <w:qFormat/>
    <w:rsid w:val="00935a64"/>
    <w:rPr>
      <w:rFonts w:ascii="Courier New" w:hAnsi="Courier New" w:eastAsia="Times New Roman" w:cs="Courier New"/>
      <w:sz w:val="20"/>
      <w:szCs w:val="20"/>
    </w:rPr>
  </w:style>
  <w:style w:type="character" w:styleId="Sentence" w:customStyle="1">
    <w:name w:val="sentence"/>
    <w:basedOn w:val="DefaultParagraphFont"/>
    <w:qFormat/>
    <w:rsid w:val="00b36c22"/>
    <w:rPr/>
  </w:style>
  <w:style w:type="character" w:styleId="Lwcollapsibleareatitle" w:customStyle="1">
    <w:name w:val="lw_collapsiblearea_title"/>
    <w:basedOn w:val="DefaultParagraphFont"/>
    <w:qFormat/>
    <w:rsid w:val="00b36c22"/>
    <w:rPr/>
  </w:style>
  <w:style w:type="character" w:styleId="Label" w:customStyle="1">
    <w:name w:val="label"/>
    <w:basedOn w:val="DefaultParagraphFont"/>
    <w:qFormat/>
    <w:rsid w:val="00b36c22"/>
    <w:rPr/>
  </w:style>
  <w:style w:type="character" w:styleId="Input" w:customStyle="1">
    <w:name w:val="input"/>
    <w:basedOn w:val="DefaultParagraphFont"/>
    <w:qFormat/>
    <w:rsid w:val="00b36c22"/>
    <w:rPr/>
  </w:style>
  <w:style w:type="character" w:styleId="Code" w:customStyle="1">
    <w:name w:val="code"/>
    <w:basedOn w:val="DefaultParagraphFont"/>
    <w:qFormat/>
    <w:rsid w:val="00b36c22"/>
    <w:rPr/>
  </w:style>
  <w:style w:type="character" w:styleId="Style18" w:customStyle="1">
    <w:name w:val="Основной текст Знак"/>
    <w:basedOn w:val="DefaultParagraphFont"/>
    <w:uiPriority w:val="99"/>
    <w:semiHidden/>
    <w:qFormat/>
    <w:rsid w:val="003d4d10"/>
    <w:rPr/>
  </w:style>
  <w:style w:type="character" w:styleId="Style19">
    <w:name w:val="Ссылка указателя"/>
    <w:qFormat/>
    <w:rPr/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1">
    <w:name w:val="Body Text"/>
    <w:basedOn w:val="Normal"/>
    <w:link w:val="Style18"/>
    <w:uiPriority w:val="99"/>
    <w:semiHidden/>
    <w:unhideWhenUsed/>
    <w:rsid w:val="003d4d10"/>
    <w:pPr>
      <w:spacing w:before="0" w:after="120"/>
    </w:pPr>
    <w:rPr/>
  </w:style>
  <w:style w:type="paragraph" w:styleId="Style22">
    <w:name w:val="List"/>
    <w:basedOn w:val="Style21"/>
    <w:pPr/>
    <w:rPr>
      <w:rFonts w:cs="Arial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173b8"/>
    <w:pPr>
      <w:spacing w:before="0" w:after="200"/>
      <w:ind w:left="720" w:hanging="0"/>
      <w:contextualSpacing/>
    </w:pPr>
    <w:rPr/>
  </w:style>
  <w:style w:type="paragraph" w:styleId="Style25">
    <w:name w:val="Title"/>
    <w:basedOn w:val="Normal"/>
    <w:link w:val="Style9"/>
    <w:qFormat/>
    <w:rsid w:val="00954a1d"/>
    <w:pPr>
      <w:spacing w:lineRule="auto" w:line="240" w:before="0" w:after="0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Style26">
    <w:name w:val="Endnote Text"/>
    <w:basedOn w:val="Normal"/>
    <w:link w:val="Style10"/>
    <w:semiHidden/>
    <w:rsid w:val="00220822"/>
    <w:pPr>
      <w:spacing w:lineRule="auto" w:line="240" w:before="0" w:after="0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Style27">
    <w:name w:val="Колонтитул"/>
    <w:basedOn w:val="Normal"/>
    <w:qFormat/>
    <w:pPr/>
    <w:rPr/>
  </w:style>
  <w:style w:type="paragraph" w:styleId="Style28">
    <w:name w:val="Header"/>
    <w:basedOn w:val="Normal"/>
    <w:link w:val="Style11"/>
    <w:uiPriority w:val="99"/>
    <w:semiHidden/>
    <w:unhideWhenUsed/>
    <w:rsid w:val="0040500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9">
    <w:name w:val="Footer"/>
    <w:basedOn w:val="Normal"/>
    <w:link w:val="Style12"/>
    <w:uiPriority w:val="99"/>
    <w:unhideWhenUsed/>
    <w:rsid w:val="0040500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aption">
    <w:name w:val="caption"/>
    <w:basedOn w:val="Normal"/>
    <w:next w:val="Normal"/>
    <w:qFormat/>
    <w:rsid w:val="00a75b05"/>
    <w:pPr>
      <w:spacing w:lineRule="auto" w:line="240" w:before="0" w:after="0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a75b0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30" w:customStyle="1">
    <w:name w:val="мой"/>
    <w:basedOn w:val="Normal"/>
    <w:qFormat/>
    <w:rsid w:val="00727c6f"/>
    <w:pPr>
      <w:spacing w:lineRule="auto" w:line="240" w:before="0" w:after="0"/>
      <w:ind w:firstLine="567"/>
      <w:jc w:val="both"/>
    </w:pPr>
    <w:rPr>
      <w:rFonts w:ascii="Times New Roman" w:hAnsi="Times New Roman" w:eastAsia="Times New Roman" w:cs="Times New Roman"/>
      <w:szCs w:val="20"/>
      <w:lang w:eastAsia="ru-RU"/>
    </w:rPr>
  </w:style>
  <w:style w:type="paragraph" w:styleId="BodyText2">
    <w:name w:val="Body Text 2"/>
    <w:basedOn w:val="Normal"/>
    <w:link w:val="22"/>
    <w:qFormat/>
    <w:rsid w:val="00ce220f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Style31">
    <w:name w:val="Index Heading"/>
    <w:basedOn w:val="Style20"/>
    <w:pPr/>
    <w:rPr/>
  </w:style>
  <w:style w:type="paragraph" w:styleId="Style32">
    <w:name w:val="TOC Heading"/>
    <w:basedOn w:val="1"/>
    <w:next w:val="Normal"/>
    <w:uiPriority w:val="39"/>
    <w:semiHidden/>
    <w:unhideWhenUsed/>
    <w:qFormat/>
    <w:rsid w:val="00805012"/>
    <w:pPr>
      <w:outlineLvl w:val="9"/>
    </w:pPr>
    <w:rPr/>
  </w:style>
  <w:style w:type="paragraph" w:styleId="12">
    <w:name w:val="TOC 1"/>
    <w:basedOn w:val="Normal"/>
    <w:next w:val="Normal"/>
    <w:autoRedefine/>
    <w:uiPriority w:val="39"/>
    <w:unhideWhenUsed/>
    <w:rsid w:val="00805012"/>
    <w:pPr>
      <w:spacing w:before="0" w:after="100"/>
    </w:pPr>
    <w:rPr/>
  </w:style>
  <w:style w:type="paragraph" w:styleId="23">
    <w:name w:val="TOC 2"/>
    <w:basedOn w:val="Normal"/>
    <w:next w:val="Normal"/>
    <w:autoRedefine/>
    <w:uiPriority w:val="39"/>
    <w:unhideWhenUsed/>
    <w:rsid w:val="00c33647"/>
    <w:pPr>
      <w:spacing w:before="0" w:after="100"/>
      <w:ind w:left="220" w:hanging="0"/>
    </w:pPr>
    <w:rPr/>
  </w:style>
  <w:style w:type="paragraph" w:styleId="32">
    <w:name w:val="TOC 3"/>
    <w:basedOn w:val="Normal"/>
    <w:next w:val="Normal"/>
    <w:autoRedefine/>
    <w:uiPriority w:val="39"/>
    <w:unhideWhenUsed/>
    <w:rsid w:val="00c33647"/>
    <w:pPr>
      <w:spacing w:before="0" w:after="100"/>
      <w:ind w:left="440" w:hanging="0"/>
    </w:pPr>
    <w:rPr/>
  </w:style>
  <w:style w:type="paragraph" w:styleId="42">
    <w:name w:val="TOC 4"/>
    <w:basedOn w:val="Normal"/>
    <w:next w:val="Normal"/>
    <w:autoRedefine/>
    <w:uiPriority w:val="39"/>
    <w:unhideWhenUsed/>
    <w:rsid w:val="00bf769e"/>
    <w:pPr>
      <w:spacing w:before="0" w:after="100"/>
      <w:ind w:left="660" w:hanging="0"/>
    </w:pPr>
    <w:rPr>
      <w:rFonts w:eastAsia="" w:eastAsiaTheme="minorEastAsia"/>
      <w:lang w:eastAsia="ru-RU"/>
    </w:rPr>
  </w:style>
  <w:style w:type="paragraph" w:styleId="52">
    <w:name w:val="TOC 5"/>
    <w:basedOn w:val="Normal"/>
    <w:next w:val="Normal"/>
    <w:autoRedefine/>
    <w:uiPriority w:val="39"/>
    <w:unhideWhenUsed/>
    <w:rsid w:val="00bf769e"/>
    <w:pPr>
      <w:spacing w:before="0" w:after="100"/>
      <w:ind w:left="880" w:hanging="0"/>
    </w:pPr>
    <w:rPr>
      <w:rFonts w:eastAsia="" w:eastAsiaTheme="minorEastAsia"/>
      <w:lang w:eastAsia="ru-RU"/>
    </w:rPr>
  </w:style>
  <w:style w:type="paragraph" w:styleId="6">
    <w:name w:val="TOC 6"/>
    <w:basedOn w:val="Normal"/>
    <w:next w:val="Normal"/>
    <w:autoRedefine/>
    <w:uiPriority w:val="39"/>
    <w:unhideWhenUsed/>
    <w:rsid w:val="00bf769e"/>
    <w:pPr>
      <w:spacing w:before="0" w:after="100"/>
      <w:ind w:left="1100" w:hanging="0"/>
    </w:pPr>
    <w:rPr>
      <w:rFonts w:eastAsia="" w:eastAsiaTheme="minorEastAsia"/>
      <w:lang w:eastAsia="ru-RU"/>
    </w:rPr>
  </w:style>
  <w:style w:type="paragraph" w:styleId="7">
    <w:name w:val="TOC 7"/>
    <w:basedOn w:val="Normal"/>
    <w:next w:val="Normal"/>
    <w:autoRedefine/>
    <w:uiPriority w:val="39"/>
    <w:unhideWhenUsed/>
    <w:rsid w:val="00bf769e"/>
    <w:pPr>
      <w:spacing w:before="0" w:after="100"/>
      <w:ind w:left="1320" w:hanging="0"/>
    </w:pPr>
    <w:rPr>
      <w:rFonts w:eastAsia="" w:eastAsiaTheme="minorEastAsia"/>
      <w:lang w:eastAsia="ru-RU"/>
    </w:rPr>
  </w:style>
  <w:style w:type="paragraph" w:styleId="8">
    <w:name w:val="TOC 8"/>
    <w:basedOn w:val="Normal"/>
    <w:next w:val="Normal"/>
    <w:autoRedefine/>
    <w:uiPriority w:val="39"/>
    <w:unhideWhenUsed/>
    <w:rsid w:val="00bf769e"/>
    <w:pPr>
      <w:spacing w:before="0" w:after="100"/>
      <w:ind w:left="1540" w:hanging="0"/>
    </w:pPr>
    <w:rPr>
      <w:rFonts w:eastAsia="" w:eastAsiaTheme="minorEastAsia"/>
      <w:lang w:eastAsia="ru-RU"/>
    </w:rPr>
  </w:style>
  <w:style w:type="paragraph" w:styleId="9">
    <w:name w:val="TOC 9"/>
    <w:basedOn w:val="Normal"/>
    <w:next w:val="Normal"/>
    <w:autoRedefine/>
    <w:uiPriority w:val="39"/>
    <w:unhideWhenUsed/>
    <w:rsid w:val="00bf769e"/>
    <w:pPr>
      <w:spacing w:before="0" w:after="100"/>
      <w:ind w:left="1760" w:hanging="0"/>
    </w:pPr>
    <w:rPr>
      <w:rFonts w:eastAsia="" w:eastAsiaTheme="minorEastAsia"/>
      <w:lang w:eastAsia="ru-RU"/>
    </w:rPr>
  </w:style>
  <w:style w:type="paragraph" w:styleId="PlainText">
    <w:name w:val="Plain Text"/>
    <w:basedOn w:val="Normal"/>
    <w:link w:val="Style15"/>
    <w:qFormat/>
    <w:rsid w:val="00260ada"/>
    <w:pPr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Pttask" w:customStyle="1">
    <w:name w:val="pttask"/>
    <w:basedOn w:val="Normal"/>
    <w:qFormat/>
    <w:rsid w:val="00260ad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33">
    <w:name w:val="Body Text Indent"/>
    <w:basedOn w:val="Normal"/>
    <w:link w:val="Style16"/>
    <w:rsid w:val="008b198b"/>
    <w:pPr>
      <w:spacing w:lineRule="auto" w:line="240" w:before="0" w:after="120"/>
      <w:ind w:left="283" w:hanging="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ttaskcenter" w:customStyle="1">
    <w:name w:val="pttaskcenter"/>
    <w:basedOn w:val="Normal"/>
    <w:qFormat/>
    <w:rsid w:val="006738f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ttaskcontinue" w:customStyle="1">
    <w:name w:val="pttaskcontinue"/>
    <w:basedOn w:val="Normal"/>
    <w:qFormat/>
    <w:rsid w:val="006738f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qFormat/>
    <w:rsid w:val="00d8458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4" w:customStyle="1">
    <w:name w:val="Знак2"/>
    <w:basedOn w:val="Normal"/>
    <w:qFormat/>
    <w:rsid w:val="00200033"/>
    <w:pPr>
      <w:tabs>
        <w:tab w:val="left" w:pos="708" w:leader="none"/>
      </w:tabs>
      <w:spacing w:lineRule="exact" w:line="240" w:before="0" w:after="160"/>
    </w:pPr>
    <w:rPr>
      <w:rFonts w:ascii="Verdana" w:hAnsi="Verdana" w:eastAsia="Times New Roman" w:cs="Verdana"/>
      <w:sz w:val="20"/>
      <w:szCs w:val="20"/>
      <w:lang w:val="en-US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a040f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Tips" w:customStyle="1">
    <w:name w:val="tips"/>
    <w:basedOn w:val="Normal"/>
    <w:qFormat/>
    <w:rsid w:val="00935a6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tes" w:customStyle="1">
    <w:name w:val="notes"/>
    <w:basedOn w:val="Normal"/>
    <w:qFormat/>
    <w:rsid w:val="00935a6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9">
    <w:name w:val="Table Grid"/>
    <w:basedOn w:val="a1"/>
    <w:uiPriority w:val="59"/>
    <w:rsid w:val="00465ace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1728D-76FA-45BF-9EC4-81EB84AAD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Application>LibreOffice/7.4.5.1$Windows_X86_64 LibreOffice_project/9c0871452b3918c1019dde9bfac75448afc4b57f</Application>
  <AppVersion>15.0000</AppVersion>
  <Pages>9</Pages>
  <Words>624</Words>
  <Characters>3845</Characters>
  <CharactersWithSpaces>4395</CharactersWithSpaces>
  <Paragraphs>83</Paragraphs>
  <Company>viktor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2015-09-06T14:48:00Z</dcterms:created>
  <dc:creator>viktor</dc:creator>
  <dc:description/>
  <dc:language>ru-RU</dc:language>
  <cp:lastModifiedBy/>
  <cp:lastPrinted>2015-11-15T07:58:00Z</cp:lastPrinted>
  <dcterms:modified xsi:type="dcterms:W3CDTF">2023-02-05T13:22:26Z</dcterms:modified>
  <cp:revision>347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