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
        <w:gridCol w:w="7811"/>
      </w:tblGrid>
      <w:tr w:rsidR="00915247" w14:paraId="0AA18308" w14:textId="77777777">
        <w:tc>
          <w:tcPr>
            <w:tcW w:w="509" w:type="dxa"/>
          </w:tcPr>
          <w:p w14:paraId="0AA18306" w14:textId="77777777" w:rsidR="00915247" w:rsidRDefault="002B6779">
            <w:pPr>
              <w:pStyle w:val="afc"/>
              <w:framePr w:wrap="notBeside" w:vAnchor="page" w:hAnchor="page" w:x="1372" w:y="568"/>
              <w:tabs>
                <w:tab w:val="clear" w:pos="4153"/>
                <w:tab w:val="clear" w:pos="8306"/>
              </w:tabs>
              <w:jc w:val="left"/>
              <w:rPr>
                <w:rFonts w:ascii="黑体" w:eastAsia="黑体" w:hAnsi="黑体" w:cs="Times New Roman" w:hint="eastAsia"/>
                <w:kern w:val="0"/>
                <w:sz w:val="21"/>
                <w:szCs w:val="21"/>
              </w:rPr>
            </w:pPr>
            <w:r>
              <w:rPr>
                <w:rFonts w:ascii="Times New Roman" w:eastAsia="黑体" w:hAnsi="Times New Roman" w:cs="Times New Roman"/>
                <w:kern w:val="0"/>
                <w:sz w:val="21"/>
                <w:szCs w:val="21"/>
              </w:rPr>
              <w:t>ICS</w:t>
            </w:r>
            <w:r>
              <w:rPr>
                <w:rFonts w:ascii="黑体" w:eastAsia="黑体" w:hAnsi="黑体" w:cs="Times New Roman"/>
                <w:kern w:val="0"/>
                <w:sz w:val="21"/>
                <w:szCs w:val="21"/>
              </w:rPr>
              <w:t xml:space="preserve">  </w:t>
            </w:r>
          </w:p>
        </w:tc>
        <w:tc>
          <w:tcPr>
            <w:tcW w:w="8855" w:type="dxa"/>
          </w:tcPr>
          <w:p w14:paraId="0AA18307" w14:textId="77777777" w:rsidR="00915247" w:rsidRDefault="002B6779">
            <w:pPr>
              <w:pStyle w:val="afc"/>
              <w:framePr w:wrap="notBeside" w:vAnchor="page" w:hAnchor="page" w:x="1372" w:y="568"/>
              <w:tabs>
                <w:tab w:val="clear" w:pos="4153"/>
                <w:tab w:val="clear" w:pos="8306"/>
              </w:tabs>
              <w:ind w:left="3"/>
              <w:jc w:val="both"/>
              <w:rPr>
                <w:rFonts w:ascii="黑体" w:eastAsia="黑体" w:hAnsi="黑体" w:cs="Times New Roman" w:hint="eastAsia"/>
                <w:kern w:val="0"/>
                <w:sz w:val="21"/>
                <w:szCs w:val="21"/>
              </w:rPr>
            </w:pPr>
            <w:r>
              <w:rPr>
                <w:rFonts w:ascii="黑体" w:eastAsia="黑体" w:hAnsi="黑体" w:cs="Times New Roman"/>
                <w:kern w:val="0"/>
                <w:sz w:val="21"/>
                <w:szCs w:val="21"/>
              </w:rPr>
              <w:fldChar w:fldCharType="begin">
                <w:ffData>
                  <w:name w:val="ICS"/>
                  <w:enabled/>
                  <w:calcOnExit w:val="0"/>
                  <w:textInput>
                    <w:default w:val="点击此处添加ICS号"/>
                  </w:textInput>
                </w:ffData>
              </w:fldChar>
            </w:r>
            <w:bookmarkStart w:id="0" w:name="ICS"/>
            <w:r>
              <w:rPr>
                <w:rFonts w:ascii="黑体" w:eastAsia="黑体" w:hAnsi="黑体" w:cs="Times New Roman"/>
                <w:kern w:val="0"/>
                <w:sz w:val="21"/>
                <w:szCs w:val="21"/>
              </w:rPr>
              <w:instrText xml:space="preserve"> FORMTEXT </w:instrText>
            </w:r>
            <w:r>
              <w:rPr>
                <w:rFonts w:ascii="黑体" w:eastAsia="黑体" w:hAnsi="黑体" w:cs="Times New Roman"/>
                <w:kern w:val="0"/>
                <w:sz w:val="21"/>
                <w:szCs w:val="21"/>
              </w:rPr>
            </w:r>
            <w:r>
              <w:rPr>
                <w:rFonts w:ascii="黑体" w:eastAsia="黑体" w:hAnsi="黑体" w:cs="Times New Roman"/>
                <w:kern w:val="0"/>
                <w:sz w:val="21"/>
                <w:szCs w:val="21"/>
              </w:rPr>
              <w:fldChar w:fldCharType="separate"/>
            </w:r>
            <w:r>
              <w:rPr>
                <w:rFonts w:ascii="黑体" w:eastAsia="黑体" w:hAnsi="黑体" w:cs="Times New Roman"/>
                <w:kern w:val="0"/>
                <w:sz w:val="21"/>
                <w:szCs w:val="21"/>
              </w:rPr>
              <w:t>35.030</w:t>
            </w:r>
            <w:r>
              <w:rPr>
                <w:rFonts w:ascii="黑体" w:eastAsia="黑体" w:hAnsi="黑体" w:cs="Times New Roman"/>
                <w:kern w:val="0"/>
                <w:sz w:val="21"/>
                <w:szCs w:val="21"/>
              </w:rPr>
              <w:fldChar w:fldCharType="end"/>
            </w:r>
            <w:bookmarkEnd w:id="0"/>
          </w:p>
        </w:tc>
      </w:tr>
      <w:tr w:rsidR="00915247" w14:paraId="0AA1830B" w14:textId="77777777">
        <w:tc>
          <w:tcPr>
            <w:tcW w:w="509" w:type="dxa"/>
          </w:tcPr>
          <w:p w14:paraId="0AA18309" w14:textId="77777777" w:rsidR="00915247" w:rsidRDefault="002B6779">
            <w:pPr>
              <w:pStyle w:val="afc"/>
              <w:framePr w:wrap="notBeside" w:vAnchor="page" w:hAnchor="page" w:x="1372" w:y="568"/>
              <w:tabs>
                <w:tab w:val="clear" w:pos="4153"/>
                <w:tab w:val="clear" w:pos="8306"/>
              </w:tabs>
              <w:spacing w:before="40"/>
              <w:jc w:val="left"/>
              <w:rPr>
                <w:rFonts w:ascii="黑体" w:eastAsia="黑体" w:hAnsi="黑体" w:cs="Times New Roman" w:hint="eastAsia"/>
                <w:kern w:val="0"/>
                <w:sz w:val="21"/>
                <w:szCs w:val="21"/>
              </w:rPr>
            </w:pPr>
            <w:r>
              <w:rPr>
                <w:rFonts w:ascii="Times New Roman" w:eastAsia="黑体" w:hAnsi="Times New Roman" w:cs="Times New Roman"/>
                <w:kern w:val="0"/>
                <w:sz w:val="21"/>
                <w:szCs w:val="21"/>
              </w:rPr>
              <w:t xml:space="preserve">CCS </w:t>
            </w:r>
            <w:r>
              <w:rPr>
                <w:rFonts w:ascii="黑体" w:eastAsia="黑体" w:hAnsi="黑体" w:cs="Times New Roman"/>
                <w:kern w:val="0"/>
                <w:sz w:val="21"/>
                <w:szCs w:val="21"/>
              </w:rPr>
              <w:t xml:space="preserve"> </w:t>
            </w:r>
          </w:p>
        </w:tc>
        <w:tc>
          <w:tcPr>
            <w:tcW w:w="8855" w:type="dxa"/>
          </w:tcPr>
          <w:p w14:paraId="0AA1830A" w14:textId="77777777" w:rsidR="00915247" w:rsidRDefault="002B6779">
            <w:pPr>
              <w:pStyle w:val="afc"/>
              <w:framePr w:wrap="notBeside" w:vAnchor="page" w:hAnchor="page" w:x="1372" w:y="568"/>
              <w:tabs>
                <w:tab w:val="clear" w:pos="4153"/>
                <w:tab w:val="clear" w:pos="8306"/>
              </w:tabs>
              <w:spacing w:before="40"/>
              <w:jc w:val="left"/>
              <w:rPr>
                <w:rFonts w:ascii="黑体" w:eastAsia="黑体" w:hAnsi="黑体" w:cs="Times New Roman" w:hint="eastAsia"/>
                <w:kern w:val="0"/>
                <w:sz w:val="21"/>
                <w:szCs w:val="21"/>
              </w:rPr>
            </w:pPr>
            <w:r>
              <w:rPr>
                <w:rFonts w:ascii="黑体" w:eastAsia="黑体" w:hAnsi="黑体" w:cs="Times New Roman"/>
                <w:kern w:val="0"/>
                <w:sz w:val="21"/>
                <w:szCs w:val="21"/>
              </w:rPr>
              <w:fldChar w:fldCharType="begin">
                <w:ffData>
                  <w:name w:val="CSDN"/>
                  <w:enabled/>
                  <w:calcOnExit w:val="0"/>
                  <w:textInput>
                    <w:default w:val="点击此处添加CCS号"/>
                  </w:textInput>
                </w:ffData>
              </w:fldChar>
            </w:r>
            <w:bookmarkStart w:id="1" w:name="CSDN"/>
            <w:r>
              <w:rPr>
                <w:rFonts w:ascii="黑体" w:eastAsia="黑体" w:hAnsi="黑体" w:cs="Times New Roman"/>
                <w:kern w:val="0"/>
                <w:sz w:val="21"/>
                <w:szCs w:val="21"/>
              </w:rPr>
              <w:instrText xml:space="preserve"> FORMTEXT </w:instrText>
            </w:r>
            <w:r>
              <w:rPr>
                <w:rFonts w:ascii="黑体" w:eastAsia="黑体" w:hAnsi="黑体" w:cs="Times New Roman"/>
                <w:kern w:val="0"/>
                <w:sz w:val="21"/>
                <w:szCs w:val="21"/>
              </w:rPr>
            </w:r>
            <w:r>
              <w:rPr>
                <w:rFonts w:ascii="黑体" w:eastAsia="黑体" w:hAnsi="黑体" w:cs="Times New Roman"/>
                <w:kern w:val="0"/>
                <w:sz w:val="21"/>
                <w:szCs w:val="21"/>
              </w:rPr>
              <w:fldChar w:fldCharType="separate"/>
            </w:r>
            <w:r>
              <w:rPr>
                <w:rFonts w:ascii="黑体" w:eastAsia="黑体" w:hAnsi="黑体" w:cs="Times New Roman"/>
                <w:kern w:val="0"/>
                <w:sz w:val="21"/>
                <w:szCs w:val="21"/>
              </w:rPr>
              <w:t>L 80</w:t>
            </w:r>
            <w:r>
              <w:rPr>
                <w:rFonts w:ascii="黑体" w:eastAsia="黑体" w:hAnsi="黑体" w:cs="Times New Roman"/>
                <w:kern w:val="0"/>
                <w:sz w:val="21"/>
                <w:szCs w:val="21"/>
              </w:rPr>
              <w:fldChar w:fldCharType="end"/>
            </w:r>
            <w:bookmarkEnd w:id="1"/>
          </w:p>
        </w:tc>
      </w:tr>
    </w:tbl>
    <w:p w14:paraId="0AA1830C" w14:textId="77777777" w:rsidR="00915247" w:rsidRDefault="002B6779">
      <w:pPr>
        <w:pStyle w:val="aff0"/>
        <w:framePr w:w="9639" w:h="624" w:hRule="exact" w:hSpace="181" w:vSpace="181" w:wrap="around" w:hAnchor="page" w:x="1305" w:y="2269"/>
      </w:pPr>
      <w:bookmarkStart w:id="2" w:name="_Hlk26473981"/>
      <w:r>
        <w:rPr>
          <w:rFonts w:hint="eastAsia"/>
        </w:rPr>
        <w:t>中华人民共和国国家标准</w:t>
      </w:r>
    </w:p>
    <w:bookmarkEnd w:id="2"/>
    <w:p w14:paraId="0AA1830D" w14:textId="77777777" w:rsidR="00915247" w:rsidRDefault="002B6779">
      <w:pPr>
        <w:pStyle w:val="affc"/>
        <w:framePr w:wrap="auto"/>
      </w:pPr>
      <w:r>
        <w:fldChar w:fldCharType="begin">
          <w:ffData>
            <w:name w:val="文字1"/>
            <w:enabled/>
            <w:calcOnExit w:val="0"/>
            <w:textInput>
              <w:default w:val="GB/T"/>
            </w:textInput>
          </w:ffData>
        </w:fldChar>
      </w:r>
      <w:bookmarkStart w:id="3" w:name="文字1"/>
      <w:r>
        <w:instrText xml:space="preserve"> FORMTEXT </w:instrText>
      </w:r>
      <w:r>
        <w:fldChar w:fldCharType="separate"/>
      </w:r>
      <w:r>
        <w:t>GB/T</w:t>
      </w:r>
      <w:r>
        <w:fldChar w:fldCharType="end"/>
      </w:r>
      <w:bookmarkEnd w:id="3"/>
      <w:r>
        <w:t xml:space="preserve"> </w:t>
      </w:r>
      <w:r>
        <w:fldChar w:fldCharType="begin">
          <w:ffData>
            <w:name w:val="NSTD_CODE_F"/>
            <w:enabled/>
            <w:calcOnExit w:val="0"/>
            <w:textInput>
              <w:default w:val="XXXXX"/>
            </w:textInput>
          </w:ffData>
        </w:fldChar>
      </w:r>
      <w:bookmarkStart w:id="4" w:name="NSTD_CODE_F"/>
      <w:r>
        <w:instrText xml:space="preserve"> FORMTEXT </w:instrText>
      </w:r>
      <w:r>
        <w:fldChar w:fldCharType="separate"/>
      </w:r>
      <w:r>
        <w:t>XXXXX</w:t>
      </w:r>
      <w:r>
        <w:fldChar w:fldCharType="end"/>
      </w:r>
      <w:bookmarkEnd w:id="4"/>
      <w:r>
        <w:rPr>
          <w:rFonts w:hAnsi="黑体"/>
        </w:rPr>
        <w:t>—</w:t>
      </w:r>
      <w:r>
        <w:fldChar w:fldCharType="begin">
          <w:ffData>
            <w:name w:val="NSTD_CODE_B"/>
            <w:enabled/>
            <w:calcOnExit w:val="0"/>
            <w:textInput>
              <w:default w:val="XXXX"/>
            </w:textInput>
          </w:ffData>
        </w:fldChar>
      </w:r>
      <w:bookmarkStart w:id="5" w:name="NSTD_CODE_B"/>
      <w:r>
        <w:instrText xml:space="preserve"> FORMTEXT </w:instrText>
      </w:r>
      <w:r>
        <w:fldChar w:fldCharType="separate"/>
      </w:r>
      <w:r>
        <w:t>XXXX</w:t>
      </w:r>
      <w:r>
        <w:fldChar w:fldCharType="end"/>
      </w:r>
      <w:bookmarkEnd w:id="5"/>
    </w:p>
    <w:p w14:paraId="0AA1830E" w14:textId="77777777" w:rsidR="00915247" w:rsidRDefault="002B6779">
      <w:pPr>
        <w:pStyle w:val="affd"/>
        <w:framePr w:wrap="auto"/>
        <w:rPr>
          <w:rFonts w:hAnsi="黑体" w:hint="eastAsia"/>
        </w:rPr>
      </w:pPr>
      <w:r>
        <w:rPr>
          <w:rFonts w:hAnsi="黑体"/>
        </w:rPr>
        <w:fldChar w:fldCharType="begin">
          <w:ffData>
            <w:name w:val="OSTD_CODE"/>
            <w:enabled/>
            <w:calcOnExit w:val="0"/>
            <w:textInput/>
          </w:ffData>
        </w:fldChar>
      </w:r>
      <w:bookmarkStart w:id="6" w:name="OSTD_CODE"/>
      <w:r>
        <w:rPr>
          <w:rFonts w:hAnsi="黑体"/>
        </w:rPr>
        <w:instrText xml:space="preserve"> FORMTEXT </w:instrText>
      </w:r>
      <w:r>
        <w:rPr>
          <w:rFonts w:hAnsi="黑体"/>
        </w:rPr>
      </w:r>
      <w:r>
        <w:rPr>
          <w:rFonts w:hAnsi="黑体"/>
        </w:rPr>
        <w:fldChar w:fldCharType="separate"/>
      </w:r>
      <w:r>
        <w:rPr>
          <w:rFonts w:hAnsi="黑体"/>
        </w:rPr>
        <w:t>     </w:t>
      </w:r>
      <w:r>
        <w:rPr>
          <w:rFonts w:hAnsi="黑体"/>
        </w:rPr>
        <w:fldChar w:fldCharType="end"/>
      </w:r>
      <w:bookmarkEnd w:id="6"/>
    </w:p>
    <w:p w14:paraId="0AA1830F" w14:textId="77777777" w:rsidR="00915247" w:rsidRDefault="002B6779">
      <w:pPr>
        <w:ind w:left="8080"/>
        <w:rPr>
          <w:rFonts w:ascii="黑体" w:eastAsia="黑体" w:hAnsi="黑体" w:hint="eastAsia"/>
          <w:kern w:val="0"/>
          <w:sz w:val="52"/>
          <w:szCs w:val="20"/>
        </w:rPr>
      </w:pPr>
      <w:r>
        <w:rPr>
          <w:rFonts w:ascii="黑体" w:eastAsia="黑体" w:hAnsi="黑体"/>
          <w:noProof/>
          <w:kern w:val="0"/>
          <w:sz w:val="52"/>
          <w:szCs w:val="20"/>
        </w:rPr>
        <mc:AlternateContent>
          <mc:Choice Requires="wps">
            <w:drawing>
              <wp:anchor distT="0" distB="0" distL="114300" distR="114300" simplePos="0" relativeHeight="251660288" behindDoc="0" locked="0" layoutInCell="1" allowOverlap="0" wp14:anchorId="0AA18416" wp14:editId="0AA18417">
                <wp:simplePos x="0" y="0"/>
                <wp:positionH relativeFrom="page">
                  <wp:posOffset>900430</wp:posOffset>
                </wp:positionH>
                <wp:positionV relativeFrom="page">
                  <wp:posOffset>2700655</wp:posOffset>
                </wp:positionV>
                <wp:extent cx="6120130" cy="0"/>
                <wp:effectExtent l="0" t="0" r="0" b="0"/>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70.9pt;margin-top:212.65pt;height:0pt;width:481.9pt;mso-position-horizontal-relative:page;mso-position-vertical-relative:page;z-index:251660288;mso-width-relative:page;mso-height-relative:page;" filled="f" stroked="t" coordsize="21600,21600" o:allowoverlap="f" o:gfxdata="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ng0mW2AAA&#10;AAwBAAAPAAAAAAAAAAEAIAAAACIAAABkcnMvZG93bnJldi54bWxQSwECFAAUAAAACACHTuJAu+DK&#10;ZuUBAACsAwAADgAAAAAAAAABACAAAAAnAQAAZHJzL2Uyb0RvYy54bWxQSwUGAAAAAAYABgBZAQAA&#10;fgUAAAAA&#10;">
                <v:fill on="f" focussize="0,0"/>
                <v:stroke color="#000000" joinstyle="round"/>
                <v:imagedata o:title=""/>
                <o:lock v:ext="edit" aspectratio="f"/>
              </v:line>
            </w:pict>
          </mc:Fallback>
        </mc:AlternateContent>
      </w:r>
      <w:r>
        <w:rPr>
          <w:rFonts w:ascii="黑体" w:eastAsia="黑体" w:hAnsi="黑体"/>
          <w:noProof/>
          <w:kern w:val="0"/>
          <w:sz w:val="52"/>
          <w:szCs w:val="20"/>
        </w:rPr>
        <w:drawing>
          <wp:anchor distT="0" distB="0" distL="114300" distR="114300" simplePos="0" relativeHeight="251659264" behindDoc="0" locked="0" layoutInCell="1" allowOverlap="0" wp14:anchorId="0AA18418" wp14:editId="0AA18419">
            <wp:simplePos x="0" y="0"/>
            <wp:positionH relativeFrom="page">
              <wp:posOffset>5166360</wp:posOffset>
            </wp:positionH>
            <wp:positionV relativeFrom="page">
              <wp:posOffset>466725</wp:posOffset>
            </wp:positionV>
            <wp:extent cx="1447165" cy="734695"/>
            <wp:effectExtent l="0" t="0" r="635"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47200" cy="734400"/>
                    </a:xfrm>
                    <a:prstGeom prst="rect">
                      <a:avLst/>
                    </a:prstGeom>
                    <a:noFill/>
                    <a:ln>
                      <a:noFill/>
                    </a:ln>
                  </pic:spPr>
                </pic:pic>
              </a:graphicData>
            </a:graphic>
          </wp:anchor>
        </w:drawing>
      </w:r>
    </w:p>
    <w:p w14:paraId="0AA18310" w14:textId="77777777" w:rsidR="00915247" w:rsidRDefault="00915247">
      <w:pPr>
        <w:pStyle w:val="aff0"/>
        <w:framePr w:w="9639" w:h="6976" w:hRule="exact" w:hSpace="0" w:vSpace="0" w:wrap="around" w:hAnchor="page" w:y="6408"/>
        <w:jc w:val="center"/>
        <w:rPr>
          <w:rFonts w:ascii="黑体" w:eastAsia="黑体" w:hAnsi="黑体" w:hint="eastAsia"/>
          <w:b w:val="0"/>
          <w:bCs w:val="0"/>
          <w:w w:val="100"/>
        </w:rPr>
      </w:pPr>
    </w:p>
    <w:p w14:paraId="0AA18311" w14:textId="77777777" w:rsidR="00915247" w:rsidRDefault="002B6779">
      <w:pPr>
        <w:pStyle w:val="affe"/>
        <w:framePr w:h="6974" w:hRule="exact" w:wrap="around" w:x="1400" w:y="5978" w:anchorLock="1"/>
        <w:rPr>
          <w:rFonts w:hint="eastAsia"/>
        </w:rPr>
      </w:pPr>
      <w:r>
        <w:fldChar w:fldCharType="begin">
          <w:ffData>
            <w:name w:val="CSTD_NAME"/>
            <w:enabled/>
            <w:calcOnExit w:val="0"/>
            <w:textInput>
              <w:default w:val="点击此处添加标准名称"/>
            </w:textInput>
          </w:ffData>
        </w:fldChar>
      </w:r>
      <w:bookmarkStart w:id="7" w:name="CSTD_NAME"/>
      <w:r>
        <w:instrText xml:space="preserve"> FORMTEXT </w:instrText>
      </w:r>
      <w:r>
        <w:fldChar w:fldCharType="separate"/>
      </w:r>
      <w:r>
        <w:t>信息安全技术</w:t>
      </w:r>
      <w:r>
        <w:rPr>
          <w:rFonts w:hint="eastAsia"/>
        </w:rPr>
        <w:t xml:space="preserve"> 漏洞测试脚本及扫描插件适配接口</w:t>
      </w:r>
      <w:r>
        <w:t>规范</w:t>
      </w:r>
      <w:r>
        <w:fldChar w:fldCharType="end"/>
      </w:r>
      <w:bookmarkEnd w:id="7"/>
    </w:p>
    <w:p w14:paraId="0AA18312" w14:textId="77777777" w:rsidR="00915247" w:rsidRDefault="00915247">
      <w:pPr>
        <w:framePr w:w="9639" w:h="6974" w:hRule="exact" w:wrap="around" w:vAnchor="page" w:hAnchor="page" w:x="1400" w:y="5978" w:anchorLock="1"/>
        <w:ind w:left="-1418"/>
        <w:rPr>
          <w:rFonts w:hint="eastAsia"/>
        </w:rPr>
      </w:pPr>
    </w:p>
    <w:p w14:paraId="0AA18313" w14:textId="77777777" w:rsidR="00915247" w:rsidRDefault="002B6779">
      <w:pPr>
        <w:pStyle w:val="aff8"/>
        <w:framePr w:w="9639" w:h="6974" w:hRule="exact" w:wrap="around" w:vAnchor="page" w:hAnchor="page" w:x="1400" w:y="5978" w:anchorLock="1"/>
        <w:textAlignment w:val="bottom"/>
        <w:rPr>
          <w:rFonts w:eastAsia="黑体"/>
          <w:szCs w:val="28"/>
        </w:rPr>
      </w:pPr>
      <w:r>
        <w:rPr>
          <w:rFonts w:eastAsia="黑体"/>
          <w:szCs w:val="28"/>
        </w:rPr>
        <w:fldChar w:fldCharType="begin">
          <w:ffData>
            <w:name w:val="ESTD_NAME"/>
            <w:enabled/>
            <w:calcOnExit w:val="0"/>
            <w:textInput>
              <w:default w:val="点击此处添加标准名称的英文译名"/>
            </w:textInput>
          </w:ffData>
        </w:fldChar>
      </w:r>
      <w:bookmarkStart w:id="8" w:name="ESTD_NAME"/>
      <w:r>
        <w:rPr>
          <w:rFonts w:eastAsia="黑体"/>
          <w:szCs w:val="28"/>
        </w:rPr>
        <w:instrText xml:space="preserve"> FORMTEXT </w:instrText>
      </w:r>
      <w:r>
        <w:rPr>
          <w:rFonts w:eastAsia="黑体"/>
          <w:szCs w:val="28"/>
        </w:rPr>
      </w:r>
      <w:r>
        <w:rPr>
          <w:rFonts w:eastAsia="黑体"/>
          <w:szCs w:val="28"/>
        </w:rPr>
        <w:fldChar w:fldCharType="separate"/>
      </w:r>
      <w:r>
        <w:rPr>
          <w:rFonts w:eastAsia="黑体" w:hint="eastAsia"/>
          <w:szCs w:val="28"/>
        </w:rPr>
        <w:t>Information</w:t>
      </w:r>
      <w:r>
        <w:rPr>
          <w:rFonts w:eastAsia="黑体"/>
          <w:szCs w:val="28"/>
        </w:rPr>
        <w:t xml:space="preserve"> security technology</w:t>
      </w:r>
      <w:r>
        <w:rPr>
          <w:rFonts w:eastAsia="黑体" w:hint="eastAsia"/>
          <w:szCs w:val="28"/>
        </w:rPr>
        <w:t>-***************************</w:t>
      </w:r>
      <w:r>
        <w:rPr>
          <w:rFonts w:eastAsia="黑体"/>
          <w:szCs w:val="28"/>
        </w:rPr>
        <w:fldChar w:fldCharType="end"/>
      </w:r>
      <w:bookmarkEnd w:id="8"/>
    </w:p>
    <w:p w14:paraId="0AA18314" w14:textId="77777777" w:rsidR="00915247" w:rsidRDefault="00915247">
      <w:pPr>
        <w:framePr w:w="9639" w:h="6974" w:hRule="exact" w:wrap="around" w:vAnchor="page" w:hAnchor="page" w:x="1400" w:y="5978" w:anchorLock="1"/>
        <w:spacing w:line="760" w:lineRule="exact"/>
        <w:ind w:left="-1418"/>
        <w:rPr>
          <w:rFonts w:hint="eastAsia"/>
        </w:rPr>
      </w:pPr>
    </w:p>
    <w:p w14:paraId="0AA18315" w14:textId="77777777" w:rsidR="00915247" w:rsidRDefault="002B6779">
      <w:pPr>
        <w:pStyle w:val="aff8"/>
        <w:framePr w:w="9639" w:h="6974" w:hRule="exact" w:wrap="around" w:vAnchor="page" w:hAnchor="page" w:x="1400" w:y="5978" w:anchorLock="1"/>
        <w:textAlignment w:val="bottom"/>
        <w:rPr>
          <w:rFonts w:eastAsia="黑体"/>
          <w:szCs w:val="28"/>
        </w:rPr>
      </w:pPr>
      <w:r>
        <w:rPr>
          <w:rFonts w:eastAsia="黑体"/>
          <w:szCs w:val="28"/>
        </w:rPr>
        <w:fldChar w:fldCharType="begin">
          <w:ffData>
            <w:name w:val="IN_STD_CODE"/>
            <w:enabled/>
            <w:calcOnExit w:val="0"/>
            <w:textInput>
              <w:default w:val="(点击此处添加与国际标准一致性程度的标识)"/>
            </w:textInput>
          </w:ffData>
        </w:fldChar>
      </w:r>
      <w:bookmarkStart w:id="9" w:name="IN_STD_CODE"/>
      <w:r>
        <w:rPr>
          <w:rFonts w:eastAsia="黑体"/>
          <w:szCs w:val="28"/>
        </w:rPr>
        <w:instrText xml:space="preserve"> FORMTEXT </w:instrText>
      </w:r>
      <w:r>
        <w:rPr>
          <w:rFonts w:eastAsia="黑体"/>
          <w:szCs w:val="28"/>
        </w:rPr>
      </w:r>
      <w:r>
        <w:rPr>
          <w:rFonts w:eastAsia="黑体"/>
          <w:szCs w:val="28"/>
        </w:rPr>
        <w:fldChar w:fldCharType="separate"/>
      </w:r>
      <w:r>
        <w:rPr>
          <w:rFonts w:eastAsia="黑体" w:hint="eastAsia"/>
          <w:szCs w:val="28"/>
        </w:rPr>
        <w:t>(</w:t>
      </w:r>
      <w:r>
        <w:rPr>
          <w:rFonts w:eastAsia="黑体" w:hint="eastAsia"/>
          <w:szCs w:val="28"/>
        </w:rPr>
        <w:t>点击此处添加与国际标准一致性程度的标识</w:t>
      </w:r>
      <w:r>
        <w:rPr>
          <w:rFonts w:eastAsia="黑体" w:hint="eastAsia"/>
          <w:szCs w:val="28"/>
        </w:rPr>
        <w:t>)</w:t>
      </w:r>
      <w:r>
        <w:rPr>
          <w:rFonts w:eastAsia="黑体"/>
          <w:szCs w:val="28"/>
        </w:rPr>
        <w:fldChar w:fldCharType="end"/>
      </w:r>
      <w:bookmarkEnd w:id="9"/>
    </w:p>
    <w:p w14:paraId="0AA18316" w14:textId="77777777" w:rsidR="00915247" w:rsidRDefault="002B6779">
      <w:pPr>
        <w:pStyle w:val="aff8"/>
        <w:framePr w:w="9639" w:h="6974" w:hRule="exact" w:wrap="around" w:vAnchor="page" w:hAnchor="page" w:x="1400" w:y="5978" w:anchorLock="1"/>
        <w:spacing w:before="440" w:after="160"/>
        <w:textAlignment w:val="bottom"/>
        <w:rPr>
          <w:sz w:val="24"/>
          <w:szCs w:val="28"/>
        </w:rPr>
      </w:pPr>
      <w:r>
        <w:rPr>
          <w:sz w:val="24"/>
          <w:szCs w:val="28"/>
        </w:rPr>
        <w:fldChar w:fldCharType="begin">
          <w:ffData>
            <w:name w:val="下拉1"/>
            <w:enabled/>
            <w:calcOnExit w:val="0"/>
            <w:ddList>
              <w:result w:val="2"/>
              <w:listEntry w:val=" "/>
              <w:listEntry w:val="草案版次选择"/>
              <w:listEntry w:val="（工作组讨论稿）"/>
              <w:listEntry w:val="（征求意见稿）"/>
              <w:listEntry w:val="（送审讨论稿）"/>
              <w:listEntry w:val="（送审稿）"/>
              <w:listEntry w:val="（报批稿）"/>
            </w:ddList>
          </w:ffData>
        </w:fldChar>
      </w:r>
      <w:bookmarkStart w:id="10" w:name="下拉1"/>
      <w:r>
        <w:rPr>
          <w:sz w:val="24"/>
          <w:szCs w:val="28"/>
        </w:rPr>
        <w:instrText xml:space="preserve"> FORMDROPDOWN </w:instrText>
      </w:r>
      <w:r w:rsidR="00000000">
        <w:rPr>
          <w:sz w:val="24"/>
          <w:szCs w:val="28"/>
        </w:rPr>
      </w:r>
      <w:r w:rsidR="00000000">
        <w:rPr>
          <w:sz w:val="24"/>
          <w:szCs w:val="28"/>
        </w:rPr>
        <w:fldChar w:fldCharType="separate"/>
      </w:r>
      <w:r>
        <w:rPr>
          <w:sz w:val="24"/>
          <w:szCs w:val="28"/>
        </w:rPr>
        <w:fldChar w:fldCharType="end"/>
      </w:r>
      <w:bookmarkEnd w:id="10"/>
    </w:p>
    <w:p w14:paraId="0AA18317" w14:textId="77777777" w:rsidR="00915247" w:rsidRDefault="002B6779">
      <w:pPr>
        <w:pStyle w:val="aff8"/>
        <w:framePr w:w="9639" w:h="6974" w:hRule="exact" w:wrap="around" w:vAnchor="page" w:hAnchor="page" w:x="1400" w:y="5978" w:anchorLock="1"/>
        <w:spacing w:before="180" w:line="240" w:lineRule="atLeast"/>
        <w:textAlignment w:val="bottom"/>
        <w:rPr>
          <w:sz w:val="21"/>
          <w:szCs w:val="28"/>
        </w:rPr>
      </w:pPr>
      <w:r>
        <w:rPr>
          <w:sz w:val="21"/>
          <w:szCs w:val="28"/>
        </w:rPr>
        <w:fldChar w:fldCharType="begin">
          <w:ffData>
            <w:name w:val="CMPLSH_DATE"/>
            <w:enabled/>
            <w:calcOnExit w:val="0"/>
            <w:textInput/>
          </w:ffData>
        </w:fldChar>
      </w:r>
      <w:bookmarkStart w:id="11" w:name="CMPLSH_DATE"/>
      <w:r>
        <w:rPr>
          <w:sz w:val="21"/>
          <w:szCs w:val="28"/>
        </w:rPr>
        <w:instrText xml:space="preserve"> FORMTEXT </w:instrText>
      </w:r>
      <w:r>
        <w:rPr>
          <w:sz w:val="21"/>
          <w:szCs w:val="28"/>
        </w:rPr>
      </w:r>
      <w:r>
        <w:rPr>
          <w:sz w:val="21"/>
          <w:szCs w:val="28"/>
        </w:rPr>
        <w:fldChar w:fldCharType="separate"/>
      </w:r>
      <w:r>
        <w:rPr>
          <w:rFonts w:hint="eastAsia"/>
          <w:sz w:val="21"/>
          <w:szCs w:val="28"/>
        </w:rPr>
        <w:t>（本草案完成时间：</w:t>
      </w:r>
      <w:r>
        <w:rPr>
          <w:sz w:val="21"/>
          <w:szCs w:val="28"/>
        </w:rPr>
        <w:t>2023</w:t>
      </w:r>
      <w:r>
        <w:rPr>
          <w:sz w:val="21"/>
          <w:szCs w:val="28"/>
        </w:rPr>
        <w:t>年</w:t>
      </w:r>
      <w:r>
        <w:rPr>
          <w:sz w:val="21"/>
          <w:szCs w:val="28"/>
        </w:rPr>
        <w:t>10</w:t>
      </w:r>
      <w:r>
        <w:rPr>
          <w:sz w:val="21"/>
          <w:szCs w:val="28"/>
        </w:rPr>
        <w:t>月）</w:t>
      </w:r>
      <w:r>
        <w:rPr>
          <w:sz w:val="21"/>
          <w:szCs w:val="28"/>
        </w:rPr>
        <w:fldChar w:fldCharType="end"/>
      </w:r>
      <w:bookmarkEnd w:id="11"/>
    </w:p>
    <w:p w14:paraId="0AA18318" w14:textId="77777777" w:rsidR="00915247" w:rsidRDefault="002B6779">
      <w:pPr>
        <w:pStyle w:val="aff8"/>
        <w:framePr w:w="9639" w:h="6974" w:hRule="exact" w:wrap="around" w:vAnchor="page" w:hAnchor="page" w:x="1400" w:y="5978" w:anchorLock="1"/>
        <w:spacing w:beforeLines="300" w:before="936" w:afterLines="30" w:after="93" w:line="240" w:lineRule="auto"/>
        <w:textAlignment w:val="bottom"/>
        <w:rPr>
          <w:b/>
          <w:sz w:val="21"/>
          <w:szCs w:val="28"/>
        </w:rPr>
      </w:pPr>
      <w:r>
        <w:rPr>
          <w:b/>
          <w:sz w:val="21"/>
          <w:szCs w:val="28"/>
        </w:rPr>
        <w:fldChar w:fldCharType="begin">
          <w:ffData>
            <w:name w:val="下拉2"/>
            <w:enabled/>
            <w:calcOnExit w:val="0"/>
            <w:ddList>
              <w:result w:val="1"/>
              <w:listEntry w:val=" "/>
              <w:listEntry w:val="在提交反馈意见时，请将您知道的相关专利连同支持性文件一并附上。"/>
            </w:ddList>
          </w:ffData>
        </w:fldChar>
      </w:r>
      <w:bookmarkStart w:id="12" w:name="下拉2"/>
      <w:r>
        <w:rPr>
          <w:b/>
          <w:sz w:val="21"/>
          <w:szCs w:val="28"/>
        </w:rPr>
        <w:instrText xml:space="preserve"> FORMDROPDOWN </w:instrText>
      </w:r>
      <w:r w:rsidR="00000000">
        <w:rPr>
          <w:b/>
          <w:sz w:val="21"/>
          <w:szCs w:val="28"/>
        </w:rPr>
      </w:r>
      <w:r w:rsidR="00000000">
        <w:rPr>
          <w:b/>
          <w:sz w:val="21"/>
          <w:szCs w:val="28"/>
        </w:rPr>
        <w:fldChar w:fldCharType="separate"/>
      </w:r>
      <w:r>
        <w:rPr>
          <w:b/>
          <w:sz w:val="21"/>
          <w:szCs w:val="28"/>
        </w:rPr>
        <w:fldChar w:fldCharType="end"/>
      </w:r>
      <w:bookmarkEnd w:id="12"/>
    </w:p>
    <w:p w14:paraId="0AA18319" w14:textId="77777777" w:rsidR="00915247" w:rsidRDefault="002B6779">
      <w:pPr>
        <w:pStyle w:val="affb"/>
        <w:framePr w:w="9728" w:wrap="around" w:x="1427" w:y="13925"/>
        <w:jc w:val="both"/>
      </w:pPr>
      <w:r>
        <w:rPr>
          <w:rFonts w:ascii="黑体"/>
        </w:rPr>
        <w:fldChar w:fldCharType="begin">
          <w:ffData>
            <w:name w:val="PLSH_DATE_Y"/>
            <w:enabled/>
            <w:calcOnExit w:val="0"/>
            <w:textInput>
              <w:default w:val="XXXX"/>
              <w:maxLength w:val="4"/>
            </w:textInput>
          </w:ffData>
        </w:fldChar>
      </w:r>
      <w:bookmarkStart w:id="13" w:name="PLSH_DATE_Y"/>
      <w:r>
        <w:rPr>
          <w:rFonts w:ascii="黑体"/>
        </w:rPr>
        <w:instrText xml:space="preserve"> FORMTEXT </w:instrText>
      </w:r>
      <w:r>
        <w:rPr>
          <w:rFonts w:ascii="黑体"/>
        </w:rPr>
      </w:r>
      <w:r>
        <w:rPr>
          <w:rFonts w:ascii="黑体"/>
        </w:rPr>
        <w:fldChar w:fldCharType="separate"/>
      </w:r>
      <w:r>
        <w:rPr>
          <w:rFonts w:ascii="黑体"/>
        </w:rPr>
        <w:t>XXXX</w:t>
      </w:r>
      <w:r>
        <w:rPr>
          <w:rFonts w:ascii="黑体"/>
        </w:rPr>
        <w:fldChar w:fldCharType="end"/>
      </w:r>
      <w:bookmarkEnd w:id="13"/>
      <w:r>
        <w:t xml:space="preserve"> </w:t>
      </w:r>
      <w:r>
        <w:rPr>
          <w:rFonts w:ascii="黑体"/>
        </w:rPr>
        <w:t>-</w:t>
      </w:r>
      <w:r>
        <w:t xml:space="preserve"> </w:t>
      </w:r>
      <w:r>
        <w:rPr>
          <w:rFonts w:ascii="黑体"/>
        </w:rPr>
        <w:fldChar w:fldCharType="begin">
          <w:ffData>
            <w:name w:val="PLSH_DATE_M"/>
            <w:enabled/>
            <w:calcOnExit w:val="0"/>
            <w:textInput>
              <w:default w:val="XX"/>
              <w:maxLength w:val="2"/>
            </w:textInput>
          </w:ffData>
        </w:fldChar>
      </w:r>
      <w:bookmarkStart w:id="14" w:name="PLSH_DATE_M"/>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4"/>
      <w:r>
        <w:t xml:space="preserve"> </w:t>
      </w:r>
      <w:r>
        <w:rPr>
          <w:rFonts w:ascii="黑体"/>
        </w:rPr>
        <w:t>-</w:t>
      </w:r>
      <w:r>
        <w:t xml:space="preserve"> </w:t>
      </w:r>
      <w:r>
        <w:rPr>
          <w:rFonts w:ascii="黑体"/>
        </w:rPr>
        <w:fldChar w:fldCharType="begin">
          <w:ffData>
            <w:name w:val="PLSH_DATE_D"/>
            <w:enabled/>
            <w:calcOnExit w:val="0"/>
            <w:textInput>
              <w:default w:val="XX"/>
              <w:maxLength w:val="2"/>
            </w:textInput>
          </w:ffData>
        </w:fldChar>
      </w:r>
      <w:bookmarkStart w:id="15" w:name="PLSH_DATE_D"/>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5"/>
      <w:r>
        <w:rPr>
          <w:rFonts w:hint="eastAsia"/>
        </w:rPr>
        <w:t>发布</w:t>
      </w:r>
      <w:r>
        <w:rPr>
          <w:rFonts w:hint="eastAsia"/>
        </w:rPr>
        <w:t xml:space="preserve"> </w:t>
      </w:r>
      <w:r>
        <w:t xml:space="preserve">                                  </w:t>
      </w:r>
      <w:r>
        <w:rPr>
          <w:rFonts w:ascii="黑体"/>
        </w:rPr>
        <w:fldChar w:fldCharType="begin">
          <w:ffData>
            <w:name w:val="CROT_DATE_Y"/>
            <w:enabled/>
            <w:calcOnExit w:val="0"/>
            <w:textInput>
              <w:default w:val="XXXX"/>
              <w:maxLength w:val="4"/>
            </w:textInput>
          </w:ffData>
        </w:fldChar>
      </w:r>
      <w:bookmarkStart w:id="16" w:name="CROT_DATE_Y"/>
      <w:r>
        <w:rPr>
          <w:rFonts w:ascii="黑体"/>
        </w:rPr>
        <w:instrText xml:space="preserve"> FORMTEXT </w:instrText>
      </w:r>
      <w:r>
        <w:rPr>
          <w:rFonts w:ascii="黑体"/>
        </w:rPr>
      </w:r>
      <w:r>
        <w:rPr>
          <w:rFonts w:ascii="黑体"/>
        </w:rPr>
        <w:fldChar w:fldCharType="separate"/>
      </w:r>
      <w:r>
        <w:rPr>
          <w:rFonts w:ascii="黑体"/>
        </w:rPr>
        <w:t>XXXX</w:t>
      </w:r>
      <w:r>
        <w:rPr>
          <w:rFonts w:ascii="黑体"/>
        </w:rPr>
        <w:fldChar w:fldCharType="end"/>
      </w:r>
      <w:bookmarkEnd w:id="16"/>
      <w:r>
        <w:t xml:space="preserve"> </w:t>
      </w:r>
      <w:r>
        <w:rPr>
          <w:rFonts w:ascii="黑体"/>
        </w:rPr>
        <w:t>-</w:t>
      </w:r>
      <w:r>
        <w:t xml:space="preserve"> </w:t>
      </w:r>
      <w:r>
        <w:rPr>
          <w:rFonts w:ascii="黑体"/>
        </w:rPr>
        <w:fldChar w:fldCharType="begin">
          <w:ffData>
            <w:name w:val="CROT_DATE_M"/>
            <w:enabled/>
            <w:calcOnExit w:val="0"/>
            <w:textInput>
              <w:default w:val="XX"/>
              <w:maxLength w:val="2"/>
            </w:textInput>
          </w:ffData>
        </w:fldChar>
      </w:r>
      <w:bookmarkStart w:id="17" w:name="CROT_DATE_M"/>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7"/>
      <w:r>
        <w:t xml:space="preserve"> </w:t>
      </w:r>
      <w:r>
        <w:rPr>
          <w:rFonts w:ascii="黑体"/>
        </w:rPr>
        <w:t>-</w:t>
      </w:r>
      <w:r>
        <w:t xml:space="preserve"> </w:t>
      </w:r>
      <w:r>
        <w:rPr>
          <w:rFonts w:ascii="黑体"/>
        </w:rPr>
        <w:fldChar w:fldCharType="begin">
          <w:ffData>
            <w:name w:val="CROT_DATE_D"/>
            <w:enabled/>
            <w:calcOnExit w:val="0"/>
            <w:textInput>
              <w:default w:val="XX"/>
              <w:maxLength w:val="2"/>
            </w:textInput>
          </w:ffData>
        </w:fldChar>
      </w:r>
      <w:bookmarkStart w:id="18" w:name="CROT_DATE_D"/>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8"/>
      <w:r>
        <w:rPr>
          <w:rFonts w:hint="eastAsia"/>
        </w:rPr>
        <w:t>实施</w:t>
      </w:r>
    </w:p>
    <w:p w14:paraId="0AA1831A" w14:textId="77777777" w:rsidR="00915247" w:rsidRDefault="002B6779">
      <w:pPr>
        <w:rPr>
          <w:rFonts w:ascii="宋体" w:hAnsi="宋体" w:hint="eastAsia"/>
          <w:sz w:val="28"/>
          <w:szCs w:val="28"/>
        </w:rPr>
        <w:sectPr w:rsidR="00915247">
          <w:headerReference w:type="default" r:id="rId9"/>
          <w:footerReference w:type="even" r:id="rId10"/>
          <w:headerReference w:type="first" r:id="rId11"/>
          <w:footerReference w:type="first" r:id="rId12"/>
          <w:pgSz w:w="11906" w:h="16838"/>
          <w:pgMar w:top="1440" w:right="1800" w:bottom="1440" w:left="1800" w:header="851" w:footer="992" w:gutter="0"/>
          <w:cols w:space="425"/>
          <w:docGrid w:type="lines" w:linePitch="312"/>
        </w:sectPr>
      </w:pPr>
      <w:r>
        <w:rPr>
          <w:rFonts w:ascii="宋体" w:hAnsi="宋体" w:hint="eastAsia"/>
          <w:noProof/>
          <w:sz w:val="28"/>
          <w:szCs w:val="28"/>
        </w:rPr>
        <w:drawing>
          <wp:anchor distT="0" distB="0" distL="114300" distR="114300" simplePos="0" relativeHeight="251663360" behindDoc="0" locked="0" layoutInCell="1" allowOverlap="1" wp14:anchorId="0AA1841A" wp14:editId="0AA1841B">
            <wp:simplePos x="0" y="0"/>
            <wp:positionH relativeFrom="column">
              <wp:posOffset>1431925</wp:posOffset>
            </wp:positionH>
            <wp:positionV relativeFrom="paragraph">
              <wp:posOffset>6141085</wp:posOffset>
            </wp:positionV>
            <wp:extent cx="2869565" cy="546100"/>
            <wp:effectExtent l="0" t="0" r="0" b="6985"/>
            <wp:wrapNone/>
            <wp:docPr id="1422659702" name="图片 1422659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59702" name="图片 142265970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9324" cy="545919"/>
                    </a:xfrm>
                    <a:prstGeom prst="rect">
                      <a:avLst/>
                    </a:prstGeom>
                  </pic:spPr>
                </pic:pic>
              </a:graphicData>
            </a:graphic>
          </wp:anchor>
        </w:drawing>
      </w:r>
      <w:r>
        <w:rPr>
          <w:rFonts w:ascii="宋体" w:hAnsi="宋体" w:hint="eastAsia"/>
          <w:noProof/>
          <w:sz w:val="28"/>
          <w:szCs w:val="28"/>
        </w:rPr>
        <w:drawing>
          <wp:anchor distT="0" distB="0" distL="114300" distR="114300" simplePos="0" relativeHeight="251662336" behindDoc="0" locked="0" layoutInCell="1" allowOverlap="1" wp14:anchorId="0AA1841C" wp14:editId="0AA1841D">
            <wp:simplePos x="0" y="0"/>
            <wp:positionH relativeFrom="column">
              <wp:posOffset>1610360</wp:posOffset>
            </wp:positionH>
            <wp:positionV relativeFrom="paragraph">
              <wp:posOffset>8245475</wp:posOffset>
            </wp:positionV>
            <wp:extent cx="2869565" cy="546100"/>
            <wp:effectExtent l="0" t="0" r="0" b="698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9324" cy="545919"/>
                    </a:xfrm>
                    <a:prstGeom prst="rect">
                      <a:avLst/>
                    </a:prstGeom>
                  </pic:spPr>
                </pic:pic>
              </a:graphicData>
            </a:graphic>
          </wp:anchor>
        </w:drawing>
      </w:r>
      <w:r>
        <w:rPr>
          <w:rFonts w:ascii="宋体" w:hAnsi="宋体" w:hint="eastAsia"/>
          <w:noProof/>
          <w:sz w:val="28"/>
          <w:szCs w:val="28"/>
        </w:rPr>
        <mc:AlternateContent>
          <mc:Choice Requires="wps">
            <w:drawing>
              <wp:anchor distT="0" distB="0" distL="114300" distR="114300" simplePos="0" relativeHeight="251661312" behindDoc="0" locked="1" layoutInCell="1" allowOverlap="1" wp14:anchorId="0AA1841E" wp14:editId="0AA1841F">
                <wp:simplePos x="0" y="0"/>
                <wp:positionH relativeFrom="page">
                  <wp:posOffset>899795</wp:posOffset>
                </wp:positionH>
                <wp:positionV relativeFrom="page">
                  <wp:posOffset>9253220</wp:posOffset>
                </wp:positionV>
                <wp:extent cx="6120130"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70.85pt;margin-top:728.6pt;height:0pt;width:481.9pt;mso-position-horizontal-relative:page;mso-position-vertical-relative:page;z-index:251661312;mso-width-relative:page;mso-height-relative:page;" filled="f" stroked="t" coordsize="21600,21600" o:gfxdata="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Mxz71wAAAA4B&#10;AAAPAAAAAAAAAAEAIAAAACIAAABkcnMvZG93bnJldi54bWxQSwECFAAUAAAACACHTuJAWS4lmOMB&#10;AACqAwAADgAAAAAAAAABACAAAAAmAQAAZHJzL2Uyb0RvYy54bWxQSwUGAAAAAAYABgBZAQAAewUA&#10;AAAA&#10;">
                <v:fill on="f" focussize="0,0"/>
                <v:stroke color="#000000" joinstyle="round"/>
                <v:imagedata o:title=""/>
                <o:lock v:ext="edit" aspectratio="f"/>
                <w10:anchorlock/>
              </v:line>
            </w:pict>
          </mc:Fallback>
        </mc:AlternateContent>
      </w:r>
    </w:p>
    <w:p w14:paraId="0AA1831B" w14:textId="77777777" w:rsidR="00915247" w:rsidRDefault="002B6779">
      <w:pPr>
        <w:pStyle w:val="aff7"/>
        <w:spacing w:after="468"/>
      </w:pPr>
      <w:bookmarkStart w:id="19" w:name="BookMark1"/>
      <w:bookmarkStart w:id="20" w:name="_Toc88830163"/>
      <w:bookmarkStart w:id="21" w:name="_Toc88830263"/>
      <w:r>
        <w:rPr>
          <w:spacing w:val="320"/>
        </w:rPr>
        <w:lastRenderedPageBreak/>
        <w:t>目</w:t>
      </w:r>
      <w:r>
        <w:t>次</w:t>
      </w:r>
    </w:p>
    <w:bookmarkStart w:id="22" w:name="BookMark2"/>
    <w:bookmarkEnd w:id="19"/>
    <w:p w14:paraId="0AA1831C" w14:textId="6D91CEA7" w:rsidR="00915247" w:rsidRDefault="002B6779">
      <w:pPr>
        <w:pStyle w:val="TOC1"/>
        <w:tabs>
          <w:tab w:val="right" w:leader="dot" w:pos="9354"/>
        </w:tabs>
      </w:pPr>
      <w:r>
        <w:fldChar w:fldCharType="begin"/>
      </w:r>
      <w:r>
        <w:instrText xml:space="preserve"> TOC \o "1-1" \h \z \t "标准文件_一级条标题,2,标准文件_二级条标题,3,标准文件_附录一级条标题,2,标准文件_附录二级条标题,3" </w:instrText>
      </w:r>
      <w:r>
        <w:fldChar w:fldCharType="separate"/>
      </w:r>
      <w:hyperlink w:anchor="_Toc15781" w:history="1">
        <w:r>
          <w:rPr>
            <w:spacing w:val="320"/>
          </w:rPr>
          <w:t>前</w:t>
        </w:r>
        <w:r>
          <w:t>言</w:t>
        </w:r>
        <w:r>
          <w:tab/>
        </w:r>
        <w:r>
          <w:fldChar w:fldCharType="begin"/>
        </w:r>
        <w:r>
          <w:instrText xml:space="preserve"> PAGEREF _Toc15781 \h </w:instrText>
        </w:r>
        <w:r>
          <w:fldChar w:fldCharType="separate"/>
        </w:r>
        <w:r>
          <w:rPr>
            <w:noProof/>
          </w:rPr>
          <w:t>III</w:t>
        </w:r>
        <w:r>
          <w:fldChar w:fldCharType="end"/>
        </w:r>
      </w:hyperlink>
    </w:p>
    <w:p w14:paraId="0AA1831D" w14:textId="78B00892" w:rsidR="00915247" w:rsidRDefault="00000000">
      <w:pPr>
        <w:pStyle w:val="TOC1"/>
        <w:tabs>
          <w:tab w:val="right" w:leader="dot" w:pos="9354"/>
        </w:tabs>
      </w:pPr>
      <w:hyperlink w:anchor="_Toc25830" w:history="1">
        <w:r w:rsidR="002B6779">
          <w:rPr>
            <w:rFonts w:ascii="黑体" w:eastAsia="黑体" w:hint="eastAsia"/>
          </w:rPr>
          <w:t xml:space="preserve">1 </w:t>
        </w:r>
        <w:r w:rsidR="002B6779">
          <w:rPr>
            <w:rFonts w:hint="eastAsia"/>
          </w:rPr>
          <w:t>范围</w:t>
        </w:r>
        <w:r w:rsidR="002B6779">
          <w:tab/>
        </w:r>
        <w:r w:rsidR="002B6779">
          <w:fldChar w:fldCharType="begin"/>
        </w:r>
        <w:r w:rsidR="002B6779">
          <w:instrText xml:space="preserve"> PAGEREF _Toc25830 \h </w:instrText>
        </w:r>
        <w:r w:rsidR="002B6779">
          <w:fldChar w:fldCharType="separate"/>
        </w:r>
        <w:r w:rsidR="002B6779">
          <w:rPr>
            <w:noProof/>
          </w:rPr>
          <w:t>4</w:t>
        </w:r>
        <w:r w:rsidR="002B6779">
          <w:fldChar w:fldCharType="end"/>
        </w:r>
      </w:hyperlink>
    </w:p>
    <w:p w14:paraId="0AA1831E" w14:textId="51F31BF7" w:rsidR="00915247" w:rsidRDefault="00000000">
      <w:pPr>
        <w:pStyle w:val="TOC1"/>
        <w:tabs>
          <w:tab w:val="right" w:leader="dot" w:pos="9354"/>
        </w:tabs>
      </w:pPr>
      <w:hyperlink w:anchor="_Toc6183" w:history="1">
        <w:r w:rsidR="002B6779">
          <w:rPr>
            <w:rFonts w:ascii="黑体" w:eastAsia="黑体" w:hint="eastAsia"/>
          </w:rPr>
          <w:t xml:space="preserve">2 </w:t>
        </w:r>
        <w:r w:rsidR="002B6779">
          <w:rPr>
            <w:rFonts w:hint="eastAsia"/>
          </w:rPr>
          <w:t>规范性引用文件</w:t>
        </w:r>
        <w:r w:rsidR="002B6779">
          <w:tab/>
        </w:r>
        <w:r w:rsidR="002B6779">
          <w:fldChar w:fldCharType="begin"/>
        </w:r>
        <w:r w:rsidR="002B6779">
          <w:instrText xml:space="preserve"> PAGEREF _Toc6183 \h </w:instrText>
        </w:r>
        <w:r w:rsidR="002B6779">
          <w:fldChar w:fldCharType="separate"/>
        </w:r>
        <w:r w:rsidR="002B6779">
          <w:rPr>
            <w:noProof/>
          </w:rPr>
          <w:t>4</w:t>
        </w:r>
        <w:r w:rsidR="002B6779">
          <w:fldChar w:fldCharType="end"/>
        </w:r>
      </w:hyperlink>
    </w:p>
    <w:p w14:paraId="0AA1831F" w14:textId="5C27BFD6" w:rsidR="00915247" w:rsidRDefault="00000000">
      <w:pPr>
        <w:pStyle w:val="TOC1"/>
        <w:tabs>
          <w:tab w:val="right" w:leader="dot" w:pos="9354"/>
        </w:tabs>
      </w:pPr>
      <w:hyperlink w:anchor="_Toc10310" w:history="1">
        <w:r w:rsidR="002B6779">
          <w:rPr>
            <w:rFonts w:ascii="黑体" w:eastAsia="黑体" w:hint="eastAsia"/>
          </w:rPr>
          <w:t xml:space="preserve">3 </w:t>
        </w:r>
        <w:r w:rsidR="002B6779">
          <w:rPr>
            <w:rFonts w:hint="eastAsia"/>
          </w:rPr>
          <w:t>术语和定义</w:t>
        </w:r>
        <w:r w:rsidR="002B6779">
          <w:tab/>
        </w:r>
        <w:r w:rsidR="002B6779">
          <w:fldChar w:fldCharType="begin"/>
        </w:r>
        <w:r w:rsidR="002B6779">
          <w:instrText xml:space="preserve"> PAGEREF _Toc10310 \h </w:instrText>
        </w:r>
        <w:r w:rsidR="002B6779">
          <w:fldChar w:fldCharType="separate"/>
        </w:r>
        <w:r w:rsidR="002B6779">
          <w:rPr>
            <w:noProof/>
          </w:rPr>
          <w:t>4</w:t>
        </w:r>
        <w:r w:rsidR="002B6779">
          <w:fldChar w:fldCharType="end"/>
        </w:r>
      </w:hyperlink>
    </w:p>
    <w:p w14:paraId="0AA18320" w14:textId="5D3791A4" w:rsidR="00915247" w:rsidRDefault="00000000">
      <w:pPr>
        <w:pStyle w:val="TOC2"/>
        <w:tabs>
          <w:tab w:val="clear" w:pos="9344"/>
          <w:tab w:val="right" w:leader="dot" w:pos="9354"/>
        </w:tabs>
      </w:pPr>
      <w:hyperlink w:anchor="_Toc19313" w:history="1">
        <w:r w:rsidR="002B6779">
          <w:rPr>
            <w:rFonts w:ascii="黑体" w:eastAsia="黑体" w:hAnsi="Times New Roman" w:hint="eastAsia"/>
            <w:kern w:val="0"/>
            <w14:scene3d>
              <w14:camera w14:prst="orthographicFront"/>
              <w14:lightRig w14:rig="threePt" w14:dir="t">
                <w14:rot w14:lat="0" w14:lon="0" w14:rev="0"/>
              </w14:lightRig>
            </w14:scene3d>
          </w:rPr>
          <w:t xml:space="preserve">3.1 </w:t>
        </w:r>
        <w:r w:rsidR="002B6779">
          <w:tab/>
        </w:r>
        <w:r w:rsidR="002B6779">
          <w:fldChar w:fldCharType="begin"/>
        </w:r>
        <w:r w:rsidR="002B6779">
          <w:instrText xml:space="preserve"> PAGEREF _Toc19313 \h </w:instrText>
        </w:r>
        <w:r w:rsidR="002B6779">
          <w:fldChar w:fldCharType="separate"/>
        </w:r>
        <w:r w:rsidR="002B6779">
          <w:rPr>
            <w:noProof/>
          </w:rPr>
          <w:t>4</w:t>
        </w:r>
        <w:r w:rsidR="002B6779">
          <w:fldChar w:fldCharType="end"/>
        </w:r>
      </w:hyperlink>
    </w:p>
    <w:p w14:paraId="0AA18321" w14:textId="6B634E9C" w:rsidR="00915247" w:rsidRDefault="00000000">
      <w:pPr>
        <w:pStyle w:val="TOC2"/>
        <w:tabs>
          <w:tab w:val="clear" w:pos="9344"/>
          <w:tab w:val="right" w:leader="dot" w:pos="9354"/>
        </w:tabs>
      </w:pPr>
      <w:hyperlink w:anchor="_Toc13256" w:history="1">
        <w:r w:rsidR="002B6779">
          <w:rPr>
            <w:rFonts w:ascii="黑体" w:eastAsia="黑体" w:hAnsi="Times New Roman" w:hint="eastAsia"/>
            <w:kern w:val="0"/>
            <w14:scene3d>
              <w14:camera w14:prst="orthographicFront"/>
              <w14:lightRig w14:rig="threePt" w14:dir="t">
                <w14:rot w14:lat="0" w14:lon="0" w14:rev="0"/>
              </w14:lightRig>
            </w14:scene3d>
          </w:rPr>
          <w:t xml:space="preserve">3.2 </w:t>
        </w:r>
        <w:r w:rsidR="002B6779">
          <w:tab/>
        </w:r>
        <w:r w:rsidR="002B6779">
          <w:fldChar w:fldCharType="begin"/>
        </w:r>
        <w:r w:rsidR="002B6779">
          <w:instrText xml:space="preserve"> PAGEREF _Toc13256 \h </w:instrText>
        </w:r>
        <w:r w:rsidR="002B6779">
          <w:fldChar w:fldCharType="separate"/>
        </w:r>
        <w:r w:rsidR="002B6779">
          <w:rPr>
            <w:noProof/>
          </w:rPr>
          <w:t>4</w:t>
        </w:r>
        <w:r w:rsidR="002B6779">
          <w:fldChar w:fldCharType="end"/>
        </w:r>
      </w:hyperlink>
    </w:p>
    <w:p w14:paraId="0AA18322" w14:textId="2F845486" w:rsidR="00915247" w:rsidRDefault="00000000">
      <w:pPr>
        <w:pStyle w:val="TOC2"/>
        <w:tabs>
          <w:tab w:val="clear" w:pos="9344"/>
          <w:tab w:val="right" w:leader="dot" w:pos="9354"/>
        </w:tabs>
      </w:pPr>
      <w:hyperlink w:anchor="_Toc24559" w:history="1">
        <w:r w:rsidR="002B6779">
          <w:rPr>
            <w:rFonts w:ascii="黑体" w:eastAsia="黑体" w:hAnsi="Times New Roman" w:hint="eastAsia"/>
            <w:kern w:val="0"/>
            <w14:scene3d>
              <w14:camera w14:prst="orthographicFront"/>
              <w14:lightRig w14:rig="threePt" w14:dir="t">
                <w14:rot w14:lat="0" w14:lon="0" w14:rev="0"/>
              </w14:lightRig>
            </w14:scene3d>
          </w:rPr>
          <w:t xml:space="preserve">3.3 </w:t>
        </w:r>
        <w:r w:rsidR="002B6779">
          <w:tab/>
        </w:r>
        <w:r w:rsidR="002B6779">
          <w:fldChar w:fldCharType="begin"/>
        </w:r>
        <w:r w:rsidR="002B6779">
          <w:instrText xml:space="preserve"> PAGEREF _Toc24559 \h </w:instrText>
        </w:r>
        <w:r w:rsidR="002B6779">
          <w:fldChar w:fldCharType="separate"/>
        </w:r>
        <w:r w:rsidR="002B6779">
          <w:rPr>
            <w:noProof/>
          </w:rPr>
          <w:t>4</w:t>
        </w:r>
        <w:r w:rsidR="002B6779">
          <w:fldChar w:fldCharType="end"/>
        </w:r>
      </w:hyperlink>
    </w:p>
    <w:p w14:paraId="0AA18323" w14:textId="02363974" w:rsidR="00915247" w:rsidRDefault="00000000">
      <w:pPr>
        <w:pStyle w:val="TOC1"/>
        <w:tabs>
          <w:tab w:val="right" w:leader="dot" w:pos="9354"/>
        </w:tabs>
      </w:pPr>
      <w:hyperlink w:anchor="_Toc23526" w:history="1">
        <w:r w:rsidR="002B6779">
          <w:rPr>
            <w:rFonts w:ascii="黑体" w:eastAsia="黑体" w:hint="eastAsia"/>
          </w:rPr>
          <w:t xml:space="preserve">4 </w:t>
        </w:r>
        <w:r w:rsidR="002B6779">
          <w:rPr>
            <w:rFonts w:hint="eastAsia"/>
          </w:rPr>
          <w:t>缩略语</w:t>
        </w:r>
        <w:r w:rsidR="002B6779">
          <w:tab/>
        </w:r>
        <w:r w:rsidR="002B6779">
          <w:fldChar w:fldCharType="begin"/>
        </w:r>
        <w:r w:rsidR="002B6779">
          <w:instrText xml:space="preserve"> PAGEREF _Toc23526 \h </w:instrText>
        </w:r>
        <w:r w:rsidR="002B6779">
          <w:fldChar w:fldCharType="separate"/>
        </w:r>
        <w:r w:rsidR="002B6779">
          <w:rPr>
            <w:noProof/>
          </w:rPr>
          <w:t>4</w:t>
        </w:r>
        <w:r w:rsidR="002B6779">
          <w:fldChar w:fldCharType="end"/>
        </w:r>
      </w:hyperlink>
    </w:p>
    <w:p w14:paraId="0AA18324" w14:textId="3A367CC8" w:rsidR="00915247" w:rsidRDefault="00000000">
      <w:pPr>
        <w:pStyle w:val="TOC1"/>
        <w:tabs>
          <w:tab w:val="right" w:leader="dot" w:pos="9354"/>
        </w:tabs>
      </w:pPr>
      <w:hyperlink w:anchor="_Toc5863" w:history="1">
        <w:r w:rsidR="002B6779">
          <w:rPr>
            <w:rFonts w:ascii="黑体" w:eastAsia="黑体" w:hint="eastAsia"/>
          </w:rPr>
          <w:t xml:space="preserve">5 </w:t>
        </w:r>
        <w:r w:rsidR="002B6779">
          <w:rPr>
            <w:rFonts w:hint="eastAsia"/>
          </w:rPr>
          <w:t>漏洞扫描任务执行流程</w:t>
        </w:r>
        <w:r w:rsidR="002B6779">
          <w:tab/>
        </w:r>
        <w:r w:rsidR="002B6779">
          <w:fldChar w:fldCharType="begin"/>
        </w:r>
        <w:r w:rsidR="002B6779">
          <w:instrText xml:space="preserve"> PAGEREF _Toc5863 \h </w:instrText>
        </w:r>
        <w:r w:rsidR="002B6779">
          <w:fldChar w:fldCharType="separate"/>
        </w:r>
        <w:r w:rsidR="002B6779">
          <w:rPr>
            <w:noProof/>
          </w:rPr>
          <w:t>4</w:t>
        </w:r>
        <w:r w:rsidR="002B6779">
          <w:fldChar w:fldCharType="end"/>
        </w:r>
      </w:hyperlink>
    </w:p>
    <w:p w14:paraId="0AA18325" w14:textId="468C870D" w:rsidR="00915247" w:rsidRDefault="00000000">
      <w:pPr>
        <w:pStyle w:val="TOC1"/>
        <w:tabs>
          <w:tab w:val="right" w:leader="dot" w:pos="9354"/>
        </w:tabs>
      </w:pPr>
      <w:hyperlink w:anchor="_Toc2214" w:history="1">
        <w:r w:rsidR="002B6779">
          <w:rPr>
            <w:rFonts w:ascii="黑体" w:eastAsia="黑体" w:hint="eastAsia"/>
          </w:rPr>
          <w:t xml:space="preserve">6 </w:t>
        </w:r>
        <w:r w:rsidR="002B6779">
          <w:rPr>
            <w:rFonts w:hint="eastAsia"/>
          </w:rPr>
          <w:t>漏洞测试脚本和扫描插件接口规范</w:t>
        </w:r>
        <w:r w:rsidR="002B6779">
          <w:tab/>
        </w:r>
        <w:r w:rsidR="002B6779">
          <w:fldChar w:fldCharType="begin"/>
        </w:r>
        <w:r w:rsidR="002B6779">
          <w:instrText xml:space="preserve"> PAGEREF _Toc2214 \h </w:instrText>
        </w:r>
        <w:r w:rsidR="002B6779">
          <w:fldChar w:fldCharType="separate"/>
        </w:r>
        <w:r w:rsidR="002B6779">
          <w:rPr>
            <w:noProof/>
          </w:rPr>
          <w:t>5</w:t>
        </w:r>
        <w:r w:rsidR="002B6779">
          <w:fldChar w:fldCharType="end"/>
        </w:r>
      </w:hyperlink>
    </w:p>
    <w:p w14:paraId="0AA18326" w14:textId="7ED140B9" w:rsidR="00915247" w:rsidRDefault="00000000">
      <w:pPr>
        <w:pStyle w:val="TOC2"/>
        <w:tabs>
          <w:tab w:val="clear" w:pos="9344"/>
          <w:tab w:val="right" w:leader="dot" w:pos="9354"/>
        </w:tabs>
      </w:pPr>
      <w:hyperlink w:anchor="_Toc31958" w:history="1">
        <w:r w:rsidR="002B6779">
          <w:rPr>
            <w:rFonts w:ascii="黑体" w:eastAsia="黑体" w:hAnsi="Times New Roman" w:hint="eastAsia"/>
            <w:kern w:val="0"/>
            <w14:scene3d>
              <w14:camera w14:prst="orthographicFront"/>
              <w14:lightRig w14:rig="threePt" w14:dir="t">
                <w14:rot w14:lat="0" w14:lon="0" w14:rev="0"/>
              </w14:lightRig>
            </w14:scene3d>
          </w:rPr>
          <w:t xml:space="preserve">6.1 </w:t>
        </w:r>
        <w:r w:rsidR="002B6779">
          <w:rPr>
            <w:rFonts w:hint="eastAsia"/>
          </w:rPr>
          <w:t>概述</w:t>
        </w:r>
        <w:r w:rsidR="002B6779">
          <w:tab/>
        </w:r>
        <w:r w:rsidR="002B6779">
          <w:fldChar w:fldCharType="begin"/>
        </w:r>
        <w:r w:rsidR="002B6779">
          <w:instrText xml:space="preserve"> PAGEREF _Toc31958 \h </w:instrText>
        </w:r>
        <w:r w:rsidR="002B6779">
          <w:fldChar w:fldCharType="separate"/>
        </w:r>
        <w:r w:rsidR="002B6779">
          <w:rPr>
            <w:noProof/>
          </w:rPr>
          <w:t>5</w:t>
        </w:r>
        <w:r w:rsidR="002B6779">
          <w:fldChar w:fldCharType="end"/>
        </w:r>
      </w:hyperlink>
    </w:p>
    <w:p w14:paraId="0AA18327" w14:textId="519B91E4" w:rsidR="00915247" w:rsidRDefault="00000000">
      <w:pPr>
        <w:pStyle w:val="TOC2"/>
        <w:tabs>
          <w:tab w:val="clear" w:pos="9344"/>
          <w:tab w:val="right" w:leader="dot" w:pos="9354"/>
        </w:tabs>
      </w:pPr>
      <w:hyperlink w:anchor="_Toc28395" w:history="1">
        <w:r w:rsidR="002B6779">
          <w:rPr>
            <w:rFonts w:ascii="黑体" w:eastAsia="黑体" w:hAnsi="Times New Roman" w:hint="eastAsia"/>
            <w:kern w:val="0"/>
            <w14:scene3d>
              <w14:camera w14:prst="orthographicFront"/>
              <w14:lightRig w14:rig="threePt" w14:dir="t">
                <w14:rot w14:lat="0" w14:lon="0" w14:rev="0"/>
              </w14:lightRig>
            </w14:scene3d>
          </w:rPr>
          <w:t xml:space="preserve">6.2 </w:t>
        </w:r>
        <w:r w:rsidR="002B6779">
          <w:rPr>
            <w:rFonts w:hint="eastAsia"/>
          </w:rPr>
          <w:t>插件信息</w:t>
        </w:r>
        <w:r w:rsidR="002B6779">
          <w:tab/>
        </w:r>
        <w:r w:rsidR="002B6779">
          <w:fldChar w:fldCharType="begin"/>
        </w:r>
        <w:r w:rsidR="002B6779">
          <w:instrText xml:space="preserve"> PAGEREF _Toc28395 \h </w:instrText>
        </w:r>
        <w:r w:rsidR="002B6779">
          <w:fldChar w:fldCharType="separate"/>
        </w:r>
        <w:r w:rsidR="002B6779">
          <w:rPr>
            <w:noProof/>
          </w:rPr>
          <w:t>5</w:t>
        </w:r>
        <w:r w:rsidR="002B6779">
          <w:fldChar w:fldCharType="end"/>
        </w:r>
      </w:hyperlink>
    </w:p>
    <w:p w14:paraId="0AA18328" w14:textId="15A53506" w:rsidR="00915247" w:rsidRDefault="00000000">
      <w:pPr>
        <w:pStyle w:val="TOC2"/>
        <w:tabs>
          <w:tab w:val="clear" w:pos="9344"/>
          <w:tab w:val="right" w:leader="dot" w:pos="9354"/>
        </w:tabs>
      </w:pPr>
      <w:hyperlink w:anchor="_Toc27627" w:history="1">
        <w:r w:rsidR="002B6779">
          <w:rPr>
            <w:rFonts w:ascii="黑体" w:eastAsia="黑体" w:hAnsi="Times New Roman" w:hint="eastAsia"/>
            <w:kern w:val="0"/>
            <w14:scene3d>
              <w14:camera w14:prst="orthographicFront"/>
              <w14:lightRig w14:rig="threePt" w14:dir="t">
                <w14:rot w14:lat="0" w14:lon="0" w14:rev="0"/>
              </w14:lightRig>
            </w14:scene3d>
          </w:rPr>
          <w:t xml:space="preserve">6.3 </w:t>
        </w:r>
        <w:r w:rsidR="002B6779">
          <w:rPr>
            <w:rFonts w:hint="eastAsia"/>
          </w:rPr>
          <w:t>漏洞信息</w:t>
        </w:r>
        <w:r w:rsidR="002B6779">
          <w:tab/>
        </w:r>
        <w:r w:rsidR="002B6779">
          <w:fldChar w:fldCharType="begin"/>
        </w:r>
        <w:r w:rsidR="002B6779">
          <w:instrText xml:space="preserve"> PAGEREF _Toc27627 \h </w:instrText>
        </w:r>
        <w:r w:rsidR="002B6779">
          <w:fldChar w:fldCharType="separate"/>
        </w:r>
        <w:r w:rsidR="002B6779">
          <w:rPr>
            <w:noProof/>
          </w:rPr>
          <w:t>6</w:t>
        </w:r>
        <w:r w:rsidR="002B6779">
          <w:fldChar w:fldCharType="end"/>
        </w:r>
      </w:hyperlink>
    </w:p>
    <w:p w14:paraId="0AA18329" w14:textId="77507D6E" w:rsidR="00915247" w:rsidRDefault="00000000">
      <w:pPr>
        <w:pStyle w:val="TOC2"/>
        <w:tabs>
          <w:tab w:val="clear" w:pos="9344"/>
          <w:tab w:val="right" w:leader="dot" w:pos="9354"/>
        </w:tabs>
      </w:pPr>
      <w:hyperlink w:anchor="_Toc32161" w:history="1">
        <w:r w:rsidR="002B6779">
          <w:rPr>
            <w:rFonts w:ascii="黑体" w:eastAsia="黑体" w:hAnsi="Times New Roman" w:hint="eastAsia"/>
            <w:kern w:val="0"/>
            <w14:scene3d>
              <w14:camera w14:prst="orthographicFront"/>
              <w14:lightRig w14:rig="threePt" w14:dir="t">
                <w14:rot w14:lat="0" w14:lon="0" w14:rev="0"/>
              </w14:lightRig>
            </w14:scene3d>
          </w:rPr>
          <w:t xml:space="preserve">6.4 </w:t>
        </w:r>
        <w:r w:rsidR="002B6779">
          <w:rPr>
            <w:rFonts w:hint="eastAsia"/>
          </w:rPr>
          <w:t>测试输入</w:t>
        </w:r>
        <w:r w:rsidR="002B6779">
          <w:tab/>
        </w:r>
        <w:r w:rsidR="002B6779">
          <w:fldChar w:fldCharType="begin"/>
        </w:r>
        <w:r w:rsidR="002B6779">
          <w:instrText xml:space="preserve"> PAGEREF _Toc32161 \h </w:instrText>
        </w:r>
        <w:r w:rsidR="002B6779">
          <w:fldChar w:fldCharType="separate"/>
        </w:r>
        <w:r w:rsidR="002B6779">
          <w:rPr>
            <w:noProof/>
          </w:rPr>
          <w:t>7</w:t>
        </w:r>
        <w:r w:rsidR="002B6779">
          <w:fldChar w:fldCharType="end"/>
        </w:r>
      </w:hyperlink>
    </w:p>
    <w:p w14:paraId="0AA1832A" w14:textId="32954F0A" w:rsidR="00915247" w:rsidRDefault="00000000">
      <w:pPr>
        <w:pStyle w:val="TOC2"/>
        <w:tabs>
          <w:tab w:val="clear" w:pos="9344"/>
          <w:tab w:val="right" w:leader="dot" w:pos="9354"/>
        </w:tabs>
      </w:pPr>
      <w:hyperlink w:anchor="_Toc26379" w:history="1">
        <w:r w:rsidR="002B6779">
          <w:rPr>
            <w:rFonts w:ascii="黑体" w:eastAsia="黑体" w:hAnsi="Times New Roman" w:hint="eastAsia"/>
            <w:kern w:val="0"/>
            <w14:scene3d>
              <w14:camera w14:prst="orthographicFront"/>
              <w14:lightRig w14:rig="threePt" w14:dir="t">
                <w14:rot w14:lat="0" w14:lon="0" w14:rev="0"/>
              </w14:lightRig>
            </w14:scene3d>
          </w:rPr>
          <w:t xml:space="preserve">6.5 </w:t>
        </w:r>
        <w:r w:rsidR="002B6779">
          <w:rPr>
            <w:rFonts w:hint="eastAsia"/>
          </w:rPr>
          <w:t>测试过程</w:t>
        </w:r>
        <w:r w:rsidR="002B6779">
          <w:tab/>
        </w:r>
        <w:r w:rsidR="002B6779">
          <w:fldChar w:fldCharType="begin"/>
        </w:r>
        <w:r w:rsidR="002B6779">
          <w:instrText xml:space="preserve"> PAGEREF _Toc26379 \h </w:instrText>
        </w:r>
        <w:r w:rsidR="002B6779">
          <w:fldChar w:fldCharType="separate"/>
        </w:r>
        <w:r w:rsidR="002B6779">
          <w:rPr>
            <w:noProof/>
          </w:rPr>
          <w:t>7</w:t>
        </w:r>
        <w:r w:rsidR="002B6779">
          <w:fldChar w:fldCharType="end"/>
        </w:r>
      </w:hyperlink>
    </w:p>
    <w:p w14:paraId="0AA1832B" w14:textId="74446DB0" w:rsidR="00915247" w:rsidRDefault="00000000">
      <w:pPr>
        <w:pStyle w:val="TOC3"/>
        <w:tabs>
          <w:tab w:val="right" w:leader="dot" w:pos="9354"/>
        </w:tabs>
      </w:pPr>
      <w:hyperlink w:anchor="_Toc25880" w:history="1">
        <w:r w:rsidR="002B6779">
          <w:rPr>
            <w:rFonts w:ascii="黑体" w:eastAsia="黑体" w:hint="eastAsia"/>
          </w:rPr>
          <w:t xml:space="preserve">6.5.1 </w:t>
        </w:r>
        <w:r w:rsidR="002B6779">
          <w:t>模块初始化函数</w:t>
        </w:r>
        <w:r w:rsidR="002B6779">
          <w:tab/>
        </w:r>
        <w:r w:rsidR="002B6779">
          <w:fldChar w:fldCharType="begin"/>
        </w:r>
        <w:r w:rsidR="002B6779">
          <w:instrText xml:space="preserve"> PAGEREF _Toc25880 \h </w:instrText>
        </w:r>
        <w:r w:rsidR="002B6779">
          <w:fldChar w:fldCharType="separate"/>
        </w:r>
        <w:r w:rsidR="002B6779">
          <w:rPr>
            <w:noProof/>
          </w:rPr>
          <w:t>7</w:t>
        </w:r>
        <w:r w:rsidR="002B6779">
          <w:fldChar w:fldCharType="end"/>
        </w:r>
      </w:hyperlink>
    </w:p>
    <w:p w14:paraId="0AA1832C" w14:textId="6E3DB501" w:rsidR="00915247" w:rsidRDefault="00000000">
      <w:pPr>
        <w:pStyle w:val="TOC3"/>
        <w:tabs>
          <w:tab w:val="right" w:leader="dot" w:pos="9354"/>
        </w:tabs>
      </w:pPr>
      <w:hyperlink w:anchor="_Toc14915" w:history="1">
        <w:r w:rsidR="002B6779">
          <w:rPr>
            <w:rFonts w:ascii="黑体" w:eastAsia="黑体" w:hint="eastAsia"/>
          </w:rPr>
          <w:t xml:space="preserve">6.5.2 </w:t>
        </w:r>
        <w:r w:rsidR="002B6779">
          <w:t>测试准备函数</w:t>
        </w:r>
        <w:r w:rsidR="002B6779">
          <w:tab/>
        </w:r>
        <w:r w:rsidR="002B6779">
          <w:fldChar w:fldCharType="begin"/>
        </w:r>
        <w:r w:rsidR="002B6779">
          <w:instrText xml:space="preserve"> PAGEREF _Toc14915 \h </w:instrText>
        </w:r>
        <w:r w:rsidR="002B6779">
          <w:fldChar w:fldCharType="separate"/>
        </w:r>
        <w:r w:rsidR="002B6779">
          <w:rPr>
            <w:noProof/>
          </w:rPr>
          <w:t>7</w:t>
        </w:r>
        <w:r w:rsidR="002B6779">
          <w:fldChar w:fldCharType="end"/>
        </w:r>
      </w:hyperlink>
    </w:p>
    <w:p w14:paraId="0AA1832D" w14:textId="065A5703" w:rsidR="00915247" w:rsidRDefault="00000000">
      <w:pPr>
        <w:pStyle w:val="TOC3"/>
        <w:tabs>
          <w:tab w:val="right" w:leader="dot" w:pos="9354"/>
        </w:tabs>
      </w:pPr>
      <w:hyperlink w:anchor="_Toc4666" w:history="1">
        <w:r w:rsidR="002B6779">
          <w:rPr>
            <w:rFonts w:ascii="黑体" w:eastAsia="黑体" w:hint="eastAsia"/>
          </w:rPr>
          <w:t xml:space="preserve">6.5.3 </w:t>
        </w:r>
        <w:r w:rsidR="002B6779">
          <w:t>测试运行函数</w:t>
        </w:r>
        <w:r w:rsidR="002B6779">
          <w:tab/>
        </w:r>
        <w:r w:rsidR="002B6779">
          <w:fldChar w:fldCharType="begin"/>
        </w:r>
        <w:r w:rsidR="002B6779">
          <w:instrText xml:space="preserve"> PAGEREF _Toc4666 \h </w:instrText>
        </w:r>
        <w:r w:rsidR="002B6779">
          <w:fldChar w:fldCharType="separate"/>
        </w:r>
        <w:r w:rsidR="002B6779">
          <w:rPr>
            <w:noProof/>
          </w:rPr>
          <w:t>7</w:t>
        </w:r>
        <w:r w:rsidR="002B6779">
          <w:fldChar w:fldCharType="end"/>
        </w:r>
      </w:hyperlink>
    </w:p>
    <w:p w14:paraId="0AA1832E" w14:textId="7983172F" w:rsidR="00915247" w:rsidRDefault="00000000">
      <w:pPr>
        <w:pStyle w:val="TOC3"/>
        <w:tabs>
          <w:tab w:val="right" w:leader="dot" w:pos="9354"/>
        </w:tabs>
      </w:pPr>
      <w:hyperlink w:anchor="_Toc29598" w:history="1">
        <w:r w:rsidR="002B6779">
          <w:rPr>
            <w:rFonts w:ascii="黑体" w:eastAsia="黑体" w:hint="eastAsia"/>
          </w:rPr>
          <w:t xml:space="preserve">6.5.4 </w:t>
        </w:r>
        <w:r w:rsidR="002B6779">
          <w:rPr>
            <w:rFonts w:hint="eastAsia"/>
          </w:rPr>
          <w:t>测试清理</w:t>
        </w:r>
        <w:r w:rsidR="002B6779">
          <w:t>函数</w:t>
        </w:r>
        <w:r w:rsidR="002B6779">
          <w:tab/>
        </w:r>
        <w:r w:rsidR="002B6779">
          <w:fldChar w:fldCharType="begin"/>
        </w:r>
        <w:r w:rsidR="002B6779">
          <w:instrText xml:space="preserve"> PAGEREF _Toc29598 \h </w:instrText>
        </w:r>
        <w:r w:rsidR="002B6779">
          <w:fldChar w:fldCharType="separate"/>
        </w:r>
        <w:r w:rsidR="002B6779">
          <w:rPr>
            <w:noProof/>
          </w:rPr>
          <w:t>7</w:t>
        </w:r>
        <w:r w:rsidR="002B6779">
          <w:fldChar w:fldCharType="end"/>
        </w:r>
      </w:hyperlink>
    </w:p>
    <w:p w14:paraId="0AA1832F" w14:textId="40EFC5E3" w:rsidR="00915247" w:rsidRDefault="00000000">
      <w:pPr>
        <w:pStyle w:val="TOC3"/>
        <w:tabs>
          <w:tab w:val="right" w:leader="dot" w:pos="9354"/>
        </w:tabs>
      </w:pPr>
      <w:hyperlink w:anchor="_Toc1162" w:history="1">
        <w:r w:rsidR="002B6779">
          <w:rPr>
            <w:rFonts w:ascii="黑体" w:eastAsia="黑体" w:hint="eastAsia"/>
          </w:rPr>
          <w:t xml:space="preserve">6.5.5 </w:t>
        </w:r>
        <w:r w:rsidR="002B6779">
          <w:t>模块</w:t>
        </w:r>
        <w:r w:rsidR="002B6779">
          <w:rPr>
            <w:rFonts w:hint="eastAsia"/>
          </w:rPr>
          <w:t>销毁</w:t>
        </w:r>
        <w:r w:rsidR="002B6779">
          <w:t>函数</w:t>
        </w:r>
        <w:r w:rsidR="002B6779">
          <w:tab/>
        </w:r>
        <w:r w:rsidR="002B6779">
          <w:fldChar w:fldCharType="begin"/>
        </w:r>
        <w:r w:rsidR="002B6779">
          <w:instrText xml:space="preserve"> PAGEREF _Toc1162 \h </w:instrText>
        </w:r>
        <w:r w:rsidR="002B6779">
          <w:fldChar w:fldCharType="separate"/>
        </w:r>
        <w:r w:rsidR="002B6779">
          <w:rPr>
            <w:noProof/>
          </w:rPr>
          <w:t>8</w:t>
        </w:r>
        <w:r w:rsidR="002B6779">
          <w:fldChar w:fldCharType="end"/>
        </w:r>
      </w:hyperlink>
    </w:p>
    <w:p w14:paraId="0AA18330" w14:textId="6ABA8108" w:rsidR="00915247" w:rsidRDefault="00000000">
      <w:pPr>
        <w:pStyle w:val="TOC2"/>
        <w:tabs>
          <w:tab w:val="clear" w:pos="9344"/>
          <w:tab w:val="right" w:leader="dot" w:pos="9354"/>
        </w:tabs>
      </w:pPr>
      <w:hyperlink w:anchor="_Toc8106" w:history="1">
        <w:r w:rsidR="002B6779">
          <w:rPr>
            <w:rFonts w:ascii="黑体" w:eastAsia="黑体" w:hAnsi="Times New Roman" w:hint="eastAsia"/>
            <w:kern w:val="0"/>
            <w14:scene3d>
              <w14:camera w14:prst="orthographicFront"/>
              <w14:lightRig w14:rig="threePt" w14:dir="t">
                <w14:rot w14:lat="0" w14:lon="0" w14:rev="0"/>
              </w14:lightRig>
            </w14:scene3d>
          </w:rPr>
          <w:t xml:space="preserve">6.6 </w:t>
        </w:r>
        <w:r w:rsidR="002B6779">
          <w:rPr>
            <w:rFonts w:hint="eastAsia"/>
          </w:rPr>
          <w:t>测试结果</w:t>
        </w:r>
        <w:r w:rsidR="002B6779">
          <w:tab/>
        </w:r>
        <w:r w:rsidR="002B6779">
          <w:fldChar w:fldCharType="begin"/>
        </w:r>
        <w:r w:rsidR="002B6779">
          <w:instrText xml:space="preserve"> PAGEREF _Toc8106 \h </w:instrText>
        </w:r>
        <w:r w:rsidR="002B6779">
          <w:fldChar w:fldCharType="separate"/>
        </w:r>
        <w:r w:rsidR="002B6779">
          <w:rPr>
            <w:noProof/>
          </w:rPr>
          <w:t>8</w:t>
        </w:r>
        <w:r w:rsidR="002B6779">
          <w:fldChar w:fldCharType="end"/>
        </w:r>
      </w:hyperlink>
    </w:p>
    <w:p w14:paraId="0AA18331" w14:textId="47583544" w:rsidR="00915247" w:rsidRDefault="00000000">
      <w:pPr>
        <w:pStyle w:val="TOC1"/>
        <w:tabs>
          <w:tab w:val="right" w:leader="dot" w:pos="9354"/>
        </w:tabs>
      </w:pPr>
      <w:hyperlink w:anchor="_Toc23826" w:history="1">
        <w:r w:rsidR="002B6779">
          <w:rPr>
            <w:rFonts w:ascii="黑体" w:eastAsia="黑体" w:hint="eastAsia"/>
          </w:rPr>
          <w:t xml:space="preserve">7 </w:t>
        </w:r>
        <w:r w:rsidR="002B6779">
          <w:rPr>
            <w:rFonts w:hint="eastAsia"/>
          </w:rPr>
          <w:t>漏洞测试脚本和扫描插件功能库</w:t>
        </w:r>
        <w:r w:rsidR="002B6779">
          <w:tab/>
        </w:r>
        <w:r w:rsidR="002B6779">
          <w:fldChar w:fldCharType="begin"/>
        </w:r>
        <w:r w:rsidR="002B6779">
          <w:instrText xml:space="preserve"> PAGEREF _Toc23826 \h </w:instrText>
        </w:r>
        <w:r w:rsidR="002B6779">
          <w:fldChar w:fldCharType="separate"/>
        </w:r>
        <w:r w:rsidR="002B6779">
          <w:rPr>
            <w:noProof/>
          </w:rPr>
          <w:t>8</w:t>
        </w:r>
        <w:r w:rsidR="002B6779">
          <w:fldChar w:fldCharType="end"/>
        </w:r>
      </w:hyperlink>
    </w:p>
    <w:p w14:paraId="0AA18332" w14:textId="0D58F9EC" w:rsidR="00915247" w:rsidRDefault="00000000">
      <w:pPr>
        <w:pStyle w:val="TOC2"/>
        <w:tabs>
          <w:tab w:val="clear" w:pos="9344"/>
          <w:tab w:val="right" w:leader="dot" w:pos="9354"/>
        </w:tabs>
      </w:pPr>
      <w:hyperlink w:anchor="_Toc20279" w:history="1">
        <w:r w:rsidR="002B6779">
          <w:rPr>
            <w:rFonts w:ascii="黑体" w:eastAsia="黑体" w:hAnsi="Times New Roman" w:hint="eastAsia"/>
            <w:kern w:val="0"/>
            <w14:scene3d>
              <w14:camera w14:prst="orthographicFront"/>
              <w14:lightRig w14:rig="threePt" w14:dir="t">
                <w14:rot w14:lat="0" w14:lon="0" w14:rev="0"/>
              </w14:lightRig>
            </w14:scene3d>
          </w:rPr>
          <w:t xml:space="preserve">7.1 </w:t>
        </w:r>
        <w:r w:rsidR="002B6779">
          <w:rPr>
            <w:rFonts w:hint="eastAsia"/>
          </w:rPr>
          <w:t>概述</w:t>
        </w:r>
        <w:r w:rsidR="002B6779">
          <w:tab/>
        </w:r>
        <w:r w:rsidR="002B6779">
          <w:fldChar w:fldCharType="begin"/>
        </w:r>
        <w:r w:rsidR="002B6779">
          <w:instrText xml:space="preserve"> PAGEREF _Toc20279 \h </w:instrText>
        </w:r>
        <w:r w:rsidR="002B6779">
          <w:fldChar w:fldCharType="separate"/>
        </w:r>
        <w:r w:rsidR="002B6779">
          <w:rPr>
            <w:noProof/>
          </w:rPr>
          <w:t>8</w:t>
        </w:r>
        <w:r w:rsidR="002B6779">
          <w:fldChar w:fldCharType="end"/>
        </w:r>
      </w:hyperlink>
    </w:p>
    <w:p w14:paraId="0AA18333" w14:textId="0DB38EF6" w:rsidR="00915247" w:rsidRDefault="00000000">
      <w:pPr>
        <w:pStyle w:val="TOC2"/>
        <w:tabs>
          <w:tab w:val="clear" w:pos="9344"/>
          <w:tab w:val="right" w:leader="dot" w:pos="9354"/>
        </w:tabs>
      </w:pPr>
      <w:hyperlink w:anchor="_Toc13724" w:history="1">
        <w:r w:rsidR="002B6779">
          <w:rPr>
            <w:rFonts w:ascii="黑体" w:eastAsia="黑体" w:hAnsi="Times New Roman" w:hint="eastAsia"/>
            <w:kern w:val="0"/>
            <w14:scene3d>
              <w14:camera w14:prst="orthographicFront"/>
              <w14:lightRig w14:rig="threePt" w14:dir="t">
                <w14:rot w14:lat="0" w14:lon="0" w14:rev="0"/>
              </w14:lightRig>
            </w14:scene3d>
          </w:rPr>
          <w:t xml:space="preserve">7.2 </w:t>
        </w:r>
        <w:r w:rsidR="002B6779">
          <w:rPr>
            <w:rFonts w:hint="eastAsia"/>
          </w:rPr>
          <w:t>功能类别</w:t>
        </w:r>
        <w:r w:rsidR="002B6779">
          <w:tab/>
        </w:r>
        <w:r w:rsidR="002B6779">
          <w:fldChar w:fldCharType="begin"/>
        </w:r>
        <w:r w:rsidR="002B6779">
          <w:instrText xml:space="preserve"> PAGEREF _Toc13724 \h </w:instrText>
        </w:r>
        <w:r w:rsidR="002B6779">
          <w:fldChar w:fldCharType="separate"/>
        </w:r>
        <w:r w:rsidR="002B6779">
          <w:rPr>
            <w:noProof/>
          </w:rPr>
          <w:t>8</w:t>
        </w:r>
        <w:r w:rsidR="002B6779">
          <w:fldChar w:fldCharType="end"/>
        </w:r>
      </w:hyperlink>
    </w:p>
    <w:p w14:paraId="0AA18334" w14:textId="1956B58D" w:rsidR="00915247" w:rsidRDefault="00000000">
      <w:pPr>
        <w:pStyle w:val="TOC3"/>
        <w:tabs>
          <w:tab w:val="right" w:leader="dot" w:pos="9354"/>
        </w:tabs>
      </w:pPr>
      <w:hyperlink w:anchor="_Toc22559" w:history="1">
        <w:r w:rsidR="002B6779">
          <w:rPr>
            <w:rFonts w:ascii="黑体" w:eastAsia="黑体" w:hint="eastAsia"/>
          </w:rPr>
          <w:t xml:space="preserve">7.2.1 </w:t>
        </w:r>
        <w:r w:rsidR="002B6779">
          <w:rPr>
            <w:rFonts w:hint="eastAsia"/>
          </w:rPr>
          <w:t>基础功能</w:t>
        </w:r>
        <w:r w:rsidR="002B6779">
          <w:tab/>
        </w:r>
        <w:r w:rsidR="002B6779">
          <w:fldChar w:fldCharType="begin"/>
        </w:r>
        <w:r w:rsidR="002B6779">
          <w:instrText xml:space="preserve"> PAGEREF _Toc22559 \h </w:instrText>
        </w:r>
        <w:r w:rsidR="002B6779">
          <w:fldChar w:fldCharType="separate"/>
        </w:r>
        <w:r w:rsidR="002B6779">
          <w:rPr>
            <w:noProof/>
          </w:rPr>
          <w:t>8</w:t>
        </w:r>
        <w:r w:rsidR="002B6779">
          <w:fldChar w:fldCharType="end"/>
        </w:r>
      </w:hyperlink>
    </w:p>
    <w:p w14:paraId="0AA18335" w14:textId="721A091E" w:rsidR="00915247" w:rsidRDefault="00000000">
      <w:pPr>
        <w:pStyle w:val="TOC3"/>
        <w:tabs>
          <w:tab w:val="right" w:leader="dot" w:pos="9354"/>
        </w:tabs>
      </w:pPr>
      <w:hyperlink w:anchor="_Toc2803" w:history="1">
        <w:r w:rsidR="002B6779">
          <w:rPr>
            <w:rFonts w:ascii="黑体" w:eastAsia="黑体" w:hint="eastAsia"/>
          </w:rPr>
          <w:t xml:space="preserve">7.2.2 </w:t>
        </w:r>
        <w:r w:rsidR="002B6779">
          <w:rPr>
            <w:rFonts w:hint="eastAsia"/>
          </w:rPr>
          <w:t>协议支持</w:t>
        </w:r>
        <w:r w:rsidR="002B6779">
          <w:tab/>
        </w:r>
        <w:r w:rsidR="002B6779">
          <w:fldChar w:fldCharType="begin"/>
        </w:r>
        <w:r w:rsidR="002B6779">
          <w:instrText xml:space="preserve"> PAGEREF _Toc2803 \h </w:instrText>
        </w:r>
        <w:r w:rsidR="002B6779">
          <w:fldChar w:fldCharType="separate"/>
        </w:r>
        <w:r w:rsidR="002B6779">
          <w:rPr>
            <w:noProof/>
          </w:rPr>
          <w:t>8</w:t>
        </w:r>
        <w:r w:rsidR="002B6779">
          <w:fldChar w:fldCharType="end"/>
        </w:r>
      </w:hyperlink>
    </w:p>
    <w:p w14:paraId="0AA18336" w14:textId="0B093D10" w:rsidR="00915247" w:rsidRDefault="00000000">
      <w:pPr>
        <w:pStyle w:val="TOC3"/>
        <w:tabs>
          <w:tab w:val="right" w:leader="dot" w:pos="9354"/>
        </w:tabs>
      </w:pPr>
      <w:hyperlink w:anchor="_Toc4360" w:history="1">
        <w:r w:rsidR="002B6779">
          <w:rPr>
            <w:rFonts w:ascii="黑体" w:eastAsia="黑体" w:hint="eastAsia"/>
          </w:rPr>
          <w:t xml:space="preserve">7.2.3 </w:t>
        </w:r>
        <w:r w:rsidR="002B6779">
          <w:rPr>
            <w:rFonts w:hint="eastAsia"/>
          </w:rPr>
          <w:t>工具支持</w:t>
        </w:r>
        <w:r w:rsidR="002B6779">
          <w:tab/>
        </w:r>
        <w:r w:rsidR="002B6779">
          <w:fldChar w:fldCharType="begin"/>
        </w:r>
        <w:r w:rsidR="002B6779">
          <w:instrText xml:space="preserve"> PAGEREF _Toc4360 \h </w:instrText>
        </w:r>
        <w:r w:rsidR="002B6779">
          <w:fldChar w:fldCharType="separate"/>
        </w:r>
        <w:r w:rsidR="002B6779">
          <w:rPr>
            <w:noProof/>
          </w:rPr>
          <w:t>8</w:t>
        </w:r>
        <w:r w:rsidR="002B6779">
          <w:fldChar w:fldCharType="end"/>
        </w:r>
      </w:hyperlink>
    </w:p>
    <w:p w14:paraId="0AA18337" w14:textId="2AEA75B2" w:rsidR="00915247" w:rsidRDefault="00000000">
      <w:pPr>
        <w:pStyle w:val="TOC2"/>
        <w:tabs>
          <w:tab w:val="clear" w:pos="9344"/>
          <w:tab w:val="right" w:leader="dot" w:pos="9354"/>
        </w:tabs>
      </w:pPr>
      <w:hyperlink w:anchor="_Toc6663" w:history="1">
        <w:r w:rsidR="002B6779">
          <w:rPr>
            <w:rFonts w:ascii="黑体" w:eastAsia="黑体" w:hAnsi="Times New Roman" w:hint="eastAsia"/>
            <w:kern w:val="0"/>
            <w14:scene3d>
              <w14:camera w14:prst="orthographicFront"/>
              <w14:lightRig w14:rig="threePt" w14:dir="t">
                <w14:rot w14:lat="0" w14:lon="0" w14:rev="0"/>
              </w14:lightRig>
            </w14:scene3d>
          </w:rPr>
          <w:t xml:space="preserve">7.3 </w:t>
        </w:r>
        <w:r w:rsidR="002B6779">
          <w:rPr>
            <w:rFonts w:hint="eastAsia"/>
          </w:rPr>
          <w:t>示例</w:t>
        </w:r>
        <w:r w:rsidR="002B6779">
          <w:tab/>
        </w:r>
        <w:r w:rsidR="002B6779">
          <w:fldChar w:fldCharType="begin"/>
        </w:r>
        <w:r w:rsidR="002B6779">
          <w:instrText xml:space="preserve"> PAGEREF _Toc6663 \h </w:instrText>
        </w:r>
        <w:r w:rsidR="002B6779">
          <w:fldChar w:fldCharType="separate"/>
        </w:r>
        <w:r w:rsidR="002B6779">
          <w:rPr>
            <w:noProof/>
          </w:rPr>
          <w:t>9</w:t>
        </w:r>
        <w:r w:rsidR="002B6779">
          <w:fldChar w:fldCharType="end"/>
        </w:r>
      </w:hyperlink>
    </w:p>
    <w:p w14:paraId="0AA18338" w14:textId="6B35B8C6" w:rsidR="00915247" w:rsidRDefault="00000000">
      <w:pPr>
        <w:pStyle w:val="TOC1"/>
        <w:tabs>
          <w:tab w:val="right" w:leader="dot" w:pos="9354"/>
        </w:tabs>
      </w:pPr>
      <w:hyperlink w:anchor="_Toc2179" w:history="1">
        <w:r w:rsidR="002B6779">
          <w:rPr>
            <w:rFonts w:hint="eastAsia"/>
            <w:spacing w:val="100"/>
          </w:rPr>
          <w:t xml:space="preserve">附录A </w:t>
        </w:r>
        <w:r w:rsidR="002B6779">
          <w:t xml:space="preserve"> </w:t>
        </w:r>
        <w:r w:rsidR="002B6779">
          <w:rPr>
            <w:rFonts w:hint="eastAsia"/>
          </w:rPr>
          <w:t>（规范性）</w:t>
        </w:r>
        <w:r w:rsidR="002B6779">
          <w:t xml:space="preserve"> </w:t>
        </w:r>
        <w:r w:rsidR="002B6779">
          <w:tab/>
        </w:r>
        <w:r w:rsidR="002B6779">
          <w:fldChar w:fldCharType="begin"/>
        </w:r>
        <w:r w:rsidR="002B6779">
          <w:instrText xml:space="preserve"> PAGEREF _Toc2179 \h </w:instrText>
        </w:r>
        <w:r w:rsidR="002B6779">
          <w:fldChar w:fldCharType="separate"/>
        </w:r>
        <w:r w:rsidR="002B6779">
          <w:rPr>
            <w:noProof/>
          </w:rPr>
          <w:t>10</w:t>
        </w:r>
        <w:r w:rsidR="002B6779">
          <w:fldChar w:fldCharType="end"/>
        </w:r>
      </w:hyperlink>
    </w:p>
    <w:p w14:paraId="0AA18339" w14:textId="6D2B5D94" w:rsidR="00915247" w:rsidRDefault="00000000">
      <w:pPr>
        <w:pStyle w:val="TOC1"/>
        <w:tabs>
          <w:tab w:val="right" w:leader="dot" w:pos="9354"/>
        </w:tabs>
      </w:pPr>
      <w:hyperlink w:anchor="_Toc20244" w:history="1">
        <w:r w:rsidR="002B6779">
          <w:rPr>
            <w:rFonts w:hint="eastAsia"/>
            <w:spacing w:val="105"/>
          </w:rPr>
          <w:t>参考文</w:t>
        </w:r>
        <w:r w:rsidR="002B6779">
          <w:rPr>
            <w:rFonts w:hint="eastAsia"/>
          </w:rPr>
          <w:t>献</w:t>
        </w:r>
        <w:r w:rsidR="002B6779">
          <w:tab/>
        </w:r>
        <w:r w:rsidR="002B6779">
          <w:fldChar w:fldCharType="begin"/>
        </w:r>
        <w:r w:rsidR="002B6779">
          <w:instrText xml:space="preserve"> PAGEREF _Toc20244 \h </w:instrText>
        </w:r>
        <w:r w:rsidR="002B6779">
          <w:fldChar w:fldCharType="separate"/>
        </w:r>
        <w:r w:rsidR="002B6779">
          <w:rPr>
            <w:noProof/>
          </w:rPr>
          <w:t>11</w:t>
        </w:r>
        <w:r w:rsidR="002B6779">
          <w:fldChar w:fldCharType="end"/>
        </w:r>
      </w:hyperlink>
    </w:p>
    <w:p w14:paraId="0AA1833A" w14:textId="77777777" w:rsidR="00915247" w:rsidRDefault="002B6779">
      <w:pPr>
        <w:pStyle w:val="aff7"/>
        <w:spacing w:after="468"/>
        <w:sectPr w:rsidR="00915247">
          <w:headerReference w:type="even" r:id="rId14"/>
          <w:headerReference w:type="default" r:id="rId15"/>
          <w:footerReference w:type="even" r:id="rId16"/>
          <w:footerReference w:type="default" r:id="rId17"/>
          <w:pgSz w:w="11906" w:h="16838"/>
          <w:pgMar w:top="1871" w:right="1134" w:bottom="1134" w:left="1134" w:header="1418" w:footer="1134" w:gutter="284"/>
          <w:pgNumType w:fmt="upperRoman"/>
          <w:cols w:space="425"/>
          <w:formProt w:val="0"/>
          <w:docGrid w:type="lines" w:linePitch="312"/>
        </w:sectPr>
      </w:pPr>
      <w:r>
        <w:rPr>
          <w:rFonts w:ascii="宋体" w:eastAsia="宋体"/>
        </w:rPr>
        <w:fldChar w:fldCharType="end"/>
      </w:r>
    </w:p>
    <w:p w14:paraId="0AA1833B" w14:textId="77777777" w:rsidR="00915247" w:rsidRDefault="002B6779">
      <w:pPr>
        <w:pStyle w:val="a"/>
        <w:spacing w:after="468"/>
      </w:pPr>
      <w:bookmarkStart w:id="23" w:name="_Toc99409645"/>
      <w:bookmarkStart w:id="24" w:name="_Toc100822658"/>
      <w:bookmarkStart w:id="25" w:name="_Toc148445585"/>
      <w:bookmarkStart w:id="26" w:name="_Toc100822769"/>
      <w:bookmarkStart w:id="27" w:name="_Toc15781"/>
      <w:r>
        <w:rPr>
          <w:spacing w:val="320"/>
        </w:rPr>
        <w:lastRenderedPageBreak/>
        <w:t>前</w:t>
      </w:r>
      <w:r>
        <w:t>言</w:t>
      </w:r>
      <w:bookmarkEnd w:id="20"/>
      <w:bookmarkEnd w:id="21"/>
      <w:bookmarkEnd w:id="23"/>
      <w:bookmarkEnd w:id="24"/>
      <w:bookmarkEnd w:id="25"/>
      <w:bookmarkEnd w:id="26"/>
      <w:bookmarkEnd w:id="27"/>
    </w:p>
    <w:p w14:paraId="0AA1833C" w14:textId="77777777" w:rsidR="00915247" w:rsidRDefault="002B6779">
      <w:pPr>
        <w:pStyle w:val="aff6"/>
        <w:ind w:firstLine="420"/>
      </w:pPr>
      <w:r>
        <w:rPr>
          <w:rFonts w:hint="eastAsia"/>
        </w:rPr>
        <w:t>本文件按照GB/T 1.1—2020《标准化工作导则  第1部分：标准化文件的结构和起草规则》的规定起草。</w:t>
      </w:r>
    </w:p>
    <w:p w14:paraId="0AA1833D" w14:textId="77777777" w:rsidR="00915247" w:rsidRDefault="002B6779">
      <w:pPr>
        <w:pStyle w:val="aff6"/>
        <w:ind w:firstLine="420"/>
      </w:pPr>
      <w:r>
        <w:rPr>
          <w:rFonts w:hint="eastAsia"/>
        </w:rPr>
        <w:t>本文件由全国信息安全标准化技术委员会（SAC/TC 260）提出并归口。</w:t>
      </w:r>
    </w:p>
    <w:p w14:paraId="0AA1833E" w14:textId="77777777" w:rsidR="00915247" w:rsidRDefault="002B6779">
      <w:pPr>
        <w:pStyle w:val="aff6"/>
        <w:ind w:firstLine="420"/>
      </w:pPr>
      <w:r>
        <w:rPr>
          <w:rFonts w:hint="eastAsia"/>
        </w:rPr>
        <w:t>本文件起草单位：</w:t>
      </w:r>
    </w:p>
    <w:p w14:paraId="0AA1833F" w14:textId="77777777" w:rsidR="00915247" w:rsidRDefault="002B6779">
      <w:pPr>
        <w:pStyle w:val="aff6"/>
        <w:ind w:firstLine="420"/>
      </w:pPr>
      <w:r>
        <w:rPr>
          <w:rFonts w:hint="eastAsia"/>
        </w:rPr>
        <w:t>本文件主要起草人：</w:t>
      </w:r>
    </w:p>
    <w:p w14:paraId="0AA18340" w14:textId="77777777" w:rsidR="00915247" w:rsidRDefault="00915247">
      <w:pPr>
        <w:pStyle w:val="aff6"/>
        <w:ind w:firstLineChars="0" w:firstLine="0"/>
        <w:sectPr w:rsidR="00915247">
          <w:headerReference w:type="even" r:id="rId18"/>
          <w:headerReference w:type="default" r:id="rId19"/>
          <w:footerReference w:type="even" r:id="rId20"/>
          <w:footerReference w:type="default" r:id="rId21"/>
          <w:pgSz w:w="11906" w:h="16838"/>
          <w:pgMar w:top="1871" w:right="1134" w:bottom="1134" w:left="1134" w:header="1418" w:footer="1134" w:gutter="284"/>
          <w:pgNumType w:fmt="upperRoman"/>
          <w:cols w:space="425"/>
          <w:formProt w:val="0"/>
          <w:docGrid w:type="lines" w:linePitch="312"/>
        </w:sectPr>
      </w:pPr>
      <w:bookmarkStart w:id="28" w:name="BookMark3"/>
      <w:bookmarkEnd w:id="22"/>
    </w:p>
    <w:p w14:paraId="0AA18341" w14:textId="77777777" w:rsidR="00915247" w:rsidRDefault="00915247">
      <w:pPr>
        <w:spacing w:line="20" w:lineRule="exact"/>
        <w:jc w:val="center"/>
        <w:rPr>
          <w:rFonts w:ascii="黑体" w:eastAsia="黑体" w:hAnsi="黑体" w:hint="eastAsia"/>
          <w:sz w:val="32"/>
          <w:szCs w:val="32"/>
        </w:rPr>
      </w:pPr>
      <w:bookmarkStart w:id="29" w:name="BookMark4"/>
      <w:bookmarkEnd w:id="28"/>
    </w:p>
    <w:p w14:paraId="0AA18342" w14:textId="77777777" w:rsidR="00915247" w:rsidRDefault="00915247">
      <w:pPr>
        <w:spacing w:line="20" w:lineRule="exact"/>
        <w:jc w:val="center"/>
        <w:rPr>
          <w:rFonts w:ascii="黑体" w:eastAsia="黑体" w:hAnsi="黑体" w:hint="eastAsia"/>
          <w:sz w:val="32"/>
          <w:szCs w:val="32"/>
        </w:rPr>
      </w:pPr>
    </w:p>
    <w:bookmarkStart w:id="30" w:name="NEW_STAND_NAME" w:displacedByCustomXml="next"/>
    <w:sdt>
      <w:sdtPr>
        <w:tag w:val="NEW_STAND_NAME"/>
        <w:id w:val="595910757"/>
        <w:lock w:val="sdtLocked"/>
        <w:placeholder>
          <w:docPart w:val="7920A2A4D0F4497795573E86A5FDA599"/>
        </w:placeholder>
      </w:sdtPr>
      <w:sdtContent>
        <w:p w14:paraId="0AA18343" w14:textId="77777777" w:rsidR="00915247" w:rsidRDefault="002B6779">
          <w:pPr>
            <w:pStyle w:val="aff9"/>
            <w:spacing w:beforeLines="182" w:before="436" w:afterLines="220" w:after="528"/>
            <w:rPr>
              <w:rFonts w:hint="eastAsia"/>
            </w:rPr>
          </w:pPr>
          <w:r>
            <w:rPr>
              <w:rFonts w:hint="eastAsia"/>
            </w:rPr>
            <w:t xml:space="preserve">信息安全技术 </w:t>
          </w:r>
          <w:r>
            <w:rPr>
              <w:rFonts w:ascii="Times New Roman" w:hAnsi="Times New Roman" w:hint="eastAsia"/>
            </w:rPr>
            <w:t>漏洞测试脚本及扫描插件适配接口</w:t>
          </w:r>
          <w:r>
            <w:rPr>
              <w:rFonts w:ascii="Times New Roman" w:hAnsi="Times New Roman"/>
            </w:rPr>
            <w:t>规范</w:t>
          </w:r>
        </w:p>
      </w:sdtContent>
    </w:sdt>
    <w:p w14:paraId="0AA18344" w14:textId="77777777" w:rsidR="00915247" w:rsidRDefault="002B6779">
      <w:pPr>
        <w:pStyle w:val="ae"/>
        <w:spacing w:before="240" w:after="240"/>
      </w:pPr>
      <w:bookmarkStart w:id="31" w:name="_Toc26986771"/>
      <w:bookmarkStart w:id="32" w:name="_Toc24884218"/>
      <w:bookmarkStart w:id="33" w:name="_Toc26718930"/>
      <w:bookmarkStart w:id="34" w:name="_Toc26648465"/>
      <w:bookmarkStart w:id="35" w:name="_Toc17233325"/>
      <w:bookmarkStart w:id="36" w:name="_Toc148445586"/>
      <w:bookmarkStart w:id="37" w:name="_Toc24884211"/>
      <w:bookmarkStart w:id="38" w:name="_Toc17233333"/>
      <w:bookmarkStart w:id="39" w:name="_Toc26986530"/>
      <w:bookmarkStart w:id="40" w:name="_Toc97895693"/>
      <w:bookmarkStart w:id="41" w:name="_Toc25830"/>
      <w:bookmarkStart w:id="42" w:name="BookMark6"/>
      <w:bookmarkEnd w:id="29"/>
      <w:bookmarkEnd w:id="30"/>
      <w:r>
        <w:rPr>
          <w:rFonts w:hint="eastAsia"/>
        </w:rPr>
        <w:t>范围</w:t>
      </w:r>
      <w:bookmarkEnd w:id="31"/>
      <w:bookmarkEnd w:id="32"/>
      <w:bookmarkEnd w:id="33"/>
      <w:bookmarkEnd w:id="34"/>
      <w:bookmarkEnd w:id="35"/>
      <w:bookmarkEnd w:id="36"/>
      <w:bookmarkEnd w:id="37"/>
      <w:bookmarkEnd w:id="38"/>
      <w:bookmarkEnd w:id="39"/>
      <w:bookmarkEnd w:id="40"/>
      <w:bookmarkEnd w:id="41"/>
    </w:p>
    <w:p w14:paraId="0AA18345" w14:textId="77777777" w:rsidR="00915247" w:rsidRDefault="002B6779">
      <w:pPr>
        <w:pStyle w:val="aff6"/>
        <w:ind w:firstLine="420"/>
      </w:pPr>
      <w:r>
        <w:rPr>
          <w:rFonts w:hint="eastAsia"/>
        </w:rPr>
        <w:t>本规范规定了漏洞扫描器插件集成标准，以实现不同漏洞扫描器插件的统一管理、调用和结果融合，包括</w:t>
      </w:r>
      <w:r>
        <w:t>漏洞测试脚本的描述规范</w:t>
      </w:r>
      <w:r>
        <w:rPr>
          <w:rFonts w:hint="eastAsia"/>
        </w:rPr>
        <w:t>和</w:t>
      </w:r>
      <w:r>
        <w:t>扫描插件集成接口</w:t>
      </w:r>
      <w:r>
        <w:rPr>
          <w:rFonts w:hint="eastAsia"/>
        </w:rPr>
        <w:t>描述</w:t>
      </w:r>
      <w:r>
        <w:t>规范</w:t>
      </w:r>
      <w:r>
        <w:rPr>
          <w:rFonts w:hint="eastAsia"/>
        </w:rPr>
        <w:t>。</w:t>
      </w:r>
    </w:p>
    <w:p w14:paraId="0AA18346" w14:textId="77777777" w:rsidR="00915247" w:rsidRDefault="002B6779">
      <w:pPr>
        <w:pStyle w:val="aff6"/>
        <w:ind w:firstLine="420"/>
      </w:pPr>
      <w:r>
        <w:rPr>
          <w:rFonts w:hint="eastAsia"/>
        </w:rPr>
        <w:t>本规范适用于漏洞检测类产品。</w:t>
      </w:r>
    </w:p>
    <w:p w14:paraId="0AA18347" w14:textId="77777777" w:rsidR="00915247" w:rsidRDefault="002B6779">
      <w:pPr>
        <w:pStyle w:val="ae"/>
        <w:spacing w:before="240" w:after="240"/>
      </w:pPr>
      <w:bookmarkStart w:id="43" w:name="_Toc26718931"/>
      <w:bookmarkStart w:id="44" w:name="_Toc148445587"/>
      <w:bookmarkStart w:id="45" w:name="_Toc97895694"/>
      <w:bookmarkStart w:id="46" w:name="_Toc26986772"/>
      <w:bookmarkStart w:id="47" w:name="_Toc26986531"/>
      <w:bookmarkStart w:id="48" w:name="_Toc6183"/>
      <w:r>
        <w:rPr>
          <w:rFonts w:hint="eastAsia"/>
        </w:rPr>
        <w:t>规范性引用文件</w:t>
      </w:r>
      <w:bookmarkEnd w:id="43"/>
      <w:bookmarkEnd w:id="44"/>
      <w:bookmarkEnd w:id="45"/>
      <w:bookmarkEnd w:id="46"/>
      <w:bookmarkEnd w:id="47"/>
      <w:bookmarkEnd w:id="48"/>
    </w:p>
    <w:p w14:paraId="0AA18348" w14:textId="77777777" w:rsidR="00915247" w:rsidRDefault="002B6779">
      <w:pPr>
        <w:pStyle w:val="aff6"/>
        <w:ind w:firstLine="420"/>
      </w:pPr>
      <w:r>
        <w:rPr>
          <w:rFonts w:hint="eastAsia"/>
        </w:rPr>
        <w:t>下列文件对于本文件的应用是必不可少的。凡是注日期的引用文件，仅注日期的版本适用于本文件。凡是不注日期的引用文件，其最新版本(包括所有的修改单)适用于本文件。</w:t>
      </w:r>
    </w:p>
    <w:p w14:paraId="0AA18349" w14:textId="77777777" w:rsidR="00915247" w:rsidRDefault="002B6779">
      <w:pPr>
        <w:pStyle w:val="aff6"/>
        <w:ind w:firstLine="420"/>
      </w:pPr>
      <w:r>
        <w:rPr>
          <w:rFonts w:hint="eastAsia"/>
        </w:rPr>
        <w:t>GB/T  25069-2022  信息安全技术 术语</w:t>
      </w:r>
    </w:p>
    <w:p w14:paraId="0AA1834A" w14:textId="77777777" w:rsidR="00915247" w:rsidRDefault="002B6779">
      <w:pPr>
        <w:pStyle w:val="ae"/>
        <w:spacing w:before="240" w:after="240"/>
      </w:pPr>
      <w:bookmarkStart w:id="49" w:name="_Toc148445588"/>
      <w:bookmarkStart w:id="50" w:name="_Toc10310"/>
      <w:bookmarkStart w:id="51" w:name="_Hlk148364555"/>
      <w:r>
        <w:rPr>
          <w:rFonts w:hint="eastAsia"/>
        </w:rPr>
        <w:t>术语和定义</w:t>
      </w:r>
      <w:bookmarkEnd w:id="49"/>
      <w:bookmarkEnd w:id="50"/>
    </w:p>
    <w:p w14:paraId="0AA1834B" w14:textId="77777777" w:rsidR="00915247" w:rsidRDefault="002B6779">
      <w:pPr>
        <w:pStyle w:val="aff6"/>
        <w:ind w:firstLine="420"/>
      </w:pPr>
      <w:r>
        <w:rPr>
          <w:rFonts w:hint="eastAsia"/>
        </w:rPr>
        <w:t>下列术语和定义适用于本文件。</w:t>
      </w:r>
    </w:p>
    <w:p w14:paraId="0AA1834C" w14:textId="77777777" w:rsidR="00915247" w:rsidRDefault="00915247">
      <w:pPr>
        <w:pStyle w:val="af"/>
        <w:spacing w:before="120" w:after="120"/>
        <w:ind w:left="0"/>
      </w:pPr>
      <w:bookmarkStart w:id="52" w:name="_Toc148445589"/>
      <w:bookmarkStart w:id="53" w:name="_Toc148516638"/>
      <w:bookmarkStart w:id="54" w:name="_Toc19313"/>
      <w:bookmarkEnd w:id="52"/>
      <w:bookmarkEnd w:id="53"/>
      <w:bookmarkEnd w:id="54"/>
    </w:p>
    <w:p w14:paraId="0AA1834D" w14:textId="77777777" w:rsidR="00915247" w:rsidRDefault="002B6779">
      <w:pPr>
        <w:pStyle w:val="aff6"/>
        <w:ind w:firstLine="422"/>
        <w:rPr>
          <w:b/>
          <w:bCs/>
        </w:rPr>
      </w:pPr>
      <w:r>
        <w:rPr>
          <w:b/>
          <w:bCs/>
        </w:rPr>
        <w:t>计算机信息系统 computer information system</w:t>
      </w:r>
    </w:p>
    <w:p w14:paraId="0AA1834E" w14:textId="77777777" w:rsidR="00915247" w:rsidRDefault="002B6779">
      <w:pPr>
        <w:pStyle w:val="aff6"/>
        <w:ind w:firstLine="420"/>
      </w:pPr>
      <w:r>
        <w:rPr>
          <w:rFonts w:hint="eastAsia"/>
        </w:rPr>
        <w:t>由计算机及其相关的和配套的设备、设施</w:t>
      </w:r>
      <w:r>
        <w:t>(含网络)构成的，按照一定的应用目标和规则对信息进行 采集、加工、存储、传输、检索等处理的人机系统。</w:t>
      </w:r>
    </w:p>
    <w:p w14:paraId="0AA1834F" w14:textId="77777777" w:rsidR="00915247" w:rsidRDefault="00915247">
      <w:pPr>
        <w:pStyle w:val="af"/>
        <w:spacing w:before="120" w:after="120"/>
        <w:ind w:left="0"/>
      </w:pPr>
      <w:bookmarkStart w:id="55" w:name="_Toc148516639"/>
      <w:bookmarkStart w:id="56" w:name="_Toc13256"/>
      <w:bookmarkEnd w:id="55"/>
      <w:bookmarkEnd w:id="56"/>
    </w:p>
    <w:p w14:paraId="0AA18350" w14:textId="77777777" w:rsidR="00915247" w:rsidRDefault="002B6779">
      <w:pPr>
        <w:pStyle w:val="aff6"/>
        <w:ind w:firstLine="422"/>
        <w:rPr>
          <w:b/>
          <w:bCs/>
        </w:rPr>
      </w:pPr>
      <w:r>
        <w:rPr>
          <w:b/>
          <w:bCs/>
        </w:rPr>
        <w:t>安全漏洞 vulnerability</w:t>
      </w:r>
    </w:p>
    <w:p w14:paraId="0AA18351" w14:textId="77777777" w:rsidR="00915247" w:rsidRDefault="002B6779">
      <w:pPr>
        <w:pStyle w:val="aff6"/>
        <w:ind w:firstLine="420"/>
      </w:pPr>
      <w:r>
        <w:rPr>
          <w:rFonts w:hint="eastAsia"/>
        </w:rPr>
        <w:t>计算机信息系统在需求、设计、实现、配置、运行等过程中，有意或无意产生的缺陷。这些缺陷以不同形式存在于计算机信息系统的各个层次和环节之中，</w:t>
      </w:r>
      <w:r>
        <w:t xml:space="preserve"> 一旦被恶意主体所利用，就会对计算机信息系统的安全造成损害，从而影响计算机信息系统的正常运行。</w:t>
      </w:r>
    </w:p>
    <w:p w14:paraId="0AA18352" w14:textId="77777777" w:rsidR="00915247" w:rsidRDefault="00915247">
      <w:pPr>
        <w:pStyle w:val="af"/>
        <w:spacing w:before="120" w:after="120"/>
        <w:ind w:left="0"/>
      </w:pPr>
      <w:bookmarkStart w:id="57" w:name="_Toc148445591"/>
      <w:bookmarkStart w:id="58" w:name="_Toc148516640"/>
      <w:bookmarkStart w:id="59" w:name="_Toc24559"/>
      <w:bookmarkEnd w:id="57"/>
      <w:bookmarkEnd w:id="58"/>
      <w:bookmarkEnd w:id="59"/>
    </w:p>
    <w:bookmarkEnd w:id="51"/>
    <w:p w14:paraId="0AA18353" w14:textId="77777777" w:rsidR="00915247" w:rsidRDefault="002B6779">
      <w:pPr>
        <w:pStyle w:val="aff6"/>
        <w:ind w:firstLine="422"/>
        <w:rPr>
          <w:b/>
          <w:bCs/>
        </w:rPr>
      </w:pPr>
      <w:r>
        <w:rPr>
          <w:b/>
          <w:bCs/>
        </w:rPr>
        <w:t>漏洞扫描器 vulnerability scanner</w:t>
      </w:r>
    </w:p>
    <w:p w14:paraId="0AA18354" w14:textId="77777777" w:rsidR="00915247" w:rsidRDefault="002B6779">
      <w:pPr>
        <w:pStyle w:val="aff6"/>
        <w:ind w:firstLine="420"/>
      </w:pPr>
      <w:r>
        <w:rPr>
          <w:rFonts w:hint="eastAsia"/>
        </w:rPr>
        <w:t>一种专注于主动检测系统安全漏洞的工具，通过遵循特定策略，模拟攻击者的行为，对目标系统进行全面扫描，及时发现并验证潜在的安全漏洞，并生成检测报告，提供相应的改进建议，以保障系统的安全性和稳定性。</w:t>
      </w:r>
    </w:p>
    <w:p w14:paraId="0AA18355" w14:textId="77777777" w:rsidR="00915247" w:rsidRDefault="002B6779">
      <w:pPr>
        <w:pStyle w:val="ae"/>
        <w:spacing w:before="240" w:after="240"/>
      </w:pPr>
      <w:bookmarkStart w:id="60" w:name="_Toc148445592"/>
      <w:bookmarkStart w:id="61" w:name="_Toc23526"/>
      <w:r>
        <w:rPr>
          <w:rFonts w:hint="eastAsia"/>
        </w:rPr>
        <w:t>缩略语</w:t>
      </w:r>
      <w:bookmarkEnd w:id="60"/>
      <w:bookmarkEnd w:id="61"/>
    </w:p>
    <w:p w14:paraId="0AA18356" w14:textId="77777777" w:rsidR="00915247" w:rsidRDefault="002B6779">
      <w:pPr>
        <w:pStyle w:val="aff6"/>
        <w:ind w:firstLine="420"/>
      </w:pPr>
      <w:r>
        <w:rPr>
          <w:rFonts w:hint="eastAsia"/>
        </w:rPr>
        <w:t>下列缩略语适用于本文件。</w:t>
      </w:r>
    </w:p>
    <w:p w14:paraId="0AA18357" w14:textId="77777777" w:rsidR="00915247" w:rsidRDefault="002B6779">
      <w:pPr>
        <w:pStyle w:val="aff6"/>
        <w:ind w:firstLine="420"/>
      </w:pPr>
      <w:r>
        <w:t>CNNVD:中国国家信息安全漏洞库（China National Vulnerability Database of Information security）</w:t>
      </w:r>
    </w:p>
    <w:p w14:paraId="0AA18358" w14:textId="77777777" w:rsidR="00915247" w:rsidRDefault="002B6779">
      <w:pPr>
        <w:pStyle w:val="aff6"/>
        <w:ind w:firstLine="420"/>
      </w:pPr>
      <w:r>
        <w:t>CNVD:国家信息安全漏洞共享平台（China National Vulnerability Database）</w:t>
      </w:r>
    </w:p>
    <w:p w14:paraId="0AA18359" w14:textId="77777777" w:rsidR="00915247" w:rsidRDefault="002B6779">
      <w:pPr>
        <w:pStyle w:val="aff6"/>
        <w:ind w:firstLine="420"/>
      </w:pPr>
      <w:r>
        <w:t>CVE:公共漏洞和威胁暴露（Common Vulnerabilities&amp; Exposures）</w:t>
      </w:r>
    </w:p>
    <w:p w14:paraId="0AA1835A" w14:textId="77777777" w:rsidR="00915247" w:rsidRDefault="002B6779">
      <w:pPr>
        <w:pStyle w:val="ae"/>
        <w:spacing w:before="240" w:after="240"/>
      </w:pPr>
      <w:bookmarkStart w:id="62" w:name="_Toc5863"/>
      <w:r>
        <w:rPr>
          <w:rFonts w:hint="eastAsia"/>
        </w:rPr>
        <w:t>漏洞扫描任务执行流程</w:t>
      </w:r>
      <w:bookmarkEnd w:id="62"/>
    </w:p>
    <w:p w14:paraId="0AA1835B" w14:textId="77777777" w:rsidR="00915247" w:rsidRDefault="002B6779">
      <w:pPr>
        <w:ind w:firstLine="425"/>
        <w:rPr>
          <w:rFonts w:ascii="宋体" w:eastAsia="宋体" w:hAnsi="Times New Roman" w:cs="Times New Roman"/>
          <w:kern w:val="0"/>
          <w:szCs w:val="20"/>
        </w:rPr>
      </w:pPr>
      <w:r>
        <w:rPr>
          <w:rFonts w:ascii="宋体" w:eastAsia="宋体" w:hAnsi="Times New Roman" w:cs="Times New Roman" w:hint="eastAsia"/>
          <w:kern w:val="0"/>
          <w:szCs w:val="20"/>
        </w:rPr>
        <w:lastRenderedPageBreak/>
        <w:t>漏洞扫描任务执行流程如下：</w:t>
      </w:r>
    </w:p>
    <w:p w14:paraId="0AA1835C" w14:textId="77777777" w:rsidR="00915247" w:rsidRDefault="002B6779">
      <w:pPr>
        <w:ind w:firstLine="425"/>
        <w:rPr>
          <w:rFonts w:ascii="宋体" w:eastAsia="宋体" w:hAnsi="Times New Roman" w:cs="Times New Roman"/>
          <w:kern w:val="0"/>
          <w:szCs w:val="20"/>
        </w:rPr>
      </w:pPr>
      <w:r>
        <w:rPr>
          <w:rFonts w:ascii="宋体" w:eastAsia="宋体" w:hAnsi="Times New Roman" w:cs="Times New Roman" w:hint="eastAsia"/>
          <w:kern w:val="0"/>
          <w:szCs w:val="20"/>
        </w:rPr>
        <w:t>1)系统部署接入：用户部署漏洞扫描器，完成安装、配置等操作。</w:t>
      </w:r>
    </w:p>
    <w:p w14:paraId="0AA1835D" w14:textId="77777777" w:rsidR="00915247" w:rsidRDefault="002B6779">
      <w:pPr>
        <w:ind w:firstLine="425"/>
        <w:rPr>
          <w:rFonts w:ascii="宋体" w:eastAsia="宋体" w:hAnsi="Times New Roman" w:cs="Times New Roman"/>
          <w:kern w:val="0"/>
          <w:szCs w:val="20"/>
        </w:rPr>
      </w:pPr>
      <w:r>
        <w:rPr>
          <w:rFonts w:ascii="宋体" w:eastAsia="宋体" w:hAnsi="Times New Roman" w:cs="Times New Roman" w:hint="eastAsia"/>
          <w:kern w:val="0"/>
          <w:szCs w:val="20"/>
        </w:rPr>
        <w:t>2)用户指定扫描目标：用户指定扫描的目标，包括目标的IP地址、端口号、以及访问URI路径、请求方法、账户名、密码等可选参数；目标IP地址可以是单一的IP地址、域名、或一个IP地址范围。</w:t>
      </w:r>
    </w:p>
    <w:p w14:paraId="0AA1835E" w14:textId="77777777" w:rsidR="00915247" w:rsidRDefault="002B6779">
      <w:pPr>
        <w:ind w:firstLine="425"/>
        <w:rPr>
          <w:rFonts w:ascii="宋体" w:eastAsia="宋体" w:hAnsi="Times New Roman" w:cs="Times New Roman"/>
          <w:kern w:val="0"/>
          <w:szCs w:val="20"/>
        </w:rPr>
      </w:pPr>
      <w:r>
        <w:rPr>
          <w:rFonts w:ascii="宋体" w:eastAsia="宋体" w:hAnsi="Times New Roman" w:cs="Times New Roman" w:hint="eastAsia"/>
          <w:kern w:val="0"/>
          <w:szCs w:val="20"/>
        </w:rPr>
        <w:t>3)用户指定扫描策略：用户定义扫描策略，包括扫描速度、并发数等。</w:t>
      </w:r>
    </w:p>
    <w:p w14:paraId="0AA1835F" w14:textId="77777777" w:rsidR="00915247" w:rsidRDefault="002B6779">
      <w:pPr>
        <w:ind w:firstLine="425"/>
        <w:rPr>
          <w:rFonts w:ascii="宋体" w:eastAsia="宋体" w:hAnsi="Times New Roman" w:cs="Times New Roman"/>
          <w:kern w:val="0"/>
          <w:szCs w:val="20"/>
        </w:rPr>
      </w:pPr>
      <w:r>
        <w:rPr>
          <w:rFonts w:ascii="宋体" w:eastAsia="宋体" w:hAnsi="Times New Roman" w:cs="Times New Roman" w:hint="eastAsia"/>
          <w:kern w:val="0"/>
          <w:szCs w:val="20"/>
        </w:rPr>
        <w:t>4)用户指定扫描插件：用户选择扫描过程需要使用的漏洞检测插件。</w:t>
      </w:r>
    </w:p>
    <w:p w14:paraId="0AA18360" w14:textId="77777777" w:rsidR="00915247" w:rsidRDefault="002B6779">
      <w:pPr>
        <w:ind w:firstLine="425"/>
        <w:rPr>
          <w:rFonts w:ascii="宋体" w:eastAsia="宋体" w:hAnsi="Times New Roman" w:cs="Times New Roman"/>
          <w:kern w:val="0"/>
          <w:szCs w:val="20"/>
        </w:rPr>
      </w:pPr>
      <w:r>
        <w:rPr>
          <w:rFonts w:ascii="宋体" w:eastAsia="宋体" w:hAnsi="Times New Roman" w:cs="Times New Roman" w:hint="eastAsia"/>
          <w:kern w:val="0"/>
          <w:szCs w:val="20"/>
        </w:rPr>
        <w:t>5)扫描任务执行：扫描器执行扫描任务，按照用户定义的策略，针对目标系统进行扫描。</w:t>
      </w:r>
    </w:p>
    <w:p w14:paraId="0AA18361" w14:textId="77777777" w:rsidR="00915247" w:rsidRDefault="002B6779">
      <w:pPr>
        <w:ind w:firstLine="425"/>
        <w:rPr>
          <w:rFonts w:ascii="宋体" w:eastAsia="宋体" w:hAnsi="Times New Roman" w:cs="Times New Roman"/>
          <w:kern w:val="0"/>
          <w:szCs w:val="20"/>
        </w:rPr>
      </w:pPr>
      <w:r>
        <w:rPr>
          <w:rFonts w:ascii="宋体" w:eastAsia="宋体" w:hAnsi="Times New Roman" w:cs="Times New Roman" w:hint="eastAsia"/>
          <w:kern w:val="0"/>
          <w:szCs w:val="20"/>
        </w:rPr>
        <w:t>4)结果分析和报告生成：扫描器收集扫描结果，包括发现的漏洞信息，汇总并生成报告。报告通常包括漏洞的等级、影响程度、建议修复措施等详细信息。</w:t>
      </w:r>
    </w:p>
    <w:p w14:paraId="0AA18362" w14:textId="77777777" w:rsidR="00915247" w:rsidRDefault="002B6779">
      <w:pPr>
        <w:ind w:firstLine="425"/>
        <w:rPr>
          <w:rFonts w:ascii="宋体" w:eastAsia="宋体" w:hAnsi="Times New Roman" w:cs="Times New Roman"/>
          <w:kern w:val="0"/>
          <w:szCs w:val="20"/>
        </w:rPr>
      </w:pPr>
      <w:r>
        <w:rPr>
          <w:rFonts w:ascii="宋体" w:eastAsia="宋体" w:hAnsi="Times New Roman" w:cs="Times New Roman" w:hint="eastAsia"/>
          <w:kern w:val="0"/>
          <w:szCs w:val="20"/>
        </w:rPr>
        <w:t>示例图见图 1。</w:t>
      </w:r>
    </w:p>
    <w:p w14:paraId="0AA18363" w14:textId="77777777" w:rsidR="00915247" w:rsidRDefault="00915247">
      <w:pPr>
        <w:ind w:firstLine="425"/>
        <w:rPr>
          <w:rFonts w:ascii="宋体" w:eastAsia="宋体" w:hAnsi="Times New Roman" w:cs="Times New Roman"/>
          <w:kern w:val="0"/>
          <w:szCs w:val="20"/>
        </w:rPr>
      </w:pPr>
    </w:p>
    <w:p w14:paraId="0AA18364" w14:textId="77777777" w:rsidR="00915247" w:rsidRDefault="002B6779">
      <w:pPr>
        <w:ind w:firstLine="425"/>
        <w:rPr>
          <w:rFonts w:ascii="宋体" w:eastAsia="宋体" w:hAnsi="Times New Roman" w:cs="Times New Roman"/>
          <w:kern w:val="0"/>
          <w:szCs w:val="20"/>
        </w:rPr>
      </w:pPr>
      <w:r>
        <w:rPr>
          <w:rFonts w:ascii="宋体" w:eastAsia="宋体" w:hAnsi="Times New Roman" w:cs="Times New Roman" w:hint="eastAsia"/>
          <w:noProof/>
          <w:kern w:val="0"/>
          <w:szCs w:val="20"/>
        </w:rPr>
        <w:drawing>
          <wp:inline distT="0" distB="0" distL="114300" distR="114300" wp14:anchorId="0AA18420" wp14:editId="0AA18421">
            <wp:extent cx="5037455" cy="3465195"/>
            <wp:effectExtent l="0" t="0" r="0" b="0"/>
            <wp:docPr id="1218999706" name="图片 121899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9706" name="图片 1218999706"/>
                    <pic:cNvPicPr>
                      <a:picLocks noChangeAspect="1"/>
                    </pic:cNvPicPr>
                  </pic:nvPicPr>
                  <pic:blipFill>
                    <a:blip r:embed="rId22"/>
                    <a:stretch>
                      <a:fillRect/>
                    </a:stretch>
                  </pic:blipFill>
                  <pic:spPr>
                    <a:xfrm>
                      <a:off x="0" y="0"/>
                      <a:ext cx="5039544" cy="3466774"/>
                    </a:xfrm>
                    <a:prstGeom prst="rect">
                      <a:avLst/>
                    </a:prstGeom>
                  </pic:spPr>
                </pic:pic>
              </a:graphicData>
            </a:graphic>
          </wp:inline>
        </w:drawing>
      </w:r>
    </w:p>
    <w:p w14:paraId="0AA18365" w14:textId="77777777" w:rsidR="00915247" w:rsidRDefault="002B6779">
      <w:pPr>
        <w:jc w:val="center"/>
        <w:rPr>
          <w:rFonts w:ascii="宋体" w:eastAsia="宋体" w:hAnsi="宋体" w:cs="宋体" w:hint="eastAsia"/>
        </w:rPr>
      </w:pPr>
      <w:r>
        <w:rPr>
          <w:rFonts w:ascii="宋体" w:eastAsia="宋体" w:hAnsi="宋体" w:cs="宋体" w:hint="eastAsia"/>
        </w:rPr>
        <w:t>图 1  漏洞扫描任务执行示例图</w:t>
      </w:r>
    </w:p>
    <w:p w14:paraId="0AA18366" w14:textId="77777777" w:rsidR="00915247" w:rsidRDefault="00915247">
      <w:pPr>
        <w:rPr>
          <w:rFonts w:ascii="宋体" w:hAnsi="宋体" w:hint="eastAsia"/>
        </w:rPr>
      </w:pPr>
    </w:p>
    <w:p w14:paraId="0AA18367" w14:textId="77777777" w:rsidR="00915247" w:rsidRDefault="002B6779">
      <w:pPr>
        <w:pStyle w:val="ae"/>
        <w:spacing w:before="240" w:after="240"/>
      </w:pPr>
      <w:bookmarkStart w:id="63" w:name="_Toc2214"/>
      <w:r>
        <w:rPr>
          <w:rFonts w:hint="eastAsia"/>
        </w:rPr>
        <w:t>漏洞测试脚本和扫描插件接口规范</w:t>
      </w:r>
      <w:bookmarkEnd w:id="63"/>
    </w:p>
    <w:p w14:paraId="0AA18368" w14:textId="77777777" w:rsidR="00915247" w:rsidRDefault="002B6779">
      <w:pPr>
        <w:pStyle w:val="af"/>
        <w:spacing w:before="120" w:after="120"/>
        <w:ind w:left="0"/>
      </w:pPr>
      <w:bookmarkStart w:id="64" w:name="_Toc31958"/>
      <w:r>
        <w:rPr>
          <w:rFonts w:hint="eastAsia"/>
        </w:rPr>
        <w:t>概述</w:t>
      </w:r>
      <w:bookmarkEnd w:id="64"/>
    </w:p>
    <w:p w14:paraId="0AA18369" w14:textId="77777777" w:rsidR="00915247" w:rsidRDefault="002B6779">
      <w:pPr>
        <w:pStyle w:val="aff6"/>
        <w:ind w:firstLine="420"/>
      </w:pPr>
      <w:r>
        <w:rPr>
          <w:rFonts w:hint="eastAsia"/>
        </w:rPr>
        <w:t>漏洞扫描器的目标是挖掘目标系统上的漏洞风险，不同的漏洞的扫描检测方式各有差异，但建立统一的接口规范，一方面便于漏洞扫描器对不同扫描插件进行统一管理，也便于安全测试人员对新出现的漏洞编写合适的扫描插件，从而提升整体的安全响应能力。漏洞测试脚本和扫描插件接口规范包含下列五类信息：插件信息、漏洞信息、测试输入、测试过程、测试结果。</w:t>
      </w:r>
    </w:p>
    <w:p w14:paraId="0AA1836A" w14:textId="77777777" w:rsidR="00915247" w:rsidRDefault="002B6779">
      <w:pPr>
        <w:pStyle w:val="af"/>
        <w:spacing w:before="120" w:after="120"/>
        <w:ind w:left="0"/>
      </w:pPr>
      <w:bookmarkStart w:id="65" w:name="_Toc28395"/>
      <w:r>
        <w:rPr>
          <w:rFonts w:hint="eastAsia"/>
        </w:rPr>
        <w:t>插件信息</w:t>
      </w:r>
      <w:bookmarkEnd w:id="65"/>
    </w:p>
    <w:p w14:paraId="0AA1836B" w14:textId="77777777" w:rsidR="00915247" w:rsidRDefault="002B6779">
      <w:pPr>
        <w:pStyle w:val="aff6"/>
        <w:ind w:firstLine="420"/>
      </w:pPr>
      <w:r>
        <w:rPr>
          <w:rFonts w:hint="eastAsia"/>
        </w:rPr>
        <w:t>“插件信息”是指该扫描插件自身相关的标识与描述信息，用于对漏洞扫描插件的整体分类与管理。定义这部分信息旨在提供插件的检索能力和去重能力。</w:t>
      </w:r>
    </w:p>
    <w:p w14:paraId="0AA1836C" w14:textId="77777777" w:rsidR="00915247" w:rsidRDefault="002B6779">
      <w:pPr>
        <w:pStyle w:val="aff6"/>
        <w:ind w:firstLine="420"/>
      </w:pPr>
      <w:r>
        <w:rPr>
          <w:rFonts w:hint="eastAsia"/>
        </w:rPr>
        <w:lastRenderedPageBreak/>
        <w:t>扫描插件应该包括的信息字段有：名称、标识、描述、版本、作者、平台、架构、注释、类别、标签，具体含义见表 1。</w:t>
      </w:r>
    </w:p>
    <w:p w14:paraId="0AA1836D" w14:textId="77777777" w:rsidR="00915247" w:rsidRDefault="002B6779">
      <w:pPr>
        <w:pStyle w:val="af9"/>
        <w:spacing w:before="217" w:line="177" w:lineRule="auto"/>
        <w:ind w:left="3497"/>
        <w:rPr>
          <w:rFonts w:hint="eastAsia"/>
          <w:spacing w:val="16"/>
          <w:sz w:val="19"/>
          <w:szCs w:val="19"/>
          <w:lang w:eastAsia="zh-CN"/>
        </w:rPr>
      </w:pPr>
      <w:r>
        <w:rPr>
          <w:rFonts w:hint="eastAsia"/>
          <w:spacing w:val="16"/>
          <w:sz w:val="19"/>
          <w:szCs w:val="19"/>
          <w:lang w:eastAsia="zh-CN"/>
        </w:rPr>
        <w:t>表 1   插件信息字段说明</w:t>
      </w:r>
    </w:p>
    <w:tbl>
      <w:tblPr>
        <w:tblW w:w="8759" w:type="dxa"/>
        <w:tblInd w:w="100" w:type="dxa"/>
        <w:tblLayout w:type="fixed"/>
        <w:tblLook w:val="04A0" w:firstRow="1" w:lastRow="0" w:firstColumn="1" w:lastColumn="0" w:noHBand="0" w:noVBand="1"/>
      </w:tblPr>
      <w:tblGrid>
        <w:gridCol w:w="871"/>
        <w:gridCol w:w="1363"/>
        <w:gridCol w:w="6525"/>
      </w:tblGrid>
      <w:tr w:rsidR="00915247" w14:paraId="0AA18371" w14:textId="77777777">
        <w:trPr>
          <w:trHeight w:val="458"/>
        </w:trPr>
        <w:tc>
          <w:tcPr>
            <w:tcW w:w="871" w:type="dxa"/>
            <w:tcBorders>
              <w:top w:val="single" w:sz="6" w:space="0" w:color="auto"/>
              <w:left w:val="single" w:sz="6" w:space="0" w:color="auto"/>
              <w:bottom w:val="single" w:sz="6" w:space="0" w:color="auto"/>
              <w:right w:val="single" w:sz="2" w:space="0" w:color="auto"/>
            </w:tcBorders>
            <w:shd w:val="clear" w:color="auto" w:fill="auto"/>
            <w:noWrap/>
            <w:vAlign w:val="center"/>
          </w:tcPr>
          <w:p w14:paraId="0AA1836E"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字段名</w:t>
            </w:r>
          </w:p>
        </w:tc>
        <w:tc>
          <w:tcPr>
            <w:tcW w:w="1363" w:type="dxa"/>
            <w:tcBorders>
              <w:top w:val="single" w:sz="6" w:space="0" w:color="auto"/>
              <w:left w:val="single" w:sz="2" w:space="0" w:color="auto"/>
              <w:bottom w:val="single" w:sz="6" w:space="0" w:color="auto"/>
              <w:right w:val="single" w:sz="2" w:space="0" w:color="auto"/>
            </w:tcBorders>
            <w:shd w:val="clear" w:color="auto" w:fill="auto"/>
            <w:noWrap/>
            <w:vAlign w:val="center"/>
          </w:tcPr>
          <w:p w14:paraId="0AA1836F"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字段标识</w:t>
            </w:r>
          </w:p>
        </w:tc>
        <w:tc>
          <w:tcPr>
            <w:tcW w:w="6525" w:type="dxa"/>
            <w:tcBorders>
              <w:top w:val="single" w:sz="6" w:space="0" w:color="auto"/>
              <w:left w:val="single" w:sz="2" w:space="0" w:color="auto"/>
              <w:bottom w:val="single" w:sz="6" w:space="0" w:color="auto"/>
              <w:right w:val="single" w:sz="6" w:space="0" w:color="auto"/>
            </w:tcBorders>
            <w:shd w:val="clear" w:color="auto" w:fill="auto"/>
            <w:noWrap/>
            <w:vAlign w:val="center"/>
          </w:tcPr>
          <w:p w14:paraId="0AA18370"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字段描述</w:t>
            </w:r>
          </w:p>
        </w:tc>
      </w:tr>
      <w:tr w:rsidR="00915247" w14:paraId="0AA18375" w14:textId="77777777">
        <w:trPr>
          <w:trHeight w:val="302"/>
        </w:trPr>
        <w:tc>
          <w:tcPr>
            <w:tcW w:w="871" w:type="dxa"/>
            <w:tcBorders>
              <w:top w:val="single" w:sz="6" w:space="0" w:color="auto"/>
              <w:left w:val="single" w:sz="6" w:space="0" w:color="auto"/>
              <w:bottom w:val="single" w:sz="2" w:space="0" w:color="auto"/>
              <w:right w:val="single" w:sz="2" w:space="0" w:color="auto"/>
            </w:tcBorders>
            <w:shd w:val="clear" w:color="auto" w:fill="auto"/>
            <w:noWrap/>
            <w:vAlign w:val="center"/>
          </w:tcPr>
          <w:p w14:paraId="0AA18372"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名称</w:t>
            </w:r>
          </w:p>
        </w:tc>
        <w:tc>
          <w:tcPr>
            <w:tcW w:w="1363" w:type="dxa"/>
            <w:tcBorders>
              <w:top w:val="single" w:sz="6" w:space="0" w:color="auto"/>
              <w:left w:val="single" w:sz="2" w:space="0" w:color="auto"/>
              <w:bottom w:val="single" w:sz="2" w:space="0" w:color="auto"/>
              <w:right w:val="single" w:sz="2" w:space="0" w:color="auto"/>
            </w:tcBorders>
            <w:shd w:val="clear" w:color="auto" w:fill="auto"/>
            <w:noWrap/>
            <w:vAlign w:val="center"/>
          </w:tcPr>
          <w:p w14:paraId="0AA18373"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Name</w:t>
            </w:r>
          </w:p>
        </w:tc>
        <w:tc>
          <w:tcPr>
            <w:tcW w:w="6525" w:type="dxa"/>
            <w:tcBorders>
              <w:top w:val="single" w:sz="6" w:space="0" w:color="auto"/>
              <w:left w:val="single" w:sz="2" w:space="0" w:color="auto"/>
              <w:bottom w:val="single" w:sz="2" w:space="0" w:color="auto"/>
              <w:right w:val="single" w:sz="6" w:space="0" w:color="auto"/>
            </w:tcBorders>
            <w:shd w:val="clear" w:color="auto" w:fill="auto"/>
            <w:noWrap/>
            <w:vAlign w:val="center"/>
          </w:tcPr>
          <w:p w14:paraId="0AA18374" w14:textId="0CB4169D" w:rsidR="00915247" w:rsidRDefault="0000340B" w:rsidP="0000340B">
            <w:pPr>
              <w:spacing w:before="91" w:line="185" w:lineRule="auto"/>
              <w:jc w:val="left"/>
              <w:rPr>
                <w:rFonts w:ascii="微软雅黑" w:eastAsia="微软雅黑" w:hAnsi="微软雅黑" w:cs="微软雅黑" w:hint="eastAsia"/>
                <w:spacing w:val="10"/>
                <w:sz w:val="16"/>
                <w:szCs w:val="16"/>
              </w:rPr>
            </w:pPr>
            <w:r w:rsidRPr="0000340B">
              <w:rPr>
                <w:rFonts w:ascii="微软雅黑" w:eastAsia="微软雅黑" w:hAnsi="微软雅黑" w:cs="微软雅黑"/>
                <w:spacing w:val="10"/>
                <w:sz w:val="16"/>
                <w:szCs w:val="16"/>
              </w:rPr>
              <w:t>Metasploit框架（Metasploit Framework）：一个用于开发、测试和执行漏洞利用的开源工具，支持广泛的攻击场景，包括漏洞扫描、漏洞利用、后渗透测试等。</w:t>
            </w:r>
          </w:p>
        </w:tc>
      </w:tr>
      <w:tr w:rsidR="00915247" w14:paraId="0AA18379" w14:textId="77777777">
        <w:trPr>
          <w:trHeight w:val="292"/>
        </w:trPr>
        <w:tc>
          <w:tcPr>
            <w:tcW w:w="871" w:type="dxa"/>
            <w:tcBorders>
              <w:top w:val="single" w:sz="2" w:space="0" w:color="auto"/>
              <w:left w:val="single" w:sz="6" w:space="0" w:color="auto"/>
              <w:bottom w:val="single" w:sz="2" w:space="0" w:color="auto"/>
              <w:right w:val="single" w:sz="2" w:space="0" w:color="auto"/>
            </w:tcBorders>
            <w:shd w:val="clear" w:color="auto" w:fill="auto"/>
            <w:noWrap/>
            <w:vAlign w:val="center"/>
          </w:tcPr>
          <w:p w14:paraId="0AA18376"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标识</w:t>
            </w:r>
          </w:p>
        </w:tc>
        <w:tc>
          <w:tcPr>
            <w:tcW w:w="136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AA18377"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Id</w:t>
            </w:r>
          </w:p>
        </w:tc>
        <w:tc>
          <w:tcPr>
            <w:tcW w:w="6525" w:type="dxa"/>
            <w:tcBorders>
              <w:top w:val="single" w:sz="2" w:space="0" w:color="auto"/>
              <w:left w:val="single" w:sz="2" w:space="0" w:color="auto"/>
              <w:bottom w:val="single" w:sz="2" w:space="0" w:color="auto"/>
              <w:right w:val="single" w:sz="6" w:space="0" w:color="auto"/>
            </w:tcBorders>
            <w:shd w:val="clear" w:color="auto" w:fill="auto"/>
            <w:noWrap/>
            <w:vAlign w:val="center"/>
          </w:tcPr>
          <w:p w14:paraId="0AA18378" w14:textId="0610C970" w:rsidR="00915247" w:rsidRDefault="0000340B" w:rsidP="0000340B">
            <w:pPr>
              <w:spacing w:before="91" w:line="185" w:lineRule="auto"/>
              <w:jc w:val="left"/>
              <w:rPr>
                <w:rFonts w:ascii="微软雅黑" w:eastAsia="微软雅黑" w:hAnsi="微软雅黑" w:cs="微软雅黑" w:hint="eastAsia"/>
                <w:spacing w:val="10"/>
                <w:sz w:val="16"/>
                <w:szCs w:val="16"/>
              </w:rPr>
            </w:pPr>
            <w:r w:rsidRPr="0000340B">
              <w:rPr>
                <w:rFonts w:ascii="微软雅黑" w:eastAsia="微软雅黑" w:hAnsi="微软雅黑" w:cs="微软雅黑"/>
                <w:spacing w:val="10"/>
                <w:sz w:val="16"/>
                <w:szCs w:val="16"/>
              </w:rPr>
              <w:t>插件的唯一标识符，通常是其在Metasploit模块树中的路径。这标识符帮助用户在框架中快速定位和选择插件，例如exploit/windows/smb/ms17_010_</w:t>
            </w:r>
            <w:r w:rsidR="003E2FC3">
              <w:rPr>
                <w:rFonts w:ascii="微软雅黑" w:eastAsia="微软雅黑" w:hAnsi="微软雅黑" w:cs="微软雅黑" w:hint="eastAsia"/>
                <w:spacing w:val="10"/>
                <w:sz w:val="16"/>
                <w:szCs w:val="16"/>
              </w:rPr>
              <w:t>psexec</w:t>
            </w:r>
            <w:r w:rsidRPr="0000340B">
              <w:rPr>
                <w:rFonts w:ascii="微软雅黑" w:eastAsia="微软雅黑" w:hAnsi="微软雅黑" w:cs="微软雅黑"/>
                <w:spacing w:val="10"/>
                <w:sz w:val="16"/>
                <w:szCs w:val="16"/>
              </w:rPr>
              <w:t>。</w:t>
            </w:r>
          </w:p>
        </w:tc>
      </w:tr>
      <w:tr w:rsidR="00915247" w14:paraId="0AA1837D" w14:textId="77777777">
        <w:trPr>
          <w:trHeight w:val="292"/>
        </w:trPr>
        <w:tc>
          <w:tcPr>
            <w:tcW w:w="871" w:type="dxa"/>
            <w:tcBorders>
              <w:top w:val="single" w:sz="2" w:space="0" w:color="auto"/>
              <w:left w:val="single" w:sz="6" w:space="0" w:color="auto"/>
              <w:bottom w:val="single" w:sz="2" w:space="0" w:color="auto"/>
              <w:right w:val="single" w:sz="2" w:space="0" w:color="auto"/>
            </w:tcBorders>
            <w:shd w:val="clear" w:color="auto" w:fill="auto"/>
            <w:noWrap/>
            <w:vAlign w:val="center"/>
          </w:tcPr>
          <w:p w14:paraId="0AA1837A"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描述</w:t>
            </w:r>
          </w:p>
        </w:tc>
        <w:tc>
          <w:tcPr>
            <w:tcW w:w="136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AA1837B"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Description</w:t>
            </w:r>
          </w:p>
        </w:tc>
        <w:tc>
          <w:tcPr>
            <w:tcW w:w="6525" w:type="dxa"/>
            <w:tcBorders>
              <w:top w:val="single" w:sz="2" w:space="0" w:color="auto"/>
              <w:left w:val="single" w:sz="2" w:space="0" w:color="auto"/>
              <w:bottom w:val="single" w:sz="2" w:space="0" w:color="auto"/>
              <w:right w:val="single" w:sz="6" w:space="0" w:color="auto"/>
            </w:tcBorders>
            <w:shd w:val="clear" w:color="auto" w:fill="auto"/>
            <w:noWrap/>
            <w:vAlign w:val="center"/>
          </w:tcPr>
          <w:p w14:paraId="0AA1837C" w14:textId="3A2332BD" w:rsidR="00915247" w:rsidRDefault="0000340B" w:rsidP="00082736">
            <w:pPr>
              <w:spacing w:before="91" w:line="185" w:lineRule="auto"/>
              <w:jc w:val="left"/>
              <w:rPr>
                <w:rFonts w:ascii="微软雅黑" w:eastAsia="微软雅黑" w:hAnsi="微软雅黑" w:cs="微软雅黑" w:hint="eastAsia"/>
                <w:spacing w:val="10"/>
                <w:sz w:val="16"/>
                <w:szCs w:val="16"/>
              </w:rPr>
            </w:pPr>
            <w:r w:rsidRPr="0000340B">
              <w:rPr>
                <w:rFonts w:ascii="微软雅黑" w:eastAsia="微软雅黑" w:hAnsi="微软雅黑" w:cs="微软雅黑"/>
                <w:spacing w:val="10"/>
                <w:sz w:val="16"/>
                <w:szCs w:val="16"/>
              </w:rPr>
              <w:t>Metasploit框架（Metasploit Framework，简称MSF）是一个功能强大的开源渗透测试平台，广泛用于信息安全领域的漏洞开发、漏洞利用、渗透测试和网络防御。Metasploit框架由Rapid7公司维护和支持，最初由H. D. Moore于2003年创建。它为安全研究人员和渗透测试者提供了一个集成的环境，能够自动化测试、管理漏洞以及模拟攻击场景，帮助用户评估和加强网络安全防御。</w:t>
            </w:r>
          </w:p>
        </w:tc>
      </w:tr>
      <w:tr w:rsidR="00915247" w14:paraId="0AA18381" w14:textId="77777777">
        <w:trPr>
          <w:trHeight w:val="292"/>
        </w:trPr>
        <w:tc>
          <w:tcPr>
            <w:tcW w:w="871" w:type="dxa"/>
            <w:tcBorders>
              <w:top w:val="single" w:sz="2" w:space="0" w:color="auto"/>
              <w:left w:val="single" w:sz="6" w:space="0" w:color="auto"/>
              <w:bottom w:val="single" w:sz="2" w:space="0" w:color="auto"/>
              <w:right w:val="single" w:sz="2" w:space="0" w:color="auto"/>
            </w:tcBorders>
            <w:shd w:val="clear" w:color="auto" w:fill="auto"/>
            <w:noWrap/>
            <w:vAlign w:val="center"/>
          </w:tcPr>
          <w:p w14:paraId="0AA1837E"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版本</w:t>
            </w:r>
          </w:p>
        </w:tc>
        <w:tc>
          <w:tcPr>
            <w:tcW w:w="136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AA1837F"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Version</w:t>
            </w:r>
          </w:p>
        </w:tc>
        <w:tc>
          <w:tcPr>
            <w:tcW w:w="6525" w:type="dxa"/>
            <w:tcBorders>
              <w:top w:val="single" w:sz="2" w:space="0" w:color="auto"/>
              <w:left w:val="single" w:sz="2" w:space="0" w:color="auto"/>
              <w:bottom w:val="single" w:sz="2" w:space="0" w:color="auto"/>
              <w:right w:val="single" w:sz="6" w:space="0" w:color="auto"/>
            </w:tcBorders>
            <w:shd w:val="clear" w:color="auto" w:fill="auto"/>
            <w:noWrap/>
            <w:vAlign w:val="center"/>
          </w:tcPr>
          <w:p w14:paraId="0AA18380" w14:textId="3851814D" w:rsidR="00915247" w:rsidRDefault="00314825" w:rsidP="00082736">
            <w:pPr>
              <w:spacing w:before="91" w:line="185" w:lineRule="auto"/>
              <w:jc w:val="left"/>
              <w:rPr>
                <w:rFonts w:ascii="微软雅黑" w:eastAsia="微软雅黑" w:hAnsi="微软雅黑" w:cs="微软雅黑" w:hint="eastAsia"/>
                <w:spacing w:val="10"/>
                <w:sz w:val="16"/>
                <w:szCs w:val="16"/>
              </w:rPr>
            </w:pPr>
            <w:r w:rsidRPr="00314825">
              <w:rPr>
                <w:rFonts w:ascii="微软雅黑" w:eastAsia="微软雅黑" w:hAnsi="微软雅黑" w:cs="微软雅黑"/>
                <w:spacing w:val="10"/>
                <w:sz w:val="16"/>
                <w:szCs w:val="16"/>
              </w:rPr>
              <w:t>6.3.30</w:t>
            </w:r>
            <w:r>
              <w:rPr>
                <w:rFonts w:ascii="微软雅黑" w:eastAsia="微软雅黑" w:hAnsi="微软雅黑" w:cs="微软雅黑" w:hint="eastAsia"/>
                <w:spacing w:val="10"/>
                <w:sz w:val="16"/>
                <w:szCs w:val="16"/>
              </w:rPr>
              <w:t>。</w:t>
            </w:r>
          </w:p>
        </w:tc>
      </w:tr>
      <w:tr w:rsidR="00915247" w14:paraId="0AA18385" w14:textId="77777777">
        <w:trPr>
          <w:trHeight w:val="292"/>
        </w:trPr>
        <w:tc>
          <w:tcPr>
            <w:tcW w:w="871" w:type="dxa"/>
            <w:tcBorders>
              <w:top w:val="single" w:sz="2" w:space="0" w:color="auto"/>
              <w:left w:val="single" w:sz="6" w:space="0" w:color="auto"/>
              <w:bottom w:val="single" w:sz="2" w:space="0" w:color="auto"/>
              <w:right w:val="single" w:sz="2" w:space="0" w:color="auto"/>
            </w:tcBorders>
            <w:shd w:val="clear" w:color="auto" w:fill="auto"/>
            <w:noWrap/>
            <w:vAlign w:val="center"/>
          </w:tcPr>
          <w:p w14:paraId="0AA18382"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作者</w:t>
            </w:r>
          </w:p>
        </w:tc>
        <w:tc>
          <w:tcPr>
            <w:tcW w:w="136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AA18383"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Author</w:t>
            </w:r>
          </w:p>
        </w:tc>
        <w:tc>
          <w:tcPr>
            <w:tcW w:w="6525" w:type="dxa"/>
            <w:tcBorders>
              <w:top w:val="single" w:sz="2" w:space="0" w:color="auto"/>
              <w:left w:val="single" w:sz="2" w:space="0" w:color="auto"/>
              <w:bottom w:val="single" w:sz="2" w:space="0" w:color="auto"/>
              <w:right w:val="single" w:sz="6" w:space="0" w:color="auto"/>
            </w:tcBorders>
            <w:shd w:val="clear" w:color="auto" w:fill="auto"/>
            <w:noWrap/>
            <w:vAlign w:val="center"/>
          </w:tcPr>
          <w:p w14:paraId="0AA18384" w14:textId="7970F6AA" w:rsidR="00915247" w:rsidRDefault="0000340B" w:rsidP="00082736">
            <w:pPr>
              <w:spacing w:before="91" w:line="185" w:lineRule="auto"/>
              <w:jc w:val="left"/>
              <w:rPr>
                <w:rFonts w:ascii="微软雅黑" w:eastAsia="微软雅黑" w:hAnsi="微软雅黑" w:cs="微软雅黑" w:hint="eastAsia"/>
                <w:spacing w:val="10"/>
                <w:sz w:val="16"/>
                <w:szCs w:val="16"/>
              </w:rPr>
            </w:pPr>
            <w:r w:rsidRPr="0000340B">
              <w:rPr>
                <w:rFonts w:ascii="微软雅黑" w:eastAsia="微软雅黑" w:hAnsi="微软雅黑" w:cs="微软雅黑"/>
                <w:spacing w:val="10"/>
                <w:sz w:val="16"/>
                <w:szCs w:val="16"/>
              </w:rPr>
              <w:t>H. D. Moore</w:t>
            </w:r>
            <w:r>
              <w:rPr>
                <w:rFonts w:ascii="微软雅黑" w:eastAsia="微软雅黑" w:hAnsi="微软雅黑" w:cs="微软雅黑" w:hint="eastAsia"/>
                <w:spacing w:val="10"/>
                <w:sz w:val="16"/>
                <w:szCs w:val="16"/>
              </w:rPr>
              <w:t>。</w:t>
            </w:r>
          </w:p>
        </w:tc>
      </w:tr>
      <w:tr w:rsidR="00915247" w14:paraId="0AA18389" w14:textId="77777777">
        <w:trPr>
          <w:trHeight w:val="292"/>
        </w:trPr>
        <w:tc>
          <w:tcPr>
            <w:tcW w:w="871" w:type="dxa"/>
            <w:tcBorders>
              <w:top w:val="single" w:sz="2" w:space="0" w:color="auto"/>
              <w:left w:val="single" w:sz="6" w:space="0" w:color="auto"/>
              <w:bottom w:val="single" w:sz="2" w:space="0" w:color="auto"/>
              <w:right w:val="single" w:sz="2" w:space="0" w:color="auto"/>
            </w:tcBorders>
            <w:shd w:val="clear" w:color="auto" w:fill="auto"/>
            <w:noWrap/>
            <w:vAlign w:val="center"/>
          </w:tcPr>
          <w:p w14:paraId="0AA18386"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平台</w:t>
            </w:r>
          </w:p>
        </w:tc>
        <w:tc>
          <w:tcPr>
            <w:tcW w:w="136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AA18387"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Platform</w:t>
            </w:r>
          </w:p>
        </w:tc>
        <w:tc>
          <w:tcPr>
            <w:tcW w:w="6525" w:type="dxa"/>
            <w:tcBorders>
              <w:top w:val="single" w:sz="2" w:space="0" w:color="auto"/>
              <w:left w:val="single" w:sz="2" w:space="0" w:color="auto"/>
              <w:bottom w:val="single" w:sz="2" w:space="0" w:color="auto"/>
              <w:right w:val="single" w:sz="6" w:space="0" w:color="auto"/>
            </w:tcBorders>
            <w:shd w:val="clear" w:color="auto" w:fill="auto"/>
            <w:noWrap/>
            <w:vAlign w:val="center"/>
          </w:tcPr>
          <w:p w14:paraId="0AA18388" w14:textId="5A2A9C51" w:rsidR="00915247" w:rsidRDefault="002B6779" w:rsidP="00082736">
            <w:pPr>
              <w:spacing w:before="91" w:line="185" w:lineRule="auto"/>
              <w:jc w:val="left"/>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Windows、Linux、Mac等</w:t>
            </w:r>
            <w:r w:rsidR="00A26F2A">
              <w:rPr>
                <w:rFonts w:ascii="微软雅黑" w:eastAsia="微软雅黑" w:hAnsi="微软雅黑" w:cs="微软雅黑" w:hint="eastAsia"/>
                <w:spacing w:val="10"/>
                <w:sz w:val="16"/>
                <w:szCs w:val="16"/>
              </w:rPr>
              <w:t>。</w:t>
            </w:r>
          </w:p>
        </w:tc>
      </w:tr>
      <w:tr w:rsidR="00915247" w14:paraId="0AA1838D" w14:textId="77777777">
        <w:trPr>
          <w:trHeight w:val="292"/>
        </w:trPr>
        <w:tc>
          <w:tcPr>
            <w:tcW w:w="871" w:type="dxa"/>
            <w:tcBorders>
              <w:top w:val="single" w:sz="2" w:space="0" w:color="auto"/>
              <w:left w:val="single" w:sz="6" w:space="0" w:color="auto"/>
              <w:bottom w:val="single" w:sz="2" w:space="0" w:color="auto"/>
              <w:right w:val="single" w:sz="2" w:space="0" w:color="auto"/>
            </w:tcBorders>
            <w:shd w:val="clear" w:color="auto" w:fill="auto"/>
            <w:noWrap/>
            <w:vAlign w:val="center"/>
          </w:tcPr>
          <w:p w14:paraId="0AA1838A"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架构</w:t>
            </w:r>
          </w:p>
        </w:tc>
        <w:tc>
          <w:tcPr>
            <w:tcW w:w="136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AA1838B"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Arch</w:t>
            </w:r>
          </w:p>
        </w:tc>
        <w:tc>
          <w:tcPr>
            <w:tcW w:w="6525" w:type="dxa"/>
            <w:tcBorders>
              <w:top w:val="single" w:sz="2" w:space="0" w:color="auto"/>
              <w:left w:val="single" w:sz="2" w:space="0" w:color="auto"/>
              <w:bottom w:val="single" w:sz="2" w:space="0" w:color="auto"/>
              <w:right w:val="single" w:sz="6" w:space="0" w:color="auto"/>
            </w:tcBorders>
            <w:shd w:val="clear" w:color="auto" w:fill="auto"/>
            <w:noWrap/>
            <w:vAlign w:val="center"/>
          </w:tcPr>
          <w:p w14:paraId="0AA1838C" w14:textId="0A61A0A8" w:rsidR="00915247" w:rsidRDefault="002B6779" w:rsidP="00082736">
            <w:pPr>
              <w:spacing w:before="91" w:line="185" w:lineRule="auto"/>
              <w:jc w:val="left"/>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x86</w:t>
            </w:r>
            <w:r w:rsidR="0000340B">
              <w:rPr>
                <w:rFonts w:ascii="微软雅黑" w:eastAsia="微软雅黑" w:hAnsi="微软雅黑" w:cs="微软雅黑" w:hint="eastAsia"/>
                <w:spacing w:val="10"/>
                <w:sz w:val="16"/>
                <w:szCs w:val="16"/>
              </w:rPr>
              <w:t>、x86_x</w:t>
            </w:r>
            <w:r>
              <w:rPr>
                <w:rFonts w:ascii="微软雅黑" w:eastAsia="微软雅黑" w:hAnsi="微软雅黑" w:cs="微软雅黑" w:hint="eastAsia"/>
                <w:spacing w:val="10"/>
                <w:sz w:val="16"/>
                <w:szCs w:val="16"/>
              </w:rPr>
              <w:t>64、</w:t>
            </w:r>
            <w:r w:rsidR="0000340B">
              <w:rPr>
                <w:rFonts w:ascii="微软雅黑" w:eastAsia="微软雅黑" w:hAnsi="微软雅黑" w:cs="微软雅黑" w:hint="eastAsia"/>
                <w:spacing w:val="10"/>
                <w:sz w:val="16"/>
                <w:szCs w:val="16"/>
              </w:rPr>
              <w:t>ARM、MIPS、</w:t>
            </w:r>
            <w:r w:rsidR="0000340B" w:rsidRPr="0000340B">
              <w:rPr>
                <w:rFonts w:ascii="微软雅黑" w:eastAsia="微软雅黑" w:hAnsi="微软雅黑" w:cs="微软雅黑"/>
                <w:spacing w:val="10"/>
                <w:sz w:val="16"/>
                <w:szCs w:val="16"/>
              </w:rPr>
              <w:t>PowerPC</w:t>
            </w:r>
            <w:r w:rsidR="0000340B">
              <w:rPr>
                <w:rFonts w:ascii="微软雅黑" w:eastAsia="微软雅黑" w:hAnsi="微软雅黑" w:cs="微软雅黑" w:hint="eastAsia"/>
                <w:spacing w:val="10"/>
                <w:sz w:val="16"/>
                <w:szCs w:val="16"/>
              </w:rPr>
              <w:t>、</w:t>
            </w:r>
            <w:r w:rsidR="009D7DFE" w:rsidRPr="009D7DFE">
              <w:rPr>
                <w:rFonts w:ascii="微软雅黑" w:eastAsia="微软雅黑" w:hAnsi="微软雅黑" w:cs="微软雅黑"/>
                <w:spacing w:val="10"/>
                <w:sz w:val="16"/>
                <w:szCs w:val="16"/>
              </w:rPr>
              <w:t>S390x</w:t>
            </w:r>
            <w:r>
              <w:rPr>
                <w:rFonts w:ascii="微软雅黑" w:eastAsia="微软雅黑" w:hAnsi="微软雅黑" w:cs="微软雅黑" w:hint="eastAsia"/>
                <w:spacing w:val="10"/>
                <w:sz w:val="16"/>
                <w:szCs w:val="16"/>
              </w:rPr>
              <w:t>等</w:t>
            </w:r>
            <w:r w:rsidR="00A26F2A">
              <w:rPr>
                <w:rFonts w:ascii="微软雅黑" w:eastAsia="微软雅黑" w:hAnsi="微软雅黑" w:cs="微软雅黑" w:hint="eastAsia"/>
                <w:spacing w:val="10"/>
                <w:sz w:val="16"/>
                <w:szCs w:val="16"/>
              </w:rPr>
              <w:t>。</w:t>
            </w:r>
          </w:p>
        </w:tc>
      </w:tr>
      <w:tr w:rsidR="00915247" w14:paraId="0AA18391" w14:textId="77777777">
        <w:trPr>
          <w:trHeight w:val="469"/>
        </w:trPr>
        <w:tc>
          <w:tcPr>
            <w:tcW w:w="871" w:type="dxa"/>
            <w:tcBorders>
              <w:top w:val="single" w:sz="2" w:space="0" w:color="auto"/>
              <w:left w:val="single" w:sz="6" w:space="0" w:color="auto"/>
              <w:bottom w:val="single" w:sz="2" w:space="0" w:color="auto"/>
              <w:right w:val="single" w:sz="2" w:space="0" w:color="auto"/>
            </w:tcBorders>
            <w:shd w:val="clear" w:color="auto" w:fill="auto"/>
            <w:noWrap/>
            <w:vAlign w:val="center"/>
          </w:tcPr>
          <w:p w14:paraId="0AA1838E"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注释</w:t>
            </w:r>
          </w:p>
        </w:tc>
        <w:tc>
          <w:tcPr>
            <w:tcW w:w="136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AA1838F"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Notes</w:t>
            </w:r>
          </w:p>
        </w:tc>
        <w:tc>
          <w:tcPr>
            <w:tcW w:w="6525" w:type="dxa"/>
            <w:tcBorders>
              <w:top w:val="single" w:sz="2" w:space="0" w:color="auto"/>
              <w:left w:val="single" w:sz="2" w:space="0" w:color="auto"/>
              <w:bottom w:val="single" w:sz="2" w:space="0" w:color="auto"/>
              <w:right w:val="single" w:sz="6" w:space="0" w:color="auto"/>
            </w:tcBorders>
            <w:shd w:val="clear" w:color="auto" w:fill="auto"/>
            <w:noWrap/>
            <w:vAlign w:val="center"/>
          </w:tcPr>
          <w:p w14:paraId="0CE41EED" w14:textId="77777777" w:rsidR="00915247" w:rsidRDefault="006E07E6" w:rsidP="00082736">
            <w:pPr>
              <w:spacing w:before="91" w:line="185" w:lineRule="auto"/>
              <w:jc w:val="left"/>
              <w:rPr>
                <w:rFonts w:ascii="微软雅黑" w:eastAsia="微软雅黑" w:hAnsi="微软雅黑" w:cs="微软雅黑"/>
                <w:spacing w:val="10"/>
                <w:sz w:val="16"/>
                <w:szCs w:val="16"/>
              </w:rPr>
            </w:pPr>
            <w:r>
              <w:rPr>
                <w:rFonts w:ascii="微软雅黑" w:eastAsia="微软雅黑" w:hAnsi="微软雅黑" w:cs="微软雅黑" w:hint="eastAsia"/>
                <w:spacing w:val="10"/>
                <w:sz w:val="16"/>
                <w:szCs w:val="16"/>
              </w:rPr>
              <w:t>1、</w:t>
            </w:r>
            <w:r w:rsidRPr="006E07E6">
              <w:rPr>
                <w:rFonts w:ascii="微软雅黑" w:eastAsia="微软雅黑" w:hAnsi="微软雅黑" w:cs="微软雅黑"/>
                <w:spacing w:val="10"/>
                <w:sz w:val="16"/>
                <w:szCs w:val="16"/>
              </w:rPr>
              <w:t>msfupdate</w:t>
            </w:r>
            <w:r>
              <w:rPr>
                <w:rFonts w:ascii="微软雅黑" w:eastAsia="微软雅黑" w:hAnsi="微软雅黑" w:cs="微软雅黑" w:hint="eastAsia"/>
                <w:spacing w:val="10"/>
                <w:sz w:val="16"/>
                <w:szCs w:val="16"/>
              </w:rPr>
              <w:t>：</w:t>
            </w:r>
            <w:r w:rsidRPr="006E07E6">
              <w:rPr>
                <w:rFonts w:ascii="微软雅黑" w:eastAsia="微软雅黑" w:hAnsi="微软雅黑" w:cs="微软雅黑"/>
                <w:spacing w:val="10"/>
                <w:sz w:val="16"/>
                <w:szCs w:val="16"/>
              </w:rPr>
              <w:t>确保Metasploit框架及其模块保持最新。更新可以提供最新的漏洞利用、修复和改进。</w:t>
            </w:r>
          </w:p>
          <w:p w14:paraId="30585A59" w14:textId="77777777" w:rsidR="006E07E6" w:rsidRDefault="006E07E6" w:rsidP="00082736">
            <w:pPr>
              <w:spacing w:before="91" w:line="185" w:lineRule="auto"/>
              <w:jc w:val="left"/>
              <w:rPr>
                <w:rFonts w:ascii="微软雅黑" w:eastAsia="微软雅黑" w:hAnsi="微软雅黑" w:cs="微软雅黑"/>
                <w:spacing w:val="10"/>
                <w:sz w:val="16"/>
                <w:szCs w:val="16"/>
              </w:rPr>
            </w:pPr>
            <w:r>
              <w:rPr>
                <w:rFonts w:ascii="微软雅黑" w:eastAsia="微软雅黑" w:hAnsi="微软雅黑" w:cs="微软雅黑" w:hint="eastAsia"/>
                <w:spacing w:val="10"/>
                <w:sz w:val="16"/>
                <w:szCs w:val="16"/>
              </w:rPr>
              <w:t>2、</w:t>
            </w:r>
            <w:r w:rsidR="002D3D32" w:rsidRPr="002D3D32">
              <w:rPr>
                <w:rFonts w:ascii="微软雅黑" w:eastAsia="微软雅黑" w:hAnsi="微软雅黑" w:cs="微软雅黑"/>
                <w:spacing w:val="10"/>
                <w:sz w:val="16"/>
                <w:szCs w:val="16"/>
              </w:rPr>
              <w:t>show options</w:t>
            </w:r>
            <w:r w:rsidR="002D3D32">
              <w:rPr>
                <w:rFonts w:ascii="微软雅黑" w:eastAsia="微软雅黑" w:hAnsi="微软雅黑" w:cs="微软雅黑" w:hint="eastAsia"/>
                <w:spacing w:val="10"/>
                <w:sz w:val="16"/>
                <w:szCs w:val="16"/>
              </w:rPr>
              <w:t>：</w:t>
            </w:r>
            <w:r w:rsidR="002D3D32" w:rsidRPr="002D3D32">
              <w:rPr>
                <w:rFonts w:ascii="微软雅黑" w:eastAsia="微软雅黑" w:hAnsi="微软雅黑" w:cs="微软雅黑"/>
                <w:spacing w:val="10"/>
                <w:sz w:val="16"/>
                <w:szCs w:val="16"/>
              </w:rPr>
              <w:t>检查模块的必需配置参数，并确保正确设置这些参数</w:t>
            </w:r>
            <w:r w:rsidR="002D3D32">
              <w:rPr>
                <w:rFonts w:ascii="微软雅黑" w:eastAsia="微软雅黑" w:hAnsi="微软雅黑" w:cs="微软雅黑" w:hint="eastAsia"/>
                <w:spacing w:val="10"/>
                <w:sz w:val="16"/>
                <w:szCs w:val="16"/>
              </w:rPr>
              <w:t>，</w:t>
            </w:r>
            <w:r w:rsidR="002D3D32" w:rsidRPr="002D3D32">
              <w:rPr>
                <w:rFonts w:ascii="微软雅黑" w:eastAsia="微软雅黑" w:hAnsi="微软雅黑" w:cs="微软雅黑"/>
                <w:spacing w:val="10"/>
                <w:sz w:val="16"/>
                <w:szCs w:val="16"/>
              </w:rPr>
              <w:t>未正确配置的参数可能导致攻击失败或未能成功建立会话</w:t>
            </w:r>
            <w:r w:rsidR="002D3D32">
              <w:rPr>
                <w:rFonts w:ascii="微软雅黑" w:eastAsia="微软雅黑" w:hAnsi="微软雅黑" w:cs="微软雅黑" w:hint="eastAsia"/>
                <w:spacing w:val="10"/>
                <w:sz w:val="16"/>
                <w:szCs w:val="16"/>
              </w:rPr>
              <w:t>。</w:t>
            </w:r>
          </w:p>
          <w:p w14:paraId="0AA18390" w14:textId="01D0FA05" w:rsidR="002D3D32" w:rsidRDefault="002D3D32" w:rsidP="00082736">
            <w:pPr>
              <w:spacing w:before="91" w:line="185" w:lineRule="auto"/>
              <w:jc w:val="left"/>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3、</w:t>
            </w:r>
            <w:r w:rsidR="00AB1E20">
              <w:rPr>
                <w:rFonts w:ascii="微软雅黑" w:eastAsia="微软雅黑" w:hAnsi="微软雅黑" w:cs="微软雅黑" w:hint="eastAsia"/>
                <w:spacing w:val="10"/>
                <w:sz w:val="16"/>
                <w:szCs w:val="16"/>
              </w:rPr>
              <w:t>show payload</w:t>
            </w:r>
            <w:r w:rsidR="00BC3DED">
              <w:rPr>
                <w:rFonts w:ascii="微软雅黑" w:eastAsia="微软雅黑" w:hAnsi="微软雅黑" w:cs="微软雅黑" w:hint="eastAsia"/>
                <w:spacing w:val="10"/>
                <w:sz w:val="16"/>
                <w:szCs w:val="16"/>
              </w:rPr>
              <w:t>s：</w:t>
            </w:r>
            <w:r w:rsidR="00082736" w:rsidRPr="00082736">
              <w:rPr>
                <w:rFonts w:ascii="微软雅黑" w:eastAsia="微软雅黑" w:hAnsi="微软雅黑" w:cs="微软雅黑"/>
                <w:spacing w:val="10"/>
                <w:sz w:val="16"/>
                <w:szCs w:val="16"/>
              </w:rPr>
              <w:t>根据目标系统的架构和操作系统选择合适的payload</w:t>
            </w:r>
            <w:r w:rsidR="00082736">
              <w:rPr>
                <w:rFonts w:ascii="微软雅黑" w:eastAsia="微软雅黑" w:hAnsi="微软雅黑" w:cs="微软雅黑" w:hint="eastAsia"/>
                <w:spacing w:val="10"/>
                <w:sz w:val="16"/>
                <w:szCs w:val="16"/>
              </w:rPr>
              <w:t>、</w:t>
            </w:r>
            <w:r w:rsidR="00082736" w:rsidRPr="00082736">
              <w:rPr>
                <w:rFonts w:ascii="微软雅黑" w:eastAsia="微软雅黑" w:hAnsi="微软雅黑" w:cs="微软雅黑"/>
                <w:spacing w:val="10"/>
                <w:sz w:val="16"/>
                <w:szCs w:val="16"/>
              </w:rPr>
              <w:t>例如，选择windows/meterpreter/reverse_tcp用于Windows系统，linux/x86/meterpreter/reverse_tcp用于32位Linux系统。</w:t>
            </w:r>
          </w:p>
        </w:tc>
      </w:tr>
      <w:tr w:rsidR="00915247" w14:paraId="0AA18395" w14:textId="77777777">
        <w:trPr>
          <w:trHeight w:val="469"/>
        </w:trPr>
        <w:tc>
          <w:tcPr>
            <w:tcW w:w="871" w:type="dxa"/>
            <w:tcBorders>
              <w:top w:val="single" w:sz="2" w:space="0" w:color="auto"/>
              <w:left w:val="single" w:sz="6" w:space="0" w:color="auto"/>
              <w:bottom w:val="single" w:sz="2" w:space="0" w:color="auto"/>
              <w:right w:val="single" w:sz="2" w:space="0" w:color="auto"/>
            </w:tcBorders>
            <w:shd w:val="clear" w:color="auto" w:fill="auto"/>
            <w:noWrap/>
            <w:vAlign w:val="center"/>
          </w:tcPr>
          <w:p w14:paraId="0AA18392"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类别</w:t>
            </w:r>
          </w:p>
        </w:tc>
        <w:tc>
          <w:tcPr>
            <w:tcW w:w="136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AA18393"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Classification</w:t>
            </w:r>
          </w:p>
        </w:tc>
        <w:tc>
          <w:tcPr>
            <w:tcW w:w="6525" w:type="dxa"/>
            <w:tcBorders>
              <w:top w:val="single" w:sz="2" w:space="0" w:color="auto"/>
              <w:left w:val="single" w:sz="2" w:space="0" w:color="auto"/>
              <w:bottom w:val="single" w:sz="2" w:space="0" w:color="auto"/>
              <w:right w:val="single" w:sz="6" w:space="0" w:color="auto"/>
            </w:tcBorders>
            <w:shd w:val="clear" w:color="auto" w:fill="auto"/>
            <w:noWrap/>
            <w:vAlign w:val="center"/>
          </w:tcPr>
          <w:p w14:paraId="0AA18394" w14:textId="77777777" w:rsidR="00915247" w:rsidRDefault="002B6779">
            <w:pPr>
              <w:spacing w:before="91" w:line="185" w:lineRule="auto"/>
              <w:rPr>
                <w:rFonts w:ascii="微软雅黑" w:eastAsia="微软雅黑" w:hAnsi="微软雅黑" w:cs="微软雅黑" w:hint="eastAsia"/>
                <w:spacing w:val="10"/>
                <w:sz w:val="16"/>
                <w:szCs w:val="16"/>
              </w:rPr>
            </w:pPr>
            <w:r w:rsidRPr="00082736">
              <w:rPr>
                <w:rFonts w:ascii="微软雅黑" w:eastAsia="微软雅黑" w:hAnsi="微软雅黑" w:cs="微软雅黑" w:hint="eastAsia"/>
                <w:color w:val="FF0000"/>
                <w:spacing w:val="10"/>
                <w:sz w:val="16"/>
                <w:szCs w:val="16"/>
              </w:rPr>
              <w:t>该插件所在的分类类别，该字段被定义为分层结构，例如“linux/ssh”表示这个插件归属于“linux”分类下的“ssh”子分类</w:t>
            </w:r>
          </w:p>
        </w:tc>
      </w:tr>
      <w:tr w:rsidR="00915247" w14:paraId="0AA18399" w14:textId="77777777">
        <w:trPr>
          <w:trHeight w:val="308"/>
        </w:trPr>
        <w:tc>
          <w:tcPr>
            <w:tcW w:w="871" w:type="dxa"/>
            <w:tcBorders>
              <w:top w:val="single" w:sz="2" w:space="0" w:color="auto"/>
              <w:left w:val="single" w:sz="6" w:space="0" w:color="auto"/>
              <w:bottom w:val="single" w:sz="6" w:space="0" w:color="auto"/>
              <w:right w:val="single" w:sz="2" w:space="0" w:color="auto"/>
            </w:tcBorders>
            <w:shd w:val="clear" w:color="auto" w:fill="auto"/>
            <w:noWrap/>
            <w:vAlign w:val="center"/>
          </w:tcPr>
          <w:p w14:paraId="0AA18396"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标签</w:t>
            </w:r>
          </w:p>
        </w:tc>
        <w:tc>
          <w:tcPr>
            <w:tcW w:w="1363" w:type="dxa"/>
            <w:tcBorders>
              <w:top w:val="single" w:sz="2" w:space="0" w:color="auto"/>
              <w:left w:val="single" w:sz="2" w:space="0" w:color="auto"/>
              <w:bottom w:val="single" w:sz="6" w:space="0" w:color="auto"/>
              <w:right w:val="single" w:sz="2" w:space="0" w:color="auto"/>
            </w:tcBorders>
            <w:shd w:val="clear" w:color="auto" w:fill="auto"/>
            <w:noWrap/>
            <w:vAlign w:val="center"/>
          </w:tcPr>
          <w:p w14:paraId="0AA18397"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Tags</w:t>
            </w:r>
          </w:p>
        </w:tc>
        <w:tc>
          <w:tcPr>
            <w:tcW w:w="6525" w:type="dxa"/>
            <w:tcBorders>
              <w:top w:val="single" w:sz="2" w:space="0" w:color="auto"/>
              <w:left w:val="single" w:sz="2" w:space="0" w:color="auto"/>
              <w:bottom w:val="single" w:sz="6" w:space="0" w:color="auto"/>
              <w:right w:val="single" w:sz="6" w:space="0" w:color="auto"/>
            </w:tcBorders>
            <w:shd w:val="clear" w:color="auto" w:fill="auto"/>
            <w:noWrap/>
            <w:vAlign w:val="center"/>
          </w:tcPr>
          <w:p w14:paraId="0AA18398" w14:textId="77777777" w:rsidR="00915247" w:rsidRDefault="002B6779">
            <w:pPr>
              <w:spacing w:before="91" w:line="185" w:lineRule="auto"/>
              <w:rPr>
                <w:rFonts w:ascii="微软雅黑" w:eastAsia="微软雅黑" w:hAnsi="微软雅黑" w:cs="微软雅黑" w:hint="eastAsia"/>
                <w:spacing w:val="10"/>
                <w:sz w:val="16"/>
                <w:szCs w:val="16"/>
              </w:rPr>
            </w:pPr>
            <w:r w:rsidRPr="00082736">
              <w:rPr>
                <w:rFonts w:ascii="微软雅黑" w:eastAsia="微软雅黑" w:hAnsi="微软雅黑" w:cs="微软雅黑" w:hint="eastAsia"/>
                <w:color w:val="FF0000"/>
                <w:spacing w:val="10"/>
                <w:sz w:val="16"/>
                <w:szCs w:val="16"/>
              </w:rPr>
              <w:t>该插件的标签信息，每个插件可以有多个标签，以列表形式组织</w:t>
            </w:r>
          </w:p>
        </w:tc>
      </w:tr>
    </w:tbl>
    <w:p w14:paraId="0AA1839A" w14:textId="77777777" w:rsidR="00915247" w:rsidRDefault="002B6779">
      <w:pPr>
        <w:pStyle w:val="af"/>
        <w:spacing w:before="120" w:after="120"/>
        <w:ind w:left="0"/>
      </w:pPr>
      <w:bookmarkStart w:id="66" w:name="_Toc27627"/>
      <w:r>
        <w:rPr>
          <w:rFonts w:hint="eastAsia"/>
        </w:rPr>
        <w:t>漏洞信息</w:t>
      </w:r>
      <w:bookmarkEnd w:id="66"/>
    </w:p>
    <w:p w14:paraId="0AA1839B" w14:textId="77777777" w:rsidR="00915247" w:rsidRDefault="002B6779">
      <w:pPr>
        <w:pStyle w:val="aff6"/>
        <w:ind w:firstLineChars="0" w:firstLine="420"/>
      </w:pPr>
      <w:r>
        <w:rPr>
          <w:rFonts w:hint="eastAsia"/>
        </w:rPr>
        <w:t>“漏洞信息”是指该扫描插件关联的待测试漏洞信息，这些信息一方面可以供测试人员了解测试结果，还可以让测试人员进行有针对性的测试。漏洞信息应该包含的字段有：漏洞描述、CVSS评估、CVSS评分、CVE编号、CWE分类、CPE标识、发布信息、相关编号、引用信息、解决方案，具体含义见表 2。</w:t>
      </w:r>
    </w:p>
    <w:p w14:paraId="0AA1839C" w14:textId="77777777" w:rsidR="00915247" w:rsidRDefault="002B6779">
      <w:pPr>
        <w:pStyle w:val="af9"/>
        <w:spacing w:before="217" w:line="177" w:lineRule="auto"/>
        <w:ind w:left="3497"/>
        <w:rPr>
          <w:rFonts w:hint="eastAsia"/>
          <w:spacing w:val="16"/>
          <w:sz w:val="19"/>
          <w:szCs w:val="19"/>
          <w:lang w:eastAsia="zh-CN"/>
        </w:rPr>
      </w:pPr>
      <w:r>
        <w:rPr>
          <w:rFonts w:hint="eastAsia"/>
          <w:spacing w:val="16"/>
          <w:sz w:val="19"/>
          <w:szCs w:val="19"/>
          <w:lang w:eastAsia="zh-CN"/>
        </w:rPr>
        <w:t>表 2   漏洞信息字段说明</w:t>
      </w:r>
    </w:p>
    <w:tbl>
      <w:tblPr>
        <w:tblW w:w="5000" w:type="pct"/>
        <w:tblLayout w:type="fixed"/>
        <w:tblLook w:val="04A0" w:firstRow="1" w:lastRow="0" w:firstColumn="1" w:lastColumn="0" w:noHBand="0" w:noVBand="1"/>
      </w:tblPr>
      <w:tblGrid>
        <w:gridCol w:w="1319"/>
        <w:gridCol w:w="1128"/>
        <w:gridCol w:w="6177"/>
      </w:tblGrid>
      <w:tr w:rsidR="00915247" w14:paraId="0AA183A0" w14:textId="77777777">
        <w:trPr>
          <w:trHeight w:val="458"/>
        </w:trPr>
        <w:tc>
          <w:tcPr>
            <w:tcW w:w="765" w:type="pct"/>
            <w:tcBorders>
              <w:top w:val="single" w:sz="6" w:space="0" w:color="auto"/>
              <w:left w:val="single" w:sz="6" w:space="0" w:color="auto"/>
              <w:bottom w:val="single" w:sz="6" w:space="0" w:color="auto"/>
              <w:right w:val="single" w:sz="2" w:space="0" w:color="auto"/>
            </w:tcBorders>
            <w:shd w:val="clear" w:color="auto" w:fill="auto"/>
            <w:noWrap/>
            <w:vAlign w:val="center"/>
          </w:tcPr>
          <w:p w14:paraId="0AA1839D"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字段名</w:t>
            </w:r>
          </w:p>
        </w:tc>
        <w:tc>
          <w:tcPr>
            <w:tcW w:w="654" w:type="pct"/>
            <w:tcBorders>
              <w:top w:val="single" w:sz="6" w:space="0" w:color="auto"/>
              <w:left w:val="single" w:sz="2" w:space="0" w:color="auto"/>
              <w:bottom w:val="single" w:sz="6" w:space="0" w:color="auto"/>
              <w:right w:val="single" w:sz="2" w:space="0" w:color="auto"/>
            </w:tcBorders>
            <w:shd w:val="clear" w:color="auto" w:fill="auto"/>
            <w:noWrap/>
            <w:vAlign w:val="center"/>
          </w:tcPr>
          <w:p w14:paraId="0AA1839E"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字段标识</w:t>
            </w:r>
          </w:p>
        </w:tc>
        <w:tc>
          <w:tcPr>
            <w:tcW w:w="3580" w:type="pct"/>
            <w:tcBorders>
              <w:top w:val="single" w:sz="6" w:space="0" w:color="auto"/>
              <w:left w:val="single" w:sz="2" w:space="0" w:color="auto"/>
              <w:bottom w:val="single" w:sz="6" w:space="0" w:color="auto"/>
              <w:right w:val="single" w:sz="6" w:space="0" w:color="auto"/>
            </w:tcBorders>
            <w:shd w:val="clear" w:color="auto" w:fill="auto"/>
            <w:noWrap/>
            <w:vAlign w:val="center"/>
          </w:tcPr>
          <w:p w14:paraId="0AA1839F"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字段描述</w:t>
            </w:r>
          </w:p>
        </w:tc>
      </w:tr>
      <w:tr w:rsidR="00915247" w14:paraId="0AA183A4" w14:textId="77777777">
        <w:trPr>
          <w:trHeight w:val="302"/>
        </w:trPr>
        <w:tc>
          <w:tcPr>
            <w:tcW w:w="765" w:type="pct"/>
            <w:tcBorders>
              <w:top w:val="single" w:sz="6" w:space="0" w:color="auto"/>
              <w:left w:val="single" w:sz="6" w:space="0" w:color="auto"/>
              <w:bottom w:val="single" w:sz="2" w:space="0" w:color="auto"/>
              <w:right w:val="single" w:sz="2" w:space="0" w:color="auto"/>
            </w:tcBorders>
            <w:shd w:val="clear" w:color="auto" w:fill="auto"/>
            <w:noWrap/>
            <w:vAlign w:val="center"/>
          </w:tcPr>
          <w:p w14:paraId="0AA183A1"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漏洞描述</w:t>
            </w:r>
          </w:p>
        </w:tc>
        <w:tc>
          <w:tcPr>
            <w:tcW w:w="654" w:type="pct"/>
            <w:tcBorders>
              <w:top w:val="single" w:sz="6" w:space="0" w:color="auto"/>
              <w:left w:val="single" w:sz="2" w:space="0" w:color="auto"/>
              <w:bottom w:val="single" w:sz="2" w:space="0" w:color="auto"/>
              <w:right w:val="single" w:sz="2" w:space="0" w:color="auto"/>
            </w:tcBorders>
            <w:shd w:val="clear" w:color="auto" w:fill="auto"/>
            <w:noWrap/>
            <w:vAlign w:val="center"/>
          </w:tcPr>
          <w:p w14:paraId="0AA183A2"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description</w:t>
            </w:r>
          </w:p>
        </w:tc>
        <w:tc>
          <w:tcPr>
            <w:tcW w:w="3580" w:type="pct"/>
            <w:tcBorders>
              <w:top w:val="single" w:sz="6" w:space="0" w:color="auto"/>
              <w:left w:val="single" w:sz="2" w:space="0" w:color="auto"/>
              <w:bottom w:val="single" w:sz="2" w:space="0" w:color="auto"/>
              <w:right w:val="single" w:sz="6" w:space="0" w:color="auto"/>
            </w:tcBorders>
            <w:shd w:val="clear" w:color="auto" w:fill="auto"/>
            <w:noWrap/>
            <w:vAlign w:val="center"/>
          </w:tcPr>
          <w:p w14:paraId="57327176" w14:textId="77777777" w:rsidR="007B500E" w:rsidRPr="007B500E" w:rsidRDefault="007B500E" w:rsidP="007B500E">
            <w:pPr>
              <w:spacing w:before="91" w:line="185" w:lineRule="auto"/>
              <w:jc w:val="left"/>
              <w:rPr>
                <w:rFonts w:ascii="微软雅黑" w:eastAsia="微软雅黑" w:hAnsi="微软雅黑" w:cs="微软雅黑"/>
                <w:spacing w:val="10"/>
                <w:sz w:val="16"/>
                <w:szCs w:val="16"/>
              </w:rPr>
            </w:pPr>
            <w:r w:rsidRPr="007B500E">
              <w:rPr>
                <w:rFonts w:ascii="微软雅黑" w:eastAsia="微软雅黑" w:hAnsi="微软雅黑" w:cs="微软雅黑"/>
                <w:b/>
                <w:bCs/>
                <w:spacing w:val="10"/>
                <w:sz w:val="16"/>
                <w:szCs w:val="16"/>
              </w:rPr>
              <w:t>漏洞类型</w:t>
            </w:r>
            <w:r w:rsidRPr="007B500E">
              <w:rPr>
                <w:rFonts w:ascii="微软雅黑" w:eastAsia="微软雅黑" w:hAnsi="微软雅黑" w:cs="微软雅黑"/>
                <w:spacing w:val="10"/>
                <w:sz w:val="16"/>
                <w:szCs w:val="16"/>
              </w:rPr>
              <w:t>： 永恒之蓝漏洞（CVE-2017-0144）是一种远程代码执行漏洞。它影响了Windows操作系统中的Server Message Block（SMB）协议，特别是SMBv1服务。</w:t>
            </w:r>
          </w:p>
          <w:p w14:paraId="4537928F" w14:textId="77777777" w:rsidR="007B500E" w:rsidRPr="007B500E" w:rsidRDefault="007B500E" w:rsidP="007B500E">
            <w:pPr>
              <w:spacing w:before="91" w:line="185" w:lineRule="auto"/>
              <w:jc w:val="left"/>
              <w:rPr>
                <w:rFonts w:ascii="微软雅黑" w:eastAsia="微软雅黑" w:hAnsi="微软雅黑" w:cs="微软雅黑"/>
                <w:spacing w:val="10"/>
                <w:sz w:val="16"/>
                <w:szCs w:val="16"/>
              </w:rPr>
            </w:pPr>
            <w:r w:rsidRPr="007B500E">
              <w:rPr>
                <w:rFonts w:ascii="微软雅黑" w:eastAsia="微软雅黑" w:hAnsi="微软雅黑" w:cs="微软雅黑"/>
                <w:b/>
                <w:bCs/>
                <w:spacing w:val="10"/>
                <w:sz w:val="16"/>
                <w:szCs w:val="16"/>
              </w:rPr>
              <w:t>根本原因</w:t>
            </w:r>
            <w:r w:rsidRPr="007B500E">
              <w:rPr>
                <w:rFonts w:ascii="微软雅黑" w:eastAsia="微软雅黑" w:hAnsi="微软雅黑" w:cs="微软雅黑"/>
                <w:spacing w:val="10"/>
                <w:sz w:val="16"/>
                <w:szCs w:val="16"/>
              </w:rPr>
              <w:t>： 该漏洞的根本原因是SMBv1协议在处理特制请求时存在一个缓冲区溢出漏洞。具体来说，当攻击者向易受攻击的Windows系统上的SMBv1服务发送特制的数据包时，系统无法正确处理这些数据包，从而导致缓冲区溢出。这种溢出可能允许攻击者在目标系统上执行任意代码。</w:t>
            </w:r>
          </w:p>
          <w:p w14:paraId="0AA183A3" w14:textId="6BC3E634" w:rsidR="00915247" w:rsidRPr="007B500E" w:rsidRDefault="007B500E">
            <w:pPr>
              <w:spacing w:before="91" w:line="185" w:lineRule="auto"/>
              <w:jc w:val="left"/>
              <w:rPr>
                <w:rFonts w:ascii="微软雅黑" w:eastAsia="微软雅黑" w:hAnsi="微软雅黑" w:cs="微软雅黑" w:hint="eastAsia"/>
                <w:spacing w:val="10"/>
                <w:sz w:val="16"/>
                <w:szCs w:val="16"/>
              </w:rPr>
            </w:pPr>
            <w:r w:rsidRPr="007B500E">
              <w:rPr>
                <w:rFonts w:ascii="微软雅黑" w:eastAsia="微软雅黑" w:hAnsi="微软雅黑" w:cs="微软雅黑"/>
                <w:b/>
                <w:bCs/>
                <w:spacing w:val="10"/>
                <w:sz w:val="16"/>
                <w:szCs w:val="16"/>
              </w:rPr>
              <w:t>造成的影响</w:t>
            </w:r>
            <w:r w:rsidRPr="007B500E">
              <w:rPr>
                <w:rFonts w:ascii="微软雅黑" w:eastAsia="微软雅黑" w:hAnsi="微软雅黑" w:cs="微软雅黑"/>
                <w:spacing w:val="10"/>
                <w:sz w:val="16"/>
                <w:szCs w:val="16"/>
              </w:rPr>
              <w:t>： 永恒之蓝漏洞可能导致攻击者在远程计算机上执行任意代码。一旦成功利用该漏洞，攻击者可以获得目标计算机的控制权，从而可能导致系统的完全控制、数据泄露或系统崩溃。由于SMBv1协议的广泛使用</w:t>
            </w:r>
            <w:r w:rsidRPr="007B500E">
              <w:rPr>
                <w:rFonts w:ascii="微软雅黑" w:eastAsia="微软雅黑" w:hAnsi="微软雅黑" w:cs="微软雅黑"/>
                <w:spacing w:val="10"/>
                <w:sz w:val="16"/>
                <w:szCs w:val="16"/>
              </w:rPr>
              <w:lastRenderedPageBreak/>
              <w:t>和该漏洞的普遍存在，攻击者可以在不需要物理接触的情况下远程攻击大量计算机，从而使得这一漏洞成为一个严重的安全威胁。</w:t>
            </w:r>
          </w:p>
        </w:tc>
      </w:tr>
      <w:tr w:rsidR="00915247" w14:paraId="0AA183A8" w14:textId="77777777">
        <w:trPr>
          <w:trHeight w:val="292"/>
        </w:trPr>
        <w:tc>
          <w:tcPr>
            <w:tcW w:w="765" w:type="pct"/>
            <w:tcBorders>
              <w:top w:val="single" w:sz="2" w:space="0" w:color="auto"/>
              <w:left w:val="single" w:sz="6" w:space="0" w:color="auto"/>
              <w:bottom w:val="single" w:sz="2" w:space="0" w:color="auto"/>
              <w:right w:val="single" w:sz="2" w:space="0" w:color="auto"/>
            </w:tcBorders>
            <w:shd w:val="clear" w:color="auto" w:fill="auto"/>
            <w:noWrap/>
            <w:vAlign w:val="center"/>
          </w:tcPr>
          <w:p w14:paraId="0AA183A5"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lastRenderedPageBreak/>
              <w:t>CVSS评估</w:t>
            </w:r>
          </w:p>
        </w:tc>
        <w:tc>
          <w:tcPr>
            <w:tcW w:w="654" w:type="pct"/>
            <w:tcBorders>
              <w:top w:val="single" w:sz="2" w:space="0" w:color="auto"/>
              <w:left w:val="single" w:sz="2" w:space="0" w:color="auto"/>
              <w:bottom w:val="single" w:sz="2" w:space="0" w:color="auto"/>
              <w:right w:val="single" w:sz="2" w:space="0" w:color="auto"/>
            </w:tcBorders>
            <w:shd w:val="clear" w:color="auto" w:fill="auto"/>
            <w:noWrap/>
            <w:vAlign w:val="center"/>
          </w:tcPr>
          <w:p w14:paraId="0AA183A6"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cvss-metrics</w:t>
            </w:r>
          </w:p>
        </w:tc>
        <w:tc>
          <w:tcPr>
            <w:tcW w:w="3580" w:type="pct"/>
            <w:tcBorders>
              <w:top w:val="single" w:sz="2" w:space="0" w:color="auto"/>
              <w:left w:val="single" w:sz="2" w:space="0" w:color="auto"/>
              <w:bottom w:val="single" w:sz="2" w:space="0" w:color="auto"/>
              <w:right w:val="single" w:sz="6" w:space="0" w:color="auto"/>
            </w:tcBorders>
            <w:shd w:val="clear" w:color="auto" w:fill="auto"/>
            <w:noWrap/>
            <w:vAlign w:val="center"/>
          </w:tcPr>
          <w:p w14:paraId="0AA183A7" w14:textId="590B5662" w:rsidR="00915247" w:rsidRDefault="00AF2342">
            <w:pPr>
              <w:spacing w:before="91" w:line="185" w:lineRule="auto"/>
              <w:jc w:val="left"/>
              <w:rPr>
                <w:rFonts w:ascii="微软雅黑" w:eastAsia="微软雅黑" w:hAnsi="微软雅黑" w:cs="微软雅黑" w:hint="eastAsia"/>
                <w:spacing w:val="10"/>
                <w:sz w:val="16"/>
                <w:szCs w:val="16"/>
                <w:lang w:eastAsia="en-US"/>
              </w:rPr>
            </w:pPr>
            <w:r w:rsidRPr="00AF2342">
              <w:rPr>
                <w:rFonts w:ascii="微软雅黑" w:eastAsia="微软雅黑" w:hAnsi="微软雅黑" w:cs="微软雅黑"/>
                <w:spacing w:val="10"/>
                <w:sz w:val="16"/>
                <w:szCs w:val="16"/>
                <w:lang w:eastAsia="en-US"/>
              </w:rPr>
              <w:t>CVSS:3.1/AV:N/AC:L/PR:N/UI:N/S:U/C:H/I:H/A:H</w:t>
            </w:r>
          </w:p>
        </w:tc>
      </w:tr>
      <w:tr w:rsidR="00915247" w14:paraId="0AA183AC" w14:textId="77777777">
        <w:trPr>
          <w:trHeight w:val="292"/>
        </w:trPr>
        <w:tc>
          <w:tcPr>
            <w:tcW w:w="765" w:type="pct"/>
            <w:tcBorders>
              <w:top w:val="single" w:sz="2" w:space="0" w:color="auto"/>
              <w:left w:val="single" w:sz="6" w:space="0" w:color="auto"/>
              <w:bottom w:val="single" w:sz="2" w:space="0" w:color="auto"/>
              <w:right w:val="single" w:sz="2" w:space="0" w:color="auto"/>
            </w:tcBorders>
            <w:shd w:val="clear" w:color="auto" w:fill="auto"/>
            <w:noWrap/>
            <w:vAlign w:val="center"/>
          </w:tcPr>
          <w:p w14:paraId="0AA183A9"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CVSS评分</w:t>
            </w:r>
          </w:p>
        </w:tc>
        <w:tc>
          <w:tcPr>
            <w:tcW w:w="654" w:type="pct"/>
            <w:tcBorders>
              <w:top w:val="single" w:sz="2" w:space="0" w:color="auto"/>
              <w:left w:val="single" w:sz="2" w:space="0" w:color="auto"/>
              <w:bottom w:val="single" w:sz="2" w:space="0" w:color="auto"/>
              <w:right w:val="single" w:sz="2" w:space="0" w:color="auto"/>
            </w:tcBorders>
            <w:shd w:val="clear" w:color="auto" w:fill="auto"/>
            <w:noWrap/>
            <w:vAlign w:val="center"/>
          </w:tcPr>
          <w:p w14:paraId="0AA183AA"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cvss-score</w:t>
            </w:r>
          </w:p>
        </w:tc>
        <w:tc>
          <w:tcPr>
            <w:tcW w:w="3580" w:type="pct"/>
            <w:tcBorders>
              <w:top w:val="single" w:sz="2" w:space="0" w:color="auto"/>
              <w:left w:val="single" w:sz="2" w:space="0" w:color="auto"/>
              <w:bottom w:val="single" w:sz="2" w:space="0" w:color="auto"/>
              <w:right w:val="single" w:sz="6" w:space="0" w:color="auto"/>
            </w:tcBorders>
            <w:shd w:val="clear" w:color="auto" w:fill="auto"/>
            <w:noWrap/>
            <w:vAlign w:val="center"/>
          </w:tcPr>
          <w:p w14:paraId="0AA183AB" w14:textId="68651FC8" w:rsidR="00915247" w:rsidRDefault="000B38E2">
            <w:pPr>
              <w:spacing w:before="91" w:line="185" w:lineRule="auto"/>
              <w:jc w:val="left"/>
              <w:rPr>
                <w:rFonts w:ascii="微软雅黑" w:eastAsia="微软雅黑" w:hAnsi="微软雅黑" w:cs="微软雅黑" w:hint="eastAsia"/>
                <w:spacing w:val="10"/>
                <w:sz w:val="16"/>
                <w:szCs w:val="16"/>
              </w:rPr>
            </w:pPr>
            <w:r w:rsidRPr="000B38E2">
              <w:rPr>
                <w:rFonts w:ascii="微软雅黑" w:eastAsia="微软雅黑" w:hAnsi="微软雅黑" w:cs="微软雅黑"/>
                <w:spacing w:val="10"/>
                <w:sz w:val="16"/>
                <w:szCs w:val="16"/>
              </w:rPr>
              <w:t>8.0</w:t>
            </w:r>
          </w:p>
        </w:tc>
      </w:tr>
      <w:tr w:rsidR="00915247" w14:paraId="0AA183B0" w14:textId="77777777">
        <w:trPr>
          <w:trHeight w:val="292"/>
        </w:trPr>
        <w:tc>
          <w:tcPr>
            <w:tcW w:w="765" w:type="pct"/>
            <w:tcBorders>
              <w:top w:val="single" w:sz="2" w:space="0" w:color="auto"/>
              <w:left w:val="single" w:sz="6" w:space="0" w:color="auto"/>
              <w:bottom w:val="single" w:sz="2" w:space="0" w:color="auto"/>
              <w:right w:val="single" w:sz="2" w:space="0" w:color="auto"/>
            </w:tcBorders>
            <w:shd w:val="clear" w:color="auto" w:fill="auto"/>
            <w:noWrap/>
            <w:vAlign w:val="center"/>
          </w:tcPr>
          <w:p w14:paraId="0AA183AD"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CVE编号</w:t>
            </w:r>
          </w:p>
        </w:tc>
        <w:tc>
          <w:tcPr>
            <w:tcW w:w="654" w:type="pct"/>
            <w:tcBorders>
              <w:top w:val="single" w:sz="2" w:space="0" w:color="auto"/>
              <w:left w:val="single" w:sz="2" w:space="0" w:color="auto"/>
              <w:bottom w:val="single" w:sz="2" w:space="0" w:color="auto"/>
              <w:right w:val="single" w:sz="2" w:space="0" w:color="auto"/>
            </w:tcBorders>
            <w:shd w:val="clear" w:color="auto" w:fill="auto"/>
            <w:noWrap/>
            <w:vAlign w:val="center"/>
          </w:tcPr>
          <w:p w14:paraId="0AA183AE"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cve-id</w:t>
            </w:r>
          </w:p>
        </w:tc>
        <w:tc>
          <w:tcPr>
            <w:tcW w:w="3580" w:type="pct"/>
            <w:tcBorders>
              <w:top w:val="single" w:sz="2" w:space="0" w:color="auto"/>
              <w:left w:val="single" w:sz="2" w:space="0" w:color="auto"/>
              <w:bottom w:val="single" w:sz="2" w:space="0" w:color="auto"/>
              <w:right w:val="single" w:sz="6" w:space="0" w:color="auto"/>
            </w:tcBorders>
            <w:shd w:val="clear" w:color="auto" w:fill="auto"/>
            <w:noWrap/>
            <w:vAlign w:val="center"/>
          </w:tcPr>
          <w:p w14:paraId="0AA183AF" w14:textId="1241AD56" w:rsidR="00915247" w:rsidRDefault="00661205">
            <w:pPr>
              <w:spacing w:before="91" w:line="185" w:lineRule="auto"/>
              <w:jc w:val="left"/>
              <w:rPr>
                <w:rFonts w:ascii="微软雅黑" w:eastAsia="微软雅黑" w:hAnsi="微软雅黑" w:cs="微软雅黑" w:hint="eastAsia"/>
                <w:spacing w:val="10"/>
                <w:sz w:val="16"/>
                <w:szCs w:val="16"/>
              </w:rPr>
            </w:pPr>
            <w:r w:rsidRPr="00661205">
              <w:rPr>
                <w:rFonts w:ascii="微软雅黑" w:eastAsia="微软雅黑" w:hAnsi="微软雅黑" w:cs="微软雅黑"/>
                <w:spacing w:val="10"/>
                <w:sz w:val="16"/>
                <w:szCs w:val="16"/>
              </w:rPr>
              <w:t>CVE-2017-0144</w:t>
            </w:r>
          </w:p>
        </w:tc>
      </w:tr>
      <w:tr w:rsidR="00915247" w14:paraId="0AA183B4" w14:textId="77777777">
        <w:trPr>
          <w:trHeight w:val="292"/>
        </w:trPr>
        <w:tc>
          <w:tcPr>
            <w:tcW w:w="765" w:type="pct"/>
            <w:tcBorders>
              <w:top w:val="single" w:sz="2" w:space="0" w:color="auto"/>
              <w:left w:val="single" w:sz="6" w:space="0" w:color="auto"/>
              <w:bottom w:val="single" w:sz="2" w:space="0" w:color="auto"/>
              <w:right w:val="single" w:sz="2" w:space="0" w:color="auto"/>
            </w:tcBorders>
            <w:shd w:val="clear" w:color="auto" w:fill="auto"/>
            <w:noWrap/>
            <w:vAlign w:val="center"/>
          </w:tcPr>
          <w:p w14:paraId="0AA183B1"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CWE分类</w:t>
            </w:r>
          </w:p>
        </w:tc>
        <w:tc>
          <w:tcPr>
            <w:tcW w:w="654" w:type="pct"/>
            <w:tcBorders>
              <w:top w:val="single" w:sz="2" w:space="0" w:color="auto"/>
              <w:left w:val="single" w:sz="2" w:space="0" w:color="auto"/>
              <w:bottom w:val="single" w:sz="2" w:space="0" w:color="auto"/>
              <w:right w:val="single" w:sz="2" w:space="0" w:color="auto"/>
            </w:tcBorders>
            <w:shd w:val="clear" w:color="auto" w:fill="auto"/>
            <w:noWrap/>
            <w:vAlign w:val="center"/>
          </w:tcPr>
          <w:p w14:paraId="0AA183B2"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cwe-id</w:t>
            </w:r>
          </w:p>
        </w:tc>
        <w:tc>
          <w:tcPr>
            <w:tcW w:w="3580" w:type="pct"/>
            <w:tcBorders>
              <w:top w:val="single" w:sz="2" w:space="0" w:color="auto"/>
              <w:left w:val="single" w:sz="2" w:space="0" w:color="auto"/>
              <w:bottom w:val="single" w:sz="2" w:space="0" w:color="auto"/>
              <w:right w:val="single" w:sz="6" w:space="0" w:color="auto"/>
            </w:tcBorders>
            <w:shd w:val="clear" w:color="auto" w:fill="auto"/>
            <w:noWrap/>
            <w:vAlign w:val="center"/>
          </w:tcPr>
          <w:p w14:paraId="0AA183B3" w14:textId="64DE3F9B" w:rsidR="00915247" w:rsidRDefault="00802B6F">
            <w:pPr>
              <w:spacing w:before="91" w:line="185" w:lineRule="auto"/>
              <w:jc w:val="left"/>
              <w:rPr>
                <w:rFonts w:ascii="微软雅黑" w:eastAsia="微软雅黑" w:hAnsi="微软雅黑" w:cs="微软雅黑" w:hint="eastAsia"/>
                <w:spacing w:val="10"/>
                <w:sz w:val="16"/>
                <w:szCs w:val="16"/>
              </w:rPr>
            </w:pPr>
            <w:r w:rsidRPr="00802B6F">
              <w:rPr>
                <w:rFonts w:ascii="微软雅黑" w:eastAsia="微软雅黑" w:hAnsi="微软雅黑" w:cs="微软雅黑"/>
                <w:spacing w:val="10"/>
                <w:sz w:val="16"/>
                <w:szCs w:val="16"/>
              </w:rPr>
              <w:t>CWE-20, CWE-284, CWE-416</w:t>
            </w:r>
          </w:p>
        </w:tc>
      </w:tr>
      <w:tr w:rsidR="00915247" w14:paraId="0AA183B8" w14:textId="77777777">
        <w:trPr>
          <w:trHeight w:val="292"/>
        </w:trPr>
        <w:tc>
          <w:tcPr>
            <w:tcW w:w="765" w:type="pct"/>
            <w:tcBorders>
              <w:top w:val="single" w:sz="2" w:space="0" w:color="auto"/>
              <w:left w:val="single" w:sz="6" w:space="0" w:color="auto"/>
              <w:bottom w:val="single" w:sz="2" w:space="0" w:color="auto"/>
              <w:right w:val="single" w:sz="2" w:space="0" w:color="auto"/>
            </w:tcBorders>
            <w:shd w:val="clear" w:color="auto" w:fill="auto"/>
            <w:noWrap/>
            <w:vAlign w:val="center"/>
          </w:tcPr>
          <w:p w14:paraId="0AA183B5"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CPE标识</w:t>
            </w:r>
          </w:p>
        </w:tc>
        <w:tc>
          <w:tcPr>
            <w:tcW w:w="654" w:type="pct"/>
            <w:tcBorders>
              <w:top w:val="single" w:sz="2" w:space="0" w:color="auto"/>
              <w:left w:val="single" w:sz="2" w:space="0" w:color="auto"/>
              <w:bottom w:val="single" w:sz="2" w:space="0" w:color="auto"/>
              <w:right w:val="single" w:sz="2" w:space="0" w:color="auto"/>
            </w:tcBorders>
            <w:shd w:val="clear" w:color="auto" w:fill="auto"/>
            <w:noWrap/>
            <w:vAlign w:val="center"/>
          </w:tcPr>
          <w:p w14:paraId="0AA183B6" w14:textId="77777777" w:rsidR="00915247" w:rsidRDefault="002B6779">
            <w:pPr>
              <w:spacing w:before="91" w:line="185" w:lineRule="auto"/>
              <w:jc w:val="center"/>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cpe-id</w:t>
            </w:r>
          </w:p>
        </w:tc>
        <w:tc>
          <w:tcPr>
            <w:tcW w:w="3580" w:type="pct"/>
            <w:tcBorders>
              <w:top w:val="single" w:sz="2" w:space="0" w:color="auto"/>
              <w:left w:val="single" w:sz="2" w:space="0" w:color="auto"/>
              <w:bottom w:val="single" w:sz="2" w:space="0" w:color="auto"/>
              <w:right w:val="single" w:sz="6" w:space="0" w:color="auto"/>
            </w:tcBorders>
            <w:shd w:val="clear" w:color="auto" w:fill="auto"/>
            <w:noWrap/>
            <w:vAlign w:val="center"/>
          </w:tcPr>
          <w:p w14:paraId="0AA183B7" w14:textId="4C8DA121" w:rsidR="00915247" w:rsidRDefault="00C86D9E">
            <w:pPr>
              <w:spacing w:before="91" w:line="185" w:lineRule="auto"/>
              <w:jc w:val="left"/>
              <w:rPr>
                <w:rFonts w:ascii="微软雅黑" w:eastAsia="微软雅黑" w:hAnsi="微软雅黑" w:cs="微软雅黑" w:hint="eastAsia"/>
                <w:spacing w:val="10"/>
                <w:sz w:val="16"/>
                <w:szCs w:val="16"/>
                <w:lang w:eastAsia="en-US"/>
              </w:rPr>
            </w:pPr>
            <w:r w:rsidRPr="00C86D9E">
              <w:rPr>
                <w:rFonts w:ascii="微软雅黑" w:eastAsia="微软雅黑" w:hAnsi="微软雅黑" w:cs="微软雅黑"/>
                <w:spacing w:val="10"/>
                <w:sz w:val="16"/>
                <w:szCs w:val="16"/>
                <w:lang w:eastAsia="en-US"/>
              </w:rPr>
              <w:t>cpe:2.3:o:microsoft:windows_xp:-:*:*:*:*:*:*:*, cpe:2.3:o:microsoft:windows_server_2003:-:*:*:*:*:*:*:*, cpe:2.3:o:microsoft:windows_vista:-:*:*:*:*:*:*:*, cpe:2.3:o:microsoft:windows_server_2008:-:*:*:*:*:*:*:*, cpe:2.3:o:microsoft:windows_7:-:*:*:*:*:*:*:*, cpe:2.3:o:microsoft:windows_server_2008:r2:*:*:*:*:*:*:*, cpe:2.3:o:microsoft:windows_8:-:*:*:*:*:*:*:*, cpe:2.3:o:microsoft:windows_server_2012:-:*:*:*:*:*:*:*, cpe:2.3:o:microsoft:windows_8.1:-:*:*:*:*:*:*:*, cpe:2.3:o:microsoft:windows_server_2012:r2:*:*:*:*:*:*:*, cpe:2.3:o:microsoft:windows_10:-:*:*:*:*:*:*:*, cpe:2.3:o:microsoft:windows_server_2016:-:*:*:*:*:*:*:*</w:t>
            </w:r>
          </w:p>
        </w:tc>
      </w:tr>
      <w:tr w:rsidR="00915247" w14:paraId="0AA183BC" w14:textId="77777777">
        <w:trPr>
          <w:trHeight w:val="469"/>
        </w:trPr>
        <w:tc>
          <w:tcPr>
            <w:tcW w:w="765" w:type="pct"/>
            <w:tcBorders>
              <w:top w:val="single" w:sz="2" w:space="0" w:color="auto"/>
              <w:left w:val="single" w:sz="6" w:space="0" w:color="auto"/>
              <w:bottom w:val="single" w:sz="2" w:space="0" w:color="auto"/>
              <w:right w:val="single" w:sz="2" w:space="0" w:color="auto"/>
            </w:tcBorders>
            <w:shd w:val="clear" w:color="auto" w:fill="auto"/>
            <w:noWrap/>
            <w:vAlign w:val="center"/>
          </w:tcPr>
          <w:p w14:paraId="0AA183B9"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发布信息</w:t>
            </w:r>
          </w:p>
        </w:tc>
        <w:tc>
          <w:tcPr>
            <w:tcW w:w="654" w:type="pct"/>
            <w:tcBorders>
              <w:top w:val="single" w:sz="2" w:space="0" w:color="auto"/>
              <w:left w:val="single" w:sz="2" w:space="0" w:color="auto"/>
              <w:bottom w:val="single" w:sz="2" w:space="0" w:color="auto"/>
              <w:right w:val="single" w:sz="2" w:space="0" w:color="auto"/>
            </w:tcBorders>
            <w:shd w:val="clear" w:color="auto" w:fill="auto"/>
            <w:noWrap/>
            <w:vAlign w:val="center"/>
          </w:tcPr>
          <w:p w14:paraId="0AA183BA"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release</w:t>
            </w:r>
          </w:p>
        </w:tc>
        <w:tc>
          <w:tcPr>
            <w:tcW w:w="3580" w:type="pct"/>
            <w:tcBorders>
              <w:top w:val="single" w:sz="2" w:space="0" w:color="auto"/>
              <w:left w:val="single" w:sz="2" w:space="0" w:color="auto"/>
              <w:bottom w:val="single" w:sz="2" w:space="0" w:color="auto"/>
              <w:right w:val="single" w:sz="6" w:space="0" w:color="auto"/>
            </w:tcBorders>
            <w:shd w:val="clear" w:color="auto" w:fill="auto"/>
            <w:noWrap/>
            <w:vAlign w:val="center"/>
          </w:tcPr>
          <w:p w14:paraId="4870140C" w14:textId="77777777" w:rsidR="00515286" w:rsidRPr="00515286" w:rsidRDefault="00515286" w:rsidP="00515286">
            <w:pPr>
              <w:spacing w:before="91" w:line="185" w:lineRule="auto"/>
              <w:jc w:val="left"/>
              <w:rPr>
                <w:rFonts w:ascii="微软雅黑" w:eastAsia="微软雅黑" w:hAnsi="微软雅黑" w:cs="微软雅黑"/>
                <w:spacing w:val="10"/>
                <w:sz w:val="16"/>
                <w:szCs w:val="16"/>
              </w:rPr>
            </w:pPr>
            <w:r w:rsidRPr="00515286">
              <w:rPr>
                <w:rFonts w:ascii="微软雅黑" w:eastAsia="微软雅黑" w:hAnsi="微软雅黑" w:cs="微软雅黑"/>
                <w:b/>
                <w:bCs/>
                <w:spacing w:val="10"/>
                <w:sz w:val="16"/>
                <w:szCs w:val="16"/>
              </w:rPr>
              <w:t>Microsoft（微软公司），于2017-03-14在Microsoft TechNet平台发布了漏洞MS17-010。</w:t>
            </w:r>
          </w:p>
          <w:p w14:paraId="0AA183BB" w14:textId="4EAF8C75" w:rsidR="00915247" w:rsidRPr="00515286" w:rsidRDefault="00515286">
            <w:pPr>
              <w:spacing w:before="91" w:line="185" w:lineRule="auto"/>
              <w:jc w:val="left"/>
              <w:rPr>
                <w:rFonts w:ascii="微软雅黑" w:eastAsia="微软雅黑" w:hAnsi="微软雅黑" w:cs="微软雅黑" w:hint="eastAsia"/>
                <w:spacing w:val="10"/>
                <w:sz w:val="16"/>
                <w:szCs w:val="16"/>
              </w:rPr>
            </w:pPr>
            <w:r w:rsidRPr="00515286">
              <w:rPr>
                <w:rFonts w:ascii="微软雅黑" w:eastAsia="微软雅黑" w:hAnsi="微软雅黑" w:cs="微软雅黑"/>
                <w:spacing w:val="10"/>
                <w:sz w:val="16"/>
                <w:szCs w:val="16"/>
              </w:rPr>
              <w:t>此漏洞被公开为微软的安全公告，主要针对Windows操作系统中的SMB协议存在的多个远程代码执行漏洞。</w:t>
            </w:r>
          </w:p>
        </w:tc>
      </w:tr>
      <w:tr w:rsidR="00915247" w14:paraId="0AA183C0" w14:textId="77777777">
        <w:trPr>
          <w:trHeight w:val="469"/>
        </w:trPr>
        <w:tc>
          <w:tcPr>
            <w:tcW w:w="765" w:type="pct"/>
            <w:tcBorders>
              <w:top w:val="single" w:sz="2" w:space="0" w:color="auto"/>
              <w:left w:val="single" w:sz="6" w:space="0" w:color="auto"/>
              <w:bottom w:val="single" w:sz="2" w:space="0" w:color="auto"/>
              <w:right w:val="single" w:sz="2" w:space="0" w:color="auto"/>
            </w:tcBorders>
            <w:shd w:val="clear" w:color="auto" w:fill="auto"/>
            <w:noWrap/>
            <w:vAlign w:val="center"/>
          </w:tcPr>
          <w:p w14:paraId="0AA183BD"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相关编号</w:t>
            </w:r>
          </w:p>
        </w:tc>
        <w:tc>
          <w:tcPr>
            <w:tcW w:w="654" w:type="pct"/>
            <w:tcBorders>
              <w:top w:val="single" w:sz="2" w:space="0" w:color="auto"/>
              <w:left w:val="single" w:sz="2" w:space="0" w:color="auto"/>
              <w:bottom w:val="single" w:sz="2" w:space="0" w:color="auto"/>
              <w:right w:val="single" w:sz="2" w:space="0" w:color="auto"/>
            </w:tcBorders>
            <w:shd w:val="clear" w:color="auto" w:fill="auto"/>
            <w:noWrap/>
            <w:vAlign w:val="center"/>
          </w:tcPr>
          <w:p w14:paraId="0AA183BE"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other-id</w:t>
            </w:r>
          </w:p>
        </w:tc>
        <w:tc>
          <w:tcPr>
            <w:tcW w:w="3580" w:type="pct"/>
            <w:tcBorders>
              <w:top w:val="single" w:sz="2" w:space="0" w:color="auto"/>
              <w:left w:val="single" w:sz="2" w:space="0" w:color="auto"/>
              <w:bottom w:val="single" w:sz="2" w:space="0" w:color="auto"/>
              <w:right w:val="single" w:sz="6" w:space="0" w:color="auto"/>
            </w:tcBorders>
            <w:shd w:val="clear" w:color="auto" w:fill="auto"/>
            <w:noWrap/>
            <w:vAlign w:val="center"/>
          </w:tcPr>
          <w:p w14:paraId="0AA183BF" w14:textId="340EFA64" w:rsidR="00915247" w:rsidRDefault="00D340C9">
            <w:pPr>
              <w:spacing w:before="91" w:line="185" w:lineRule="auto"/>
              <w:jc w:val="left"/>
              <w:rPr>
                <w:rFonts w:ascii="微软雅黑" w:eastAsia="微软雅黑" w:hAnsi="微软雅黑" w:cs="微软雅黑" w:hint="eastAsia"/>
                <w:spacing w:val="10"/>
                <w:sz w:val="16"/>
                <w:szCs w:val="16"/>
              </w:rPr>
            </w:pPr>
            <w:r w:rsidRPr="00D340C9">
              <w:rPr>
                <w:rFonts w:ascii="微软雅黑" w:eastAsia="微软雅黑" w:hAnsi="微软雅黑" w:cs="微软雅黑"/>
                <w:spacing w:val="10"/>
                <w:sz w:val="16"/>
                <w:szCs w:val="16"/>
              </w:rPr>
              <w:t>CVE-2017-0143, CVE-2017-0144, CVE-2017-0145, CVE-2017-0146, CVE-2017-0147, CVE-2017-0148, CNNVD-201703-331, CNVD-2017-02798</w:t>
            </w:r>
            <w:r>
              <w:rPr>
                <w:rFonts w:ascii="微软雅黑" w:eastAsia="微软雅黑" w:hAnsi="微软雅黑" w:cs="微软雅黑" w:hint="eastAsia"/>
                <w:spacing w:val="10"/>
                <w:sz w:val="16"/>
                <w:szCs w:val="16"/>
              </w:rPr>
              <w:t>。</w:t>
            </w:r>
          </w:p>
        </w:tc>
      </w:tr>
      <w:tr w:rsidR="00915247" w14:paraId="0AA183C4" w14:textId="77777777">
        <w:trPr>
          <w:trHeight w:val="308"/>
        </w:trPr>
        <w:tc>
          <w:tcPr>
            <w:tcW w:w="765" w:type="pct"/>
            <w:tcBorders>
              <w:top w:val="single" w:sz="2" w:space="0" w:color="auto"/>
              <w:left w:val="single" w:sz="6" w:space="0" w:color="auto"/>
              <w:bottom w:val="single" w:sz="2" w:space="0" w:color="auto"/>
              <w:right w:val="single" w:sz="2" w:space="0" w:color="auto"/>
            </w:tcBorders>
            <w:shd w:val="clear" w:color="auto" w:fill="auto"/>
            <w:noWrap/>
            <w:vAlign w:val="center"/>
          </w:tcPr>
          <w:p w14:paraId="0AA183C1"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引用信息</w:t>
            </w:r>
          </w:p>
        </w:tc>
        <w:tc>
          <w:tcPr>
            <w:tcW w:w="654" w:type="pct"/>
            <w:tcBorders>
              <w:top w:val="single" w:sz="2" w:space="0" w:color="auto"/>
              <w:left w:val="single" w:sz="2" w:space="0" w:color="auto"/>
              <w:bottom w:val="single" w:sz="2" w:space="0" w:color="auto"/>
              <w:right w:val="single" w:sz="2" w:space="0" w:color="auto"/>
            </w:tcBorders>
            <w:shd w:val="clear" w:color="auto" w:fill="auto"/>
            <w:noWrap/>
            <w:vAlign w:val="center"/>
          </w:tcPr>
          <w:p w14:paraId="0AA183C2"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reference</w:t>
            </w:r>
          </w:p>
        </w:tc>
        <w:tc>
          <w:tcPr>
            <w:tcW w:w="3580" w:type="pct"/>
            <w:tcBorders>
              <w:top w:val="single" w:sz="2" w:space="0" w:color="auto"/>
              <w:left w:val="single" w:sz="2" w:space="0" w:color="auto"/>
              <w:bottom w:val="single" w:sz="2" w:space="0" w:color="auto"/>
              <w:right w:val="single" w:sz="6" w:space="0" w:color="auto"/>
            </w:tcBorders>
            <w:shd w:val="clear" w:color="auto" w:fill="auto"/>
            <w:noWrap/>
            <w:vAlign w:val="center"/>
          </w:tcPr>
          <w:p w14:paraId="50AC78DD" w14:textId="1F9079B2" w:rsidR="00E034B5" w:rsidRPr="00E034B5" w:rsidRDefault="00E034B5" w:rsidP="00E034B5">
            <w:pPr>
              <w:spacing w:before="91" w:line="185" w:lineRule="auto"/>
              <w:jc w:val="left"/>
              <w:rPr>
                <w:rFonts w:ascii="微软雅黑" w:eastAsia="微软雅黑" w:hAnsi="微软雅黑" w:cs="微软雅黑"/>
                <w:spacing w:val="10"/>
                <w:sz w:val="16"/>
                <w:szCs w:val="16"/>
              </w:rPr>
            </w:pPr>
            <w:r>
              <w:rPr>
                <w:rFonts w:ascii="微软雅黑" w:eastAsia="微软雅黑" w:hAnsi="微软雅黑" w:cs="微软雅黑" w:hint="eastAsia"/>
                <w:b/>
                <w:bCs/>
                <w:spacing w:val="10"/>
                <w:sz w:val="16"/>
                <w:szCs w:val="16"/>
              </w:rPr>
              <w:t>1、</w:t>
            </w:r>
            <w:r w:rsidRPr="00E034B5">
              <w:rPr>
                <w:rFonts w:ascii="微软雅黑" w:eastAsia="微软雅黑" w:hAnsi="微软雅黑" w:cs="微软雅黑"/>
                <w:b/>
                <w:bCs/>
                <w:spacing w:val="10"/>
                <w:sz w:val="16"/>
                <w:szCs w:val="16"/>
              </w:rPr>
              <w:t>微软安全公告（MS17-010）</w:t>
            </w:r>
            <w:r w:rsidRPr="00E034B5">
              <w:rPr>
                <w:rFonts w:ascii="微软雅黑" w:eastAsia="微软雅黑" w:hAnsi="微软雅黑" w:cs="微软雅黑"/>
                <w:spacing w:val="10"/>
                <w:sz w:val="16"/>
                <w:szCs w:val="16"/>
              </w:rPr>
              <w:t>:</w:t>
            </w:r>
            <w:r w:rsidRPr="00E034B5">
              <w:rPr>
                <w:rFonts w:ascii="微软雅黑" w:eastAsia="微软雅黑" w:hAnsi="微软雅黑" w:cs="微软雅黑"/>
                <w:spacing w:val="10"/>
                <w:sz w:val="16"/>
                <w:szCs w:val="16"/>
              </w:rPr>
              <w:br/>
            </w:r>
            <w:hyperlink r:id="rId23" w:tgtFrame="_new" w:history="1">
              <w:r w:rsidRPr="00E034B5">
                <w:rPr>
                  <w:rStyle w:val="aff"/>
                  <w:rFonts w:ascii="微软雅黑" w:eastAsia="微软雅黑" w:hAnsi="微软雅黑" w:cs="微软雅黑"/>
                  <w:spacing w:val="10"/>
                  <w:sz w:val="16"/>
                  <w:szCs w:val="16"/>
                </w:rPr>
                <w:t>https://msrc.microsoft.com/update-guide/vulnerability/CVE-2017-0143</w:t>
              </w:r>
            </w:hyperlink>
          </w:p>
          <w:p w14:paraId="03A5A243" w14:textId="27B23560" w:rsidR="00E034B5" w:rsidRPr="00E034B5" w:rsidRDefault="00E034B5" w:rsidP="00E034B5">
            <w:pPr>
              <w:spacing w:before="91" w:line="185" w:lineRule="auto"/>
              <w:jc w:val="left"/>
              <w:rPr>
                <w:rFonts w:ascii="微软雅黑" w:eastAsia="微软雅黑" w:hAnsi="微软雅黑" w:cs="微软雅黑"/>
                <w:spacing w:val="10"/>
                <w:sz w:val="16"/>
                <w:szCs w:val="16"/>
              </w:rPr>
            </w:pPr>
            <w:r>
              <w:rPr>
                <w:rFonts w:ascii="微软雅黑" w:eastAsia="微软雅黑" w:hAnsi="微软雅黑" w:cs="微软雅黑" w:hint="eastAsia"/>
                <w:b/>
                <w:bCs/>
                <w:spacing w:val="10"/>
                <w:sz w:val="16"/>
                <w:szCs w:val="16"/>
              </w:rPr>
              <w:t>2、</w:t>
            </w:r>
            <w:r w:rsidRPr="00E034B5">
              <w:rPr>
                <w:rFonts w:ascii="微软雅黑" w:eastAsia="微软雅黑" w:hAnsi="微软雅黑" w:cs="微软雅黑"/>
                <w:b/>
                <w:bCs/>
                <w:spacing w:val="10"/>
                <w:sz w:val="16"/>
                <w:szCs w:val="16"/>
              </w:rPr>
              <w:t>EternalBlue漏洞分析（博客文章）</w:t>
            </w:r>
            <w:r w:rsidRPr="00E034B5">
              <w:rPr>
                <w:rFonts w:ascii="微软雅黑" w:eastAsia="微软雅黑" w:hAnsi="微软雅黑" w:cs="微软雅黑"/>
                <w:spacing w:val="10"/>
                <w:sz w:val="16"/>
                <w:szCs w:val="16"/>
              </w:rPr>
              <w:t>:</w:t>
            </w:r>
            <w:r w:rsidRPr="00E034B5">
              <w:rPr>
                <w:rFonts w:ascii="微软雅黑" w:eastAsia="微软雅黑" w:hAnsi="微软雅黑" w:cs="微软雅黑"/>
                <w:spacing w:val="10"/>
                <w:sz w:val="16"/>
                <w:szCs w:val="16"/>
              </w:rPr>
              <w:br/>
              <w:t>https://www.rapid7.com/blog/post/2017/05/14/eternalblue-exploit-analysis/</w:t>
            </w:r>
          </w:p>
          <w:p w14:paraId="0AA183C3" w14:textId="359E2CBB" w:rsidR="00915247" w:rsidRDefault="00E034B5">
            <w:pPr>
              <w:spacing w:before="91" w:line="185" w:lineRule="auto"/>
              <w:jc w:val="left"/>
              <w:rPr>
                <w:rFonts w:ascii="微软雅黑" w:eastAsia="微软雅黑" w:hAnsi="微软雅黑" w:cs="微软雅黑" w:hint="eastAsia"/>
                <w:spacing w:val="10"/>
                <w:sz w:val="16"/>
                <w:szCs w:val="16"/>
              </w:rPr>
            </w:pPr>
            <w:r>
              <w:rPr>
                <w:rFonts w:ascii="微软雅黑" w:eastAsia="微软雅黑" w:hAnsi="微软雅黑" w:cs="微软雅黑" w:hint="eastAsia"/>
                <w:b/>
                <w:bCs/>
                <w:spacing w:val="10"/>
                <w:sz w:val="16"/>
                <w:szCs w:val="16"/>
              </w:rPr>
              <w:t>3、</w:t>
            </w:r>
            <w:r w:rsidRPr="00E034B5">
              <w:rPr>
                <w:rFonts w:ascii="微软雅黑" w:eastAsia="微软雅黑" w:hAnsi="微软雅黑" w:cs="微软雅黑"/>
                <w:b/>
                <w:bCs/>
                <w:spacing w:val="10"/>
                <w:sz w:val="16"/>
                <w:szCs w:val="16"/>
              </w:rPr>
              <w:t>NSA工具泄露事件分析（博客文章）</w:t>
            </w:r>
            <w:r w:rsidRPr="00E034B5">
              <w:rPr>
                <w:rFonts w:ascii="微软雅黑" w:eastAsia="微软雅黑" w:hAnsi="微软雅黑" w:cs="微软雅黑"/>
                <w:spacing w:val="10"/>
                <w:sz w:val="16"/>
                <w:szCs w:val="16"/>
              </w:rPr>
              <w:t>:</w:t>
            </w:r>
            <w:r w:rsidRPr="00E034B5">
              <w:rPr>
                <w:rFonts w:ascii="微软雅黑" w:eastAsia="微软雅黑" w:hAnsi="微软雅黑" w:cs="微软雅黑"/>
                <w:spacing w:val="10"/>
                <w:sz w:val="16"/>
                <w:szCs w:val="16"/>
              </w:rPr>
              <w:br/>
              <w:t>https://blog.trendmicro.com/trendlabs-security-intelligence/analyzing-the-evasion-techniques-used-in-the-eternalblue-exploit/</w:t>
            </w:r>
          </w:p>
        </w:tc>
      </w:tr>
      <w:tr w:rsidR="00915247" w14:paraId="0AA183C8" w14:textId="77777777">
        <w:trPr>
          <w:trHeight w:val="308"/>
        </w:trPr>
        <w:tc>
          <w:tcPr>
            <w:tcW w:w="765" w:type="pct"/>
            <w:tcBorders>
              <w:top w:val="single" w:sz="2" w:space="0" w:color="auto"/>
              <w:left w:val="single" w:sz="6" w:space="0" w:color="auto"/>
              <w:bottom w:val="single" w:sz="2" w:space="0" w:color="auto"/>
              <w:right w:val="single" w:sz="2" w:space="0" w:color="auto"/>
            </w:tcBorders>
            <w:shd w:val="clear" w:color="auto" w:fill="auto"/>
            <w:noWrap/>
            <w:vAlign w:val="center"/>
          </w:tcPr>
          <w:p w14:paraId="0AA183C5"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解决方案</w:t>
            </w:r>
          </w:p>
        </w:tc>
        <w:tc>
          <w:tcPr>
            <w:tcW w:w="654" w:type="pct"/>
            <w:tcBorders>
              <w:top w:val="single" w:sz="2" w:space="0" w:color="auto"/>
              <w:left w:val="single" w:sz="2" w:space="0" w:color="auto"/>
              <w:bottom w:val="single" w:sz="2" w:space="0" w:color="auto"/>
              <w:right w:val="single" w:sz="2" w:space="0" w:color="auto"/>
            </w:tcBorders>
            <w:shd w:val="clear" w:color="auto" w:fill="auto"/>
            <w:noWrap/>
            <w:vAlign w:val="center"/>
          </w:tcPr>
          <w:p w14:paraId="0AA183C6"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solution</w:t>
            </w:r>
          </w:p>
        </w:tc>
        <w:tc>
          <w:tcPr>
            <w:tcW w:w="3580" w:type="pct"/>
            <w:tcBorders>
              <w:top w:val="single" w:sz="2" w:space="0" w:color="auto"/>
              <w:left w:val="single" w:sz="2" w:space="0" w:color="auto"/>
              <w:bottom w:val="single" w:sz="2" w:space="0" w:color="auto"/>
              <w:right w:val="single" w:sz="6" w:space="0" w:color="auto"/>
            </w:tcBorders>
            <w:shd w:val="clear" w:color="auto" w:fill="auto"/>
            <w:noWrap/>
            <w:vAlign w:val="center"/>
          </w:tcPr>
          <w:p w14:paraId="1CF5D1F5" w14:textId="6F46861F" w:rsidR="004C2B03" w:rsidRPr="004C2B03" w:rsidRDefault="004C2B03" w:rsidP="004C2B03">
            <w:pPr>
              <w:spacing w:before="91" w:line="185" w:lineRule="auto"/>
              <w:jc w:val="left"/>
              <w:rPr>
                <w:rFonts w:ascii="微软雅黑" w:eastAsia="微软雅黑" w:hAnsi="微软雅黑" w:cs="微软雅黑"/>
                <w:spacing w:val="10"/>
                <w:sz w:val="16"/>
                <w:szCs w:val="16"/>
              </w:rPr>
            </w:pPr>
            <w:r>
              <w:rPr>
                <w:rFonts w:ascii="微软雅黑" w:eastAsia="微软雅黑" w:hAnsi="微软雅黑" w:cs="微软雅黑" w:hint="eastAsia"/>
                <w:b/>
                <w:bCs/>
                <w:spacing w:val="10"/>
                <w:sz w:val="16"/>
                <w:szCs w:val="16"/>
              </w:rPr>
              <w:t>1、</w:t>
            </w:r>
            <w:r w:rsidRPr="004C2B03">
              <w:rPr>
                <w:rFonts w:ascii="微软雅黑" w:eastAsia="微软雅黑" w:hAnsi="微软雅黑" w:cs="微软雅黑"/>
                <w:b/>
                <w:bCs/>
                <w:spacing w:val="10"/>
                <w:sz w:val="16"/>
                <w:szCs w:val="16"/>
              </w:rPr>
              <w:t>安装微软官方补丁</w:t>
            </w:r>
            <w:r w:rsidRPr="004C2B03">
              <w:rPr>
                <w:rFonts w:ascii="微软雅黑" w:eastAsia="微软雅黑" w:hAnsi="微软雅黑" w:cs="微软雅黑"/>
                <w:spacing w:val="10"/>
                <w:sz w:val="16"/>
                <w:szCs w:val="16"/>
              </w:rPr>
              <w:t>:</w:t>
            </w:r>
            <w:r w:rsidRPr="004C2B03">
              <w:rPr>
                <w:rFonts w:ascii="微软雅黑" w:eastAsia="微软雅黑" w:hAnsi="微软雅黑" w:cs="微软雅黑"/>
                <w:spacing w:val="10"/>
                <w:sz w:val="16"/>
                <w:szCs w:val="16"/>
              </w:rPr>
              <w:br/>
              <w:t>尽快应用微软发布的MS17-010安全补丁。该补丁修复了受影响的Windows操作系统中的SMBv1漏洞。补丁可以通过Windows Update或从微软官方网站下载并安装。</w:t>
            </w:r>
          </w:p>
          <w:p w14:paraId="1D846951" w14:textId="21C08B68" w:rsidR="004C2B03" w:rsidRPr="004C2B03" w:rsidRDefault="004C2B03" w:rsidP="004C2B03">
            <w:pPr>
              <w:numPr>
                <w:ilvl w:val="0"/>
                <w:numId w:val="6"/>
              </w:numPr>
              <w:spacing w:before="91" w:line="185" w:lineRule="auto"/>
              <w:jc w:val="left"/>
              <w:rPr>
                <w:rFonts w:ascii="微软雅黑" w:eastAsia="微软雅黑" w:hAnsi="微软雅黑" w:cs="微软雅黑"/>
                <w:spacing w:val="10"/>
                <w:sz w:val="16"/>
                <w:szCs w:val="16"/>
              </w:rPr>
            </w:pPr>
            <w:hyperlink r:id="rId24" w:tgtFrame="_new" w:history="1">
              <w:r w:rsidRPr="004C2B03">
                <w:rPr>
                  <w:rStyle w:val="aff"/>
                  <w:rFonts w:ascii="微软雅黑" w:eastAsia="微软雅黑" w:hAnsi="微软雅黑" w:cs="微软雅黑"/>
                  <w:spacing w:val="10"/>
                  <w:sz w:val="16"/>
                  <w:szCs w:val="16"/>
                </w:rPr>
                <w:t>MS17-010补丁下载链接</w:t>
              </w:r>
            </w:hyperlink>
            <w:r w:rsidR="00F430EB">
              <w:rPr>
                <w:rFonts w:ascii="微软雅黑" w:eastAsia="微软雅黑" w:hAnsi="微软雅黑" w:cs="微软雅黑" w:hint="eastAsia"/>
                <w:spacing w:val="10"/>
                <w:sz w:val="16"/>
                <w:szCs w:val="16"/>
              </w:rPr>
              <w:t>：</w:t>
            </w:r>
            <w:r w:rsidR="00121811" w:rsidRPr="00121811">
              <w:rPr>
                <w:rFonts w:ascii="微软雅黑" w:eastAsia="微软雅黑" w:hAnsi="微软雅黑" w:cs="微软雅黑" w:hint="eastAsia"/>
                <w:spacing w:val="10"/>
                <w:sz w:val="16"/>
                <w:szCs w:val="16"/>
              </w:rPr>
              <w:t>https://msrc.microsoft.com/en-us/security-guidance/advisory/CVE-2017-0143</w:t>
            </w:r>
          </w:p>
          <w:p w14:paraId="7BC8FC93" w14:textId="5A1F3997" w:rsidR="004C2B03" w:rsidRPr="004C2B03" w:rsidRDefault="004C2B03" w:rsidP="004C2B03">
            <w:pPr>
              <w:spacing w:before="91" w:line="185" w:lineRule="auto"/>
              <w:jc w:val="left"/>
              <w:rPr>
                <w:rFonts w:ascii="微软雅黑" w:eastAsia="微软雅黑" w:hAnsi="微软雅黑" w:cs="微软雅黑"/>
                <w:spacing w:val="10"/>
                <w:sz w:val="16"/>
                <w:szCs w:val="16"/>
              </w:rPr>
            </w:pPr>
            <w:r>
              <w:rPr>
                <w:rFonts w:ascii="微软雅黑" w:eastAsia="微软雅黑" w:hAnsi="微软雅黑" w:cs="微软雅黑" w:hint="eastAsia"/>
                <w:b/>
                <w:bCs/>
                <w:spacing w:val="10"/>
                <w:sz w:val="16"/>
                <w:szCs w:val="16"/>
              </w:rPr>
              <w:t>2、</w:t>
            </w:r>
            <w:r w:rsidRPr="004C2B03">
              <w:rPr>
                <w:rFonts w:ascii="微软雅黑" w:eastAsia="微软雅黑" w:hAnsi="微软雅黑" w:cs="微软雅黑"/>
                <w:b/>
                <w:bCs/>
                <w:spacing w:val="10"/>
                <w:sz w:val="16"/>
                <w:szCs w:val="16"/>
              </w:rPr>
              <w:t>禁用SMBv1协议</w:t>
            </w:r>
            <w:r w:rsidRPr="004C2B03">
              <w:rPr>
                <w:rFonts w:ascii="微软雅黑" w:eastAsia="微软雅黑" w:hAnsi="微软雅黑" w:cs="微软雅黑"/>
                <w:spacing w:val="10"/>
                <w:sz w:val="16"/>
                <w:szCs w:val="16"/>
              </w:rPr>
              <w:t>:</w:t>
            </w:r>
            <w:r w:rsidRPr="004C2B03">
              <w:rPr>
                <w:rFonts w:ascii="微软雅黑" w:eastAsia="微软雅黑" w:hAnsi="微软雅黑" w:cs="微软雅黑"/>
                <w:spacing w:val="10"/>
                <w:sz w:val="16"/>
                <w:szCs w:val="16"/>
              </w:rPr>
              <w:br/>
              <w:t>如果不需要使用SMBv1协议，建议在所有Windows设备上禁用它。禁用SMBv1可以减少暴露在该漏洞下的攻击面。可以通过以下命令禁用：</w:t>
            </w:r>
          </w:p>
          <w:p w14:paraId="688E7D6C" w14:textId="77777777" w:rsidR="004C2B03" w:rsidRPr="004C2B03" w:rsidRDefault="004C2B03" w:rsidP="004C2B03">
            <w:pPr>
              <w:spacing w:before="91" w:line="185" w:lineRule="auto"/>
              <w:jc w:val="left"/>
              <w:rPr>
                <w:rFonts w:ascii="微软雅黑" w:eastAsia="微软雅黑" w:hAnsi="微软雅黑" w:cs="微软雅黑"/>
                <w:spacing w:val="10"/>
                <w:sz w:val="16"/>
                <w:szCs w:val="16"/>
              </w:rPr>
            </w:pPr>
            <w:r w:rsidRPr="004C2B03">
              <w:rPr>
                <w:rFonts w:ascii="微软雅黑" w:eastAsia="微软雅黑" w:hAnsi="微软雅黑" w:cs="微软雅黑"/>
                <w:spacing w:val="10"/>
                <w:sz w:val="16"/>
                <w:szCs w:val="16"/>
              </w:rPr>
              <w:t>bash</w:t>
            </w:r>
          </w:p>
          <w:p w14:paraId="3D6E9956" w14:textId="77777777" w:rsidR="004C2B03" w:rsidRPr="004C2B03" w:rsidRDefault="004C2B03" w:rsidP="004C2B03">
            <w:pPr>
              <w:spacing w:before="91" w:line="185" w:lineRule="auto"/>
              <w:jc w:val="left"/>
              <w:rPr>
                <w:rFonts w:ascii="微软雅黑" w:eastAsia="微软雅黑" w:hAnsi="微软雅黑" w:cs="微软雅黑"/>
                <w:spacing w:val="10"/>
                <w:sz w:val="16"/>
                <w:szCs w:val="16"/>
              </w:rPr>
            </w:pPr>
            <w:r w:rsidRPr="004C2B03">
              <w:rPr>
                <w:rFonts w:ascii="微软雅黑" w:eastAsia="微软雅黑" w:hAnsi="微软雅黑" w:cs="微软雅黑"/>
                <w:spacing w:val="10"/>
                <w:sz w:val="16"/>
                <w:szCs w:val="16"/>
              </w:rPr>
              <w:t>复制代码</w:t>
            </w:r>
          </w:p>
          <w:p w14:paraId="56FD50CE" w14:textId="77777777" w:rsidR="004C2B03" w:rsidRPr="004C2B03" w:rsidRDefault="004C2B03" w:rsidP="004C2B03">
            <w:pPr>
              <w:spacing w:before="91" w:line="185" w:lineRule="auto"/>
              <w:jc w:val="left"/>
              <w:rPr>
                <w:rFonts w:ascii="微软雅黑" w:eastAsia="微软雅黑" w:hAnsi="微软雅黑" w:cs="微软雅黑"/>
                <w:spacing w:val="10"/>
                <w:sz w:val="16"/>
                <w:szCs w:val="16"/>
              </w:rPr>
            </w:pPr>
            <w:r w:rsidRPr="004C2B03">
              <w:rPr>
                <w:rFonts w:ascii="微软雅黑" w:eastAsia="微软雅黑" w:hAnsi="微软雅黑" w:cs="微软雅黑"/>
                <w:spacing w:val="10"/>
                <w:sz w:val="16"/>
                <w:szCs w:val="16"/>
              </w:rPr>
              <w:t>sc.exe config lanmanworkstation depend= bowser/mrxsmb20/nsi</w:t>
            </w:r>
          </w:p>
          <w:p w14:paraId="4F11E380" w14:textId="77777777" w:rsidR="004C2B03" w:rsidRPr="004C2B03" w:rsidRDefault="004C2B03" w:rsidP="004C2B03">
            <w:pPr>
              <w:spacing w:before="91" w:line="185" w:lineRule="auto"/>
              <w:jc w:val="left"/>
              <w:rPr>
                <w:rFonts w:ascii="微软雅黑" w:eastAsia="微软雅黑" w:hAnsi="微软雅黑" w:cs="微软雅黑"/>
                <w:spacing w:val="10"/>
                <w:sz w:val="16"/>
                <w:szCs w:val="16"/>
              </w:rPr>
            </w:pPr>
            <w:r w:rsidRPr="004C2B03">
              <w:rPr>
                <w:rFonts w:ascii="微软雅黑" w:eastAsia="微软雅黑" w:hAnsi="微软雅黑" w:cs="微软雅黑"/>
                <w:spacing w:val="10"/>
                <w:sz w:val="16"/>
                <w:szCs w:val="16"/>
              </w:rPr>
              <w:t>sc.exe config mrxsmb10 start= disabled</w:t>
            </w:r>
          </w:p>
          <w:p w14:paraId="7C517838" w14:textId="7453C2C4" w:rsidR="004C2B03" w:rsidRPr="004C2B03" w:rsidRDefault="004C2B03" w:rsidP="004C2B03">
            <w:pPr>
              <w:spacing w:before="91" w:line="185" w:lineRule="auto"/>
              <w:jc w:val="left"/>
              <w:rPr>
                <w:rFonts w:ascii="微软雅黑" w:eastAsia="微软雅黑" w:hAnsi="微软雅黑" w:cs="微软雅黑"/>
                <w:spacing w:val="10"/>
                <w:sz w:val="16"/>
                <w:szCs w:val="16"/>
              </w:rPr>
            </w:pPr>
            <w:r>
              <w:rPr>
                <w:rFonts w:ascii="微软雅黑" w:eastAsia="微软雅黑" w:hAnsi="微软雅黑" w:cs="微软雅黑" w:hint="eastAsia"/>
                <w:b/>
                <w:bCs/>
                <w:spacing w:val="10"/>
                <w:sz w:val="16"/>
                <w:szCs w:val="16"/>
              </w:rPr>
              <w:t>3、</w:t>
            </w:r>
            <w:r w:rsidRPr="004C2B03">
              <w:rPr>
                <w:rFonts w:ascii="微软雅黑" w:eastAsia="微软雅黑" w:hAnsi="微软雅黑" w:cs="微软雅黑"/>
                <w:b/>
                <w:bCs/>
                <w:spacing w:val="10"/>
                <w:sz w:val="16"/>
                <w:szCs w:val="16"/>
              </w:rPr>
              <w:t>加强网络安全措施</w:t>
            </w:r>
            <w:r w:rsidRPr="004C2B03">
              <w:rPr>
                <w:rFonts w:ascii="微软雅黑" w:eastAsia="微软雅黑" w:hAnsi="微软雅黑" w:cs="微软雅黑"/>
                <w:spacing w:val="10"/>
                <w:sz w:val="16"/>
                <w:szCs w:val="16"/>
              </w:rPr>
              <w:t>:</w:t>
            </w:r>
          </w:p>
          <w:p w14:paraId="5C7DEA90" w14:textId="77777777" w:rsidR="004C2B03" w:rsidRPr="004C2B03" w:rsidRDefault="004C2B03" w:rsidP="004C2B03">
            <w:pPr>
              <w:numPr>
                <w:ilvl w:val="0"/>
                <w:numId w:val="7"/>
              </w:numPr>
              <w:spacing w:before="91" w:line="185" w:lineRule="auto"/>
              <w:jc w:val="left"/>
              <w:rPr>
                <w:rFonts w:ascii="微软雅黑" w:eastAsia="微软雅黑" w:hAnsi="微软雅黑" w:cs="微软雅黑"/>
                <w:spacing w:val="10"/>
                <w:sz w:val="16"/>
                <w:szCs w:val="16"/>
              </w:rPr>
            </w:pPr>
            <w:r w:rsidRPr="004C2B03">
              <w:rPr>
                <w:rFonts w:ascii="微软雅黑" w:eastAsia="微软雅黑" w:hAnsi="微软雅黑" w:cs="微软雅黑"/>
                <w:b/>
                <w:bCs/>
                <w:spacing w:val="10"/>
                <w:sz w:val="16"/>
                <w:szCs w:val="16"/>
              </w:rPr>
              <w:t>启用防火墙</w:t>
            </w:r>
            <w:r w:rsidRPr="004C2B03">
              <w:rPr>
                <w:rFonts w:ascii="微软雅黑" w:eastAsia="微软雅黑" w:hAnsi="微软雅黑" w:cs="微软雅黑"/>
                <w:spacing w:val="10"/>
                <w:sz w:val="16"/>
                <w:szCs w:val="16"/>
              </w:rPr>
              <w:t>: 确保启用了防火墙，并配置规则来阻止445端口（SMB协议使用的端口）上的不必要的入站和出站流量。</w:t>
            </w:r>
          </w:p>
          <w:p w14:paraId="659C77A4" w14:textId="77777777" w:rsidR="004C2B03" w:rsidRPr="004C2B03" w:rsidRDefault="004C2B03" w:rsidP="004C2B03">
            <w:pPr>
              <w:numPr>
                <w:ilvl w:val="0"/>
                <w:numId w:val="7"/>
              </w:numPr>
              <w:spacing w:before="91" w:line="185" w:lineRule="auto"/>
              <w:jc w:val="left"/>
              <w:rPr>
                <w:rFonts w:ascii="微软雅黑" w:eastAsia="微软雅黑" w:hAnsi="微软雅黑" w:cs="微软雅黑"/>
                <w:spacing w:val="10"/>
                <w:sz w:val="16"/>
                <w:szCs w:val="16"/>
              </w:rPr>
            </w:pPr>
            <w:r w:rsidRPr="004C2B03">
              <w:rPr>
                <w:rFonts w:ascii="微软雅黑" w:eastAsia="微软雅黑" w:hAnsi="微软雅黑" w:cs="微软雅黑"/>
                <w:b/>
                <w:bCs/>
                <w:spacing w:val="10"/>
                <w:sz w:val="16"/>
                <w:szCs w:val="16"/>
              </w:rPr>
              <w:lastRenderedPageBreak/>
              <w:t>隔离关键系统</w:t>
            </w:r>
            <w:r w:rsidRPr="004C2B03">
              <w:rPr>
                <w:rFonts w:ascii="微软雅黑" w:eastAsia="微软雅黑" w:hAnsi="微软雅黑" w:cs="微软雅黑"/>
                <w:spacing w:val="10"/>
                <w:sz w:val="16"/>
                <w:szCs w:val="16"/>
              </w:rPr>
              <w:t>: 对企业网络进行分段和隔离，防止关键系统与潜在的感染源直接通信。</w:t>
            </w:r>
          </w:p>
          <w:p w14:paraId="0AA183C7" w14:textId="71B71E50" w:rsidR="00915247" w:rsidRPr="004C2B03" w:rsidRDefault="0087506A">
            <w:pPr>
              <w:spacing w:before="91" w:line="185" w:lineRule="auto"/>
              <w:jc w:val="left"/>
              <w:rPr>
                <w:rFonts w:ascii="微软雅黑" w:eastAsia="微软雅黑" w:hAnsi="微软雅黑" w:cs="微软雅黑" w:hint="eastAsia"/>
                <w:spacing w:val="10"/>
                <w:sz w:val="16"/>
                <w:szCs w:val="16"/>
              </w:rPr>
            </w:pPr>
            <w:r>
              <w:rPr>
                <w:rFonts w:ascii="微软雅黑" w:eastAsia="微软雅黑" w:hAnsi="微软雅黑" w:cs="微软雅黑" w:hint="eastAsia"/>
                <w:b/>
                <w:bCs/>
                <w:spacing w:val="10"/>
                <w:sz w:val="16"/>
                <w:szCs w:val="16"/>
              </w:rPr>
              <w:t>4、</w:t>
            </w:r>
            <w:r w:rsidR="004C2B03" w:rsidRPr="004C2B03">
              <w:rPr>
                <w:rFonts w:ascii="微软雅黑" w:eastAsia="微软雅黑" w:hAnsi="微软雅黑" w:cs="微软雅黑"/>
                <w:b/>
                <w:bCs/>
                <w:spacing w:val="10"/>
                <w:sz w:val="16"/>
                <w:szCs w:val="16"/>
              </w:rPr>
              <w:t>监控和检测</w:t>
            </w:r>
            <w:r w:rsidR="004C2B03" w:rsidRPr="004C2B03">
              <w:rPr>
                <w:rFonts w:ascii="微软雅黑" w:eastAsia="微软雅黑" w:hAnsi="微软雅黑" w:cs="微软雅黑"/>
                <w:spacing w:val="10"/>
                <w:sz w:val="16"/>
                <w:szCs w:val="16"/>
              </w:rPr>
              <w:t>:</w:t>
            </w:r>
            <w:r w:rsidR="004C2B03" w:rsidRPr="004C2B03">
              <w:rPr>
                <w:rFonts w:ascii="微软雅黑" w:eastAsia="微软雅黑" w:hAnsi="微软雅黑" w:cs="微软雅黑"/>
                <w:spacing w:val="10"/>
                <w:sz w:val="16"/>
                <w:szCs w:val="16"/>
              </w:rPr>
              <w:br/>
              <w:t>使用入侵检测系统（IDS）或入侵防御系统（IPS）来监控网络流量，识别并阻止试图利用MS17-010漏洞的攻击。</w:t>
            </w:r>
          </w:p>
        </w:tc>
      </w:tr>
    </w:tbl>
    <w:p w14:paraId="0AA183C9" w14:textId="77777777" w:rsidR="00915247" w:rsidRDefault="002B6779">
      <w:pPr>
        <w:pStyle w:val="af"/>
        <w:spacing w:before="120" w:after="120"/>
        <w:ind w:left="0"/>
      </w:pPr>
      <w:bookmarkStart w:id="67" w:name="_Toc32161"/>
      <w:r>
        <w:rPr>
          <w:rFonts w:hint="eastAsia"/>
        </w:rPr>
        <w:lastRenderedPageBreak/>
        <w:t>测试输入</w:t>
      </w:r>
      <w:bookmarkEnd w:id="67"/>
    </w:p>
    <w:p w14:paraId="0AA183CA" w14:textId="77777777" w:rsidR="00915247" w:rsidRDefault="002B6779">
      <w:pPr>
        <w:pStyle w:val="aff6"/>
        <w:ind w:firstLine="420"/>
      </w:pPr>
      <w:r>
        <w:rPr>
          <w:rFonts w:hint="eastAsia"/>
        </w:rPr>
        <w:t>“测试输入”是插件在运行前需要由用户指定的输入参数字段，通常定义了测试目标对象的标识信息如目标的IP地址、端口号等，以及插件运行的额外配置选项。插件应当在其加载生命周期的某个阶段向漏洞扫描器声明其所接受的额外配置选项的字段标识以及字段描述。相关的字段有：目标IP、目标端口、请求路径。注意这些字段是与插件的内容强相关的，因此只作为可选项，具体定义见表 3。</w:t>
      </w:r>
    </w:p>
    <w:p w14:paraId="0AA183CB" w14:textId="77777777" w:rsidR="00915247" w:rsidRDefault="002B6779">
      <w:pPr>
        <w:pStyle w:val="af9"/>
        <w:spacing w:before="217" w:line="177" w:lineRule="auto"/>
        <w:ind w:left="3497"/>
        <w:rPr>
          <w:rFonts w:hint="eastAsia"/>
          <w:lang w:eastAsia="zh-CN"/>
        </w:rPr>
      </w:pPr>
      <w:r>
        <w:rPr>
          <w:rFonts w:hint="eastAsia"/>
          <w:spacing w:val="16"/>
          <w:sz w:val="19"/>
          <w:szCs w:val="19"/>
          <w:lang w:eastAsia="zh-CN"/>
        </w:rPr>
        <w:t xml:space="preserve">表 </w:t>
      </w:r>
      <w:r>
        <w:rPr>
          <w:spacing w:val="16"/>
          <w:sz w:val="19"/>
          <w:szCs w:val="19"/>
          <w:lang w:eastAsia="zh-CN"/>
        </w:rPr>
        <w:t>3</w:t>
      </w:r>
      <w:r>
        <w:rPr>
          <w:rFonts w:hint="eastAsia"/>
          <w:spacing w:val="16"/>
          <w:sz w:val="19"/>
          <w:szCs w:val="19"/>
          <w:lang w:eastAsia="zh-CN"/>
        </w:rPr>
        <w:t xml:space="preserve">   测试输入字段说明</w:t>
      </w:r>
    </w:p>
    <w:tbl>
      <w:tblPr>
        <w:tblW w:w="8759" w:type="dxa"/>
        <w:tblInd w:w="100" w:type="dxa"/>
        <w:tblLayout w:type="fixed"/>
        <w:tblLook w:val="04A0" w:firstRow="1" w:lastRow="0" w:firstColumn="1" w:lastColumn="0" w:noHBand="0" w:noVBand="1"/>
      </w:tblPr>
      <w:tblGrid>
        <w:gridCol w:w="1169"/>
        <w:gridCol w:w="1336"/>
        <w:gridCol w:w="6254"/>
      </w:tblGrid>
      <w:tr w:rsidR="00915247" w14:paraId="0AA183CF" w14:textId="77777777">
        <w:trPr>
          <w:trHeight w:val="458"/>
        </w:trPr>
        <w:tc>
          <w:tcPr>
            <w:tcW w:w="1169" w:type="dxa"/>
            <w:tcBorders>
              <w:top w:val="single" w:sz="6" w:space="0" w:color="auto"/>
              <w:left w:val="single" w:sz="6" w:space="0" w:color="auto"/>
              <w:bottom w:val="single" w:sz="6" w:space="0" w:color="auto"/>
              <w:right w:val="single" w:sz="2" w:space="0" w:color="auto"/>
            </w:tcBorders>
            <w:shd w:val="clear" w:color="auto" w:fill="auto"/>
            <w:noWrap/>
            <w:vAlign w:val="center"/>
          </w:tcPr>
          <w:p w14:paraId="0AA183CC"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字段名</w:t>
            </w:r>
          </w:p>
        </w:tc>
        <w:tc>
          <w:tcPr>
            <w:tcW w:w="1336" w:type="dxa"/>
            <w:tcBorders>
              <w:top w:val="single" w:sz="6" w:space="0" w:color="auto"/>
              <w:left w:val="single" w:sz="2" w:space="0" w:color="auto"/>
              <w:bottom w:val="single" w:sz="6" w:space="0" w:color="auto"/>
              <w:right w:val="single" w:sz="2" w:space="0" w:color="auto"/>
            </w:tcBorders>
            <w:shd w:val="clear" w:color="auto" w:fill="auto"/>
            <w:noWrap/>
            <w:vAlign w:val="center"/>
          </w:tcPr>
          <w:p w14:paraId="0AA183CD"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字段标识</w:t>
            </w:r>
          </w:p>
        </w:tc>
        <w:tc>
          <w:tcPr>
            <w:tcW w:w="6254" w:type="dxa"/>
            <w:tcBorders>
              <w:top w:val="single" w:sz="6" w:space="0" w:color="auto"/>
              <w:left w:val="single" w:sz="2" w:space="0" w:color="auto"/>
              <w:bottom w:val="single" w:sz="6" w:space="0" w:color="auto"/>
              <w:right w:val="single" w:sz="6" w:space="0" w:color="auto"/>
            </w:tcBorders>
            <w:shd w:val="clear" w:color="auto" w:fill="auto"/>
            <w:noWrap/>
            <w:vAlign w:val="center"/>
          </w:tcPr>
          <w:p w14:paraId="0AA183CE"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字段描述</w:t>
            </w:r>
          </w:p>
        </w:tc>
      </w:tr>
      <w:tr w:rsidR="00915247" w14:paraId="0AA183D3" w14:textId="77777777">
        <w:trPr>
          <w:trHeight w:val="302"/>
        </w:trPr>
        <w:tc>
          <w:tcPr>
            <w:tcW w:w="1169" w:type="dxa"/>
            <w:tcBorders>
              <w:top w:val="single" w:sz="6" w:space="0" w:color="auto"/>
              <w:left w:val="single" w:sz="6" w:space="0" w:color="auto"/>
              <w:bottom w:val="single" w:sz="2" w:space="0" w:color="auto"/>
              <w:right w:val="single" w:sz="2" w:space="0" w:color="auto"/>
            </w:tcBorders>
            <w:shd w:val="clear" w:color="auto" w:fill="auto"/>
            <w:noWrap/>
            <w:vAlign w:val="center"/>
          </w:tcPr>
          <w:p w14:paraId="0AA183D0" w14:textId="77777777" w:rsidR="00915247" w:rsidRDefault="002B6779">
            <w:pPr>
              <w:spacing w:before="91" w:line="185" w:lineRule="auto"/>
              <w:jc w:val="center"/>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目标IP</w:t>
            </w:r>
          </w:p>
        </w:tc>
        <w:tc>
          <w:tcPr>
            <w:tcW w:w="1336" w:type="dxa"/>
            <w:tcBorders>
              <w:top w:val="single" w:sz="6" w:space="0" w:color="auto"/>
              <w:left w:val="single" w:sz="2" w:space="0" w:color="auto"/>
              <w:bottom w:val="single" w:sz="2" w:space="0" w:color="auto"/>
              <w:right w:val="single" w:sz="2" w:space="0" w:color="auto"/>
            </w:tcBorders>
            <w:shd w:val="clear" w:color="auto" w:fill="auto"/>
            <w:noWrap/>
            <w:vAlign w:val="center"/>
          </w:tcPr>
          <w:p w14:paraId="0AA183D1"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spacing w:val="10"/>
                <w:sz w:val="16"/>
                <w:szCs w:val="16"/>
              </w:rPr>
              <w:t>ip</w:t>
            </w:r>
          </w:p>
        </w:tc>
        <w:tc>
          <w:tcPr>
            <w:tcW w:w="6254" w:type="dxa"/>
            <w:tcBorders>
              <w:top w:val="single" w:sz="6" w:space="0" w:color="auto"/>
              <w:left w:val="single" w:sz="2" w:space="0" w:color="auto"/>
              <w:bottom w:val="single" w:sz="2" w:space="0" w:color="auto"/>
              <w:right w:val="single" w:sz="6" w:space="0" w:color="auto"/>
            </w:tcBorders>
            <w:shd w:val="clear" w:color="auto" w:fill="auto"/>
            <w:noWrap/>
            <w:vAlign w:val="center"/>
          </w:tcPr>
          <w:p w14:paraId="0AA183D2" w14:textId="6CD80A2F" w:rsidR="00915247" w:rsidRDefault="00E67539">
            <w:pPr>
              <w:spacing w:before="91" w:line="185" w:lineRule="auto"/>
              <w:jc w:val="left"/>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192.168.75.132</w:t>
            </w:r>
          </w:p>
        </w:tc>
      </w:tr>
      <w:tr w:rsidR="00915247" w14:paraId="0AA183D7" w14:textId="77777777">
        <w:trPr>
          <w:trHeight w:val="292"/>
        </w:trPr>
        <w:tc>
          <w:tcPr>
            <w:tcW w:w="1169" w:type="dxa"/>
            <w:tcBorders>
              <w:top w:val="single" w:sz="2" w:space="0" w:color="auto"/>
              <w:left w:val="single" w:sz="6" w:space="0" w:color="auto"/>
              <w:bottom w:val="single" w:sz="2" w:space="0" w:color="auto"/>
              <w:right w:val="single" w:sz="2" w:space="0" w:color="auto"/>
            </w:tcBorders>
            <w:shd w:val="clear" w:color="auto" w:fill="auto"/>
            <w:noWrap/>
            <w:vAlign w:val="center"/>
          </w:tcPr>
          <w:p w14:paraId="0AA183D4" w14:textId="77777777" w:rsidR="00915247" w:rsidRDefault="002B6779">
            <w:pPr>
              <w:spacing w:before="91" w:line="185" w:lineRule="auto"/>
              <w:jc w:val="center"/>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目标端口</w:t>
            </w:r>
          </w:p>
        </w:tc>
        <w:tc>
          <w:tcPr>
            <w:tcW w:w="1336"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AA183D5"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spacing w:val="10"/>
                <w:sz w:val="16"/>
                <w:szCs w:val="16"/>
              </w:rPr>
              <w:t>port</w:t>
            </w:r>
          </w:p>
        </w:tc>
        <w:tc>
          <w:tcPr>
            <w:tcW w:w="6254" w:type="dxa"/>
            <w:tcBorders>
              <w:top w:val="single" w:sz="2" w:space="0" w:color="auto"/>
              <w:left w:val="single" w:sz="2" w:space="0" w:color="auto"/>
              <w:bottom w:val="single" w:sz="2" w:space="0" w:color="auto"/>
              <w:right w:val="single" w:sz="6" w:space="0" w:color="auto"/>
            </w:tcBorders>
            <w:shd w:val="clear" w:color="auto" w:fill="auto"/>
            <w:noWrap/>
            <w:vAlign w:val="center"/>
          </w:tcPr>
          <w:p w14:paraId="0AA183D6" w14:textId="5F0719C3" w:rsidR="00915247" w:rsidRDefault="004609AA">
            <w:pPr>
              <w:spacing w:before="91" w:line="185" w:lineRule="auto"/>
              <w:jc w:val="left"/>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445</w:t>
            </w:r>
          </w:p>
        </w:tc>
      </w:tr>
      <w:tr w:rsidR="00915247" w14:paraId="0AA183DB" w14:textId="77777777">
        <w:trPr>
          <w:trHeight w:val="292"/>
        </w:trPr>
        <w:tc>
          <w:tcPr>
            <w:tcW w:w="1169" w:type="dxa"/>
            <w:tcBorders>
              <w:top w:val="single" w:sz="2" w:space="0" w:color="auto"/>
              <w:left w:val="single" w:sz="6" w:space="0" w:color="auto"/>
              <w:bottom w:val="single" w:sz="6" w:space="0" w:color="auto"/>
              <w:right w:val="single" w:sz="2" w:space="0" w:color="auto"/>
            </w:tcBorders>
            <w:shd w:val="clear" w:color="auto" w:fill="auto"/>
            <w:noWrap/>
            <w:vAlign w:val="center"/>
          </w:tcPr>
          <w:p w14:paraId="0AA183D8" w14:textId="77777777" w:rsidR="00915247" w:rsidRDefault="002B6779">
            <w:pPr>
              <w:spacing w:before="91" w:line="185" w:lineRule="auto"/>
              <w:jc w:val="center"/>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请求路径</w:t>
            </w:r>
          </w:p>
        </w:tc>
        <w:tc>
          <w:tcPr>
            <w:tcW w:w="1336" w:type="dxa"/>
            <w:tcBorders>
              <w:top w:val="single" w:sz="2" w:space="0" w:color="auto"/>
              <w:left w:val="single" w:sz="2" w:space="0" w:color="auto"/>
              <w:bottom w:val="single" w:sz="6" w:space="0" w:color="auto"/>
              <w:right w:val="single" w:sz="2" w:space="0" w:color="auto"/>
            </w:tcBorders>
            <w:shd w:val="clear" w:color="auto" w:fill="auto"/>
            <w:noWrap/>
            <w:vAlign w:val="center"/>
          </w:tcPr>
          <w:p w14:paraId="0AA183D9" w14:textId="77777777" w:rsidR="00915247" w:rsidRDefault="002B6779">
            <w:pPr>
              <w:spacing w:before="91" w:line="185" w:lineRule="auto"/>
              <w:jc w:val="center"/>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path</w:t>
            </w:r>
          </w:p>
        </w:tc>
        <w:tc>
          <w:tcPr>
            <w:tcW w:w="6254" w:type="dxa"/>
            <w:tcBorders>
              <w:top w:val="single" w:sz="2" w:space="0" w:color="auto"/>
              <w:left w:val="single" w:sz="2" w:space="0" w:color="auto"/>
              <w:bottom w:val="single" w:sz="6" w:space="0" w:color="auto"/>
              <w:right w:val="single" w:sz="6" w:space="0" w:color="auto"/>
            </w:tcBorders>
            <w:shd w:val="clear" w:color="auto" w:fill="auto"/>
            <w:noWrap/>
            <w:vAlign w:val="center"/>
          </w:tcPr>
          <w:p w14:paraId="0AA183DA" w14:textId="4824C78B" w:rsidR="00915247" w:rsidRDefault="000026C8">
            <w:pPr>
              <w:spacing w:before="91" w:line="185" w:lineRule="auto"/>
              <w:jc w:val="left"/>
              <w:rPr>
                <w:rFonts w:ascii="微软雅黑" w:eastAsia="微软雅黑" w:hAnsi="微软雅黑" w:cs="微软雅黑" w:hint="eastAsia"/>
                <w:spacing w:val="10"/>
                <w:sz w:val="16"/>
                <w:szCs w:val="16"/>
              </w:rPr>
            </w:pPr>
            <w:r w:rsidRPr="0000340B">
              <w:rPr>
                <w:rFonts w:ascii="微软雅黑" w:eastAsia="微软雅黑" w:hAnsi="微软雅黑" w:cs="微软雅黑"/>
                <w:spacing w:val="10"/>
                <w:sz w:val="16"/>
                <w:szCs w:val="16"/>
              </w:rPr>
              <w:t>exploit/windows/smb/ms17_010_</w:t>
            </w:r>
            <w:r>
              <w:rPr>
                <w:rFonts w:ascii="微软雅黑" w:eastAsia="微软雅黑" w:hAnsi="微软雅黑" w:cs="微软雅黑" w:hint="eastAsia"/>
                <w:spacing w:val="10"/>
                <w:sz w:val="16"/>
                <w:szCs w:val="16"/>
              </w:rPr>
              <w:t>psexec</w:t>
            </w:r>
          </w:p>
        </w:tc>
      </w:tr>
    </w:tbl>
    <w:p w14:paraId="0AA183DC" w14:textId="77777777" w:rsidR="00915247" w:rsidRDefault="002B6779">
      <w:pPr>
        <w:pStyle w:val="af"/>
        <w:spacing w:before="120" w:after="120"/>
        <w:ind w:left="0"/>
      </w:pPr>
      <w:bookmarkStart w:id="68" w:name="_Toc26379"/>
      <w:r>
        <w:rPr>
          <w:rFonts w:hint="eastAsia"/>
        </w:rPr>
        <w:t>测试过程</w:t>
      </w:r>
      <w:bookmarkEnd w:id="68"/>
    </w:p>
    <w:p w14:paraId="0AA183DD" w14:textId="77777777" w:rsidR="00915247" w:rsidRDefault="002B6779">
      <w:pPr>
        <w:pStyle w:val="aff6"/>
        <w:ind w:firstLine="420"/>
      </w:pPr>
      <w:r>
        <w:rPr>
          <w:rFonts w:hint="eastAsia"/>
        </w:rPr>
        <w:t>“测试过程”是指该扫描插件针对目标系统展开测试的具体过程。</w:t>
      </w:r>
      <w:r>
        <w:t>在扫描插件中以函数代码的形式来定义扫描插件的测试过程，在这种形式下，插件开发人员拥有高度灵活的自定义能力，能够以代码形式实现任意复杂的测试过程。</w:t>
      </w:r>
    </w:p>
    <w:p w14:paraId="0AA183DE" w14:textId="77777777" w:rsidR="00915247" w:rsidRDefault="002B6779">
      <w:pPr>
        <w:pStyle w:val="aff6"/>
        <w:ind w:firstLine="420"/>
      </w:pPr>
      <w:r>
        <w:t>为了能够与漏洞扫描器的其他部分协作，还需要定义漏洞扫描插件提供的统一接口函数，这些函数在插件的生命周期中的各个阶段被漏洞扫描器所调用。</w:t>
      </w:r>
    </w:p>
    <w:p w14:paraId="0AA183DF" w14:textId="77777777" w:rsidR="00915247" w:rsidRDefault="002B6779">
      <w:pPr>
        <w:pStyle w:val="af0"/>
        <w:spacing w:before="120" w:after="120"/>
      </w:pPr>
      <w:bookmarkStart w:id="69" w:name="_Toc25880"/>
      <w:r>
        <w:t>模块初始化函数</w:t>
      </w:r>
      <w:bookmarkEnd w:id="69"/>
    </w:p>
    <w:p w14:paraId="0AA183E0" w14:textId="77777777" w:rsidR="00915247" w:rsidRDefault="002B6779">
      <w:pPr>
        <w:pStyle w:val="aff6"/>
        <w:ind w:firstLineChars="0" w:firstLine="420"/>
      </w:pPr>
      <w:r>
        <w:rPr>
          <w:rFonts w:hint="eastAsia"/>
        </w:rPr>
        <w:t>“</w:t>
      </w:r>
      <w:r>
        <w:t>模块初始化函数</w:t>
      </w:r>
      <w:r>
        <w:rPr>
          <w:rFonts w:hint="eastAsia"/>
        </w:rPr>
        <w:t>”</w:t>
      </w:r>
      <w:r>
        <w:t>在插件被漏洞扫描器加载到系统中后被调用，且只被调用一次。漏洞扫描器需要向该函数中传入一个上下文对象作为参数。漏洞扫描器利用该上下文对象暴露的函数功能，实现与漏洞扫描器的交互。例如，该上下文对象将提供一个注册函数，允许模块将上文中提到的插件信息和漏洞信息作为该模块的附加信息注册到漏洞扫描器中。</w:t>
      </w:r>
    </w:p>
    <w:p w14:paraId="0AA183E1" w14:textId="77777777" w:rsidR="00915247" w:rsidRDefault="002B6779">
      <w:pPr>
        <w:pStyle w:val="af0"/>
        <w:spacing w:before="120" w:after="120"/>
      </w:pPr>
      <w:bookmarkStart w:id="70" w:name="_Toc14915"/>
      <w:r>
        <w:t>测试准备函数</w:t>
      </w:r>
      <w:bookmarkEnd w:id="70"/>
    </w:p>
    <w:p w14:paraId="0AA183E2" w14:textId="77777777" w:rsidR="00915247" w:rsidRDefault="002B6779">
      <w:pPr>
        <w:pStyle w:val="aff6"/>
        <w:ind w:firstLine="420"/>
      </w:pPr>
      <w:r>
        <w:rPr>
          <w:rFonts w:hint="eastAsia"/>
        </w:rPr>
        <w:t>“</w:t>
      </w:r>
      <w:r>
        <w:t>测试准备函数</w:t>
      </w:r>
      <w:r>
        <w:rPr>
          <w:rFonts w:hint="eastAsia"/>
        </w:rPr>
        <w:t>”在“</w:t>
      </w:r>
      <w:r>
        <w:t>测试运行函数</w:t>
      </w:r>
      <w:r>
        <w:rPr>
          <w:rFonts w:hint="eastAsia"/>
        </w:rPr>
        <w:t>”被调用前执行。这通常意味着用户操作扫描器使用该插件开始一次扫描。与模块初始化函数类似，该函数接受一个上下文对象作为参数。在该函数中，插件开发者可以执行一些准备操作，例如，检查用户配置的测试输入是否满足最低要求，允许环境是否满足要求，初始化协议客户端等。</w:t>
      </w:r>
    </w:p>
    <w:p w14:paraId="0AA183E3" w14:textId="77777777" w:rsidR="00915247" w:rsidRDefault="002B6779">
      <w:pPr>
        <w:pStyle w:val="af0"/>
        <w:spacing w:before="120" w:after="120"/>
      </w:pPr>
      <w:bookmarkStart w:id="71" w:name="_Toc4666"/>
      <w:r>
        <w:t>测试运行函数</w:t>
      </w:r>
      <w:bookmarkEnd w:id="71"/>
    </w:p>
    <w:p w14:paraId="0AA183E4" w14:textId="77777777" w:rsidR="00915247" w:rsidRDefault="002B6779">
      <w:pPr>
        <w:pStyle w:val="aff6"/>
        <w:ind w:firstLine="420"/>
      </w:pPr>
      <w:r>
        <w:rPr>
          <w:rFonts w:hint="eastAsia"/>
        </w:rPr>
        <w:t>“</w:t>
      </w:r>
      <w:r>
        <w:t>测试运行函数</w:t>
      </w:r>
      <w:r>
        <w:rPr>
          <w:rFonts w:hint="eastAsia"/>
        </w:rPr>
        <w:t>”是模块运行的最核心代码，对应了用户实施的一次扫描动作。在该函数中，模块实现对应的扫描操作，如发送HTTP请求并获得响应、建立到测试对象的TCP连接并检查响应等。</w:t>
      </w:r>
    </w:p>
    <w:p w14:paraId="0AA183E5" w14:textId="77777777" w:rsidR="00915247" w:rsidRDefault="002B6779">
      <w:pPr>
        <w:pStyle w:val="aff6"/>
        <w:ind w:firstLine="420"/>
      </w:pPr>
      <w:r>
        <w:rPr>
          <w:rFonts w:hint="eastAsia"/>
        </w:rPr>
        <w:t>与模块初始化函数类似，该函数接受一个上下文对象作为参数。通过该上下文对象，开发人员可以访问用户先前指定的测试输入信息，以及扫描插件提供的功能函数。此外，扫描结果也将通过调用上下文对象提供的一个统一的结果设置函数来返回给漏洞扫描器。</w:t>
      </w:r>
    </w:p>
    <w:p w14:paraId="0AA183E6" w14:textId="77777777" w:rsidR="00915247" w:rsidRDefault="002B6779">
      <w:pPr>
        <w:pStyle w:val="aff6"/>
        <w:ind w:firstLine="420"/>
      </w:pPr>
      <w:r>
        <w:rPr>
          <w:rFonts w:hint="eastAsia"/>
        </w:rPr>
        <w:lastRenderedPageBreak/>
        <w:t>注意“</w:t>
      </w:r>
      <w:r>
        <w:t>测试运行函数</w:t>
      </w:r>
      <w:r>
        <w:rPr>
          <w:rFonts w:hint="eastAsia"/>
        </w:rPr>
        <w:t>”为同步函数而非异步函数，在该函数结束前，需要完成扫描过程。漏洞扫描器应该假设该函数在执行扫描的过程可能会持续较久时间，因此漏洞扫描器应当处理该情况并且防止用户界面的阻塞发生。</w:t>
      </w:r>
    </w:p>
    <w:p w14:paraId="0AA183E7" w14:textId="77777777" w:rsidR="00915247" w:rsidRDefault="002B6779">
      <w:pPr>
        <w:pStyle w:val="af0"/>
        <w:spacing w:before="120" w:after="120"/>
      </w:pPr>
      <w:bookmarkStart w:id="72" w:name="_Toc29598"/>
      <w:r>
        <w:rPr>
          <w:rFonts w:hint="eastAsia"/>
        </w:rPr>
        <w:t>测试清理</w:t>
      </w:r>
      <w:r>
        <w:t>函数</w:t>
      </w:r>
      <w:bookmarkEnd w:id="72"/>
    </w:p>
    <w:p w14:paraId="0AA183E8" w14:textId="77777777" w:rsidR="00915247" w:rsidRDefault="002B6779">
      <w:pPr>
        <w:pStyle w:val="aff6"/>
        <w:ind w:firstLine="420"/>
      </w:pPr>
      <w:r>
        <w:rPr>
          <w:rFonts w:hint="eastAsia"/>
        </w:rPr>
        <w:t>“</w:t>
      </w:r>
      <w:r>
        <w:t>测试</w:t>
      </w:r>
      <w:r>
        <w:rPr>
          <w:rFonts w:hint="eastAsia"/>
        </w:rPr>
        <w:t>清理</w:t>
      </w:r>
      <w:r>
        <w:t>函数</w:t>
      </w:r>
      <w:r>
        <w:rPr>
          <w:rFonts w:hint="eastAsia"/>
        </w:rPr>
        <w:t>”在“</w:t>
      </w:r>
      <w:r>
        <w:t>测试运行函数</w:t>
      </w:r>
      <w:r>
        <w:rPr>
          <w:rFonts w:hint="eastAsia"/>
        </w:rPr>
        <w:t>”被调用完成后执行。该函数对应着一次扫描任务的结束。与模块初始化函数类似，该函数接受一个上下文对象作为参数。在该函数中，插件开发者可以执行一些清理动作，例如，关闭多余的TCP连接，清理临时文件等。</w:t>
      </w:r>
    </w:p>
    <w:p w14:paraId="0AA183E9" w14:textId="77777777" w:rsidR="00915247" w:rsidRDefault="002B6779">
      <w:pPr>
        <w:pStyle w:val="af0"/>
        <w:spacing w:before="120" w:after="120"/>
      </w:pPr>
      <w:bookmarkStart w:id="73" w:name="_Toc1162"/>
      <w:r>
        <w:t>模块</w:t>
      </w:r>
      <w:r>
        <w:rPr>
          <w:rFonts w:hint="eastAsia"/>
        </w:rPr>
        <w:t>销毁</w:t>
      </w:r>
      <w:r>
        <w:t>函数</w:t>
      </w:r>
      <w:bookmarkEnd w:id="73"/>
    </w:p>
    <w:p w14:paraId="0AA183EA" w14:textId="77777777" w:rsidR="00915247" w:rsidRDefault="002B6779">
      <w:pPr>
        <w:pStyle w:val="aff6"/>
        <w:ind w:firstLineChars="0" w:firstLine="420"/>
      </w:pPr>
      <w:r>
        <w:rPr>
          <w:rFonts w:hint="eastAsia"/>
        </w:rPr>
        <w:t>“</w:t>
      </w:r>
      <w:r>
        <w:t>模块</w:t>
      </w:r>
      <w:r>
        <w:rPr>
          <w:rFonts w:hint="eastAsia"/>
        </w:rPr>
        <w:t>销毁</w:t>
      </w:r>
      <w:r>
        <w:t>函数</w:t>
      </w:r>
      <w:r>
        <w:rPr>
          <w:rFonts w:hint="eastAsia"/>
        </w:rPr>
        <w:t>”在模块被整体从漏洞扫描器中卸载时被调用。与模块初始化函数类似，该函数接受一个上下文对象作为参数。在该函数中，开发者可以做一些模块级别的清理动作。</w:t>
      </w:r>
    </w:p>
    <w:p w14:paraId="0AA183EB" w14:textId="77777777" w:rsidR="00915247" w:rsidRDefault="002B6779">
      <w:pPr>
        <w:pStyle w:val="af"/>
        <w:spacing w:before="120" w:after="120"/>
        <w:ind w:left="0"/>
      </w:pPr>
      <w:bookmarkStart w:id="74" w:name="_Toc8106"/>
      <w:r>
        <w:rPr>
          <w:rFonts w:hint="eastAsia"/>
        </w:rPr>
        <w:t>测试结果</w:t>
      </w:r>
      <w:bookmarkEnd w:id="74"/>
    </w:p>
    <w:p w14:paraId="0AA183EC" w14:textId="77777777" w:rsidR="00915247" w:rsidRDefault="002B6779">
      <w:pPr>
        <w:ind w:firstLine="425"/>
        <w:rPr>
          <w:rFonts w:ascii="宋体" w:eastAsia="宋体" w:hAnsi="Times New Roman" w:cs="Times New Roman"/>
          <w:kern w:val="0"/>
          <w:szCs w:val="20"/>
        </w:rPr>
      </w:pPr>
      <w:r>
        <w:rPr>
          <w:rFonts w:ascii="宋体" w:eastAsia="宋体" w:hAnsi="Times New Roman" w:cs="Times New Roman" w:hint="eastAsia"/>
          <w:kern w:val="0"/>
          <w:szCs w:val="20"/>
        </w:rPr>
        <w:t>“</w:t>
      </w:r>
      <w:r>
        <w:rPr>
          <w:rFonts w:hint="eastAsia"/>
        </w:rPr>
        <w:t>测试结果</w:t>
      </w:r>
      <w:r>
        <w:rPr>
          <w:rFonts w:ascii="宋体" w:eastAsia="宋体" w:hAnsi="Times New Roman" w:cs="Times New Roman" w:hint="eastAsia"/>
          <w:kern w:val="0"/>
          <w:szCs w:val="20"/>
        </w:rPr>
        <w:t>”是指模块在执行测试任务后得出的扫描结果，应当至少包含验证结果、目标信息、附加信息，如表 4所示。</w:t>
      </w:r>
    </w:p>
    <w:p w14:paraId="0AA183ED" w14:textId="77777777" w:rsidR="00915247" w:rsidRDefault="002B6779">
      <w:pPr>
        <w:pStyle w:val="af9"/>
        <w:spacing w:before="217" w:line="177" w:lineRule="auto"/>
        <w:ind w:left="3497"/>
        <w:rPr>
          <w:rFonts w:ascii="宋体" w:eastAsia="宋体" w:hAnsi="Times New Roman" w:cs="Times New Roman"/>
          <w:kern w:val="0"/>
          <w:sz w:val="21"/>
          <w:szCs w:val="20"/>
          <w:lang w:eastAsia="zh-CN"/>
        </w:rPr>
      </w:pPr>
      <w:r>
        <w:rPr>
          <w:rFonts w:hint="eastAsia"/>
          <w:spacing w:val="16"/>
          <w:sz w:val="19"/>
          <w:szCs w:val="19"/>
          <w:lang w:eastAsia="zh-CN"/>
        </w:rPr>
        <w:t>表 4   测试结果字段说明</w:t>
      </w:r>
    </w:p>
    <w:tbl>
      <w:tblPr>
        <w:tblW w:w="8759" w:type="dxa"/>
        <w:tblInd w:w="100" w:type="dxa"/>
        <w:tblLayout w:type="fixed"/>
        <w:tblLook w:val="04A0" w:firstRow="1" w:lastRow="0" w:firstColumn="1" w:lastColumn="0" w:noHBand="0" w:noVBand="1"/>
      </w:tblPr>
      <w:tblGrid>
        <w:gridCol w:w="1169"/>
        <w:gridCol w:w="1336"/>
        <w:gridCol w:w="6254"/>
      </w:tblGrid>
      <w:tr w:rsidR="00915247" w14:paraId="0AA183F1" w14:textId="77777777">
        <w:trPr>
          <w:trHeight w:val="458"/>
        </w:trPr>
        <w:tc>
          <w:tcPr>
            <w:tcW w:w="1169" w:type="dxa"/>
            <w:tcBorders>
              <w:top w:val="single" w:sz="6" w:space="0" w:color="auto"/>
              <w:left w:val="single" w:sz="6" w:space="0" w:color="auto"/>
              <w:bottom w:val="single" w:sz="6" w:space="0" w:color="auto"/>
              <w:right w:val="single" w:sz="2" w:space="0" w:color="auto"/>
            </w:tcBorders>
            <w:shd w:val="clear" w:color="auto" w:fill="auto"/>
            <w:noWrap/>
            <w:vAlign w:val="center"/>
          </w:tcPr>
          <w:p w14:paraId="0AA183EE"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字段名</w:t>
            </w:r>
          </w:p>
        </w:tc>
        <w:tc>
          <w:tcPr>
            <w:tcW w:w="1336" w:type="dxa"/>
            <w:tcBorders>
              <w:top w:val="single" w:sz="6" w:space="0" w:color="auto"/>
              <w:left w:val="single" w:sz="2" w:space="0" w:color="auto"/>
              <w:bottom w:val="single" w:sz="6" w:space="0" w:color="auto"/>
              <w:right w:val="single" w:sz="2" w:space="0" w:color="auto"/>
            </w:tcBorders>
            <w:shd w:val="clear" w:color="auto" w:fill="auto"/>
            <w:noWrap/>
            <w:vAlign w:val="center"/>
          </w:tcPr>
          <w:p w14:paraId="0AA183EF"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字段标识</w:t>
            </w:r>
          </w:p>
        </w:tc>
        <w:tc>
          <w:tcPr>
            <w:tcW w:w="6254" w:type="dxa"/>
            <w:tcBorders>
              <w:top w:val="single" w:sz="6" w:space="0" w:color="auto"/>
              <w:left w:val="single" w:sz="2" w:space="0" w:color="auto"/>
              <w:bottom w:val="single" w:sz="6" w:space="0" w:color="auto"/>
              <w:right w:val="single" w:sz="6" w:space="0" w:color="auto"/>
            </w:tcBorders>
            <w:shd w:val="clear" w:color="auto" w:fill="auto"/>
            <w:noWrap/>
            <w:vAlign w:val="center"/>
          </w:tcPr>
          <w:p w14:paraId="0AA183F0"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字段描述</w:t>
            </w:r>
          </w:p>
        </w:tc>
      </w:tr>
      <w:tr w:rsidR="00915247" w14:paraId="0AA183F5" w14:textId="77777777">
        <w:trPr>
          <w:trHeight w:val="302"/>
        </w:trPr>
        <w:tc>
          <w:tcPr>
            <w:tcW w:w="1169" w:type="dxa"/>
            <w:tcBorders>
              <w:top w:val="single" w:sz="6" w:space="0" w:color="auto"/>
              <w:left w:val="single" w:sz="6" w:space="0" w:color="auto"/>
              <w:bottom w:val="single" w:sz="2" w:space="0" w:color="auto"/>
              <w:right w:val="single" w:sz="2" w:space="0" w:color="auto"/>
            </w:tcBorders>
            <w:shd w:val="clear" w:color="auto" w:fill="auto"/>
            <w:noWrap/>
            <w:vAlign w:val="center"/>
          </w:tcPr>
          <w:p w14:paraId="0AA183F2" w14:textId="77777777" w:rsidR="00915247" w:rsidRDefault="002B6779">
            <w:pPr>
              <w:spacing w:before="91" w:line="185" w:lineRule="auto"/>
              <w:jc w:val="center"/>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验证结果</w:t>
            </w:r>
          </w:p>
        </w:tc>
        <w:tc>
          <w:tcPr>
            <w:tcW w:w="1336" w:type="dxa"/>
            <w:tcBorders>
              <w:top w:val="single" w:sz="6" w:space="0" w:color="auto"/>
              <w:left w:val="single" w:sz="2" w:space="0" w:color="auto"/>
              <w:bottom w:val="single" w:sz="2" w:space="0" w:color="auto"/>
              <w:right w:val="single" w:sz="2" w:space="0" w:color="auto"/>
            </w:tcBorders>
            <w:shd w:val="clear" w:color="auto" w:fill="auto"/>
            <w:noWrap/>
            <w:vAlign w:val="center"/>
          </w:tcPr>
          <w:p w14:paraId="0AA183F3" w14:textId="77777777" w:rsidR="00915247" w:rsidRDefault="002B6779">
            <w:pPr>
              <w:spacing w:before="91" w:line="185" w:lineRule="auto"/>
              <w:jc w:val="center"/>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result</w:t>
            </w:r>
          </w:p>
        </w:tc>
        <w:tc>
          <w:tcPr>
            <w:tcW w:w="6254" w:type="dxa"/>
            <w:tcBorders>
              <w:top w:val="single" w:sz="6" w:space="0" w:color="auto"/>
              <w:left w:val="single" w:sz="2" w:space="0" w:color="auto"/>
              <w:bottom w:val="single" w:sz="2" w:space="0" w:color="auto"/>
              <w:right w:val="single" w:sz="6" w:space="0" w:color="auto"/>
            </w:tcBorders>
            <w:shd w:val="clear" w:color="auto" w:fill="auto"/>
            <w:noWrap/>
            <w:vAlign w:val="center"/>
          </w:tcPr>
          <w:p w14:paraId="0AA183F4" w14:textId="77777777" w:rsidR="00915247" w:rsidRDefault="002B6779">
            <w:pPr>
              <w:spacing w:before="91" w:line="185" w:lineRule="auto"/>
              <w:jc w:val="left"/>
              <w:rPr>
                <w:rFonts w:ascii="微软雅黑" w:eastAsia="微软雅黑" w:hAnsi="微软雅黑" w:cs="微软雅黑" w:hint="eastAsia"/>
                <w:spacing w:val="10"/>
                <w:sz w:val="16"/>
                <w:szCs w:val="16"/>
              </w:rPr>
            </w:pPr>
            <w:r>
              <w:rPr>
                <w:rFonts w:ascii="微软雅黑" w:eastAsia="微软雅黑" w:hAnsi="微软雅黑" w:cs="微软雅黑"/>
                <w:spacing w:val="10"/>
                <w:sz w:val="16"/>
                <w:szCs w:val="16"/>
              </w:rPr>
              <w:t>明确指出</w:t>
            </w:r>
            <w:r>
              <w:rPr>
                <w:rFonts w:ascii="微软雅黑" w:eastAsia="微软雅黑" w:hAnsi="微软雅黑" w:cs="微软雅黑" w:hint="eastAsia"/>
                <w:spacing w:val="10"/>
                <w:sz w:val="16"/>
                <w:szCs w:val="16"/>
              </w:rPr>
              <w:t>该插件所扫描的</w:t>
            </w:r>
            <w:r>
              <w:rPr>
                <w:rFonts w:ascii="微软雅黑" w:eastAsia="微软雅黑" w:hAnsi="微软雅黑" w:cs="微软雅黑"/>
                <w:spacing w:val="10"/>
                <w:sz w:val="16"/>
                <w:szCs w:val="16"/>
              </w:rPr>
              <w:t>漏洞是否存在</w:t>
            </w:r>
            <w:r>
              <w:rPr>
                <w:rFonts w:ascii="微软雅黑" w:eastAsia="微软雅黑" w:hAnsi="微软雅黑" w:cs="微软雅黑" w:hint="eastAsia"/>
                <w:spacing w:val="10"/>
                <w:sz w:val="16"/>
                <w:szCs w:val="16"/>
              </w:rPr>
              <w:t>，该字段应为True或者False</w:t>
            </w:r>
          </w:p>
        </w:tc>
      </w:tr>
      <w:tr w:rsidR="00915247" w14:paraId="0AA183F9" w14:textId="77777777">
        <w:trPr>
          <w:trHeight w:val="292"/>
        </w:trPr>
        <w:tc>
          <w:tcPr>
            <w:tcW w:w="1169" w:type="dxa"/>
            <w:tcBorders>
              <w:top w:val="single" w:sz="2" w:space="0" w:color="auto"/>
              <w:left w:val="single" w:sz="6" w:space="0" w:color="auto"/>
              <w:bottom w:val="single" w:sz="2" w:space="0" w:color="auto"/>
              <w:right w:val="single" w:sz="2" w:space="0" w:color="auto"/>
            </w:tcBorders>
            <w:shd w:val="clear" w:color="auto" w:fill="auto"/>
            <w:noWrap/>
            <w:vAlign w:val="center"/>
          </w:tcPr>
          <w:p w14:paraId="0AA183F6" w14:textId="77777777" w:rsidR="00915247" w:rsidRDefault="002B6779">
            <w:pPr>
              <w:spacing w:before="91" w:line="185" w:lineRule="auto"/>
              <w:jc w:val="center"/>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目标信息</w:t>
            </w:r>
          </w:p>
        </w:tc>
        <w:tc>
          <w:tcPr>
            <w:tcW w:w="1336"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AA183F7" w14:textId="77777777" w:rsidR="00915247" w:rsidRDefault="002B6779">
            <w:pPr>
              <w:spacing w:before="91" w:line="185" w:lineRule="auto"/>
              <w:jc w:val="center"/>
              <w:rPr>
                <w:rFonts w:ascii="微软雅黑" w:eastAsia="微软雅黑" w:hAnsi="微软雅黑" w:cs="微软雅黑" w:hint="eastAsia"/>
                <w:spacing w:val="10"/>
                <w:sz w:val="16"/>
                <w:szCs w:val="16"/>
                <w:lang w:eastAsia="en-US"/>
              </w:rPr>
            </w:pPr>
            <w:r>
              <w:rPr>
                <w:rFonts w:ascii="微软雅黑" w:eastAsia="微软雅黑" w:hAnsi="微软雅黑" w:cs="微软雅黑" w:hint="eastAsia"/>
                <w:spacing w:val="10"/>
                <w:sz w:val="16"/>
                <w:szCs w:val="16"/>
              </w:rPr>
              <w:t>tar</w:t>
            </w:r>
            <w:r>
              <w:rPr>
                <w:rFonts w:ascii="微软雅黑" w:eastAsia="微软雅黑" w:hAnsi="微软雅黑" w:cs="微软雅黑"/>
                <w:spacing w:val="10"/>
                <w:sz w:val="16"/>
                <w:szCs w:val="16"/>
              </w:rPr>
              <w:t>get_info</w:t>
            </w:r>
          </w:p>
        </w:tc>
        <w:tc>
          <w:tcPr>
            <w:tcW w:w="6254" w:type="dxa"/>
            <w:tcBorders>
              <w:top w:val="single" w:sz="2" w:space="0" w:color="auto"/>
              <w:left w:val="single" w:sz="2" w:space="0" w:color="auto"/>
              <w:bottom w:val="single" w:sz="2" w:space="0" w:color="auto"/>
              <w:right w:val="single" w:sz="6" w:space="0" w:color="auto"/>
            </w:tcBorders>
            <w:shd w:val="clear" w:color="auto" w:fill="auto"/>
            <w:noWrap/>
            <w:vAlign w:val="center"/>
          </w:tcPr>
          <w:p w14:paraId="0AA183F8" w14:textId="77777777" w:rsidR="00915247" w:rsidRDefault="002B6779">
            <w:pPr>
              <w:spacing w:before="91" w:line="185" w:lineRule="auto"/>
              <w:jc w:val="left"/>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该插件在测试过程中所搜集到的关于目标的信息，如IP地址、开放端口、探测到的服务版本号等，该字段的值应为一组键值对</w:t>
            </w:r>
          </w:p>
        </w:tc>
      </w:tr>
      <w:tr w:rsidR="00915247" w14:paraId="0AA183FD" w14:textId="77777777">
        <w:trPr>
          <w:trHeight w:val="292"/>
        </w:trPr>
        <w:tc>
          <w:tcPr>
            <w:tcW w:w="1169" w:type="dxa"/>
            <w:tcBorders>
              <w:top w:val="single" w:sz="2" w:space="0" w:color="auto"/>
              <w:left w:val="single" w:sz="6" w:space="0" w:color="auto"/>
              <w:bottom w:val="single" w:sz="6" w:space="0" w:color="auto"/>
              <w:right w:val="single" w:sz="2" w:space="0" w:color="auto"/>
            </w:tcBorders>
            <w:shd w:val="clear" w:color="auto" w:fill="auto"/>
            <w:noWrap/>
            <w:vAlign w:val="center"/>
          </w:tcPr>
          <w:p w14:paraId="0AA183FA" w14:textId="77777777" w:rsidR="00915247" w:rsidRDefault="002B6779">
            <w:pPr>
              <w:spacing w:before="91" w:line="185" w:lineRule="auto"/>
              <w:jc w:val="center"/>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附加信息</w:t>
            </w:r>
          </w:p>
        </w:tc>
        <w:tc>
          <w:tcPr>
            <w:tcW w:w="1336" w:type="dxa"/>
            <w:tcBorders>
              <w:top w:val="single" w:sz="2" w:space="0" w:color="auto"/>
              <w:left w:val="single" w:sz="2" w:space="0" w:color="auto"/>
              <w:bottom w:val="single" w:sz="6" w:space="0" w:color="auto"/>
              <w:right w:val="single" w:sz="2" w:space="0" w:color="auto"/>
            </w:tcBorders>
            <w:shd w:val="clear" w:color="auto" w:fill="auto"/>
            <w:noWrap/>
            <w:vAlign w:val="center"/>
          </w:tcPr>
          <w:p w14:paraId="0AA183FB" w14:textId="77777777" w:rsidR="00915247" w:rsidRDefault="002B6779">
            <w:pPr>
              <w:spacing w:before="91" w:line="185" w:lineRule="auto"/>
              <w:jc w:val="center"/>
              <w:rPr>
                <w:rFonts w:ascii="微软雅黑" w:eastAsia="微软雅黑" w:hAnsi="微软雅黑" w:cs="微软雅黑" w:hint="eastAsia"/>
                <w:spacing w:val="10"/>
                <w:sz w:val="16"/>
                <w:szCs w:val="16"/>
              </w:rPr>
            </w:pPr>
            <w:r>
              <w:rPr>
                <w:rFonts w:ascii="微软雅黑" w:eastAsia="微软雅黑" w:hAnsi="微软雅黑" w:cs="微软雅黑"/>
                <w:spacing w:val="10"/>
                <w:sz w:val="16"/>
                <w:szCs w:val="16"/>
              </w:rPr>
              <w:t>additional</w:t>
            </w:r>
          </w:p>
        </w:tc>
        <w:tc>
          <w:tcPr>
            <w:tcW w:w="6254" w:type="dxa"/>
            <w:tcBorders>
              <w:top w:val="single" w:sz="2" w:space="0" w:color="auto"/>
              <w:left w:val="single" w:sz="2" w:space="0" w:color="auto"/>
              <w:bottom w:val="single" w:sz="6" w:space="0" w:color="auto"/>
              <w:right w:val="single" w:sz="6" w:space="0" w:color="auto"/>
            </w:tcBorders>
            <w:shd w:val="clear" w:color="auto" w:fill="auto"/>
            <w:noWrap/>
            <w:vAlign w:val="center"/>
          </w:tcPr>
          <w:p w14:paraId="0AA183FC" w14:textId="77777777" w:rsidR="00915247" w:rsidRDefault="002B6779">
            <w:pPr>
              <w:spacing w:before="91" w:line="185" w:lineRule="auto"/>
              <w:jc w:val="left"/>
              <w:rPr>
                <w:rFonts w:ascii="微软雅黑" w:eastAsia="微软雅黑" w:hAnsi="微软雅黑" w:cs="微软雅黑" w:hint="eastAsia"/>
                <w:spacing w:val="10"/>
                <w:sz w:val="16"/>
                <w:szCs w:val="16"/>
              </w:rPr>
            </w:pPr>
            <w:r>
              <w:rPr>
                <w:rFonts w:ascii="微软雅黑" w:eastAsia="微软雅黑" w:hAnsi="微软雅黑" w:cs="微软雅黑" w:hint="eastAsia"/>
                <w:spacing w:val="10"/>
                <w:sz w:val="16"/>
                <w:szCs w:val="16"/>
              </w:rPr>
              <w:t>在“验证结果”之外附加的信息，该字段记录到报告中用于提示测试人员</w:t>
            </w:r>
          </w:p>
        </w:tc>
      </w:tr>
    </w:tbl>
    <w:p w14:paraId="0AA183FE" w14:textId="77777777" w:rsidR="00915247" w:rsidRDefault="002B6779">
      <w:pPr>
        <w:pStyle w:val="ae"/>
        <w:spacing w:before="240" w:after="240"/>
      </w:pPr>
      <w:bookmarkStart w:id="75" w:name="_Toc23826"/>
      <w:r>
        <w:rPr>
          <w:rFonts w:hint="eastAsia"/>
        </w:rPr>
        <w:t>漏洞测试脚本和扫描插件功能库</w:t>
      </w:r>
      <w:bookmarkEnd w:id="75"/>
    </w:p>
    <w:p w14:paraId="0AA183FF" w14:textId="77777777" w:rsidR="00915247" w:rsidRDefault="002B6779">
      <w:pPr>
        <w:pStyle w:val="af"/>
        <w:spacing w:before="120" w:after="120"/>
        <w:ind w:left="0"/>
      </w:pPr>
      <w:bookmarkStart w:id="76" w:name="_Toc20279"/>
      <w:r>
        <w:rPr>
          <w:rFonts w:hint="eastAsia"/>
        </w:rPr>
        <w:t>概述</w:t>
      </w:r>
      <w:bookmarkEnd w:id="76"/>
    </w:p>
    <w:p w14:paraId="0AA18400" w14:textId="77777777" w:rsidR="00915247" w:rsidRDefault="002B6779">
      <w:pPr>
        <w:pStyle w:val="aff6"/>
        <w:ind w:firstLine="420"/>
      </w:pPr>
      <w:r>
        <w:rPr>
          <w:rFonts w:hint="eastAsia"/>
        </w:rPr>
        <w:t>漏洞测试脚本和扫描插件功能库是指由漏洞扫描器运行环境向扫描插件提供的功能库，目的是让扫描插件的编写者能够方便地实现扫描功能，简化编写的复杂性，同时减少对外部运行环境的依赖。漏洞扫描器需要向漏洞测试脚本提供的功能主要分类为：基础功能、协议支持、工具支持。</w:t>
      </w:r>
    </w:p>
    <w:p w14:paraId="0AA18401" w14:textId="77777777" w:rsidR="00915247" w:rsidRDefault="002B6779">
      <w:pPr>
        <w:pStyle w:val="aff6"/>
        <w:ind w:firstLine="420"/>
      </w:pPr>
      <w:r>
        <w:rPr>
          <w:rFonts w:hint="eastAsia"/>
        </w:rPr>
        <w:t>针对每一种不同的子功能模块，需要提供的函数接口内容也各有差异，漏洞扫描器应当将同一子功能模块下的内容以“类”或“包”或“命名空间”的形式进行组织，并提供相应的API接口文档，方便开发者进行查找。</w:t>
      </w:r>
    </w:p>
    <w:p w14:paraId="0AA18402" w14:textId="77777777" w:rsidR="00915247" w:rsidRDefault="002B6779">
      <w:pPr>
        <w:pStyle w:val="af"/>
        <w:spacing w:before="120" w:after="120"/>
        <w:ind w:left="0"/>
      </w:pPr>
      <w:bookmarkStart w:id="77" w:name="_Toc13724"/>
      <w:r>
        <w:rPr>
          <w:rFonts w:hint="eastAsia"/>
        </w:rPr>
        <w:t>功能类别</w:t>
      </w:r>
      <w:bookmarkEnd w:id="77"/>
    </w:p>
    <w:p w14:paraId="0AA18403" w14:textId="77777777" w:rsidR="00915247" w:rsidRDefault="002B6779">
      <w:pPr>
        <w:pStyle w:val="af0"/>
        <w:spacing w:before="120" w:after="120"/>
      </w:pPr>
      <w:bookmarkStart w:id="78" w:name="_Toc22559"/>
      <w:r>
        <w:rPr>
          <w:rFonts w:hint="eastAsia"/>
        </w:rPr>
        <w:t>基础功能</w:t>
      </w:r>
      <w:bookmarkEnd w:id="78"/>
    </w:p>
    <w:p w14:paraId="0AA18404" w14:textId="77777777" w:rsidR="00915247" w:rsidRDefault="002B6779">
      <w:pPr>
        <w:pStyle w:val="aff6"/>
        <w:ind w:firstLine="420"/>
      </w:pPr>
      <w:r>
        <w:rPr>
          <w:rFonts w:hint="eastAsia"/>
        </w:rPr>
        <w:t>“基础功能”是指漏洞扫描器向插件提供的一些基础的功能模块和功能函数，这部分库承载了漏洞扫描器可能使用到的通用功能，例如：日志模块、TAR压缩文件处理模块、JSON字符串解析模块、INI配置文件解析模块等。</w:t>
      </w:r>
    </w:p>
    <w:p w14:paraId="0AA18405" w14:textId="77777777" w:rsidR="00915247" w:rsidRDefault="002B6779">
      <w:pPr>
        <w:pStyle w:val="af0"/>
        <w:spacing w:before="120" w:after="120"/>
      </w:pPr>
      <w:bookmarkStart w:id="79" w:name="_Toc2803"/>
      <w:r>
        <w:rPr>
          <w:rFonts w:hint="eastAsia"/>
        </w:rPr>
        <w:t>协议支持</w:t>
      </w:r>
      <w:bookmarkEnd w:id="79"/>
    </w:p>
    <w:p w14:paraId="0AA18406" w14:textId="77777777" w:rsidR="00915247" w:rsidRDefault="002B6779">
      <w:pPr>
        <w:pStyle w:val="aff6"/>
        <w:ind w:firstLine="420"/>
      </w:pPr>
      <w:r>
        <w:rPr>
          <w:rFonts w:hint="eastAsia"/>
        </w:rPr>
        <w:t>“协议支持”是指漏洞扫描器向插件提供的一些常见协议的客户端和服务端实现功能模块和功能函数。由于在扫描过程中，插件可能需要用特定协议与测试目标进行交互，将协议的实现作为库可以简化插件开发。一些常见的协议例如：HTTP协议、DNS协议、TELNET协议、SSH协议等。</w:t>
      </w:r>
    </w:p>
    <w:p w14:paraId="0AA18407" w14:textId="77777777" w:rsidR="00915247" w:rsidRDefault="002B6779">
      <w:pPr>
        <w:pStyle w:val="af0"/>
        <w:spacing w:before="120" w:after="120"/>
      </w:pPr>
      <w:bookmarkStart w:id="80" w:name="_Toc4360"/>
      <w:r>
        <w:rPr>
          <w:rFonts w:hint="eastAsia"/>
        </w:rPr>
        <w:lastRenderedPageBreak/>
        <w:t>工具支持</w:t>
      </w:r>
      <w:bookmarkEnd w:id="80"/>
    </w:p>
    <w:p w14:paraId="0AA18408" w14:textId="77777777" w:rsidR="00915247" w:rsidRDefault="002B6779">
      <w:pPr>
        <w:pStyle w:val="aff6"/>
        <w:ind w:firstLine="420"/>
      </w:pPr>
      <w:r>
        <w:rPr>
          <w:rFonts w:hint="eastAsia"/>
        </w:rPr>
        <w:t>“工具支持”是指漏洞扫描器向插件提供安全领域的一些常用的工具的调用接口。由于在扫描过程中，插件可能需要借助外部工具完成特定任务，或进一步深入挖掘目标。因此有必要对外部工具进行包装。一些常见的工具有：HTTP协议、DNS协议、TELNET协议、SSH协议等。</w:t>
      </w:r>
    </w:p>
    <w:p w14:paraId="0AA18409" w14:textId="77777777" w:rsidR="00915247" w:rsidRDefault="002B6779">
      <w:pPr>
        <w:pStyle w:val="af"/>
        <w:spacing w:before="120" w:after="120"/>
        <w:ind w:left="0"/>
      </w:pPr>
      <w:bookmarkStart w:id="81" w:name="_Toc6663"/>
      <w:r>
        <w:rPr>
          <w:rFonts w:hint="eastAsia"/>
        </w:rPr>
        <w:t>示例</w:t>
      </w:r>
      <w:bookmarkEnd w:id="81"/>
    </w:p>
    <w:p w14:paraId="0AA1840A" w14:textId="77777777" w:rsidR="00915247" w:rsidRDefault="00915247">
      <w:pPr>
        <w:ind w:firstLine="426"/>
        <w:rPr>
          <w:rFonts w:ascii="宋体" w:hAnsi="宋体" w:hint="eastAsia"/>
        </w:rPr>
        <w:sectPr w:rsidR="00915247">
          <w:pgSz w:w="12240" w:h="15840"/>
          <w:pgMar w:top="1440" w:right="1800" w:bottom="1440" w:left="1800" w:header="720" w:footer="720" w:gutter="0"/>
          <w:cols w:space="720"/>
          <w:docGrid w:linePitch="360"/>
        </w:sectPr>
      </w:pPr>
    </w:p>
    <w:p w14:paraId="0AA1840B" w14:textId="77777777" w:rsidR="00915247" w:rsidRDefault="00915247">
      <w:pPr>
        <w:pStyle w:val="a5"/>
        <w:tabs>
          <w:tab w:val="clear" w:pos="360"/>
        </w:tabs>
        <w:ind w:left="425"/>
        <w:rPr>
          <w:vanish w:val="0"/>
        </w:rPr>
      </w:pPr>
    </w:p>
    <w:p w14:paraId="0AA1840C" w14:textId="77777777" w:rsidR="00915247" w:rsidRDefault="002B6779">
      <w:pPr>
        <w:pStyle w:val="a7"/>
        <w:spacing w:before="78" w:after="156"/>
      </w:pPr>
      <w:bookmarkStart w:id="82" w:name="_Toc2179"/>
      <w:r>
        <w:br/>
      </w:r>
      <w:bookmarkStart w:id="83" w:name="_Toc97895706"/>
      <w:bookmarkStart w:id="84" w:name="_Toc148445612"/>
      <w:r>
        <w:rPr>
          <w:rFonts w:hint="eastAsia"/>
        </w:rPr>
        <w:t>（规范性）</w:t>
      </w:r>
      <w:r>
        <w:br/>
      </w:r>
      <w:bookmarkEnd w:id="82"/>
      <w:bookmarkEnd w:id="83"/>
      <w:bookmarkEnd w:id="84"/>
    </w:p>
    <w:p w14:paraId="0AA1840D" w14:textId="77777777" w:rsidR="00915247" w:rsidRDefault="00915247">
      <w:pPr>
        <w:pStyle w:val="aff6"/>
        <w:ind w:firstLine="420"/>
      </w:pPr>
    </w:p>
    <w:p w14:paraId="0AA1840E" w14:textId="77777777" w:rsidR="00915247" w:rsidRDefault="00915247">
      <w:pPr>
        <w:pStyle w:val="aff6"/>
        <w:ind w:firstLine="420"/>
      </w:pPr>
    </w:p>
    <w:p w14:paraId="0AA1840F" w14:textId="77777777" w:rsidR="00915247" w:rsidRDefault="00915247">
      <w:pPr>
        <w:pStyle w:val="aff6"/>
        <w:ind w:firstLine="420"/>
        <w:sectPr w:rsidR="00915247">
          <w:headerReference w:type="even" r:id="rId25"/>
          <w:headerReference w:type="default" r:id="rId26"/>
          <w:footerReference w:type="even" r:id="rId27"/>
          <w:footerReference w:type="default" r:id="rId28"/>
          <w:pgSz w:w="11906" w:h="16838"/>
          <w:pgMar w:top="1871" w:right="1134" w:bottom="1134" w:left="1134" w:header="1418" w:footer="1134" w:gutter="284"/>
          <w:cols w:space="425"/>
          <w:formProt w:val="0"/>
          <w:docGrid w:type="lines" w:linePitch="312"/>
        </w:sectPr>
      </w:pPr>
    </w:p>
    <w:p w14:paraId="0AA18410" w14:textId="77777777" w:rsidR="00915247" w:rsidRDefault="002B6779">
      <w:pPr>
        <w:pStyle w:val="aff5"/>
        <w:spacing w:before="124" w:after="156"/>
      </w:pPr>
      <w:bookmarkStart w:id="85" w:name="_Toc88830274"/>
      <w:bookmarkStart w:id="86" w:name="_Toc99409655"/>
      <w:bookmarkStart w:id="87" w:name="_Toc100822782"/>
      <w:bookmarkStart w:id="88" w:name="_Toc88830172"/>
      <w:bookmarkStart w:id="89" w:name="_Toc148445618"/>
      <w:bookmarkStart w:id="90" w:name="_Toc100822668"/>
      <w:bookmarkStart w:id="91" w:name="_Toc20244"/>
      <w:r>
        <w:rPr>
          <w:rFonts w:hint="eastAsia"/>
          <w:spacing w:val="105"/>
        </w:rPr>
        <w:lastRenderedPageBreak/>
        <w:t>参考文</w:t>
      </w:r>
      <w:r>
        <w:rPr>
          <w:rFonts w:hint="eastAsia"/>
        </w:rPr>
        <w:t>献</w:t>
      </w:r>
      <w:bookmarkEnd w:id="85"/>
      <w:bookmarkEnd w:id="86"/>
      <w:bookmarkEnd w:id="87"/>
      <w:bookmarkEnd w:id="88"/>
      <w:bookmarkEnd w:id="89"/>
      <w:bookmarkEnd w:id="90"/>
      <w:bookmarkEnd w:id="91"/>
    </w:p>
    <w:p w14:paraId="0AA18411" w14:textId="77777777" w:rsidR="00915247" w:rsidRDefault="002B6779">
      <w:pPr>
        <w:numPr>
          <w:ilvl w:val="0"/>
          <w:numId w:val="5"/>
        </w:numPr>
        <w:tabs>
          <w:tab w:val="left" w:pos="0"/>
        </w:tabs>
        <w:ind w:left="0" w:firstLineChars="200" w:firstLine="420"/>
        <w:rPr>
          <w:rFonts w:ascii="宋体" w:hint="eastAsia"/>
        </w:rPr>
      </w:pPr>
      <w:r>
        <w:rPr>
          <w:rFonts w:ascii="宋体" w:hint="eastAsia"/>
        </w:rPr>
        <w:t>GB</w:t>
      </w:r>
      <w:r>
        <w:rPr>
          <w:rFonts w:hint="eastAsia"/>
        </w:rPr>
        <w:t>/</w:t>
      </w:r>
      <w:r>
        <w:rPr>
          <w:rFonts w:ascii="宋体" w:hint="eastAsia"/>
        </w:rPr>
        <w:t>T 20985.2</w:t>
      </w:r>
      <w:r>
        <w:rPr>
          <w:rFonts w:ascii="宋体" w:hint="eastAsia"/>
        </w:rPr>
        <w:t>—</w:t>
      </w:r>
      <w:r>
        <w:rPr>
          <w:rFonts w:ascii="宋体" w:hint="eastAsia"/>
        </w:rPr>
        <w:t>2020</w:t>
      </w:r>
      <w:r>
        <w:rPr>
          <w:rFonts w:ascii="宋体" w:hint="eastAsia"/>
        </w:rPr>
        <w:t xml:space="preserve">　</w:t>
      </w:r>
      <w:r>
        <w:rPr>
          <w:rFonts w:ascii="宋体" w:hint="eastAsia"/>
        </w:rPr>
        <w:t>*****************************</w:t>
      </w:r>
    </w:p>
    <w:p w14:paraId="0AA18412" w14:textId="77777777" w:rsidR="00915247" w:rsidRDefault="002B6779">
      <w:pPr>
        <w:numPr>
          <w:ilvl w:val="0"/>
          <w:numId w:val="5"/>
        </w:numPr>
        <w:tabs>
          <w:tab w:val="left" w:pos="0"/>
        </w:tabs>
        <w:ind w:left="0" w:firstLineChars="200" w:firstLine="420"/>
        <w:rPr>
          <w:rFonts w:ascii="宋体" w:hint="eastAsia"/>
        </w:rPr>
      </w:pPr>
      <w:r>
        <w:rPr>
          <w:rFonts w:ascii="宋体" w:hint="eastAsia"/>
        </w:rPr>
        <w:t>GB</w:t>
      </w:r>
      <w:r>
        <w:rPr>
          <w:rFonts w:hint="eastAsia"/>
        </w:rPr>
        <w:t>/</w:t>
      </w:r>
      <w:r>
        <w:rPr>
          <w:rFonts w:ascii="宋体" w:hint="eastAsia"/>
        </w:rPr>
        <w:t>T 22239</w:t>
      </w:r>
      <w:r>
        <w:rPr>
          <w:rFonts w:ascii="宋体" w:hint="eastAsia"/>
        </w:rPr>
        <w:t>—</w:t>
      </w:r>
      <w:r>
        <w:rPr>
          <w:rFonts w:ascii="宋体" w:hint="eastAsia"/>
        </w:rPr>
        <w:t>2019</w:t>
      </w:r>
      <w:r>
        <w:rPr>
          <w:rFonts w:ascii="宋体" w:hint="eastAsia"/>
        </w:rPr>
        <w:t xml:space="preserve">　信息安全技术　</w:t>
      </w:r>
      <w:r>
        <w:rPr>
          <w:rFonts w:ascii="宋体" w:hint="eastAsia"/>
        </w:rPr>
        <w:t>*****************</w:t>
      </w:r>
    </w:p>
    <w:p w14:paraId="0AA18413" w14:textId="77777777" w:rsidR="00915247" w:rsidRDefault="00915247">
      <w:pPr>
        <w:pStyle w:val="aff6"/>
        <w:ind w:firstLine="420"/>
      </w:pPr>
    </w:p>
    <w:p w14:paraId="0AA18414" w14:textId="77777777" w:rsidR="00915247" w:rsidRDefault="002B6779">
      <w:pPr>
        <w:pStyle w:val="aff6"/>
        <w:ind w:firstLineChars="0" w:firstLine="0"/>
        <w:jc w:val="center"/>
      </w:pPr>
      <w:bookmarkStart w:id="92" w:name="BookMark8"/>
      <w:bookmarkEnd w:id="42"/>
      <w:r>
        <w:rPr>
          <w:noProof/>
        </w:rPr>
        <w:drawing>
          <wp:inline distT="0" distB="0" distL="0" distR="0" wp14:anchorId="0AA18422" wp14:editId="0AA18423">
            <wp:extent cx="1485900" cy="317500"/>
            <wp:effectExtent l="0" t="0" r="0" b="635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9">
                      <a:extLst>
                        <a:ext uri="{28A0092B-C50C-407E-A947-70E740481C1C}">
                          <a14:useLocalDpi xmlns:a14="http://schemas.microsoft.com/office/drawing/2010/main" val="0"/>
                        </a:ext>
                      </a:extLst>
                    </a:blip>
                    <a:stretch>
                      <a:fillRect/>
                    </a:stretch>
                  </pic:blipFill>
                  <pic:spPr>
                    <a:xfrm>
                      <a:off x="0" y="0"/>
                      <a:ext cx="1485900" cy="317500"/>
                    </a:xfrm>
                    <a:prstGeom prst="rect">
                      <a:avLst/>
                    </a:prstGeom>
                  </pic:spPr>
                </pic:pic>
              </a:graphicData>
            </a:graphic>
          </wp:inline>
        </w:drawing>
      </w:r>
      <w:bookmarkEnd w:id="92"/>
    </w:p>
    <w:p w14:paraId="0AA18415" w14:textId="77777777" w:rsidR="00915247" w:rsidRDefault="00915247">
      <w:pPr>
        <w:rPr>
          <w:rFonts w:hint="eastAsia"/>
        </w:rPr>
      </w:pPr>
    </w:p>
    <w:sectPr w:rsidR="00915247">
      <w:headerReference w:type="even" r:id="rId30"/>
      <w:headerReference w:type="default" r:id="rId31"/>
      <w:footerReference w:type="even" r:id="rId32"/>
      <w:footerReference w:type="default" r:id="rId33"/>
      <w:pgSz w:w="11906" w:h="16838"/>
      <w:pgMar w:top="1871" w:right="1134" w:bottom="1134" w:left="1134" w:header="1418" w:footer="1134" w:gutter="284"/>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A5CD8" w14:textId="77777777" w:rsidR="009450FC" w:rsidRDefault="009450FC">
      <w:pPr>
        <w:rPr>
          <w:rFonts w:hint="eastAsia"/>
        </w:rPr>
      </w:pPr>
      <w:r>
        <w:separator/>
      </w:r>
    </w:p>
  </w:endnote>
  <w:endnote w:type="continuationSeparator" w:id="0">
    <w:p w14:paraId="630B8621" w14:textId="77777777" w:rsidR="009450FC" w:rsidRDefault="009450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25" w14:textId="77777777" w:rsidR="00915247" w:rsidRDefault="002B6779">
    <w:pPr>
      <w:pStyle w:val="afa"/>
      <w:rPr>
        <w:rFonts w:hint="eastAsia"/>
      </w:rPr>
    </w:pPr>
    <w:r>
      <w:fldChar w:fldCharType="begin"/>
    </w:r>
    <w:r>
      <w:instrText>PAGE   \* MERGEFORMAT</w:instrText>
    </w:r>
    <w:r>
      <w:fldChar w:fldCharType="separate"/>
    </w:r>
    <w:r>
      <w:rPr>
        <w:lang w:val="zh-CN"/>
      </w:rPr>
      <w:t>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37" w14:textId="77777777" w:rsidR="00915247" w:rsidRDefault="002B6779">
    <w:pPr>
      <w:pStyle w:val="aff2"/>
    </w:pPr>
    <w:r>
      <w:fldChar w:fldCharType="begin"/>
    </w:r>
    <w:r>
      <w:instrText>PAGE   \* MERGEFORMAT</w:instrText>
    </w:r>
    <w:r>
      <w:fldChar w:fldCharType="separate"/>
    </w:r>
    <w:r>
      <w:rPr>
        <w:lang w:val="zh-CN"/>
      </w:rPr>
      <w:t>39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27" w14:textId="77777777" w:rsidR="00915247" w:rsidRDefault="00915247">
    <w:pPr>
      <w:pStyle w:val="afa"/>
      <w:ind w:right="720"/>
      <w:jc w:val="both"/>
      <w:rPr>
        <w:rFonts w:hint="eastAsia"/>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2A" w14:textId="77777777" w:rsidR="00915247" w:rsidRDefault="002B6779">
    <w:pPr>
      <w:pStyle w:val="aff1"/>
    </w:pPr>
    <w:r>
      <w:fldChar w:fldCharType="begin"/>
    </w:r>
    <w:r>
      <w:instrText xml:space="preserve"> PAGE   \* MERGEFORMAT \* MERGEFORMAT </w:instrText>
    </w:r>
    <w:r>
      <w:fldChar w:fldCharType="separate"/>
    </w:r>
    <w: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2B" w14:textId="77777777" w:rsidR="00915247" w:rsidRDefault="002B6779">
    <w:pPr>
      <w:pStyle w:val="aff2"/>
    </w:pPr>
    <w:r>
      <w:fldChar w:fldCharType="begin"/>
    </w:r>
    <w:r>
      <w:instrText>PAGE   \* MERGEFORMAT</w:instrText>
    </w:r>
    <w:r>
      <w:fldChar w:fldCharType="separate"/>
    </w:r>
    <w:r>
      <w:rPr>
        <w:lang w:val="zh-CN"/>
      </w:rPr>
      <w:t>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2E" w14:textId="77777777" w:rsidR="00915247" w:rsidRDefault="002B6779">
    <w:pPr>
      <w:pStyle w:val="aff1"/>
    </w:pPr>
    <w:r>
      <w:fldChar w:fldCharType="begin"/>
    </w:r>
    <w:r>
      <w:instrText xml:space="preserve"> PAGE   \* MERGEFORMAT \* MERGEFORMAT </w:instrText>
    </w:r>
    <w:r>
      <w:fldChar w:fldCharType="separate"/>
    </w:r>
    <w:r>
      <w:t>VIII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2F" w14:textId="77777777" w:rsidR="00915247" w:rsidRDefault="002B6779">
    <w:pPr>
      <w:pStyle w:val="aff2"/>
    </w:pPr>
    <w:r>
      <w:fldChar w:fldCharType="begin"/>
    </w:r>
    <w:r>
      <w:instrText>PAGE   \* MERGEFORMAT</w:instrText>
    </w:r>
    <w:r>
      <w:fldChar w:fldCharType="separate"/>
    </w:r>
    <w:r>
      <w:rPr>
        <w:lang w:val="zh-CN"/>
      </w:rPr>
      <w:t>III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32" w14:textId="77777777" w:rsidR="00915247" w:rsidRDefault="002B6779">
    <w:pPr>
      <w:pStyle w:val="aff1"/>
    </w:pPr>
    <w:r>
      <w:fldChar w:fldCharType="begin"/>
    </w:r>
    <w:r>
      <w:instrText xml:space="preserve"> PAGE   \* MERGEFORMAT \* MERGEFORMAT </w:instrText>
    </w:r>
    <w:r>
      <w:fldChar w:fldCharType="separate"/>
    </w:r>
    <w:r>
      <w:t>50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33" w14:textId="77777777" w:rsidR="00915247" w:rsidRDefault="002B6779">
    <w:pPr>
      <w:pStyle w:val="aff2"/>
    </w:pPr>
    <w:r>
      <w:fldChar w:fldCharType="begin"/>
    </w:r>
    <w:r>
      <w:instrText>PAGE   \* MERGEFORMAT</w:instrText>
    </w:r>
    <w:r>
      <w:fldChar w:fldCharType="separate"/>
    </w:r>
    <w:r>
      <w:rPr>
        <w:lang w:val="zh-CN"/>
      </w:rPr>
      <w:t>51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36" w14:textId="77777777" w:rsidR="00915247" w:rsidRDefault="002B6779">
    <w:pPr>
      <w:pStyle w:val="aff1"/>
    </w:pPr>
    <w:r>
      <w:fldChar w:fldCharType="begin"/>
    </w:r>
    <w:r>
      <w:instrText xml:space="preserve"> PAGE   \* MERGEFORMAT \* MERGEFORMAT </w:instrText>
    </w:r>
    <w:r>
      <w:fldChar w:fldCharType="separate"/>
    </w:r>
    <w:r>
      <w:t>52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532FB" w14:textId="77777777" w:rsidR="009450FC" w:rsidRDefault="009450FC">
      <w:pPr>
        <w:rPr>
          <w:rFonts w:hint="eastAsia"/>
        </w:rPr>
      </w:pPr>
      <w:r>
        <w:separator/>
      </w:r>
    </w:p>
  </w:footnote>
  <w:footnote w:type="continuationSeparator" w:id="0">
    <w:p w14:paraId="72D52A64" w14:textId="77777777" w:rsidR="009450FC" w:rsidRDefault="009450F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24" w14:textId="77777777" w:rsidR="00915247" w:rsidRDefault="002B6779">
    <w:pPr>
      <w:pStyle w:val="afc"/>
      <w:wordWrap w:val="0"/>
      <w:jc w:val="right"/>
      <w:rPr>
        <w:rFonts w:ascii="黑体" w:eastAsia="黑体" w:hAnsi="黑体" w:hint="eastAsia"/>
      </w:rPr>
    </w:pPr>
    <w:r>
      <w:rPr>
        <w:rFonts w:ascii="黑体" w:eastAsia="黑体" w:hAnsi="黑体"/>
      </w:rPr>
      <w:t>Q/LB.</w:t>
    </w:r>
    <w:r>
      <w:rPr>
        <w:rFonts w:ascii="黑体" w:eastAsia="黑体" w:hAnsi="黑体" w:hint="eastAsia"/>
      </w:rPr>
      <w:t>□</w:t>
    </w:r>
    <w:r>
      <w:rPr>
        <w:rFonts w:ascii="黑体" w:eastAsia="黑体" w:hAnsi="黑体"/>
      </w:rPr>
      <w:t>XXXXX-XXXX</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35" w14:textId="161B98A4" w:rsidR="00915247" w:rsidRDefault="002B6779">
    <w:pPr>
      <w:pStyle w:val="aff3"/>
      <w:rPr>
        <w:rFonts w:hint="eastAsia"/>
      </w:rPr>
    </w:pPr>
    <w:r>
      <w:fldChar w:fldCharType="begin"/>
    </w:r>
    <w:r>
      <w:instrText xml:space="preserve"> STYLEREF  标准文件_文件编号  \* MERGEFORMAT </w:instrText>
    </w:r>
    <w:r>
      <w:fldChar w:fldCharType="separate"/>
    </w:r>
    <w:r w:rsidR="000026C8">
      <w:rPr>
        <w:rFonts w:hint="eastAsia"/>
        <w:noProof/>
      </w:rPr>
      <w:t>GB/T XXXXX—XXXX</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26" w14:textId="77777777" w:rsidR="00915247" w:rsidRDefault="00915247">
    <w:pPr>
      <w:pStyle w:val="afc"/>
      <w:jc w:val="both"/>
      <w:rPr>
        <w:rFonts w:hint="eastAsia"/>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28" w14:textId="0F5F00D2" w:rsidR="00915247" w:rsidRDefault="002B6779">
    <w:pPr>
      <w:pStyle w:val="aff4"/>
      <w:rPr>
        <w:rFonts w:hint="eastAsia"/>
      </w:rPr>
    </w:pPr>
    <w:r>
      <w:fldChar w:fldCharType="begin"/>
    </w:r>
    <w:r>
      <w:instrText xml:space="preserve"> STYLEREF  标准文件_文件编号 \* MERGEFORMAT </w:instrText>
    </w:r>
    <w:r>
      <w:fldChar w:fldCharType="separate"/>
    </w:r>
    <w:r>
      <w:rPr>
        <w:rFonts w:hint="eastAsia"/>
        <w:noProof/>
      </w:rPr>
      <w:t>GB/T XXXXX—XXXX</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29" w14:textId="2EEC4348" w:rsidR="00915247" w:rsidRDefault="002B6779">
    <w:pPr>
      <w:pStyle w:val="aff3"/>
      <w:rPr>
        <w:rFonts w:hint="eastAsia"/>
      </w:rPr>
    </w:pPr>
    <w:r>
      <w:fldChar w:fldCharType="begin"/>
    </w:r>
    <w:r>
      <w:instrText xml:space="preserve"> STYLEREF  标准文件_文件编号  \* MERGEFORMAT </w:instrText>
    </w:r>
    <w:r>
      <w:fldChar w:fldCharType="separate"/>
    </w:r>
    <w:r w:rsidR="000026C8">
      <w:rPr>
        <w:rFonts w:hint="eastAsia"/>
        <w:noProof/>
      </w:rPr>
      <w:t>GB/T XXXXX—XXXX</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2C" w14:textId="78A88EC7" w:rsidR="00915247" w:rsidRDefault="002B6779">
    <w:pPr>
      <w:pStyle w:val="aff4"/>
      <w:rPr>
        <w:rFonts w:hint="eastAsia"/>
      </w:rPr>
    </w:pPr>
    <w:r>
      <w:fldChar w:fldCharType="begin"/>
    </w:r>
    <w:r>
      <w:instrText xml:space="preserve"> STYLEREF  标准文件_文件编号 \* MERGEFORMAT </w:instrText>
    </w:r>
    <w:r>
      <w:fldChar w:fldCharType="separate"/>
    </w:r>
    <w:r>
      <w:rPr>
        <w:rFonts w:hint="eastAsia"/>
        <w:noProof/>
      </w:rPr>
      <w:t>GB/T XXXXX—XXXX</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2D" w14:textId="47D104D5" w:rsidR="00915247" w:rsidRDefault="002B6779">
    <w:pPr>
      <w:pStyle w:val="aff3"/>
      <w:rPr>
        <w:rFonts w:hint="eastAsia"/>
      </w:rPr>
    </w:pPr>
    <w:r>
      <w:fldChar w:fldCharType="begin"/>
    </w:r>
    <w:r>
      <w:instrText xml:space="preserve"> STYLEREF  标准文件_文件编号  \* MERGEFORMAT </w:instrText>
    </w:r>
    <w:r>
      <w:fldChar w:fldCharType="separate"/>
    </w:r>
    <w:r w:rsidR="000026C8">
      <w:rPr>
        <w:rFonts w:hint="eastAsia"/>
        <w:noProof/>
      </w:rPr>
      <w:t>GB/T XXXXX—XXXX</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30" w14:textId="7E5E3F49" w:rsidR="00915247" w:rsidRDefault="002B6779">
    <w:pPr>
      <w:pStyle w:val="aff4"/>
      <w:rPr>
        <w:rFonts w:hint="eastAsia"/>
      </w:rPr>
    </w:pPr>
    <w:r>
      <w:fldChar w:fldCharType="begin"/>
    </w:r>
    <w:r>
      <w:instrText xml:space="preserve"> STYLEREF  标准文件_文件编号 \* MERGEFORMAT </w:instrText>
    </w:r>
    <w:r>
      <w:fldChar w:fldCharType="separate"/>
    </w:r>
    <w:r>
      <w:rPr>
        <w:rFonts w:hint="eastAsia"/>
        <w:noProof/>
      </w:rPr>
      <w:t>GB/T XXXXX—XXXX</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31" w14:textId="7EFCC411" w:rsidR="00915247" w:rsidRDefault="002B6779">
    <w:pPr>
      <w:pStyle w:val="aff3"/>
      <w:rPr>
        <w:rFonts w:hint="eastAsia"/>
      </w:rPr>
    </w:pPr>
    <w:r>
      <w:fldChar w:fldCharType="begin"/>
    </w:r>
    <w:r>
      <w:instrText xml:space="preserve"> STYLEREF  标准文件_文件编号  \* MERGEFORMAT </w:instrText>
    </w:r>
    <w:r>
      <w:fldChar w:fldCharType="separate"/>
    </w:r>
    <w:r w:rsidR="000026C8">
      <w:rPr>
        <w:rFonts w:hint="eastAsia"/>
        <w:noProof/>
      </w:rPr>
      <w:t>GB/T XXXXX—XXXX</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8434" w14:textId="44E2FA1F" w:rsidR="00915247" w:rsidRDefault="002B6779">
    <w:pPr>
      <w:pStyle w:val="aff4"/>
      <w:rPr>
        <w:rFonts w:hint="eastAsia"/>
      </w:rPr>
    </w:pPr>
    <w:r>
      <w:fldChar w:fldCharType="begin"/>
    </w:r>
    <w:r>
      <w:instrText xml:space="preserve"> STYLEREF  标准文件_文件编号 \* MERGEFORMAT </w:instrText>
    </w:r>
    <w:r>
      <w:fldChar w:fldCharType="separate"/>
    </w:r>
    <w:r>
      <w:rPr>
        <w:rFonts w:hint="eastAsia"/>
        <w:noProof/>
      </w:rPr>
      <w:t>GB/T XXXXX—XXXX</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A67"/>
    <w:multiLevelType w:val="multilevel"/>
    <w:tmpl w:val="05455A67"/>
    <w:lvl w:ilvl="0">
      <w:start w:val="1"/>
      <w:numFmt w:val="decimal"/>
      <w:lvlText w:val="[%1]"/>
      <w:lvlJc w:val="left"/>
      <w:pPr>
        <w:ind w:left="113" w:hanging="113"/>
      </w:pPr>
      <w:rPr>
        <w:rFonts w:eastAsia="宋体" w:hint="eastAsia"/>
        <w:sz w:val="21"/>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15:restartNumberingAfterBreak="0">
    <w:nsid w:val="07ED3FEA"/>
    <w:multiLevelType w:val="multilevel"/>
    <w:tmpl w:val="07ED3FEA"/>
    <w:lvl w:ilvl="0">
      <w:start w:val="1"/>
      <w:numFmt w:val="none"/>
      <w:pStyle w:val="a"/>
      <w:lvlText w:val="%1"/>
      <w:lvlJc w:val="left"/>
      <w:pPr>
        <w:ind w:left="425" w:hanging="425"/>
      </w:pPr>
      <w:rPr>
        <w:rFonts w:hint="eastAsia"/>
      </w:rPr>
    </w:lvl>
    <w:lvl w:ilvl="1">
      <w:start w:val="1"/>
      <w:numFmt w:val="decimal"/>
      <w:pStyle w:val="a0"/>
      <w:suff w:val="nothing"/>
      <w:lvlText w:val="%10.%2 "/>
      <w:lvlJc w:val="left"/>
      <w:pPr>
        <w:ind w:left="0" w:firstLine="0"/>
      </w:pPr>
      <w:rPr>
        <w:rFonts w:ascii="黑体" w:eastAsia="黑体" w:hAnsiTheme="minorHAnsi" w:hint="eastAsia"/>
        <w:b w:val="0"/>
        <w:i w:val="0"/>
        <w:sz w:val="21"/>
      </w:rPr>
    </w:lvl>
    <w:lvl w:ilvl="2">
      <w:start w:val="1"/>
      <w:numFmt w:val="decimal"/>
      <w:pStyle w:val="a1"/>
      <w:suff w:val="nothing"/>
      <w:lvlText w:val="%10.%2.%3 "/>
      <w:lvlJc w:val="left"/>
      <w:pPr>
        <w:ind w:left="0" w:firstLine="0"/>
      </w:pPr>
      <w:rPr>
        <w:rFonts w:ascii="黑体" w:eastAsia="黑体" w:hAnsiTheme="minorHAnsi" w:hint="eastAsia"/>
        <w:b w:val="0"/>
        <w:i w:val="0"/>
        <w:sz w:val="21"/>
      </w:rPr>
    </w:lvl>
    <w:lvl w:ilvl="3">
      <w:start w:val="1"/>
      <w:numFmt w:val="decimal"/>
      <w:pStyle w:val="a2"/>
      <w:suff w:val="nothing"/>
      <w:lvlText w:val="%10.%2.%3.%4 "/>
      <w:lvlJc w:val="left"/>
      <w:pPr>
        <w:ind w:left="0" w:firstLine="0"/>
      </w:pPr>
      <w:rPr>
        <w:rFonts w:ascii="黑体" w:eastAsia="黑体" w:hAnsiTheme="minorHAnsi" w:hint="eastAsia"/>
        <w:b w:val="0"/>
        <w:i w:val="0"/>
        <w:sz w:val="21"/>
      </w:rPr>
    </w:lvl>
    <w:lvl w:ilvl="4">
      <w:start w:val="1"/>
      <w:numFmt w:val="decimal"/>
      <w:pStyle w:val="a3"/>
      <w:suff w:val="nothing"/>
      <w:lvlText w:val="%10.%2.%3.%4.%5 "/>
      <w:lvlJc w:val="left"/>
      <w:pPr>
        <w:ind w:left="0" w:firstLine="0"/>
      </w:pPr>
      <w:rPr>
        <w:rFonts w:ascii="黑体" w:eastAsia="黑体" w:hAnsiTheme="minorHAnsi" w:hint="eastAsia"/>
        <w:b w:val="0"/>
        <w:i w:val="0"/>
        <w:sz w:val="21"/>
      </w:rPr>
    </w:lvl>
    <w:lvl w:ilvl="5">
      <w:start w:val="1"/>
      <w:numFmt w:val="decimal"/>
      <w:pStyle w:val="a4"/>
      <w:suff w:val="nothing"/>
      <w:lvlText w:val="%10.%2.%3.%4.%5.%6 "/>
      <w:lvlJc w:val="left"/>
      <w:pPr>
        <w:ind w:left="0" w:firstLine="0"/>
      </w:pPr>
      <w:rPr>
        <w:rFonts w:ascii="黑体" w:eastAsia="黑体" w:hAnsiTheme="minorHAnsi"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91F0BC8"/>
    <w:multiLevelType w:val="multilevel"/>
    <w:tmpl w:val="6BD2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3797C"/>
    <w:multiLevelType w:val="multilevel"/>
    <w:tmpl w:val="5603797C"/>
    <w:lvl w:ilvl="0">
      <w:start w:val="1"/>
      <w:numFmt w:val="upperLetter"/>
      <w:pStyle w:val="a5"/>
      <w:suff w:val="space"/>
      <w:lvlText w:val="%1"/>
      <w:lvlJc w:val="left"/>
      <w:pPr>
        <w:ind w:left="425" w:hanging="425"/>
      </w:pPr>
      <w:rPr>
        <w:rFonts w:hint="eastAsia"/>
      </w:rPr>
    </w:lvl>
    <w:lvl w:ilvl="1">
      <w:start w:val="1"/>
      <w:numFmt w:val="decimal"/>
      <w:pStyle w:val="a6"/>
      <w:suff w:val="space"/>
      <w:lvlText w:val="表%1.%2"/>
      <w:lvlJc w:val="center"/>
      <w:pPr>
        <w:ind w:left="0" w:firstLine="0"/>
      </w:pPr>
      <w:rPr>
        <w:rFonts w:ascii="黑体" w:eastAsia="黑体" w:hint="eastAsia"/>
        <w:sz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2E370A1"/>
    <w:multiLevelType w:val="multilevel"/>
    <w:tmpl w:val="4E6A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D3FBC"/>
    <w:multiLevelType w:val="multilevel"/>
    <w:tmpl w:val="657D3FBC"/>
    <w:lvl w:ilvl="0">
      <w:start w:val="1"/>
      <w:numFmt w:val="upperLetter"/>
      <w:pStyle w:val="a7"/>
      <w:suff w:val="nothing"/>
      <w:lvlText w:val="附录%1"/>
      <w:lvlJc w:val="left"/>
      <w:pPr>
        <w:ind w:left="0" w:firstLine="0"/>
      </w:pPr>
      <w:rPr>
        <w:rFonts w:hint="eastAsia"/>
        <w:spacing w:val="100"/>
      </w:rPr>
    </w:lvl>
    <w:lvl w:ilvl="1">
      <w:start w:val="1"/>
      <w:numFmt w:val="decimal"/>
      <w:pStyle w:val="a8"/>
      <w:suff w:val="nothing"/>
      <w:lvlText w:val="%1.%2　"/>
      <w:lvlJc w:val="left"/>
      <w:pPr>
        <w:ind w:left="0" w:firstLine="0"/>
      </w:pPr>
      <w:rPr>
        <w:rFonts w:ascii="黑体" w:eastAsia="黑体" w:hint="eastAsia"/>
        <w:b w:val="0"/>
        <w:i w:val="0"/>
        <w:sz w:val="21"/>
      </w:rPr>
    </w:lvl>
    <w:lvl w:ilvl="2">
      <w:start w:val="1"/>
      <w:numFmt w:val="decimal"/>
      <w:pStyle w:val="a9"/>
      <w:suff w:val="nothing"/>
      <w:lvlText w:val="%1.%2.%3　"/>
      <w:lvlJc w:val="left"/>
      <w:pPr>
        <w:ind w:left="0" w:firstLine="0"/>
      </w:pPr>
      <w:rPr>
        <w:rFonts w:ascii="黑体" w:eastAsia="黑体" w:hint="eastAsia"/>
        <w:b w:val="0"/>
        <w:i w:val="0"/>
        <w:sz w:val="21"/>
      </w:rPr>
    </w:lvl>
    <w:lvl w:ilvl="3">
      <w:start w:val="1"/>
      <w:numFmt w:val="decimal"/>
      <w:pStyle w:val="aa"/>
      <w:suff w:val="nothing"/>
      <w:lvlText w:val="%1.%2.%3.%4　"/>
      <w:lvlJc w:val="left"/>
      <w:pPr>
        <w:ind w:left="0" w:firstLine="0"/>
      </w:pPr>
      <w:rPr>
        <w:rFonts w:ascii="黑体" w:eastAsia="黑体" w:hint="eastAsia"/>
        <w:b w:val="0"/>
        <w:i w:val="0"/>
        <w:sz w:val="21"/>
      </w:rPr>
    </w:lvl>
    <w:lvl w:ilvl="4">
      <w:start w:val="1"/>
      <w:numFmt w:val="decimal"/>
      <w:pStyle w:val="ab"/>
      <w:suff w:val="nothing"/>
      <w:lvlText w:val="%1.%2.%3.%4.%5　"/>
      <w:lvlJc w:val="left"/>
      <w:pPr>
        <w:ind w:left="0" w:firstLine="0"/>
      </w:pPr>
      <w:rPr>
        <w:rFonts w:ascii="黑体" w:eastAsia="黑体" w:hint="eastAsia"/>
        <w:b w:val="0"/>
        <w:i w:val="0"/>
        <w:sz w:val="21"/>
      </w:rPr>
    </w:lvl>
    <w:lvl w:ilvl="5">
      <w:start w:val="1"/>
      <w:numFmt w:val="decimal"/>
      <w:pStyle w:val="ac"/>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6" w15:restartNumberingAfterBreak="0">
    <w:nsid w:val="6CEA2025"/>
    <w:multiLevelType w:val="multilevel"/>
    <w:tmpl w:val="6CEA2025"/>
    <w:lvl w:ilvl="0">
      <w:start w:val="1"/>
      <w:numFmt w:val="none"/>
      <w:pStyle w:val="ad"/>
      <w:suff w:val="nothing"/>
      <w:lvlText w:val="%1"/>
      <w:lvlJc w:val="left"/>
      <w:pPr>
        <w:ind w:left="0" w:firstLine="0"/>
      </w:pPr>
      <w:rPr>
        <w:rFonts w:hint="eastAsia"/>
      </w:rPr>
    </w:lvl>
    <w:lvl w:ilvl="1">
      <w:start w:val="1"/>
      <w:numFmt w:val="decimal"/>
      <w:pStyle w:val="ae"/>
      <w:suff w:val="nothing"/>
      <w:lvlText w:val="%1%2　"/>
      <w:lvlJc w:val="left"/>
      <w:pPr>
        <w:ind w:left="0" w:firstLine="0"/>
      </w:pPr>
      <w:rPr>
        <w:rFonts w:ascii="黑体" w:eastAsia="黑体" w:hint="eastAsia"/>
        <w:b w:val="0"/>
        <w:i w:val="0"/>
        <w:sz w:val="21"/>
      </w:rPr>
    </w:lvl>
    <w:lvl w:ilvl="2">
      <w:start w:val="1"/>
      <w:numFmt w:val="decimal"/>
      <w:pStyle w:val="af"/>
      <w:suff w:val="nothing"/>
      <w:lvlText w:val="%1%2.%3　"/>
      <w:lvlJc w:val="left"/>
      <w:pPr>
        <w:ind w:left="567" w:firstLine="0"/>
      </w:pPr>
      <w:rPr>
        <w:rFonts w:ascii="黑体" w:eastAsia="黑体" w:hAnsi="Times New Roman" w:cs="Times New Roman" w:hint="eastAsia"/>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af0"/>
      <w:suff w:val="nothing"/>
      <w:lvlText w:val="%1%2.%3.%4　"/>
      <w:lvlJc w:val="left"/>
      <w:pPr>
        <w:ind w:left="0" w:firstLine="0"/>
      </w:pPr>
      <w:rPr>
        <w:rFonts w:ascii="黑体" w:eastAsia="黑体" w:hint="eastAsia"/>
        <w:b w:val="0"/>
        <w:i w:val="0"/>
        <w:sz w:val="21"/>
      </w:rPr>
    </w:lvl>
    <w:lvl w:ilvl="4">
      <w:start w:val="1"/>
      <w:numFmt w:val="decimal"/>
      <w:pStyle w:val="af1"/>
      <w:suff w:val="nothing"/>
      <w:lvlText w:val="%1%2.%3.%4.%5　"/>
      <w:lvlJc w:val="left"/>
      <w:pPr>
        <w:ind w:left="0" w:firstLine="0"/>
      </w:pPr>
      <w:rPr>
        <w:rFonts w:ascii="黑体" w:eastAsia="黑体" w:hint="eastAsia"/>
        <w:b w:val="0"/>
        <w:i w:val="0"/>
        <w:sz w:val="21"/>
      </w:rPr>
    </w:lvl>
    <w:lvl w:ilvl="5">
      <w:start w:val="1"/>
      <w:numFmt w:val="decimal"/>
      <w:pStyle w:val="af2"/>
      <w:suff w:val="nothing"/>
      <w:lvlText w:val="%1%2.%3.%4.%5.%6　"/>
      <w:lvlJc w:val="left"/>
      <w:pPr>
        <w:ind w:left="0" w:firstLine="0"/>
      </w:pPr>
      <w:rPr>
        <w:rFonts w:ascii="黑体" w:eastAsia="黑体" w:hint="eastAsia"/>
        <w:b w:val="0"/>
        <w:i w:val="0"/>
        <w:sz w:val="21"/>
      </w:rPr>
    </w:lvl>
    <w:lvl w:ilvl="6">
      <w:start w:val="1"/>
      <w:numFmt w:val="decimal"/>
      <w:pStyle w:val="af3"/>
      <w:suff w:val="nothing"/>
      <w:lvlText w:val="%1%2.%3.%4.%5.%6.%7　"/>
      <w:lvlJc w:val="left"/>
      <w:pPr>
        <w:ind w:left="0" w:firstLine="0"/>
      </w:pPr>
      <w:rPr>
        <w:rFonts w:ascii="黑体" w:eastAsia="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16cid:durableId="636027666">
    <w:abstractNumId w:val="6"/>
  </w:num>
  <w:num w:numId="2" w16cid:durableId="332610446">
    <w:abstractNumId w:val="5"/>
  </w:num>
  <w:num w:numId="3" w16cid:durableId="1451893128">
    <w:abstractNumId w:val="3"/>
  </w:num>
  <w:num w:numId="4" w16cid:durableId="418600510">
    <w:abstractNumId w:val="1"/>
  </w:num>
  <w:num w:numId="5" w16cid:durableId="1196382013">
    <w:abstractNumId w:val="0"/>
  </w:num>
  <w:num w:numId="6" w16cid:durableId="930041037">
    <w:abstractNumId w:val="4"/>
  </w:num>
  <w:num w:numId="7" w16cid:durableId="1647779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0NDMyMTJlM2FhNzk4NTc4MDQyMGFmZDcyZDI0ZDIifQ=="/>
  </w:docVars>
  <w:rsids>
    <w:rsidRoot w:val="009578A3"/>
    <w:rsid w:val="F8FEDDB7"/>
    <w:rsid w:val="F95F28D4"/>
    <w:rsid w:val="F97FEB92"/>
    <w:rsid w:val="F99B670C"/>
    <w:rsid w:val="F9AFC181"/>
    <w:rsid w:val="F9F70A76"/>
    <w:rsid w:val="FA6768D4"/>
    <w:rsid w:val="FA7B3570"/>
    <w:rsid w:val="FAB9503B"/>
    <w:rsid w:val="FABF6B72"/>
    <w:rsid w:val="FAF9F25F"/>
    <w:rsid w:val="FAFFF433"/>
    <w:rsid w:val="FB16BDA6"/>
    <w:rsid w:val="FB57EB80"/>
    <w:rsid w:val="FB5FBDA8"/>
    <w:rsid w:val="FB6F3353"/>
    <w:rsid w:val="FB7B1124"/>
    <w:rsid w:val="FB7F0B65"/>
    <w:rsid w:val="FB7FEACC"/>
    <w:rsid w:val="FB9D1E40"/>
    <w:rsid w:val="FBA16D92"/>
    <w:rsid w:val="FBAE8F04"/>
    <w:rsid w:val="FBBB3C99"/>
    <w:rsid w:val="FBBF217C"/>
    <w:rsid w:val="FBBF2E68"/>
    <w:rsid w:val="FBBFA942"/>
    <w:rsid w:val="FBBFAF9E"/>
    <w:rsid w:val="FBC3B293"/>
    <w:rsid w:val="FBCFFB17"/>
    <w:rsid w:val="FBD22ED4"/>
    <w:rsid w:val="FBD5C24B"/>
    <w:rsid w:val="FBD6D015"/>
    <w:rsid w:val="FBDB908D"/>
    <w:rsid w:val="FBE11457"/>
    <w:rsid w:val="FBE3AA3C"/>
    <w:rsid w:val="FBECDEAC"/>
    <w:rsid w:val="FBEDDBFA"/>
    <w:rsid w:val="FBF546EE"/>
    <w:rsid w:val="FBF7A056"/>
    <w:rsid w:val="FBFDD522"/>
    <w:rsid w:val="FBFDEEEB"/>
    <w:rsid w:val="FBFEBDBD"/>
    <w:rsid w:val="FBFFC278"/>
    <w:rsid w:val="FBFFEAC1"/>
    <w:rsid w:val="FC119FFF"/>
    <w:rsid w:val="FC7FEAD6"/>
    <w:rsid w:val="FCBCEF71"/>
    <w:rsid w:val="FCD79583"/>
    <w:rsid w:val="FCFDF443"/>
    <w:rsid w:val="FCFE4382"/>
    <w:rsid w:val="FD1BE0BD"/>
    <w:rsid w:val="FD3AFD1C"/>
    <w:rsid w:val="FD7B0707"/>
    <w:rsid w:val="FD7F91FC"/>
    <w:rsid w:val="FD95600C"/>
    <w:rsid w:val="FD9F9C37"/>
    <w:rsid w:val="FDAEAE3E"/>
    <w:rsid w:val="FDB7F6CD"/>
    <w:rsid w:val="FDBD7C5B"/>
    <w:rsid w:val="FDBF2E0D"/>
    <w:rsid w:val="FDBFC416"/>
    <w:rsid w:val="FDCF24DB"/>
    <w:rsid w:val="FDEB37BD"/>
    <w:rsid w:val="FDEB397A"/>
    <w:rsid w:val="FDEFF457"/>
    <w:rsid w:val="FDF4BC56"/>
    <w:rsid w:val="FDF73B04"/>
    <w:rsid w:val="FDFF1364"/>
    <w:rsid w:val="FDFF5A6E"/>
    <w:rsid w:val="FDFFBA66"/>
    <w:rsid w:val="FE19C592"/>
    <w:rsid w:val="FE1E235C"/>
    <w:rsid w:val="FE3F41FE"/>
    <w:rsid w:val="FE5F89DF"/>
    <w:rsid w:val="FE5FAA50"/>
    <w:rsid w:val="FE762B22"/>
    <w:rsid w:val="FE787E49"/>
    <w:rsid w:val="FE78ACEB"/>
    <w:rsid w:val="FE7B4957"/>
    <w:rsid w:val="FE7BCA60"/>
    <w:rsid w:val="FE7FCB7E"/>
    <w:rsid w:val="FE7FE318"/>
    <w:rsid w:val="FE87312A"/>
    <w:rsid w:val="FE97B5EB"/>
    <w:rsid w:val="FEB447D3"/>
    <w:rsid w:val="FEBE1D91"/>
    <w:rsid w:val="FEC73E92"/>
    <w:rsid w:val="FEE656AC"/>
    <w:rsid w:val="FEEA4213"/>
    <w:rsid w:val="FEEE3569"/>
    <w:rsid w:val="FEF4E37A"/>
    <w:rsid w:val="FEF71433"/>
    <w:rsid w:val="FEF76614"/>
    <w:rsid w:val="FEF7FBDC"/>
    <w:rsid w:val="FEFE2016"/>
    <w:rsid w:val="FEFF7D2E"/>
    <w:rsid w:val="FEFFBFA9"/>
    <w:rsid w:val="FEFFCFF9"/>
    <w:rsid w:val="FEFFF1FD"/>
    <w:rsid w:val="FF3978DF"/>
    <w:rsid w:val="FF3E5D69"/>
    <w:rsid w:val="FF3FB50E"/>
    <w:rsid w:val="FF3FE821"/>
    <w:rsid w:val="FF4F77C2"/>
    <w:rsid w:val="FF531CC8"/>
    <w:rsid w:val="FF5DA16B"/>
    <w:rsid w:val="FF675F2E"/>
    <w:rsid w:val="FF69C0B6"/>
    <w:rsid w:val="FF6BF641"/>
    <w:rsid w:val="FF735A8B"/>
    <w:rsid w:val="FF7724FE"/>
    <w:rsid w:val="FF7D4EB8"/>
    <w:rsid w:val="FF7D604A"/>
    <w:rsid w:val="FF7E381A"/>
    <w:rsid w:val="FF7E731A"/>
    <w:rsid w:val="FF7EFF88"/>
    <w:rsid w:val="FF7FEB63"/>
    <w:rsid w:val="FF8F04B8"/>
    <w:rsid w:val="FF97BB37"/>
    <w:rsid w:val="FF9DD235"/>
    <w:rsid w:val="FFAB7532"/>
    <w:rsid w:val="FFB518C6"/>
    <w:rsid w:val="FFB8ABBA"/>
    <w:rsid w:val="FFBBF5D8"/>
    <w:rsid w:val="FFBC23AB"/>
    <w:rsid w:val="FFBF086E"/>
    <w:rsid w:val="FFBF2102"/>
    <w:rsid w:val="FFCF3D50"/>
    <w:rsid w:val="FFD6200B"/>
    <w:rsid w:val="FFD7B127"/>
    <w:rsid w:val="FFDA70C8"/>
    <w:rsid w:val="FFDD23B0"/>
    <w:rsid w:val="FFDF09C4"/>
    <w:rsid w:val="FFDF1ADC"/>
    <w:rsid w:val="FFDF2297"/>
    <w:rsid w:val="FFE119A6"/>
    <w:rsid w:val="FFE51B48"/>
    <w:rsid w:val="FFE6603A"/>
    <w:rsid w:val="FFE72649"/>
    <w:rsid w:val="FFE74CA8"/>
    <w:rsid w:val="FFE9246C"/>
    <w:rsid w:val="FFE94702"/>
    <w:rsid w:val="FFEB34F3"/>
    <w:rsid w:val="FFEB580C"/>
    <w:rsid w:val="FFEB99C5"/>
    <w:rsid w:val="FFEBEDE2"/>
    <w:rsid w:val="FFEE000E"/>
    <w:rsid w:val="FFEE1D94"/>
    <w:rsid w:val="FFEF3AC5"/>
    <w:rsid w:val="FFEFA417"/>
    <w:rsid w:val="FFEFCDB1"/>
    <w:rsid w:val="FFF3D36D"/>
    <w:rsid w:val="FFF504F5"/>
    <w:rsid w:val="FFF6F793"/>
    <w:rsid w:val="FFF9563E"/>
    <w:rsid w:val="FFFA7CC4"/>
    <w:rsid w:val="FFFBFA6F"/>
    <w:rsid w:val="FFFBFC20"/>
    <w:rsid w:val="FFFEB07E"/>
    <w:rsid w:val="FFFEF025"/>
    <w:rsid w:val="FFFF25C2"/>
    <w:rsid w:val="FFFF36FC"/>
    <w:rsid w:val="FFFF4F3D"/>
    <w:rsid w:val="FFFF92D9"/>
    <w:rsid w:val="FFFFC9C5"/>
    <w:rsid w:val="FFFFCCF3"/>
    <w:rsid w:val="000026C8"/>
    <w:rsid w:val="0000340B"/>
    <w:rsid w:val="00055378"/>
    <w:rsid w:val="00082736"/>
    <w:rsid w:val="000B38E2"/>
    <w:rsid w:val="00121811"/>
    <w:rsid w:val="001640C7"/>
    <w:rsid w:val="001A42BF"/>
    <w:rsid w:val="001E1768"/>
    <w:rsid w:val="00225EBA"/>
    <w:rsid w:val="00264275"/>
    <w:rsid w:val="00270A53"/>
    <w:rsid w:val="002B4CD5"/>
    <w:rsid w:val="002B6779"/>
    <w:rsid w:val="002D3D32"/>
    <w:rsid w:val="002F107C"/>
    <w:rsid w:val="00314825"/>
    <w:rsid w:val="00314BEA"/>
    <w:rsid w:val="003E0868"/>
    <w:rsid w:val="003E2FC3"/>
    <w:rsid w:val="004609AA"/>
    <w:rsid w:val="00475CE3"/>
    <w:rsid w:val="00481DEF"/>
    <w:rsid w:val="004C2B03"/>
    <w:rsid w:val="00515286"/>
    <w:rsid w:val="00590305"/>
    <w:rsid w:val="005A3B4C"/>
    <w:rsid w:val="005C10A0"/>
    <w:rsid w:val="006003F6"/>
    <w:rsid w:val="00634393"/>
    <w:rsid w:val="00661205"/>
    <w:rsid w:val="006E07E6"/>
    <w:rsid w:val="007B500E"/>
    <w:rsid w:val="007D3CE8"/>
    <w:rsid w:val="00802B6F"/>
    <w:rsid w:val="00814865"/>
    <w:rsid w:val="00862ADF"/>
    <w:rsid w:val="0087506A"/>
    <w:rsid w:val="00915247"/>
    <w:rsid w:val="009450FC"/>
    <w:rsid w:val="009578A3"/>
    <w:rsid w:val="009D7DFE"/>
    <w:rsid w:val="00A126E8"/>
    <w:rsid w:val="00A26F2A"/>
    <w:rsid w:val="00A76623"/>
    <w:rsid w:val="00AB1E20"/>
    <w:rsid w:val="00AF2342"/>
    <w:rsid w:val="00B05327"/>
    <w:rsid w:val="00B15265"/>
    <w:rsid w:val="00B33622"/>
    <w:rsid w:val="00BC3DED"/>
    <w:rsid w:val="00C618BD"/>
    <w:rsid w:val="00C86D9E"/>
    <w:rsid w:val="00C9411B"/>
    <w:rsid w:val="00CE5FC0"/>
    <w:rsid w:val="00D340C9"/>
    <w:rsid w:val="00D72C3E"/>
    <w:rsid w:val="00DC0FBD"/>
    <w:rsid w:val="00DF118C"/>
    <w:rsid w:val="00E034B5"/>
    <w:rsid w:val="00E67539"/>
    <w:rsid w:val="00F430EB"/>
    <w:rsid w:val="00FC4017"/>
    <w:rsid w:val="052B7755"/>
    <w:rsid w:val="06B91E65"/>
    <w:rsid w:val="06E42A44"/>
    <w:rsid w:val="072DE2E4"/>
    <w:rsid w:val="07AB20F7"/>
    <w:rsid w:val="07FEB250"/>
    <w:rsid w:val="084A3E3D"/>
    <w:rsid w:val="093E6BA4"/>
    <w:rsid w:val="09565DE8"/>
    <w:rsid w:val="09D73FDA"/>
    <w:rsid w:val="0B675FD7"/>
    <w:rsid w:val="0BF5C1FB"/>
    <w:rsid w:val="0DAE651E"/>
    <w:rsid w:val="0E3F9829"/>
    <w:rsid w:val="0F7D6A43"/>
    <w:rsid w:val="0FBFC084"/>
    <w:rsid w:val="0FFFD01D"/>
    <w:rsid w:val="124A7246"/>
    <w:rsid w:val="12F31522"/>
    <w:rsid w:val="12FFB5CE"/>
    <w:rsid w:val="13CFECC6"/>
    <w:rsid w:val="13F7C10F"/>
    <w:rsid w:val="157D5AAC"/>
    <w:rsid w:val="15FDE04C"/>
    <w:rsid w:val="16351E3B"/>
    <w:rsid w:val="16881F81"/>
    <w:rsid w:val="177523B7"/>
    <w:rsid w:val="1809179F"/>
    <w:rsid w:val="18FE0CF1"/>
    <w:rsid w:val="19D398BE"/>
    <w:rsid w:val="1A2F0966"/>
    <w:rsid w:val="1AD14DE8"/>
    <w:rsid w:val="1B1DFBDC"/>
    <w:rsid w:val="1B5C096F"/>
    <w:rsid w:val="1BA710CD"/>
    <w:rsid w:val="1BDCBF31"/>
    <w:rsid w:val="1BE26751"/>
    <w:rsid w:val="1D0600A4"/>
    <w:rsid w:val="1D6F9577"/>
    <w:rsid w:val="1D9C27B6"/>
    <w:rsid w:val="1DA07E89"/>
    <w:rsid w:val="1DBD5BDA"/>
    <w:rsid w:val="1DBFB20B"/>
    <w:rsid w:val="1DFCFC25"/>
    <w:rsid w:val="1E7DB338"/>
    <w:rsid w:val="1EDFCA7C"/>
    <w:rsid w:val="1EF757AE"/>
    <w:rsid w:val="1F3FF22E"/>
    <w:rsid w:val="1F5F8BF9"/>
    <w:rsid w:val="1F62533A"/>
    <w:rsid w:val="1FD9A65C"/>
    <w:rsid w:val="1FDFEE0F"/>
    <w:rsid w:val="1FE5001E"/>
    <w:rsid w:val="1FFE92DF"/>
    <w:rsid w:val="21A25EC1"/>
    <w:rsid w:val="21E380AA"/>
    <w:rsid w:val="22C86ADD"/>
    <w:rsid w:val="22F4A0A9"/>
    <w:rsid w:val="264BBE16"/>
    <w:rsid w:val="265509A9"/>
    <w:rsid w:val="26B952D6"/>
    <w:rsid w:val="276FB887"/>
    <w:rsid w:val="27BD5A44"/>
    <w:rsid w:val="27BF2FF5"/>
    <w:rsid w:val="27DF64CD"/>
    <w:rsid w:val="27FFDEDF"/>
    <w:rsid w:val="2AD65E76"/>
    <w:rsid w:val="2BBB3151"/>
    <w:rsid w:val="2BEADE08"/>
    <w:rsid w:val="2C8B4F06"/>
    <w:rsid w:val="2CDC2BCF"/>
    <w:rsid w:val="2CFF8457"/>
    <w:rsid w:val="2D2B1E42"/>
    <w:rsid w:val="2D3FEBDF"/>
    <w:rsid w:val="2D76EBE5"/>
    <w:rsid w:val="2D7D5830"/>
    <w:rsid w:val="2DA71630"/>
    <w:rsid w:val="2DE5F799"/>
    <w:rsid w:val="2FD2D82B"/>
    <w:rsid w:val="2FE74E29"/>
    <w:rsid w:val="2FE79C9C"/>
    <w:rsid w:val="2FEE47CF"/>
    <w:rsid w:val="2FFDC790"/>
    <w:rsid w:val="2FFF6C0A"/>
    <w:rsid w:val="31B614E7"/>
    <w:rsid w:val="31C120E3"/>
    <w:rsid w:val="32B2A735"/>
    <w:rsid w:val="33E136A3"/>
    <w:rsid w:val="33F31A78"/>
    <w:rsid w:val="34DB3698"/>
    <w:rsid w:val="3591899F"/>
    <w:rsid w:val="35FD3333"/>
    <w:rsid w:val="368045CB"/>
    <w:rsid w:val="369367F7"/>
    <w:rsid w:val="3775B419"/>
    <w:rsid w:val="377FAEB1"/>
    <w:rsid w:val="378742A4"/>
    <w:rsid w:val="37BF85D0"/>
    <w:rsid w:val="37F568D8"/>
    <w:rsid w:val="37FFA6B0"/>
    <w:rsid w:val="395A1104"/>
    <w:rsid w:val="39B39103"/>
    <w:rsid w:val="3ADF9FB1"/>
    <w:rsid w:val="3BA79313"/>
    <w:rsid w:val="3BEF636C"/>
    <w:rsid w:val="3BFD73A3"/>
    <w:rsid w:val="3BFE48FF"/>
    <w:rsid w:val="3C2AA59D"/>
    <w:rsid w:val="3C62FD2A"/>
    <w:rsid w:val="3C6BF139"/>
    <w:rsid w:val="3DDB07D4"/>
    <w:rsid w:val="3DED3749"/>
    <w:rsid w:val="3DF32D2B"/>
    <w:rsid w:val="3DFEE6B8"/>
    <w:rsid w:val="3E7731C1"/>
    <w:rsid w:val="3E775B5F"/>
    <w:rsid w:val="3EBAA5AB"/>
    <w:rsid w:val="3ED71024"/>
    <w:rsid w:val="3EEF18BE"/>
    <w:rsid w:val="3EFE9993"/>
    <w:rsid w:val="3EFF725A"/>
    <w:rsid w:val="3EFFBBC3"/>
    <w:rsid w:val="3F254C89"/>
    <w:rsid w:val="3F6F1F95"/>
    <w:rsid w:val="3F7FA43C"/>
    <w:rsid w:val="3FA7BBFC"/>
    <w:rsid w:val="3FB337CA"/>
    <w:rsid w:val="3FBF1168"/>
    <w:rsid w:val="3FC94B2B"/>
    <w:rsid w:val="3FD6A3A9"/>
    <w:rsid w:val="3FDF8A88"/>
    <w:rsid w:val="3FE5966D"/>
    <w:rsid w:val="3FEF0E48"/>
    <w:rsid w:val="3FF3A876"/>
    <w:rsid w:val="3FF7E600"/>
    <w:rsid w:val="3FF979EC"/>
    <w:rsid w:val="3FFE4BB1"/>
    <w:rsid w:val="3FFF33E8"/>
    <w:rsid w:val="3FFFDA44"/>
    <w:rsid w:val="3FFFFA65"/>
    <w:rsid w:val="3FFFFF21"/>
    <w:rsid w:val="4051771E"/>
    <w:rsid w:val="41521985"/>
    <w:rsid w:val="41DFB6D1"/>
    <w:rsid w:val="41F3BD9E"/>
    <w:rsid w:val="41F6ACCB"/>
    <w:rsid w:val="421B37B0"/>
    <w:rsid w:val="43BF2F02"/>
    <w:rsid w:val="45CBD558"/>
    <w:rsid w:val="469C9FD8"/>
    <w:rsid w:val="472B23A9"/>
    <w:rsid w:val="491C63D6"/>
    <w:rsid w:val="499F2B63"/>
    <w:rsid w:val="49D77C62"/>
    <w:rsid w:val="4A1277D9"/>
    <w:rsid w:val="4ADF15FF"/>
    <w:rsid w:val="4B307F16"/>
    <w:rsid w:val="4B3F6281"/>
    <w:rsid w:val="4B570E61"/>
    <w:rsid w:val="4B7FB8FE"/>
    <w:rsid w:val="4BCD5231"/>
    <w:rsid w:val="4DB13D28"/>
    <w:rsid w:val="4DE92B85"/>
    <w:rsid w:val="4DFC90E3"/>
    <w:rsid w:val="4DFEF439"/>
    <w:rsid w:val="4DFF4E88"/>
    <w:rsid w:val="4E6BDEDE"/>
    <w:rsid w:val="4ECD5EF7"/>
    <w:rsid w:val="4EF62B25"/>
    <w:rsid w:val="4EF74C3A"/>
    <w:rsid w:val="4F2FAF68"/>
    <w:rsid w:val="4F6F906B"/>
    <w:rsid w:val="4F7BAD9B"/>
    <w:rsid w:val="4FAF2F1A"/>
    <w:rsid w:val="4FB7501B"/>
    <w:rsid w:val="4FBFE5D8"/>
    <w:rsid w:val="4FD7A79C"/>
    <w:rsid w:val="4FFAA80D"/>
    <w:rsid w:val="4FFF3B9E"/>
    <w:rsid w:val="517D0AC9"/>
    <w:rsid w:val="51861D6F"/>
    <w:rsid w:val="525564B4"/>
    <w:rsid w:val="530F6FAB"/>
    <w:rsid w:val="53790414"/>
    <w:rsid w:val="537F23CF"/>
    <w:rsid w:val="53FF04E0"/>
    <w:rsid w:val="54AB6860"/>
    <w:rsid w:val="54F5BDB8"/>
    <w:rsid w:val="54FF9645"/>
    <w:rsid w:val="552A6584"/>
    <w:rsid w:val="552FAC2D"/>
    <w:rsid w:val="55320D2F"/>
    <w:rsid w:val="557DAA9A"/>
    <w:rsid w:val="56FDC60D"/>
    <w:rsid w:val="5727AEAB"/>
    <w:rsid w:val="577911B6"/>
    <w:rsid w:val="577EF4AE"/>
    <w:rsid w:val="579E2150"/>
    <w:rsid w:val="57B78D65"/>
    <w:rsid w:val="57BDB50A"/>
    <w:rsid w:val="57EDC880"/>
    <w:rsid w:val="57EF1CF1"/>
    <w:rsid w:val="57FE4D7C"/>
    <w:rsid w:val="57FF252C"/>
    <w:rsid w:val="58D58BAA"/>
    <w:rsid w:val="59F92CC7"/>
    <w:rsid w:val="59FCB1D5"/>
    <w:rsid w:val="5A090C25"/>
    <w:rsid w:val="5A4124BE"/>
    <w:rsid w:val="5A5BA93B"/>
    <w:rsid w:val="5A6FA7E1"/>
    <w:rsid w:val="5AF01341"/>
    <w:rsid w:val="5AFF86EE"/>
    <w:rsid w:val="5B1DC060"/>
    <w:rsid w:val="5B57F78E"/>
    <w:rsid w:val="5B97149F"/>
    <w:rsid w:val="5BD94671"/>
    <w:rsid w:val="5BDE7C85"/>
    <w:rsid w:val="5BDEA3CC"/>
    <w:rsid w:val="5BE6C8FD"/>
    <w:rsid w:val="5BEA6B15"/>
    <w:rsid w:val="5BED5DB7"/>
    <w:rsid w:val="5BF6718A"/>
    <w:rsid w:val="5BFD7E9D"/>
    <w:rsid w:val="5BFE6A6E"/>
    <w:rsid w:val="5BFF6ACC"/>
    <w:rsid w:val="5D4DD1C1"/>
    <w:rsid w:val="5D65F632"/>
    <w:rsid w:val="5D955AA1"/>
    <w:rsid w:val="5DAF804E"/>
    <w:rsid w:val="5DB524FD"/>
    <w:rsid w:val="5DDFA6A1"/>
    <w:rsid w:val="5DF38A6A"/>
    <w:rsid w:val="5DFF21D3"/>
    <w:rsid w:val="5E67CBFB"/>
    <w:rsid w:val="5EBD3B49"/>
    <w:rsid w:val="5EBDA6DF"/>
    <w:rsid w:val="5ECC7AFE"/>
    <w:rsid w:val="5EF6D1BA"/>
    <w:rsid w:val="5EF79971"/>
    <w:rsid w:val="5EF8233E"/>
    <w:rsid w:val="5EFCD597"/>
    <w:rsid w:val="5F16B4AB"/>
    <w:rsid w:val="5F5F6F57"/>
    <w:rsid w:val="5F79B036"/>
    <w:rsid w:val="5F7E58B3"/>
    <w:rsid w:val="5F7F9758"/>
    <w:rsid w:val="5F8EFF24"/>
    <w:rsid w:val="5F9FA854"/>
    <w:rsid w:val="5FC7DE83"/>
    <w:rsid w:val="5FCF7B39"/>
    <w:rsid w:val="5FDB6C15"/>
    <w:rsid w:val="5FDF5AE3"/>
    <w:rsid w:val="5FED1195"/>
    <w:rsid w:val="5FED492E"/>
    <w:rsid w:val="5FF61DB6"/>
    <w:rsid w:val="5FFD9CE5"/>
    <w:rsid w:val="5FFFCDBC"/>
    <w:rsid w:val="5FFFF9D1"/>
    <w:rsid w:val="618FC7E5"/>
    <w:rsid w:val="6517E245"/>
    <w:rsid w:val="657F66DB"/>
    <w:rsid w:val="65CAEBD6"/>
    <w:rsid w:val="65DD1E5A"/>
    <w:rsid w:val="66FBCBB7"/>
    <w:rsid w:val="67795102"/>
    <w:rsid w:val="67BE8C66"/>
    <w:rsid w:val="67CDB502"/>
    <w:rsid w:val="67DE4936"/>
    <w:rsid w:val="67ED7577"/>
    <w:rsid w:val="67ED83ED"/>
    <w:rsid w:val="67FD6917"/>
    <w:rsid w:val="68FF5B6E"/>
    <w:rsid w:val="6977DFF9"/>
    <w:rsid w:val="6A977E39"/>
    <w:rsid w:val="6ABB88E9"/>
    <w:rsid w:val="6AFB2647"/>
    <w:rsid w:val="6B5735E7"/>
    <w:rsid w:val="6B6B6682"/>
    <w:rsid w:val="6B9ECA98"/>
    <w:rsid w:val="6BBD6160"/>
    <w:rsid w:val="6BBDC4DC"/>
    <w:rsid w:val="6BDCFF31"/>
    <w:rsid w:val="6BEF5C02"/>
    <w:rsid w:val="6BFF5936"/>
    <w:rsid w:val="6C97D96B"/>
    <w:rsid w:val="6CAF4B66"/>
    <w:rsid w:val="6CEF5E31"/>
    <w:rsid w:val="6CFB052A"/>
    <w:rsid w:val="6D5E0FEE"/>
    <w:rsid w:val="6DBFE682"/>
    <w:rsid w:val="6DD9CE33"/>
    <w:rsid w:val="6DFB1A5F"/>
    <w:rsid w:val="6DFBDC06"/>
    <w:rsid w:val="6E276AFF"/>
    <w:rsid w:val="6E73CD01"/>
    <w:rsid w:val="6E76ABAC"/>
    <w:rsid w:val="6ECBE0EC"/>
    <w:rsid w:val="6EE32B90"/>
    <w:rsid w:val="6EFE57DE"/>
    <w:rsid w:val="6F5F9FBD"/>
    <w:rsid w:val="6F6A9972"/>
    <w:rsid w:val="6F6EB55F"/>
    <w:rsid w:val="6F77DCDB"/>
    <w:rsid w:val="6F9FA97A"/>
    <w:rsid w:val="6FB30CC9"/>
    <w:rsid w:val="6FC761AA"/>
    <w:rsid w:val="6FDBAC3C"/>
    <w:rsid w:val="6FDCF3C1"/>
    <w:rsid w:val="6FDD16C2"/>
    <w:rsid w:val="6FDF5EDA"/>
    <w:rsid w:val="6FDF9DF4"/>
    <w:rsid w:val="6FF50E8A"/>
    <w:rsid w:val="6FF90E1D"/>
    <w:rsid w:val="6FFF47C1"/>
    <w:rsid w:val="6FFF7932"/>
    <w:rsid w:val="70D3744C"/>
    <w:rsid w:val="70DFBA2E"/>
    <w:rsid w:val="714B7C09"/>
    <w:rsid w:val="715E074C"/>
    <w:rsid w:val="71BB9448"/>
    <w:rsid w:val="71EF5E85"/>
    <w:rsid w:val="727EBAD2"/>
    <w:rsid w:val="733FB405"/>
    <w:rsid w:val="733FD5E9"/>
    <w:rsid w:val="7349576A"/>
    <w:rsid w:val="74DF9996"/>
    <w:rsid w:val="757F636A"/>
    <w:rsid w:val="75B9C4A8"/>
    <w:rsid w:val="75BD5936"/>
    <w:rsid w:val="75DFC4F6"/>
    <w:rsid w:val="75F45A3F"/>
    <w:rsid w:val="75FEC5F9"/>
    <w:rsid w:val="75FF3549"/>
    <w:rsid w:val="765A0A00"/>
    <w:rsid w:val="767EFB20"/>
    <w:rsid w:val="76C77F0B"/>
    <w:rsid w:val="76F6F7D1"/>
    <w:rsid w:val="76FAF2EF"/>
    <w:rsid w:val="7726F110"/>
    <w:rsid w:val="773F5490"/>
    <w:rsid w:val="7778815E"/>
    <w:rsid w:val="778328E9"/>
    <w:rsid w:val="77BC75C9"/>
    <w:rsid w:val="77D16B0C"/>
    <w:rsid w:val="77DA413B"/>
    <w:rsid w:val="77DB166A"/>
    <w:rsid w:val="77EBA837"/>
    <w:rsid w:val="77EC1ACC"/>
    <w:rsid w:val="77EDC2C8"/>
    <w:rsid w:val="77EE1D1A"/>
    <w:rsid w:val="77EE7D02"/>
    <w:rsid w:val="77EF3B90"/>
    <w:rsid w:val="77F35FCA"/>
    <w:rsid w:val="77F741FF"/>
    <w:rsid w:val="77F74D8B"/>
    <w:rsid w:val="77F77E41"/>
    <w:rsid w:val="77F7A578"/>
    <w:rsid w:val="77FB25C5"/>
    <w:rsid w:val="77FC87B0"/>
    <w:rsid w:val="77FD464A"/>
    <w:rsid w:val="77FFD161"/>
    <w:rsid w:val="78AD49AB"/>
    <w:rsid w:val="78EFE194"/>
    <w:rsid w:val="78FAE1BA"/>
    <w:rsid w:val="7955E3FB"/>
    <w:rsid w:val="79B99947"/>
    <w:rsid w:val="79DF983A"/>
    <w:rsid w:val="79E68DE4"/>
    <w:rsid w:val="79EE4A89"/>
    <w:rsid w:val="79FE5D79"/>
    <w:rsid w:val="79FE8C30"/>
    <w:rsid w:val="7A79E1E9"/>
    <w:rsid w:val="7AC94578"/>
    <w:rsid w:val="7ADD6150"/>
    <w:rsid w:val="7ADE87C5"/>
    <w:rsid w:val="7AE64709"/>
    <w:rsid w:val="7AF78484"/>
    <w:rsid w:val="7B1910CB"/>
    <w:rsid w:val="7B1E2313"/>
    <w:rsid w:val="7B35727D"/>
    <w:rsid w:val="7B5D764B"/>
    <w:rsid w:val="7B668F6B"/>
    <w:rsid w:val="7B76874B"/>
    <w:rsid w:val="7B9FE702"/>
    <w:rsid w:val="7BACF232"/>
    <w:rsid w:val="7BAF0ECA"/>
    <w:rsid w:val="7BB1F576"/>
    <w:rsid w:val="7BC76A75"/>
    <w:rsid w:val="7BDF4E0E"/>
    <w:rsid w:val="7BE2F12C"/>
    <w:rsid w:val="7BE64167"/>
    <w:rsid w:val="7BEADF67"/>
    <w:rsid w:val="7BEDEA7E"/>
    <w:rsid w:val="7BEFE2FA"/>
    <w:rsid w:val="7BF2E1C6"/>
    <w:rsid w:val="7BF37521"/>
    <w:rsid w:val="7BF3AA6F"/>
    <w:rsid w:val="7BF543AA"/>
    <w:rsid w:val="7BFE0218"/>
    <w:rsid w:val="7BFE1318"/>
    <w:rsid w:val="7BFE68AE"/>
    <w:rsid w:val="7BFF6452"/>
    <w:rsid w:val="7BFF70B9"/>
    <w:rsid w:val="7C59A59B"/>
    <w:rsid w:val="7CAEA05C"/>
    <w:rsid w:val="7CCF8FE5"/>
    <w:rsid w:val="7CEF4014"/>
    <w:rsid w:val="7CF911A4"/>
    <w:rsid w:val="7CFAACA3"/>
    <w:rsid w:val="7CFC8F1C"/>
    <w:rsid w:val="7CFD1F00"/>
    <w:rsid w:val="7CFEB582"/>
    <w:rsid w:val="7D5F1188"/>
    <w:rsid w:val="7D6C0B68"/>
    <w:rsid w:val="7D7CE479"/>
    <w:rsid w:val="7D7F4C53"/>
    <w:rsid w:val="7D9556F3"/>
    <w:rsid w:val="7D9AF8D9"/>
    <w:rsid w:val="7DBB57ED"/>
    <w:rsid w:val="7DBFAFD7"/>
    <w:rsid w:val="7DDB7121"/>
    <w:rsid w:val="7DDDE190"/>
    <w:rsid w:val="7DDF4BB7"/>
    <w:rsid w:val="7DDFA60B"/>
    <w:rsid w:val="7DDFDB5F"/>
    <w:rsid w:val="7DE7A8AA"/>
    <w:rsid w:val="7DEB4B22"/>
    <w:rsid w:val="7DEEF5F3"/>
    <w:rsid w:val="7DEF359D"/>
    <w:rsid w:val="7DF4C4F7"/>
    <w:rsid w:val="7DF7F4AD"/>
    <w:rsid w:val="7DF9B5AA"/>
    <w:rsid w:val="7DFBAEB4"/>
    <w:rsid w:val="7DFE0B0E"/>
    <w:rsid w:val="7DFF62CD"/>
    <w:rsid w:val="7E7FF5FD"/>
    <w:rsid w:val="7E9D22A4"/>
    <w:rsid w:val="7E9F3E3A"/>
    <w:rsid w:val="7EA5AC66"/>
    <w:rsid w:val="7EA5FBD4"/>
    <w:rsid w:val="7EAF4B8E"/>
    <w:rsid w:val="7EBE5E77"/>
    <w:rsid w:val="7EBF15DE"/>
    <w:rsid w:val="7EBF2D6B"/>
    <w:rsid w:val="7EBF40F8"/>
    <w:rsid w:val="7EBFC442"/>
    <w:rsid w:val="7EBFC594"/>
    <w:rsid w:val="7EDBF5B9"/>
    <w:rsid w:val="7EDF4A70"/>
    <w:rsid w:val="7EEDD788"/>
    <w:rsid w:val="7EEF0657"/>
    <w:rsid w:val="7EEF5AFD"/>
    <w:rsid w:val="7EF319F1"/>
    <w:rsid w:val="7EF71F45"/>
    <w:rsid w:val="7EFB7C93"/>
    <w:rsid w:val="7EFDD597"/>
    <w:rsid w:val="7EFE64B0"/>
    <w:rsid w:val="7EFF81E7"/>
    <w:rsid w:val="7F1FAC1B"/>
    <w:rsid w:val="7F4DDB65"/>
    <w:rsid w:val="7F57CB19"/>
    <w:rsid w:val="7F5F0616"/>
    <w:rsid w:val="7F5FE824"/>
    <w:rsid w:val="7F61A5FD"/>
    <w:rsid w:val="7F6BFB01"/>
    <w:rsid w:val="7F77D083"/>
    <w:rsid w:val="7F7D4A22"/>
    <w:rsid w:val="7F7E4681"/>
    <w:rsid w:val="7F7F3B8F"/>
    <w:rsid w:val="7F8F1228"/>
    <w:rsid w:val="7F97CC69"/>
    <w:rsid w:val="7F9D06E3"/>
    <w:rsid w:val="7F9E1F87"/>
    <w:rsid w:val="7F9F123B"/>
    <w:rsid w:val="7F9F33BA"/>
    <w:rsid w:val="7FA3C24F"/>
    <w:rsid w:val="7FAB3995"/>
    <w:rsid w:val="7FAB771B"/>
    <w:rsid w:val="7FACAA55"/>
    <w:rsid w:val="7FB138C3"/>
    <w:rsid w:val="7FB185D8"/>
    <w:rsid w:val="7FB7FE00"/>
    <w:rsid w:val="7FB9390F"/>
    <w:rsid w:val="7FBBFD68"/>
    <w:rsid w:val="7FBF2BF8"/>
    <w:rsid w:val="7FBF5C2D"/>
    <w:rsid w:val="7FBFBDC5"/>
    <w:rsid w:val="7FCBFB67"/>
    <w:rsid w:val="7FCE9A51"/>
    <w:rsid w:val="7FCEB885"/>
    <w:rsid w:val="7FCF4524"/>
    <w:rsid w:val="7FD37015"/>
    <w:rsid w:val="7FD68ADC"/>
    <w:rsid w:val="7FDB88BB"/>
    <w:rsid w:val="7FDE0189"/>
    <w:rsid w:val="7FDF05D3"/>
    <w:rsid w:val="7FDFAD04"/>
    <w:rsid w:val="7FEEFBC0"/>
    <w:rsid w:val="7FF26644"/>
    <w:rsid w:val="7FF3D43C"/>
    <w:rsid w:val="7FF6C1F1"/>
    <w:rsid w:val="7FF6EC8F"/>
    <w:rsid w:val="7FF78FE7"/>
    <w:rsid w:val="7FF96E58"/>
    <w:rsid w:val="7FFBFB09"/>
    <w:rsid w:val="7FFD1B2A"/>
    <w:rsid w:val="7FFD3EF2"/>
    <w:rsid w:val="7FFDC263"/>
    <w:rsid w:val="7FFE5C46"/>
    <w:rsid w:val="7FFE9C40"/>
    <w:rsid w:val="7FFF1A85"/>
    <w:rsid w:val="7FFF2DFE"/>
    <w:rsid w:val="7FFF38DB"/>
    <w:rsid w:val="7FFF5C19"/>
    <w:rsid w:val="7FFF7121"/>
    <w:rsid w:val="7FFF7189"/>
    <w:rsid w:val="83FECB16"/>
    <w:rsid w:val="8579D3AA"/>
    <w:rsid w:val="85D7F7B0"/>
    <w:rsid w:val="8772F761"/>
    <w:rsid w:val="87D34E2A"/>
    <w:rsid w:val="87ED7B75"/>
    <w:rsid w:val="8BEFB697"/>
    <w:rsid w:val="8CF755EB"/>
    <w:rsid w:val="907E296D"/>
    <w:rsid w:val="97D42D36"/>
    <w:rsid w:val="97F1E615"/>
    <w:rsid w:val="97FF8121"/>
    <w:rsid w:val="999DB75F"/>
    <w:rsid w:val="9BA81F73"/>
    <w:rsid w:val="9C7DF28E"/>
    <w:rsid w:val="9DAF8D3A"/>
    <w:rsid w:val="9DD74271"/>
    <w:rsid w:val="9DDEA9A7"/>
    <w:rsid w:val="9DFD475B"/>
    <w:rsid w:val="9F8FF42A"/>
    <w:rsid w:val="9F9F1C5C"/>
    <w:rsid w:val="9FA90A2B"/>
    <w:rsid w:val="9FBB6FFA"/>
    <w:rsid w:val="9FBD1C76"/>
    <w:rsid w:val="9FBF6EFF"/>
    <w:rsid w:val="9FC777C8"/>
    <w:rsid w:val="9FDE9832"/>
    <w:rsid w:val="9FEBE9C5"/>
    <w:rsid w:val="9FFEAC79"/>
    <w:rsid w:val="9FFEDC83"/>
    <w:rsid w:val="9FFFDF68"/>
    <w:rsid w:val="A1FB8F9E"/>
    <w:rsid w:val="A4F26749"/>
    <w:rsid w:val="A6B842F4"/>
    <w:rsid w:val="A75BBBF4"/>
    <w:rsid w:val="A7856C62"/>
    <w:rsid w:val="A7BF3A8B"/>
    <w:rsid w:val="A95F07A2"/>
    <w:rsid w:val="A9E7EC7D"/>
    <w:rsid w:val="AAFCDFA1"/>
    <w:rsid w:val="AB6C8720"/>
    <w:rsid w:val="ACBB6A0A"/>
    <w:rsid w:val="AD773346"/>
    <w:rsid w:val="ADF9B4AC"/>
    <w:rsid w:val="AEFA4322"/>
    <w:rsid w:val="AF555438"/>
    <w:rsid w:val="AF5EEB84"/>
    <w:rsid w:val="AF5FD227"/>
    <w:rsid w:val="AF7E9C65"/>
    <w:rsid w:val="AF7F7074"/>
    <w:rsid w:val="AFBF30A6"/>
    <w:rsid w:val="AFFE253E"/>
    <w:rsid w:val="AFFEABA2"/>
    <w:rsid w:val="B2F6D9FB"/>
    <w:rsid w:val="B2FFB841"/>
    <w:rsid w:val="B34D5DFD"/>
    <w:rsid w:val="B37FB4FB"/>
    <w:rsid w:val="B3B3E800"/>
    <w:rsid w:val="B4F6162E"/>
    <w:rsid w:val="B56F1426"/>
    <w:rsid w:val="B57CEA99"/>
    <w:rsid w:val="B5FE9262"/>
    <w:rsid w:val="B5FF7AD6"/>
    <w:rsid w:val="B66D96EC"/>
    <w:rsid w:val="B77FE345"/>
    <w:rsid w:val="B7EFD5D1"/>
    <w:rsid w:val="B9758921"/>
    <w:rsid w:val="B9C308D3"/>
    <w:rsid w:val="BAFFB062"/>
    <w:rsid w:val="BB5E9D48"/>
    <w:rsid w:val="BB6AF537"/>
    <w:rsid w:val="BB6DAA19"/>
    <w:rsid w:val="BBB36A66"/>
    <w:rsid w:val="BBBF38DC"/>
    <w:rsid w:val="BBCF7965"/>
    <w:rsid w:val="BBDDE21A"/>
    <w:rsid w:val="BBDF0A6A"/>
    <w:rsid w:val="BBEB9E73"/>
    <w:rsid w:val="BBEFD29A"/>
    <w:rsid w:val="BBFE113B"/>
    <w:rsid w:val="BC2E9987"/>
    <w:rsid w:val="BC5688E5"/>
    <w:rsid w:val="BCFF967F"/>
    <w:rsid w:val="BD596650"/>
    <w:rsid w:val="BD701D7E"/>
    <w:rsid w:val="BD8D0C60"/>
    <w:rsid w:val="BD9E9EEE"/>
    <w:rsid w:val="BDBC8C7E"/>
    <w:rsid w:val="BEB7584E"/>
    <w:rsid w:val="BEE9832C"/>
    <w:rsid w:val="BEFB3595"/>
    <w:rsid w:val="BF1F0289"/>
    <w:rsid w:val="BF7B77ED"/>
    <w:rsid w:val="BFAAFC36"/>
    <w:rsid w:val="BFAFE454"/>
    <w:rsid w:val="BFB915A6"/>
    <w:rsid w:val="BFBF2D36"/>
    <w:rsid w:val="BFCA7A67"/>
    <w:rsid w:val="BFCF63A2"/>
    <w:rsid w:val="BFDCF557"/>
    <w:rsid w:val="BFEF2222"/>
    <w:rsid w:val="BFEF9B5C"/>
    <w:rsid w:val="BFF18475"/>
    <w:rsid w:val="BFF3079B"/>
    <w:rsid w:val="BFF6BC90"/>
    <w:rsid w:val="BFF710EB"/>
    <w:rsid w:val="BFF95959"/>
    <w:rsid w:val="BFFE1ED5"/>
    <w:rsid w:val="C27C3FA9"/>
    <w:rsid w:val="C69D33B9"/>
    <w:rsid w:val="C74AAF5F"/>
    <w:rsid w:val="C7EA9766"/>
    <w:rsid w:val="C96F1C95"/>
    <w:rsid w:val="C9FF7D12"/>
    <w:rsid w:val="CAAF4A81"/>
    <w:rsid w:val="CBAD201E"/>
    <w:rsid w:val="CBDFAFCE"/>
    <w:rsid w:val="CC9E8388"/>
    <w:rsid w:val="CD66961F"/>
    <w:rsid w:val="CD75F6E6"/>
    <w:rsid w:val="CDBFF4E9"/>
    <w:rsid w:val="CE6F0B19"/>
    <w:rsid w:val="CF002E8B"/>
    <w:rsid w:val="CF55E231"/>
    <w:rsid w:val="CF5EBB3A"/>
    <w:rsid w:val="CF7EBB0A"/>
    <w:rsid w:val="CFB9CB5C"/>
    <w:rsid w:val="CFBD53D0"/>
    <w:rsid w:val="CFDD4139"/>
    <w:rsid w:val="CFF57291"/>
    <w:rsid w:val="CFF7E568"/>
    <w:rsid w:val="CFFF23BB"/>
    <w:rsid w:val="CFFF2A5A"/>
    <w:rsid w:val="CFFF8064"/>
    <w:rsid w:val="D1664CF1"/>
    <w:rsid w:val="D27E6742"/>
    <w:rsid w:val="D467A700"/>
    <w:rsid w:val="D5DF1D08"/>
    <w:rsid w:val="D5EEA590"/>
    <w:rsid w:val="D5EF3308"/>
    <w:rsid w:val="D5FB336F"/>
    <w:rsid w:val="D69A80B1"/>
    <w:rsid w:val="D7654D95"/>
    <w:rsid w:val="D7678640"/>
    <w:rsid w:val="D777D865"/>
    <w:rsid w:val="D77FB320"/>
    <w:rsid w:val="D7BFA82A"/>
    <w:rsid w:val="D7BFE20D"/>
    <w:rsid w:val="D7CFFA9F"/>
    <w:rsid w:val="D7EF7253"/>
    <w:rsid w:val="D7FED4F3"/>
    <w:rsid w:val="D7FEF6A8"/>
    <w:rsid w:val="D9F94E4B"/>
    <w:rsid w:val="DAFDECC5"/>
    <w:rsid w:val="DAFF213E"/>
    <w:rsid w:val="DB3F24A7"/>
    <w:rsid w:val="DB77D291"/>
    <w:rsid w:val="DBA625A8"/>
    <w:rsid w:val="DBDAE8AD"/>
    <w:rsid w:val="DBDE4C73"/>
    <w:rsid w:val="DBFD0C72"/>
    <w:rsid w:val="DBFD6F84"/>
    <w:rsid w:val="DBFF19A8"/>
    <w:rsid w:val="DC77536E"/>
    <w:rsid w:val="DC7F27CC"/>
    <w:rsid w:val="DCD7AF36"/>
    <w:rsid w:val="DCF940B4"/>
    <w:rsid w:val="DD7F329A"/>
    <w:rsid w:val="DDD9B8E4"/>
    <w:rsid w:val="DDFFE082"/>
    <w:rsid w:val="DE5FDC14"/>
    <w:rsid w:val="DE77ABAB"/>
    <w:rsid w:val="DE9345D7"/>
    <w:rsid w:val="DED93BB9"/>
    <w:rsid w:val="DEECA9F9"/>
    <w:rsid w:val="DEEFEA98"/>
    <w:rsid w:val="DEFA7C2A"/>
    <w:rsid w:val="DEFCD756"/>
    <w:rsid w:val="DF161D7B"/>
    <w:rsid w:val="DF3CC291"/>
    <w:rsid w:val="DF3F6FD0"/>
    <w:rsid w:val="DF4F79F1"/>
    <w:rsid w:val="DF6B17DA"/>
    <w:rsid w:val="DF6FFDDF"/>
    <w:rsid w:val="DF7FA86A"/>
    <w:rsid w:val="DFBF0007"/>
    <w:rsid w:val="DFCC72DA"/>
    <w:rsid w:val="DFCEE903"/>
    <w:rsid w:val="DFDECAB0"/>
    <w:rsid w:val="DFE77734"/>
    <w:rsid w:val="DFEA8D95"/>
    <w:rsid w:val="DFEBF4EE"/>
    <w:rsid w:val="DFEDBAB9"/>
    <w:rsid w:val="DFEF3D25"/>
    <w:rsid w:val="DFEFEE9D"/>
    <w:rsid w:val="DFF112F8"/>
    <w:rsid w:val="DFF2136C"/>
    <w:rsid w:val="DFF65D72"/>
    <w:rsid w:val="DFF6E6BA"/>
    <w:rsid w:val="DFF7302E"/>
    <w:rsid w:val="DFFBD097"/>
    <w:rsid w:val="DFFF7166"/>
    <w:rsid w:val="DFFFB65A"/>
    <w:rsid w:val="E09A8467"/>
    <w:rsid w:val="E3ED2308"/>
    <w:rsid w:val="E4A64416"/>
    <w:rsid w:val="E4EAFB60"/>
    <w:rsid w:val="E5AEBF66"/>
    <w:rsid w:val="E5DFECB4"/>
    <w:rsid w:val="E65754D4"/>
    <w:rsid w:val="E6657300"/>
    <w:rsid w:val="E6AFE836"/>
    <w:rsid w:val="E6FE6841"/>
    <w:rsid w:val="E7734898"/>
    <w:rsid w:val="E79B618F"/>
    <w:rsid w:val="E7BDEABE"/>
    <w:rsid w:val="E7EBC805"/>
    <w:rsid w:val="E7EF0F99"/>
    <w:rsid w:val="E7F5A024"/>
    <w:rsid w:val="E7F73F34"/>
    <w:rsid w:val="E7FDFF2F"/>
    <w:rsid w:val="E7FF2C39"/>
    <w:rsid w:val="E9BF902D"/>
    <w:rsid w:val="E9F7D6E2"/>
    <w:rsid w:val="E9FF85B2"/>
    <w:rsid w:val="EA9EE1EC"/>
    <w:rsid w:val="EBF6FDB8"/>
    <w:rsid w:val="EBFD41D9"/>
    <w:rsid w:val="EBFF3C4C"/>
    <w:rsid w:val="EBFF726D"/>
    <w:rsid w:val="EC7FEB33"/>
    <w:rsid w:val="ED9792CF"/>
    <w:rsid w:val="EDBF3FCF"/>
    <w:rsid w:val="EDBFDBF0"/>
    <w:rsid w:val="EDDFE46F"/>
    <w:rsid w:val="EDE9EE09"/>
    <w:rsid w:val="EDF77140"/>
    <w:rsid w:val="EDFB686A"/>
    <w:rsid w:val="EDFE029D"/>
    <w:rsid w:val="EDFF5E7B"/>
    <w:rsid w:val="EDFF79B0"/>
    <w:rsid w:val="EE3AB26C"/>
    <w:rsid w:val="EED63193"/>
    <w:rsid w:val="EEDD6F01"/>
    <w:rsid w:val="EEE997E3"/>
    <w:rsid w:val="EEEFFD15"/>
    <w:rsid w:val="EEF6A518"/>
    <w:rsid w:val="EEF90234"/>
    <w:rsid w:val="EF1FDAC7"/>
    <w:rsid w:val="EF74E271"/>
    <w:rsid w:val="EF7CB37F"/>
    <w:rsid w:val="EF7D6D6C"/>
    <w:rsid w:val="EF7D957E"/>
    <w:rsid w:val="EF7EBF3F"/>
    <w:rsid w:val="EF7F5B65"/>
    <w:rsid w:val="EF7FBE6C"/>
    <w:rsid w:val="EFBED478"/>
    <w:rsid w:val="EFDE1261"/>
    <w:rsid w:val="EFDEB779"/>
    <w:rsid w:val="EFDFDE5F"/>
    <w:rsid w:val="EFDFE5EA"/>
    <w:rsid w:val="EFED854C"/>
    <w:rsid w:val="EFEF0A08"/>
    <w:rsid w:val="EFFC5FA1"/>
    <w:rsid w:val="EFFC83B0"/>
    <w:rsid w:val="EFFED340"/>
    <w:rsid w:val="EFFF59C0"/>
    <w:rsid w:val="F0DAB338"/>
    <w:rsid w:val="F17976CE"/>
    <w:rsid w:val="F1B78475"/>
    <w:rsid w:val="F1FD5407"/>
    <w:rsid w:val="F255558B"/>
    <w:rsid w:val="F2E714BD"/>
    <w:rsid w:val="F2FFB9EB"/>
    <w:rsid w:val="F34FEAC1"/>
    <w:rsid w:val="F36DE2BA"/>
    <w:rsid w:val="F3B93741"/>
    <w:rsid w:val="F3BF7E0C"/>
    <w:rsid w:val="F3D30B6B"/>
    <w:rsid w:val="F3F7C141"/>
    <w:rsid w:val="F3FB1E7C"/>
    <w:rsid w:val="F3FE236A"/>
    <w:rsid w:val="F3FEA25B"/>
    <w:rsid w:val="F4DF8A96"/>
    <w:rsid w:val="F56E247E"/>
    <w:rsid w:val="F57F5704"/>
    <w:rsid w:val="F5BDD45E"/>
    <w:rsid w:val="F5D5932E"/>
    <w:rsid w:val="F5EF319A"/>
    <w:rsid w:val="F5FFE9DF"/>
    <w:rsid w:val="F679A3E9"/>
    <w:rsid w:val="F6DF5037"/>
    <w:rsid w:val="F6DFC59F"/>
    <w:rsid w:val="F6E46C7C"/>
    <w:rsid w:val="F6F28F71"/>
    <w:rsid w:val="F6F5449E"/>
    <w:rsid w:val="F6FFB2AE"/>
    <w:rsid w:val="F6FFBEF0"/>
    <w:rsid w:val="F72D122F"/>
    <w:rsid w:val="F77385EB"/>
    <w:rsid w:val="F77F6D69"/>
    <w:rsid w:val="F7AEF285"/>
    <w:rsid w:val="F7BCE391"/>
    <w:rsid w:val="F7BD3EF5"/>
    <w:rsid w:val="F7BFA2A6"/>
    <w:rsid w:val="F7CEB62F"/>
    <w:rsid w:val="F7DFB90F"/>
    <w:rsid w:val="F7F0319E"/>
    <w:rsid w:val="F7FDAD4D"/>
    <w:rsid w:val="F7FEF517"/>
    <w:rsid w:val="F8E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AA18306"/>
  <w15:docId w15:val="{697BF9EA-5BC0-437A-BF7F-1C66CE9A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4">
    <w:name w:val="Normal"/>
    <w:qFormat/>
    <w:pPr>
      <w:widowControl w:val="0"/>
      <w:jc w:val="both"/>
    </w:pPr>
    <w:rPr>
      <w:rFonts w:asciiTheme="minorHAnsi" w:eastAsiaTheme="minorEastAsia" w:hAnsiTheme="minorHAnsi" w:cstheme="minorBidi"/>
      <w:kern w:val="2"/>
      <w:sz w:val="21"/>
      <w:szCs w:val="22"/>
    </w:rPr>
  </w:style>
  <w:style w:type="character" w:default="1" w:styleId="af5">
    <w:name w:val="Default Paragraph Font"/>
    <w:uiPriority w:val="1"/>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paragraph" w:styleId="af8">
    <w:name w:val="annotation text"/>
    <w:basedOn w:val="af4"/>
    <w:uiPriority w:val="99"/>
    <w:semiHidden/>
    <w:unhideWhenUsed/>
    <w:qFormat/>
    <w:pPr>
      <w:jc w:val="left"/>
    </w:pPr>
  </w:style>
  <w:style w:type="paragraph" w:styleId="af9">
    <w:name w:val="Body Text"/>
    <w:basedOn w:val="af4"/>
    <w:semiHidden/>
    <w:qFormat/>
    <w:rPr>
      <w:rFonts w:ascii="微软雅黑" w:eastAsia="微软雅黑" w:hAnsi="微软雅黑" w:cs="微软雅黑"/>
      <w:sz w:val="51"/>
      <w:szCs w:val="51"/>
      <w:lang w:eastAsia="en-US"/>
    </w:rPr>
  </w:style>
  <w:style w:type="paragraph" w:styleId="TOC3">
    <w:name w:val="toc 3"/>
    <w:basedOn w:val="af4"/>
    <w:next w:val="af4"/>
    <w:uiPriority w:val="39"/>
    <w:unhideWhenUsed/>
    <w:qFormat/>
    <w:pPr>
      <w:adjustRightInd w:val="0"/>
      <w:spacing w:line="300" w:lineRule="exact"/>
      <w:ind w:left="420"/>
    </w:pPr>
    <w:rPr>
      <w:rFonts w:ascii="宋体" w:eastAsia="宋体" w:hAnsi="Calibri" w:cs="Times New Roman"/>
      <w:szCs w:val="21"/>
    </w:rPr>
  </w:style>
  <w:style w:type="paragraph" w:styleId="afa">
    <w:name w:val="footer"/>
    <w:basedOn w:val="af4"/>
    <w:link w:val="afb"/>
    <w:uiPriority w:val="99"/>
    <w:unhideWhenUsed/>
    <w:qFormat/>
    <w:pPr>
      <w:tabs>
        <w:tab w:val="center" w:pos="4153"/>
        <w:tab w:val="right" w:pos="8306"/>
      </w:tabs>
      <w:snapToGrid w:val="0"/>
      <w:jc w:val="left"/>
    </w:pPr>
    <w:rPr>
      <w:sz w:val="18"/>
      <w:szCs w:val="18"/>
    </w:rPr>
  </w:style>
  <w:style w:type="paragraph" w:styleId="afc">
    <w:name w:val="header"/>
    <w:basedOn w:val="af4"/>
    <w:link w:val="afd"/>
    <w:uiPriority w:val="99"/>
    <w:unhideWhenUsed/>
    <w:qFormat/>
    <w:pPr>
      <w:tabs>
        <w:tab w:val="center" w:pos="4153"/>
        <w:tab w:val="right" w:pos="8306"/>
      </w:tabs>
      <w:snapToGrid w:val="0"/>
      <w:jc w:val="center"/>
    </w:pPr>
    <w:rPr>
      <w:sz w:val="18"/>
      <w:szCs w:val="18"/>
    </w:rPr>
  </w:style>
  <w:style w:type="paragraph" w:styleId="TOC1">
    <w:name w:val="toc 1"/>
    <w:basedOn w:val="af4"/>
    <w:next w:val="af4"/>
    <w:uiPriority w:val="39"/>
    <w:unhideWhenUsed/>
    <w:qFormat/>
    <w:pPr>
      <w:adjustRightInd w:val="0"/>
      <w:spacing w:line="400" w:lineRule="exact"/>
    </w:pPr>
    <w:rPr>
      <w:rFonts w:ascii="宋体" w:eastAsia="宋体" w:hAnsi="Calibri" w:cs="Times New Roman"/>
      <w:szCs w:val="21"/>
    </w:rPr>
  </w:style>
  <w:style w:type="paragraph" w:styleId="TOC2">
    <w:name w:val="toc 2"/>
    <w:basedOn w:val="af4"/>
    <w:next w:val="af4"/>
    <w:uiPriority w:val="39"/>
    <w:unhideWhenUsed/>
    <w:qFormat/>
    <w:pPr>
      <w:tabs>
        <w:tab w:val="right" w:leader="dot" w:pos="9344"/>
      </w:tabs>
      <w:adjustRightInd w:val="0"/>
      <w:spacing w:line="300" w:lineRule="exact"/>
      <w:ind w:left="210"/>
    </w:pPr>
    <w:rPr>
      <w:rFonts w:ascii="宋体" w:eastAsia="宋体" w:hAnsi="Calibri" w:cs="Times New Roman"/>
      <w:szCs w:val="21"/>
    </w:rPr>
  </w:style>
  <w:style w:type="table" w:styleId="afe">
    <w:name w:val="Table Grid"/>
    <w:basedOn w:val="af6"/>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Hyperlink"/>
    <w:uiPriority w:val="99"/>
    <w:qFormat/>
    <w:rPr>
      <w:rFonts w:ascii="宋体" w:eastAsia="宋体" w:hAnsi="Times New Roman"/>
      <w:color w:val="auto"/>
      <w:spacing w:val="0"/>
      <w:w w:val="100"/>
      <w:position w:val="0"/>
      <w:sz w:val="21"/>
      <w:u w:val="none"/>
      <w:vertAlign w:val="baseline"/>
    </w:rPr>
  </w:style>
  <w:style w:type="character" w:customStyle="1" w:styleId="afd">
    <w:name w:val="页眉 字符"/>
    <w:basedOn w:val="af5"/>
    <w:link w:val="afc"/>
    <w:uiPriority w:val="99"/>
    <w:qFormat/>
    <w:rPr>
      <w:sz w:val="18"/>
      <w:szCs w:val="18"/>
    </w:rPr>
  </w:style>
  <w:style w:type="character" w:customStyle="1" w:styleId="afb">
    <w:name w:val="页脚 字符"/>
    <w:basedOn w:val="af5"/>
    <w:link w:val="afa"/>
    <w:uiPriority w:val="99"/>
    <w:qFormat/>
    <w:rPr>
      <w:sz w:val="18"/>
      <w:szCs w:val="18"/>
    </w:rPr>
  </w:style>
  <w:style w:type="paragraph" w:customStyle="1" w:styleId="aff0">
    <w:name w:val="标准称谓"/>
    <w:next w:val="af4"/>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w w:val="148"/>
      <w:sz w:val="52"/>
    </w:rPr>
  </w:style>
  <w:style w:type="paragraph" w:customStyle="1" w:styleId="aff1">
    <w:name w:val="标准文件_页脚偶数页"/>
    <w:qFormat/>
    <w:pPr>
      <w:ind w:left="227"/>
    </w:pPr>
    <w:rPr>
      <w:rFonts w:ascii="宋体"/>
      <w:sz w:val="18"/>
    </w:rPr>
  </w:style>
  <w:style w:type="paragraph" w:customStyle="1" w:styleId="aff2">
    <w:name w:val="标准文件_页脚奇数页"/>
    <w:qFormat/>
    <w:pPr>
      <w:ind w:right="227"/>
      <w:jc w:val="right"/>
    </w:pPr>
    <w:rPr>
      <w:rFonts w:ascii="宋体"/>
      <w:sz w:val="18"/>
    </w:rPr>
  </w:style>
  <w:style w:type="paragraph" w:customStyle="1" w:styleId="aff3">
    <w:name w:val="标准文件_页眉奇数页"/>
    <w:next w:val="af4"/>
    <w:qFormat/>
    <w:pPr>
      <w:tabs>
        <w:tab w:val="center" w:pos="4154"/>
        <w:tab w:val="right" w:pos="8306"/>
      </w:tabs>
      <w:spacing w:after="120"/>
      <w:jc w:val="right"/>
    </w:pPr>
    <w:rPr>
      <w:rFonts w:ascii="黑体" w:eastAsia="黑体" w:hAnsi="宋体"/>
      <w:sz w:val="21"/>
    </w:rPr>
  </w:style>
  <w:style w:type="paragraph" w:customStyle="1" w:styleId="aff4">
    <w:name w:val="标准文件_页眉偶数页"/>
    <w:basedOn w:val="aff3"/>
    <w:next w:val="af4"/>
    <w:qFormat/>
  </w:style>
  <w:style w:type="paragraph" w:customStyle="1" w:styleId="aff5">
    <w:name w:val="标准文件_参考文献标题"/>
    <w:basedOn w:val="af4"/>
    <w:next w:val="af4"/>
    <w:qFormat/>
    <w:pPr>
      <w:widowControl/>
      <w:shd w:val="clear" w:color="FFFFFF" w:fill="FFFFFF"/>
      <w:spacing w:beforeLines="40" w:before="40" w:afterLines="50" w:after="50"/>
      <w:jc w:val="center"/>
      <w:outlineLvl w:val="0"/>
    </w:pPr>
    <w:rPr>
      <w:rFonts w:ascii="黑体" w:eastAsia="黑体" w:hAnsi="Calibri" w:cs="Times New Roman"/>
      <w:kern w:val="0"/>
      <w:szCs w:val="21"/>
    </w:rPr>
  </w:style>
  <w:style w:type="paragraph" w:customStyle="1" w:styleId="aff6">
    <w:name w:val="标准文件_段"/>
    <w:link w:val="Char"/>
    <w:qFormat/>
    <w:pPr>
      <w:autoSpaceDE w:val="0"/>
      <w:autoSpaceDN w:val="0"/>
      <w:ind w:firstLineChars="200" w:firstLine="200"/>
      <w:jc w:val="both"/>
    </w:pPr>
    <w:rPr>
      <w:rFonts w:ascii="宋体"/>
      <w:sz w:val="21"/>
    </w:rPr>
  </w:style>
  <w:style w:type="paragraph" w:customStyle="1" w:styleId="af0">
    <w:name w:val="标准文件_二级条标题"/>
    <w:next w:val="aff6"/>
    <w:qFormat/>
    <w:pPr>
      <w:widowControl w:val="0"/>
      <w:numPr>
        <w:ilvl w:val="3"/>
        <w:numId w:val="1"/>
      </w:numPr>
      <w:spacing w:beforeLines="50" w:before="50" w:afterLines="50" w:after="50"/>
      <w:jc w:val="both"/>
      <w:outlineLvl w:val="2"/>
    </w:pPr>
    <w:rPr>
      <w:rFonts w:ascii="黑体" w:eastAsia="黑体"/>
      <w:sz w:val="21"/>
    </w:rPr>
  </w:style>
  <w:style w:type="paragraph" w:customStyle="1" w:styleId="a7">
    <w:name w:val="标准文件_附录标识"/>
    <w:next w:val="aff6"/>
    <w:qFormat/>
    <w:pPr>
      <w:numPr>
        <w:numId w:val="2"/>
      </w:numPr>
      <w:shd w:val="clear" w:color="FFFFFF" w:fill="FFFFFF"/>
      <w:tabs>
        <w:tab w:val="left" w:pos="6406"/>
      </w:tabs>
      <w:spacing w:beforeLines="25" w:before="25" w:afterLines="50" w:after="50"/>
      <w:jc w:val="center"/>
      <w:outlineLvl w:val="0"/>
    </w:pPr>
    <w:rPr>
      <w:rFonts w:ascii="黑体" w:eastAsia="黑体"/>
      <w:sz w:val="21"/>
    </w:rPr>
  </w:style>
  <w:style w:type="paragraph" w:customStyle="1" w:styleId="a6">
    <w:name w:val="标准文件_附录表标题"/>
    <w:next w:val="aff6"/>
    <w:qFormat/>
    <w:pPr>
      <w:numPr>
        <w:ilvl w:val="1"/>
        <w:numId w:val="3"/>
      </w:numPr>
      <w:adjustRightInd w:val="0"/>
      <w:snapToGrid w:val="0"/>
      <w:spacing w:beforeLines="50" w:before="50" w:afterLines="50" w:after="50"/>
      <w:ind w:firstLine="420"/>
      <w:jc w:val="center"/>
      <w:textAlignment w:val="baseline"/>
    </w:pPr>
    <w:rPr>
      <w:rFonts w:ascii="黑体" w:eastAsia="黑体"/>
      <w:kern w:val="21"/>
      <w:sz w:val="21"/>
    </w:rPr>
  </w:style>
  <w:style w:type="paragraph" w:customStyle="1" w:styleId="a8">
    <w:name w:val="标准文件_附录一级条标题"/>
    <w:next w:val="aff6"/>
    <w:qFormat/>
    <w:pPr>
      <w:widowControl w:val="0"/>
      <w:numPr>
        <w:ilvl w:val="1"/>
        <w:numId w:val="2"/>
      </w:numPr>
      <w:spacing w:beforeLines="50" w:before="50" w:afterLines="50" w:after="50"/>
      <w:jc w:val="both"/>
      <w:outlineLvl w:val="2"/>
    </w:pPr>
    <w:rPr>
      <w:rFonts w:ascii="黑体" w:eastAsia="黑体"/>
      <w:kern w:val="21"/>
      <w:sz w:val="21"/>
    </w:rPr>
  </w:style>
  <w:style w:type="paragraph" w:customStyle="1" w:styleId="a9">
    <w:name w:val="标准文件_附录二级条标题"/>
    <w:basedOn w:val="a8"/>
    <w:next w:val="aff6"/>
    <w:qFormat/>
    <w:pPr>
      <w:widowControl/>
      <w:numPr>
        <w:ilvl w:val="2"/>
      </w:numPr>
      <w:wordWrap w:val="0"/>
      <w:overflowPunct w:val="0"/>
      <w:autoSpaceDE w:val="0"/>
      <w:autoSpaceDN w:val="0"/>
      <w:textAlignment w:val="baseline"/>
      <w:outlineLvl w:val="3"/>
    </w:pPr>
  </w:style>
  <w:style w:type="paragraph" w:customStyle="1" w:styleId="aa">
    <w:name w:val="标准文件_附录三级条标题"/>
    <w:next w:val="aff6"/>
    <w:qFormat/>
    <w:pPr>
      <w:widowControl w:val="0"/>
      <w:numPr>
        <w:ilvl w:val="3"/>
        <w:numId w:val="2"/>
      </w:numPr>
      <w:spacing w:beforeLines="50" w:before="50" w:afterLines="50" w:after="50"/>
      <w:jc w:val="both"/>
      <w:outlineLvl w:val="4"/>
    </w:pPr>
    <w:rPr>
      <w:rFonts w:ascii="黑体" w:eastAsia="黑体"/>
      <w:kern w:val="21"/>
      <w:sz w:val="21"/>
    </w:rPr>
  </w:style>
  <w:style w:type="paragraph" w:customStyle="1" w:styleId="ab">
    <w:name w:val="标准文件_附录四级条标题"/>
    <w:next w:val="aff6"/>
    <w:qFormat/>
    <w:pPr>
      <w:widowControl w:val="0"/>
      <w:numPr>
        <w:ilvl w:val="4"/>
        <w:numId w:val="2"/>
      </w:numPr>
      <w:spacing w:beforeLines="50" w:before="50" w:afterLines="50" w:after="50"/>
      <w:jc w:val="both"/>
      <w:outlineLvl w:val="5"/>
    </w:pPr>
    <w:rPr>
      <w:rFonts w:ascii="黑体" w:eastAsia="黑体"/>
      <w:kern w:val="21"/>
      <w:sz w:val="21"/>
    </w:rPr>
  </w:style>
  <w:style w:type="paragraph" w:customStyle="1" w:styleId="ac">
    <w:name w:val="标准文件_附录五级条标题"/>
    <w:next w:val="aff6"/>
    <w:qFormat/>
    <w:pPr>
      <w:widowControl w:val="0"/>
      <w:numPr>
        <w:ilvl w:val="5"/>
        <w:numId w:val="2"/>
      </w:numPr>
      <w:spacing w:beforeLines="50" w:before="50" w:afterLines="50" w:after="50"/>
      <w:jc w:val="both"/>
      <w:outlineLvl w:val="6"/>
    </w:pPr>
    <w:rPr>
      <w:rFonts w:ascii="黑体" w:eastAsia="黑体"/>
      <w:kern w:val="21"/>
      <w:sz w:val="21"/>
    </w:rPr>
  </w:style>
  <w:style w:type="paragraph" w:customStyle="1" w:styleId="a">
    <w:name w:val="标准文件_前言、引言标题"/>
    <w:next w:val="af4"/>
    <w:qFormat/>
    <w:pPr>
      <w:numPr>
        <w:numId w:val="4"/>
      </w:numPr>
      <w:shd w:val="clear" w:color="FFFFFF" w:fill="FFFFFF"/>
      <w:spacing w:afterLines="150" w:after="150"/>
      <w:ind w:left="0" w:firstLine="0"/>
      <w:jc w:val="center"/>
      <w:outlineLvl w:val="0"/>
    </w:pPr>
    <w:rPr>
      <w:rFonts w:ascii="黑体" w:eastAsia="黑体"/>
      <w:sz w:val="32"/>
    </w:rPr>
  </w:style>
  <w:style w:type="paragraph" w:customStyle="1" w:styleId="aff7">
    <w:name w:val="标准文件_目录标题"/>
    <w:basedOn w:val="af4"/>
    <w:qFormat/>
    <w:pPr>
      <w:adjustRightInd w:val="0"/>
      <w:spacing w:afterLines="150" w:after="150"/>
      <w:jc w:val="center"/>
    </w:pPr>
    <w:rPr>
      <w:rFonts w:ascii="黑体" w:eastAsia="黑体" w:hAnsi="Calibri" w:cs="Times New Roman"/>
      <w:sz w:val="32"/>
      <w:szCs w:val="21"/>
    </w:rPr>
  </w:style>
  <w:style w:type="paragraph" w:customStyle="1" w:styleId="af1">
    <w:name w:val="标准文件_三级条标题"/>
    <w:basedOn w:val="af0"/>
    <w:next w:val="aff6"/>
    <w:qFormat/>
    <w:pPr>
      <w:widowControl/>
      <w:numPr>
        <w:ilvl w:val="4"/>
      </w:numPr>
      <w:outlineLvl w:val="3"/>
    </w:pPr>
  </w:style>
  <w:style w:type="paragraph" w:customStyle="1" w:styleId="af2">
    <w:name w:val="标准文件_四级条标题"/>
    <w:next w:val="aff6"/>
    <w:qFormat/>
    <w:pPr>
      <w:widowControl w:val="0"/>
      <w:numPr>
        <w:ilvl w:val="5"/>
        <w:numId w:val="1"/>
      </w:numPr>
      <w:spacing w:beforeLines="50" w:before="50" w:afterLines="50" w:after="50"/>
      <w:jc w:val="both"/>
      <w:outlineLvl w:val="4"/>
    </w:pPr>
    <w:rPr>
      <w:rFonts w:ascii="黑体" w:eastAsia="黑体"/>
      <w:sz w:val="21"/>
    </w:rPr>
  </w:style>
  <w:style w:type="paragraph" w:customStyle="1" w:styleId="af3">
    <w:name w:val="标准文件_五级条标题"/>
    <w:next w:val="aff6"/>
    <w:qFormat/>
    <w:pPr>
      <w:widowControl w:val="0"/>
      <w:numPr>
        <w:ilvl w:val="6"/>
        <w:numId w:val="1"/>
      </w:numPr>
      <w:spacing w:beforeLines="50" w:before="50" w:afterLines="50" w:after="50"/>
      <w:jc w:val="both"/>
      <w:outlineLvl w:val="5"/>
    </w:pPr>
    <w:rPr>
      <w:rFonts w:ascii="黑体" w:eastAsia="黑体"/>
      <w:sz w:val="21"/>
    </w:rPr>
  </w:style>
  <w:style w:type="paragraph" w:customStyle="1" w:styleId="ae">
    <w:name w:val="标准文件_章标题"/>
    <w:next w:val="aff6"/>
    <w:qFormat/>
    <w:pPr>
      <w:numPr>
        <w:ilvl w:val="1"/>
        <w:numId w:val="1"/>
      </w:numPr>
      <w:spacing w:beforeLines="100" w:before="100" w:afterLines="100" w:after="100"/>
      <w:jc w:val="both"/>
      <w:outlineLvl w:val="0"/>
    </w:pPr>
    <w:rPr>
      <w:rFonts w:ascii="黑体" w:eastAsia="黑体"/>
      <w:sz w:val="21"/>
    </w:rPr>
  </w:style>
  <w:style w:type="paragraph" w:customStyle="1" w:styleId="af">
    <w:name w:val="标准文件_一级条标题"/>
    <w:basedOn w:val="ae"/>
    <w:next w:val="aff6"/>
    <w:qFormat/>
    <w:pPr>
      <w:numPr>
        <w:ilvl w:val="2"/>
      </w:numPr>
      <w:spacing w:beforeLines="50" w:before="50" w:afterLines="50" w:after="50"/>
      <w:outlineLvl w:val="1"/>
    </w:pPr>
  </w:style>
  <w:style w:type="paragraph" w:customStyle="1" w:styleId="aff8">
    <w:name w:val="封面标准英文名称"/>
    <w:qFormat/>
    <w:pPr>
      <w:widowControl w:val="0"/>
      <w:spacing w:line="360" w:lineRule="exact"/>
      <w:jc w:val="center"/>
    </w:pPr>
    <w:rPr>
      <w:sz w:val="28"/>
    </w:rPr>
  </w:style>
  <w:style w:type="paragraph" w:customStyle="1" w:styleId="ad">
    <w:name w:val="前言标题"/>
    <w:next w:val="af4"/>
    <w:qFormat/>
    <w:pPr>
      <w:numPr>
        <w:numId w:val="1"/>
      </w:numPr>
      <w:shd w:val="clear" w:color="FFFFFF" w:fill="FFFFFF"/>
      <w:spacing w:before="540" w:after="600"/>
      <w:jc w:val="center"/>
      <w:outlineLvl w:val="0"/>
    </w:pPr>
    <w:rPr>
      <w:rFonts w:ascii="黑体" w:eastAsia="黑体"/>
      <w:sz w:val="32"/>
    </w:rPr>
  </w:style>
  <w:style w:type="paragraph" w:customStyle="1" w:styleId="aff9">
    <w:name w:val="标准文件_正文标准名称"/>
    <w:qFormat/>
    <w:pPr>
      <w:spacing w:beforeLines="20" w:before="20" w:after="640" w:line="400" w:lineRule="exact"/>
      <w:jc w:val="center"/>
    </w:pPr>
    <w:rPr>
      <w:rFonts w:ascii="黑体" w:eastAsia="黑体" w:hAnsi="黑体"/>
      <w:kern w:val="2"/>
      <w:sz w:val="32"/>
      <w:szCs w:val="32"/>
    </w:rPr>
  </w:style>
  <w:style w:type="character" w:customStyle="1" w:styleId="Char">
    <w:name w:val="标准文件_段 Char"/>
    <w:link w:val="aff6"/>
    <w:qFormat/>
    <w:rPr>
      <w:rFonts w:ascii="宋体" w:eastAsia="宋体" w:hAnsi="Times New Roman" w:cs="Times New Roman"/>
      <w:kern w:val="0"/>
      <w:szCs w:val="20"/>
    </w:rPr>
  </w:style>
  <w:style w:type="paragraph" w:customStyle="1" w:styleId="affa">
    <w:name w:val="其他发布日期"/>
    <w:basedOn w:val="af4"/>
    <w:qFormat/>
    <w:pPr>
      <w:framePr w:w="3997" w:h="471" w:hRule="exact" w:vSpace="181" w:wrap="around" w:vAnchor="page" w:hAnchor="page" w:x="1419" w:y="14097" w:anchorLock="1"/>
      <w:widowControl/>
      <w:jc w:val="left"/>
    </w:pPr>
    <w:rPr>
      <w:rFonts w:ascii="Times New Roman" w:eastAsia="黑体" w:hAnsi="Times New Roman" w:cs="Times New Roman"/>
      <w:kern w:val="0"/>
      <w:sz w:val="28"/>
      <w:szCs w:val="20"/>
    </w:rPr>
  </w:style>
  <w:style w:type="paragraph" w:customStyle="1" w:styleId="affb">
    <w:name w:val="其他实施日期"/>
    <w:basedOn w:val="af4"/>
    <w:qFormat/>
    <w:pPr>
      <w:framePr w:w="3997" w:h="471" w:hRule="exact" w:vSpace="181" w:wrap="around" w:vAnchor="page" w:hAnchor="page" w:x="7089" w:y="14097" w:anchorLock="1"/>
      <w:widowControl/>
      <w:jc w:val="right"/>
    </w:pPr>
    <w:rPr>
      <w:rFonts w:ascii="Times New Roman" w:eastAsia="黑体" w:hAnsi="Times New Roman" w:cs="Times New Roman"/>
      <w:kern w:val="0"/>
      <w:sz w:val="28"/>
      <w:szCs w:val="20"/>
    </w:rPr>
  </w:style>
  <w:style w:type="paragraph" w:customStyle="1" w:styleId="affc">
    <w:name w:val="标准文件_文件编号"/>
    <w:basedOn w:val="aff6"/>
    <w:qFormat/>
    <w:pPr>
      <w:framePr w:w="9356" w:h="624" w:hRule="exact" w:hSpace="181" w:vSpace="181" w:wrap="auto" w:vAnchor="page" w:hAnchor="page" w:x="1419" w:y="3284"/>
      <w:wordWrap w:val="0"/>
      <w:spacing w:line="280" w:lineRule="exact"/>
      <w:ind w:firstLineChars="0" w:firstLine="0"/>
      <w:jc w:val="right"/>
    </w:pPr>
    <w:rPr>
      <w:rFonts w:ascii="黑体" w:eastAsia="黑体"/>
      <w:bCs/>
      <w:sz w:val="28"/>
      <w:szCs w:val="28"/>
    </w:rPr>
  </w:style>
  <w:style w:type="paragraph" w:customStyle="1" w:styleId="affd">
    <w:name w:val="标准文件_替换文件编号"/>
    <w:basedOn w:val="affc"/>
    <w:qFormat/>
    <w:pPr>
      <w:framePr w:wrap="auto"/>
      <w:spacing w:before="57"/>
    </w:pPr>
    <w:rPr>
      <w:sz w:val="21"/>
    </w:rPr>
  </w:style>
  <w:style w:type="paragraph" w:customStyle="1" w:styleId="affe">
    <w:name w:val="标准文件_文件名称"/>
    <w:basedOn w:val="aff6"/>
    <w:next w:val="aff6"/>
    <w:qFormat/>
    <w:pPr>
      <w:framePr w:w="9639" w:h="6976" w:hRule="exact" w:wrap="auto" w:vAnchor="page" w:hAnchor="page" w:y="6408"/>
      <w:autoSpaceDE/>
      <w:autoSpaceDN/>
      <w:spacing w:line="700" w:lineRule="exact"/>
      <w:ind w:firstLineChars="0" w:firstLine="0"/>
      <w:jc w:val="center"/>
    </w:pPr>
    <w:rPr>
      <w:rFonts w:ascii="黑体" w:eastAsia="黑体" w:hAnsi="黑体"/>
      <w:bCs/>
      <w:sz w:val="52"/>
    </w:rPr>
  </w:style>
  <w:style w:type="paragraph" w:customStyle="1" w:styleId="a5">
    <w:name w:val="标准文件_附录表标号"/>
    <w:basedOn w:val="aff6"/>
    <w:next w:val="aff6"/>
    <w:qFormat/>
    <w:pPr>
      <w:numPr>
        <w:numId w:val="3"/>
      </w:numPr>
      <w:tabs>
        <w:tab w:val="left" w:pos="360"/>
      </w:tabs>
      <w:spacing w:line="14" w:lineRule="exact"/>
      <w:ind w:left="0" w:firstLineChars="0" w:firstLine="0"/>
      <w:jc w:val="center"/>
    </w:pPr>
    <w:rPr>
      <w:rFonts w:eastAsia="黑体"/>
      <w:vanish/>
      <w:sz w:val="2"/>
    </w:rPr>
  </w:style>
  <w:style w:type="paragraph" w:customStyle="1" w:styleId="a0">
    <w:name w:val="标准文件_引言一级条标题"/>
    <w:basedOn w:val="aff6"/>
    <w:next w:val="aff6"/>
    <w:qFormat/>
    <w:pPr>
      <w:numPr>
        <w:ilvl w:val="1"/>
        <w:numId w:val="4"/>
      </w:numPr>
      <w:tabs>
        <w:tab w:val="left" w:pos="360"/>
      </w:tabs>
      <w:spacing w:beforeLines="50" w:before="50" w:afterLines="50" w:after="50"/>
      <w:ind w:firstLineChars="0" w:firstLine="200"/>
    </w:pPr>
    <w:rPr>
      <w:rFonts w:ascii="黑体" w:eastAsia="黑体"/>
    </w:rPr>
  </w:style>
  <w:style w:type="paragraph" w:customStyle="1" w:styleId="a1">
    <w:name w:val="标准文件_引言二级条标题"/>
    <w:basedOn w:val="aff6"/>
    <w:next w:val="aff6"/>
    <w:qFormat/>
    <w:pPr>
      <w:numPr>
        <w:ilvl w:val="2"/>
        <w:numId w:val="4"/>
      </w:numPr>
      <w:tabs>
        <w:tab w:val="left" w:pos="360"/>
      </w:tabs>
      <w:spacing w:beforeLines="50" w:before="50" w:afterLines="50" w:after="50"/>
      <w:ind w:firstLineChars="0" w:firstLine="200"/>
    </w:pPr>
    <w:rPr>
      <w:rFonts w:ascii="黑体" w:eastAsia="黑体"/>
    </w:rPr>
  </w:style>
  <w:style w:type="paragraph" w:customStyle="1" w:styleId="a2">
    <w:name w:val="标准文件_引言三级条标题"/>
    <w:basedOn w:val="aff6"/>
    <w:next w:val="aff6"/>
    <w:qFormat/>
    <w:pPr>
      <w:numPr>
        <w:ilvl w:val="3"/>
        <w:numId w:val="4"/>
      </w:numPr>
      <w:tabs>
        <w:tab w:val="left" w:pos="360"/>
      </w:tabs>
      <w:spacing w:beforeLines="50" w:before="50" w:afterLines="50" w:after="50"/>
      <w:ind w:firstLineChars="0" w:firstLine="200"/>
    </w:pPr>
    <w:rPr>
      <w:rFonts w:ascii="黑体" w:eastAsia="黑体"/>
    </w:rPr>
  </w:style>
  <w:style w:type="paragraph" w:customStyle="1" w:styleId="a3">
    <w:name w:val="标准文件_引言四级条标题"/>
    <w:basedOn w:val="aff6"/>
    <w:next w:val="aff6"/>
    <w:qFormat/>
    <w:pPr>
      <w:numPr>
        <w:ilvl w:val="4"/>
        <w:numId w:val="4"/>
      </w:numPr>
      <w:tabs>
        <w:tab w:val="left" w:pos="360"/>
      </w:tabs>
      <w:spacing w:beforeLines="50" w:before="50" w:afterLines="50" w:after="50"/>
      <w:ind w:firstLineChars="0" w:firstLine="200"/>
    </w:pPr>
    <w:rPr>
      <w:rFonts w:ascii="黑体" w:eastAsia="黑体"/>
    </w:rPr>
  </w:style>
  <w:style w:type="paragraph" w:customStyle="1" w:styleId="a4">
    <w:name w:val="标准文件_引言五级条标题"/>
    <w:basedOn w:val="aff6"/>
    <w:next w:val="aff6"/>
    <w:qFormat/>
    <w:pPr>
      <w:numPr>
        <w:ilvl w:val="5"/>
        <w:numId w:val="4"/>
      </w:numPr>
      <w:tabs>
        <w:tab w:val="left" w:pos="360"/>
      </w:tabs>
      <w:spacing w:beforeLines="50" w:before="50" w:afterLines="50" w:after="50"/>
      <w:ind w:firstLineChars="0" w:firstLine="200"/>
    </w:pPr>
    <w:rPr>
      <w:rFonts w:ascii="黑体" w:eastAsia="黑体"/>
    </w:rPr>
  </w:style>
  <w:style w:type="paragraph" w:styleId="afff">
    <w:name w:val="List Paragraph"/>
    <w:basedOn w:val="af4"/>
    <w:uiPriority w:val="34"/>
    <w:qFormat/>
    <w:pPr>
      <w:ind w:firstLineChars="200" w:firstLine="420"/>
    </w:pPr>
  </w:style>
  <w:style w:type="table" w:customStyle="1" w:styleId="TableNormal">
    <w:name w:val="Table Normal"/>
    <w:semiHidden/>
    <w:unhideWhenUsed/>
    <w:qFormat/>
    <w:tblPr>
      <w:tblCellMar>
        <w:top w:w="0" w:type="dxa"/>
        <w:left w:w="0" w:type="dxa"/>
        <w:bottom w:w="0" w:type="dxa"/>
        <w:right w:w="0" w:type="dxa"/>
      </w:tblCellMar>
    </w:tblPr>
  </w:style>
  <w:style w:type="character" w:styleId="afff0">
    <w:name w:val="Unresolved Mention"/>
    <w:basedOn w:val="af5"/>
    <w:uiPriority w:val="99"/>
    <w:semiHidden/>
    <w:unhideWhenUsed/>
    <w:rsid w:val="00E03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272463">
      <w:bodyDiv w:val="1"/>
      <w:marLeft w:val="0"/>
      <w:marRight w:val="0"/>
      <w:marTop w:val="0"/>
      <w:marBottom w:val="0"/>
      <w:divBdr>
        <w:top w:val="none" w:sz="0" w:space="0" w:color="auto"/>
        <w:left w:val="none" w:sz="0" w:space="0" w:color="auto"/>
        <w:bottom w:val="none" w:sz="0" w:space="0" w:color="auto"/>
        <w:right w:val="none" w:sz="0" w:space="0" w:color="auto"/>
      </w:divBdr>
    </w:div>
    <w:div w:id="1159230294">
      <w:bodyDiv w:val="1"/>
      <w:marLeft w:val="0"/>
      <w:marRight w:val="0"/>
      <w:marTop w:val="0"/>
      <w:marBottom w:val="0"/>
      <w:divBdr>
        <w:top w:val="none" w:sz="0" w:space="0" w:color="auto"/>
        <w:left w:val="none" w:sz="0" w:space="0" w:color="auto"/>
        <w:bottom w:val="none" w:sz="0" w:space="0" w:color="auto"/>
        <w:right w:val="none" w:sz="0" w:space="0" w:color="auto"/>
      </w:divBdr>
    </w:div>
    <w:div w:id="1217276472">
      <w:bodyDiv w:val="1"/>
      <w:marLeft w:val="0"/>
      <w:marRight w:val="0"/>
      <w:marTop w:val="0"/>
      <w:marBottom w:val="0"/>
      <w:divBdr>
        <w:top w:val="none" w:sz="0" w:space="0" w:color="auto"/>
        <w:left w:val="none" w:sz="0" w:space="0" w:color="auto"/>
        <w:bottom w:val="none" w:sz="0" w:space="0" w:color="auto"/>
        <w:right w:val="none" w:sz="0" w:space="0" w:color="auto"/>
      </w:divBdr>
    </w:div>
    <w:div w:id="1580289778">
      <w:bodyDiv w:val="1"/>
      <w:marLeft w:val="0"/>
      <w:marRight w:val="0"/>
      <w:marTop w:val="0"/>
      <w:marBottom w:val="0"/>
      <w:divBdr>
        <w:top w:val="none" w:sz="0" w:space="0" w:color="auto"/>
        <w:left w:val="none" w:sz="0" w:space="0" w:color="auto"/>
        <w:bottom w:val="none" w:sz="0" w:space="0" w:color="auto"/>
        <w:right w:val="none" w:sz="0" w:space="0" w:color="auto"/>
      </w:divBdr>
    </w:div>
    <w:div w:id="1643463656">
      <w:bodyDiv w:val="1"/>
      <w:marLeft w:val="0"/>
      <w:marRight w:val="0"/>
      <w:marTop w:val="0"/>
      <w:marBottom w:val="0"/>
      <w:divBdr>
        <w:top w:val="none" w:sz="0" w:space="0" w:color="auto"/>
        <w:left w:val="none" w:sz="0" w:space="0" w:color="auto"/>
        <w:bottom w:val="none" w:sz="0" w:space="0" w:color="auto"/>
        <w:right w:val="none" w:sz="0" w:space="0" w:color="auto"/>
      </w:divBdr>
      <w:divsChild>
        <w:div w:id="915482725">
          <w:marLeft w:val="0"/>
          <w:marRight w:val="0"/>
          <w:marTop w:val="0"/>
          <w:marBottom w:val="0"/>
          <w:divBdr>
            <w:top w:val="none" w:sz="0" w:space="0" w:color="auto"/>
            <w:left w:val="none" w:sz="0" w:space="0" w:color="auto"/>
            <w:bottom w:val="none" w:sz="0" w:space="0" w:color="auto"/>
            <w:right w:val="none" w:sz="0" w:space="0" w:color="auto"/>
          </w:divBdr>
          <w:divsChild>
            <w:div w:id="1087119242">
              <w:marLeft w:val="0"/>
              <w:marRight w:val="0"/>
              <w:marTop w:val="0"/>
              <w:marBottom w:val="0"/>
              <w:divBdr>
                <w:top w:val="none" w:sz="0" w:space="0" w:color="auto"/>
                <w:left w:val="none" w:sz="0" w:space="0" w:color="auto"/>
                <w:bottom w:val="none" w:sz="0" w:space="0" w:color="auto"/>
                <w:right w:val="none" w:sz="0" w:space="0" w:color="auto"/>
              </w:divBdr>
              <w:divsChild>
                <w:div w:id="567350518">
                  <w:marLeft w:val="0"/>
                  <w:marRight w:val="0"/>
                  <w:marTop w:val="0"/>
                  <w:marBottom w:val="0"/>
                  <w:divBdr>
                    <w:top w:val="none" w:sz="0" w:space="0" w:color="auto"/>
                    <w:left w:val="none" w:sz="0" w:space="0" w:color="auto"/>
                    <w:bottom w:val="none" w:sz="0" w:space="0" w:color="auto"/>
                    <w:right w:val="none" w:sz="0" w:space="0" w:color="auto"/>
                  </w:divBdr>
                </w:div>
              </w:divsChild>
            </w:div>
            <w:div w:id="1275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tiff"/><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portal.msrc.microsoft.com/en-us/security-guidance/advisory/CVE-2017-0143"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msrc.microsoft.com/update-guide/vulnerability/CVE-2017-0143" TargetMode="External"/><Relationship Id="rId28" Type="http://schemas.openxmlformats.org/officeDocument/2006/relationships/footer" Target="footer8.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920A2A4D0F4497795573E86A5FDA599"/>
        <w:category>
          <w:name w:val="常规"/>
          <w:gallery w:val="placeholder"/>
        </w:category>
        <w:types>
          <w:type w:val="bbPlcHdr"/>
        </w:types>
        <w:behaviors>
          <w:behavior w:val="content"/>
        </w:behaviors>
        <w:guid w:val="{47D48AA2-9CDE-46D5-ABBC-3366430F0C17}"/>
      </w:docPartPr>
      <w:docPartBody>
        <w:p w:rsidR="00D437E1" w:rsidRDefault="00D437E1">
          <w:pPr>
            <w:pStyle w:val="7920A2A4D0F4497795573E86A5FDA599"/>
            <w:rPr>
              <w:rFonts w:hint="eastAsia"/>
            </w:rPr>
          </w:pPr>
          <w:r>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F20"/>
    <w:rsid w:val="000C74CA"/>
    <w:rsid w:val="002E6790"/>
    <w:rsid w:val="003E0868"/>
    <w:rsid w:val="005E4F20"/>
    <w:rsid w:val="00B05327"/>
    <w:rsid w:val="00D437E1"/>
    <w:rsid w:val="00EC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7920A2A4D0F4497795573E86A5FDA599">
    <w:name w:val="7920A2A4D0F4497795573E86A5FDA599"/>
    <w:qFormat/>
    <w:pPr>
      <w:widowControl w:val="0"/>
      <w:jc w:val="both"/>
    </w:pPr>
    <w:rPr>
      <w:kern w:val="2"/>
      <w:sz w:val="21"/>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1524</Words>
  <Characters>8693</Characters>
  <Application>Microsoft Office Word</Application>
  <DocSecurity>0</DocSecurity>
  <Lines>72</Lines>
  <Paragraphs>20</Paragraphs>
  <ScaleCrop>false</ScaleCrop>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璐 相</dc:creator>
  <cp:lastModifiedBy>ruizhi zhao</cp:lastModifiedBy>
  <cp:revision>42</cp:revision>
  <cp:lastPrinted>2024-08-19T02:50:00Z</cp:lastPrinted>
  <dcterms:created xsi:type="dcterms:W3CDTF">2023-10-19T17:28:00Z</dcterms:created>
  <dcterms:modified xsi:type="dcterms:W3CDTF">2024-08-26T13:18:00Z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E860B301312B4A84BCF65BFAA729931A_12</vt:lpwstr>
  </property>
</Properties>
</file>