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Janet’s Feedback From Design Dryrun 11/19/2020</w:t>
      </w:r>
    </w:p>
    <w:p>
      <w:pPr>
        <w:pStyle w:val="Normal"/>
        <w:bidi w:val="0"/>
        <w:jc w:val="center"/>
        <w:rPr/>
      </w:pPr>
      <w:r>
        <w:rPr/>
      </w:r>
    </w:p>
    <w:p>
      <w:pPr>
        <w:pStyle w:val="Normal"/>
        <w:numPr>
          <w:ilvl w:val="0"/>
          <w:numId w:val="1"/>
        </w:numPr>
        <w:bidi w:val="0"/>
        <w:jc w:val="left"/>
        <w:rPr/>
      </w:pPr>
      <w:r>
        <w:rPr/>
        <w:t xml:space="preserve">Overall Issue: </w:t>
      </w:r>
      <w:r>
        <w:rPr/>
        <w:t>We have consistency issues for our capitalization (Like truck and Truck and item and Item in solution flow diagram)</w:t>
      </w:r>
    </w:p>
    <w:p>
      <w:pPr>
        <w:pStyle w:val="Normal"/>
        <w:numPr>
          <w:ilvl w:val="0"/>
          <w:numId w:val="1"/>
        </w:numPr>
        <w:bidi w:val="0"/>
        <w:jc w:val="left"/>
        <w:rPr/>
      </w:pPr>
      <w:r>
        <w:rPr/>
        <w:t>Slide 3: Put our roles on here</w:t>
      </w:r>
    </w:p>
    <w:p>
      <w:pPr>
        <w:pStyle w:val="Normal"/>
        <w:numPr>
          <w:ilvl w:val="0"/>
          <w:numId w:val="1"/>
        </w:numPr>
        <w:bidi w:val="0"/>
        <w:jc w:val="left"/>
        <w:rPr/>
      </w:pPr>
      <w:r>
        <w:rPr/>
        <w:t>Slide 12: There is no yes here</w:t>
      </w:r>
    </w:p>
    <w:p>
      <w:pPr>
        <w:pStyle w:val="Normal"/>
        <w:numPr>
          <w:ilvl w:val="0"/>
          <w:numId w:val="1"/>
        </w:numPr>
        <w:bidi w:val="0"/>
        <w:jc w:val="left"/>
        <w:rPr/>
      </w:pPr>
      <w:r>
        <w:rPr/>
        <w:t>Slide 22: We have no yes or no boxes</w:t>
      </w:r>
    </w:p>
    <w:p>
      <w:pPr>
        <w:pStyle w:val="Normal"/>
        <w:numPr>
          <w:ilvl w:val="0"/>
          <w:numId w:val="1"/>
        </w:numPr>
        <w:bidi w:val="0"/>
        <w:jc w:val="left"/>
        <w:rPr/>
      </w:pPr>
      <w:r>
        <w:rPr/>
        <w:t>Slide 23: We have no yes or no boxes</w:t>
      </w:r>
    </w:p>
    <w:p>
      <w:pPr>
        <w:pStyle w:val="Normal"/>
        <w:numPr>
          <w:ilvl w:val="1"/>
          <w:numId w:val="1"/>
        </w:numPr>
        <w:bidi w:val="0"/>
        <w:jc w:val="left"/>
        <w:rPr/>
      </w:pPr>
      <w:r>
        <w:rPr/>
        <w:t>She doens’t like that we put rental place</w:t>
      </w:r>
    </w:p>
    <w:p>
      <w:pPr>
        <w:pStyle w:val="Normal"/>
        <w:numPr>
          <w:ilvl w:val="0"/>
          <w:numId w:val="1"/>
        </w:numPr>
        <w:bidi w:val="0"/>
        <w:jc w:val="left"/>
        <w:rPr/>
      </w:pPr>
      <w:r>
        <w:rPr/>
        <w:t>Slide 24: Highlight the main words not the entire sentence.</w:t>
      </w:r>
    </w:p>
    <w:p>
      <w:pPr>
        <w:pStyle w:val="Normal"/>
        <w:numPr>
          <w:ilvl w:val="0"/>
          <w:numId w:val="1"/>
        </w:numPr>
        <w:bidi w:val="0"/>
        <w:jc w:val="left"/>
        <w:rPr/>
      </w:pPr>
      <w:r>
        <w:rPr/>
        <w:t>Slide 25: We can point out that we AREN’T keeping their data (even though we are ;-))</w:t>
      </w:r>
    </w:p>
    <w:p>
      <w:pPr>
        <w:pStyle w:val="Normal"/>
        <w:numPr>
          <w:ilvl w:val="0"/>
          <w:numId w:val="1"/>
        </w:numPr>
        <w:bidi w:val="0"/>
        <w:jc w:val="left"/>
        <w:rPr/>
      </w:pPr>
      <w:r>
        <w:rPr/>
        <w:t>Slide 27: Shes sad experts aren’t making the videos ?</w:t>
      </w:r>
    </w:p>
    <w:p>
      <w:pPr>
        <w:pStyle w:val="Normal"/>
        <w:numPr>
          <w:ilvl w:val="0"/>
          <w:numId w:val="1"/>
        </w:numPr>
        <w:bidi w:val="0"/>
        <w:jc w:val="left"/>
        <w:rPr/>
      </w:pPr>
      <w:r>
        <w:rPr/>
        <w:t>Slide 36: WHY IS FLORIDA BLUEEEEEEEEEEEE</w:t>
      </w:r>
    </w:p>
    <w:p>
      <w:pPr>
        <w:pStyle w:val="Normal"/>
        <w:numPr>
          <w:ilvl w:val="0"/>
          <w:numId w:val="1"/>
        </w:numPr>
        <w:bidi w:val="0"/>
        <w:jc w:val="left"/>
        <w:rPr/>
      </w:pPr>
      <w:r>
        <w:rPr/>
        <w:t>Slide 47: She thinks that this will be more advanced than the chart we have shows. Since it utilizes AI we have to make sure the program can really understand what the user is attempting to ask and it has to be trained to be able to reply accordingly. If we aren’t doing a good job of reading their words to provide just the right help we aren’t realllly innovative. We can have a fallback to live support.</w:t>
      </w:r>
    </w:p>
    <w:p>
      <w:pPr>
        <w:pStyle w:val="Normal"/>
        <w:numPr>
          <w:ilvl w:val="0"/>
          <w:numId w:val="1"/>
        </w:numPr>
        <w:bidi w:val="0"/>
        <w:jc w:val="left"/>
        <w:rPr/>
      </w:pPr>
      <w:r>
        <w:rPr/>
        <w:t xml:space="preserve">Slide 53: </w:t>
      </w:r>
      <w:r>
        <w:rPr/>
        <w:t>Get rid of the arrows hands just do lines</w:t>
      </w:r>
    </w:p>
    <w:p>
      <w:pPr>
        <w:pStyle w:val="Normal"/>
        <w:numPr>
          <w:ilvl w:val="0"/>
          <w:numId w:val="1"/>
        </w:numPr>
        <w:bidi w:val="0"/>
        <w:jc w:val="left"/>
        <w:rPr/>
      </w:pPr>
      <w:r>
        <w:rPr/>
        <w:t>Slide 56: We need to make it really evident that we have AI and machine learning in Sprint 1 (aka just reword feedback loop so she likes it)</w:t>
      </w:r>
    </w:p>
    <w:p>
      <w:pPr>
        <w:pStyle w:val="Normal"/>
        <w:numPr>
          <w:ilvl w:val="0"/>
          <w:numId w:val="1"/>
        </w:numPr>
        <w:bidi w:val="0"/>
        <w:jc w:val="left"/>
        <w:rPr/>
      </w:pPr>
      <w:r>
        <w:rPr/>
        <w:t xml:space="preserve">Slide 61: (Solution deliverables) Change this to be earlier in the powerpoint. Like before MFCD </w:t>
      </w:r>
    </w:p>
    <w:p>
      <w:pPr>
        <w:pStyle w:val="Normal"/>
        <w:numPr>
          <w:ilvl w:val="0"/>
          <w:numId w:val="1"/>
        </w:numPr>
        <w:bidi w:val="0"/>
        <w:jc w:val="left"/>
        <w:rPr/>
      </w:pPr>
      <w:r>
        <w:rPr/>
        <w:t>Slide 63: Add in the notes from Slide 47 of adding in risk of what if they beat faq AI and get live supprot</w:t>
      </w:r>
    </w:p>
    <w:p>
      <w:pPr>
        <w:pStyle w:val="Normal"/>
        <w:numPr>
          <w:ilvl w:val="0"/>
          <w:numId w:val="1"/>
        </w:numPr>
        <w:bidi w:val="0"/>
        <w:jc w:val="left"/>
        <w:rPr/>
      </w:pPr>
      <w:r>
        <w:rPr/>
        <w:t>Slide 64: Add S-1 S-2 to the sides to match the risks. Also change feasibility at the bottom to design.</w:t>
      </w:r>
    </w:p>
    <w:p>
      <w:pPr>
        <w:pStyle w:val="Normal"/>
        <w:numPr>
          <w:ilvl w:val="0"/>
          <w:numId w:val="1"/>
        </w:numPr>
        <w:bidi w:val="0"/>
        <w:jc w:val="left"/>
        <w:rPr/>
      </w:pPr>
      <w:r>
        <w:rPr/>
        <w:t>She liked that the mockups stayed consistent with the innovative portion of our project</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1</Pages>
  <Words>317</Words>
  <Characters>1310</Characters>
  <CharactersWithSpaces>1593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2020-11-19T13:25:34Z</dcterms:created>
  <dc:creator/>
  <dc:description/>
  <dc:language>en-US</dc:language>
  <cp:lastModifiedBy/>
  <dcterms:modified xsi:type="dcterms:W3CDTF">2020-11-19T14:22:14Z</dcterms:modified>
  <cp:revision>1</cp:revision>
  <dc:subject/>
  <dc:title/>
</cp:coreProperties>
</file>