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784"/>
          <w:tab w:val="center" w:leader="none" w:pos="7699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LAPORAN MONEV PENANGANAN PENGADUAN MASYARAKAT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BBPPMPV BMTI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Bulan April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8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1225"/>
        <w:gridCol w:w="5220"/>
        <w:gridCol w:w="900"/>
        <w:gridCol w:w="1260"/>
        <w:gridCol w:w="3150"/>
        <w:gridCol w:w="2970"/>
        <w:gridCol w:w="2790"/>
        <w:tblGridChange w:id="0">
          <w:tblGrid>
            <w:gridCol w:w="930"/>
            <w:gridCol w:w="1225"/>
            <w:gridCol w:w="5220"/>
            <w:gridCol w:w="900"/>
            <w:gridCol w:w="1260"/>
            <w:gridCol w:w="3150"/>
            <w:gridCol w:w="2970"/>
            <w:gridCol w:w="2790"/>
          </w:tblGrid>
        </w:tblGridChange>
      </w:tblGrid>
      <w:tr>
        <w:trPr>
          <w:cantSplit w:val="0"/>
          <w:trHeight w:val="719" w:hRule="atLeast"/>
          <w:tblHeader w:val="1"/>
        </w:trPr>
        <w:tc>
          <w:tcPr>
            <w:shd w:fill="eeece1" w:val="clear"/>
            <w:vAlign w:val="center"/>
          </w:tcPr>
          <w:p w:rsidR="00000000" w:rsidDel="00000000" w:rsidP="00000000" w:rsidRDefault="00000000" w:rsidRPr="00000000" w14:paraId="00000005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Kode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Tgl. Aduan</w:t>
            </w:r>
          </w:p>
        </w:tc>
        <w:tc>
          <w:tcPr>
            <w:shd w:fill="eeece1" w:val="clear"/>
            <w:vAlign w:val="center"/>
          </w:tcPr>
          <w:p w:rsidR="00000000" w:rsidDel="00000000" w:rsidP="00000000" w:rsidRDefault="00000000" w:rsidRPr="00000000" w14:paraId="00000007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Uraian Ketidaksesuaian</w:t>
            </w:r>
          </w:p>
        </w:tc>
        <w:tc>
          <w:tcPr>
            <w:shd w:fill="eeece1" w:val="clear"/>
            <w:vAlign w:val="center"/>
          </w:tcPr>
          <w:p w:rsidR="00000000" w:rsidDel="00000000" w:rsidP="00000000" w:rsidRDefault="00000000" w:rsidRPr="00000000" w14:paraId="00000008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Kode Unit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Tgl. Korektif</w:t>
            </w:r>
          </w:p>
        </w:tc>
        <w:tc>
          <w:tcPr>
            <w:shd w:fill="eeece1" w:val="clear"/>
            <w:vAlign w:val="center"/>
          </w:tcPr>
          <w:p w:rsidR="00000000" w:rsidDel="00000000" w:rsidP="00000000" w:rsidRDefault="00000000" w:rsidRPr="00000000" w14:paraId="0000000A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Koreksi</w:t>
            </w:r>
          </w:p>
        </w:tc>
        <w:tc>
          <w:tcPr>
            <w:shd w:fill="eeece1" w:val="clear"/>
            <w:vAlign w:val="center"/>
          </w:tcPr>
          <w:p w:rsidR="00000000" w:rsidDel="00000000" w:rsidP="00000000" w:rsidRDefault="00000000" w:rsidRPr="00000000" w14:paraId="0000000B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Analisis Penyebab</w:t>
            </w:r>
          </w:p>
        </w:tc>
        <w:tc>
          <w:tcPr>
            <w:shd w:fill="eeece1" w:val="clear"/>
            <w:vAlign w:val="center"/>
          </w:tcPr>
          <w:p w:rsidR="00000000" w:rsidDel="00000000" w:rsidP="00000000" w:rsidRDefault="00000000" w:rsidRPr="00000000" w14:paraId="0000000C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Tindakan Korektif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SKM9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Lebih banyak lagi pelatihan pelatihan untuk pengajar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Mengajukan pelatihan khusus untuk pengajar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Pengajar tidak menguasai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Memberikan kesempatan bagi pengajar untuk mengevaluasi dan meningkatkan kompetensinya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SKM9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Mohon untuk kawasan asrama ditambah smoking 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Mengajukan tempat khusus merokok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SKM9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07-03-2024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Waktu pelatihan bisa di perpanjang lagi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07-03-2024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Catatan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2" w:firstLine="637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2" w:firstLine="637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2" w:firstLine="6379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Cimahi,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2024</w:t>
      </w:r>
    </w:p>
    <w:tbl>
      <w:tblPr>
        <w:tblStyle w:val="Table2"/>
        <w:tblW w:w="13440.0" w:type="dxa"/>
        <w:jc w:val="left"/>
        <w:tblInd w:w="985.0" w:type="dxa"/>
        <w:tblLayout w:type="fixed"/>
        <w:tblLook w:val="0400"/>
      </w:tblPr>
      <w:tblGrid>
        <w:gridCol w:w="4590"/>
        <w:gridCol w:w="4440"/>
        <w:gridCol w:w="4410"/>
        <w:tblGridChange w:id="0">
          <w:tblGrid>
            <w:gridCol w:w="4590"/>
            <w:gridCol w:w="4440"/>
            <w:gridCol w:w="4410"/>
          </w:tblGrid>
        </w:tblGridChange>
      </w:tblGrid>
      <w:tr>
        <w:trPr>
          <w:cantSplit w:val="0"/>
          <w:trHeight w:val="1907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Kepala Penjab 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Tata Usaha dan Rumah Tangga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Estu Setiawati, S.E.,M.Ak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197204022004121001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Kepala Bagian Tata Usaha 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Wanto, M.Eng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197204022004121001</w:t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2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2240" w:w="20160" w:orient="landscape"/>
      <w:pgMar w:bottom="720" w:top="72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Times New Roman" w:cs="Times New Roman" w:eastAsia="Times New Roman" w:hAnsi="Times New Roman"/>
        <w:color w:val="000000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3"/>
      <w:tblW w:w="9500.0" w:type="dxa"/>
      <w:jc w:val="left"/>
      <w:tblInd w:w="-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71"/>
      <w:gridCol w:w="4752"/>
      <w:gridCol w:w="1560"/>
      <w:gridCol w:w="1417"/>
      <w:tblGridChange w:id="0">
        <w:tblGrid>
          <w:gridCol w:w="1771"/>
          <w:gridCol w:w="4752"/>
          <w:gridCol w:w="1560"/>
          <w:gridCol w:w="1417"/>
        </w:tblGrid>
      </w:tblGridChange>
    </w:tblGrid>
    <w:tr>
      <w:trPr>
        <w:cantSplit w:val="0"/>
        <w:trHeight w:val="1131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color w:val="000000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20322</wp:posOffset>
                </wp:positionH>
                <wp:positionV relativeFrom="paragraph">
                  <wp:posOffset>0</wp:posOffset>
                </wp:positionV>
                <wp:extent cx="657225" cy="647700"/>
                <wp:effectExtent b="0" l="0" r="0" t="0"/>
                <wp:wrapSquare wrapText="bothSides" distB="0" distT="0" distL="114300" distR="114300"/>
                <wp:docPr descr="logo4.gif" id="1" name="image1.gif"/>
                <a:graphic>
                  <a:graphicData uri="http://schemas.openxmlformats.org/drawingml/2006/picture">
                    <pic:pic>
                      <pic:nvPicPr>
                        <pic:cNvPr descr="logo4.gif" id="0" name="image1.gif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KEMENTERIAN PENDIDIKAN DAN KEBUDAYAAN</w:t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b w:val="1"/>
              <w:bCs w:val="1"/>
              <w:color w:val="000000"/>
              <w:sz w:val="19"/>
              <w:szCs w:val="19"/>
            </w:rPr>
          </w:pPr>
          <w:r w:rsidDel="00000000" w:rsidR="00000000" w:rsidRPr="00000000">
            <w:rPr>
              <w:b w:val="1"/>
              <w:bCs w:val="1"/>
              <w:color w:val="000000"/>
              <w:sz w:val="19"/>
              <w:szCs w:val="19"/>
              <w:rtl w:val="0"/>
            </w:rPr>
            <w:t xml:space="preserve">BALAI BESAR PENGEMBANGAN PENJAMINAN MUTU PENDIDIKAN VOKASI </w:t>
          </w:r>
        </w:p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BIDANG MESIN DAN TEKNIK INDUSTRI</w:t>
          </w:r>
        </w:p>
      </w:tc>
    </w:tr>
    <w:tr>
      <w:trPr>
        <w:cantSplit w:val="0"/>
        <w:tblHeader w:val="0"/>
      </w:trPr>
      <w:tc>
        <w:tcPr>
          <w:gridSpan w:val="2"/>
          <w:vMerge w:val="restart"/>
          <w:vAlign w:val="center"/>
        </w:tcPr>
        <w:p w:rsidR="00000000" w:rsidDel="00000000" w:rsidP="00000000" w:rsidRDefault="00000000" w:rsidRPr="00000000" w14:paraId="0000004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b w:val="1"/>
              <w:bCs w:val="1"/>
              <w:color w:val="000000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color w:val="000000"/>
              <w:sz w:val="40"/>
              <w:szCs w:val="40"/>
              <w:rtl w:val="0"/>
            </w:rPr>
            <w:t xml:space="preserve">PENGADUAN MASYARAKAT</w:t>
          </w:r>
        </w:p>
      </w:tc>
      <w:tc>
        <w:tcPr>
          <w:vAlign w:val="center"/>
        </w:tcPr>
        <w:p w:rsidR="00000000" w:rsidDel="00000000" w:rsidP="00000000" w:rsidRDefault="00000000" w:rsidRPr="00000000" w14:paraId="0000004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Kode Dok.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before="60" w:line="240" w:lineRule="auto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F-8.5.2-02</w:t>
          </w:r>
        </w:p>
      </w:tc>
    </w:tr>
    <w:tr>
      <w:trPr>
        <w:cantSplit w:val="0"/>
        <w:tblHeader w:val="0"/>
      </w:trPr>
      <w:tc>
        <w:tcPr>
          <w:gridSpan w:val="2"/>
          <w:vMerge w:val="continue"/>
          <w:vAlign w:val="center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Edisi/Revisi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before="60" w:line="240" w:lineRule="auto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A /3</w:t>
          </w:r>
        </w:p>
      </w:tc>
    </w:tr>
    <w:tr>
      <w:trPr>
        <w:cantSplit w:val="0"/>
        <w:tblHeader w:val="0"/>
      </w:trPr>
      <w:tc>
        <w:tcPr>
          <w:gridSpan w:val="2"/>
          <w:vMerge w:val="restart"/>
          <w:vAlign w:val="center"/>
        </w:tcPr>
        <w:p w:rsidR="00000000" w:rsidDel="00000000" w:rsidP="00000000" w:rsidRDefault="00000000" w:rsidRPr="00000000" w14:paraId="0000004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Tindakan  Korektif</w:t>
          </w:r>
        </w:p>
      </w:tc>
      <w:tc>
        <w:tcPr>
          <w:vAlign w:val="center"/>
        </w:tcPr>
        <w:p w:rsidR="00000000" w:rsidDel="00000000" w:rsidP="00000000" w:rsidRDefault="00000000" w:rsidRPr="00000000" w14:paraId="0000004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Tanggal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before="60" w:line="240" w:lineRule="auto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2 Mei 2014</w:t>
          </w:r>
        </w:p>
      </w:tc>
    </w:tr>
    <w:tr>
      <w:trPr>
        <w:cantSplit w:val="0"/>
        <w:tblHeader w:val="0"/>
      </w:trPr>
      <w:tc>
        <w:tcPr>
          <w:gridSpan w:val="2"/>
          <w:vMerge w:val="continue"/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Halaman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before="60" w:line="240" w:lineRule="auto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 dari </w:t>
          </w:r>
          <w:r w:rsidDel="00000000" w:rsidR="00000000" w:rsidRPr="00000000">
            <w:rPr>
              <w:color w:val="000000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