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6EE7" w14:textId="79EECAB7" w:rsidR="004B7234" w:rsidRDefault="00FE501E">
      <w:pPr>
        <w:rPr>
          <w:lang w:val="es-ES"/>
        </w:rPr>
      </w:pPr>
      <w:r>
        <w:rPr>
          <w:lang w:val="es-ES"/>
        </w:rPr>
        <w:t>Estructuras de las resoluciones</w:t>
      </w:r>
    </w:p>
    <w:p w14:paraId="3696C015" w14:textId="2A0A6729" w:rsidR="00FE501E" w:rsidRDefault="00FE501E">
      <w:pPr>
        <w:rPr>
          <w:lang w:val="es-ES"/>
        </w:rPr>
      </w:pPr>
      <w:r>
        <w:rPr>
          <w:lang w:val="es-ES"/>
        </w:rPr>
        <w:t>Encabezado (</w:t>
      </w:r>
      <w:r w:rsidRPr="00FE501E">
        <w:rPr>
          <w:i/>
          <w:iCs/>
          <w:lang w:val="es-ES"/>
        </w:rPr>
        <w:t>figura 1</w:t>
      </w:r>
      <w:r>
        <w:rPr>
          <w:i/>
          <w:iCs/>
          <w:lang w:val="es-ES"/>
        </w:rPr>
        <w:t xml:space="preserve"> y 2</w:t>
      </w:r>
      <w:r>
        <w:rPr>
          <w:lang w:val="es-ES"/>
        </w:rPr>
        <w:t>)</w:t>
      </w:r>
    </w:p>
    <w:p w14:paraId="0E4AEEC2" w14:textId="6BB63C40" w:rsidR="00FE501E" w:rsidRDefault="00FE501E" w:rsidP="00FE501E">
      <w:pPr>
        <w:rPr>
          <w:lang w:val="es-ES"/>
        </w:rPr>
      </w:pPr>
      <w:r w:rsidRPr="00FE501E">
        <w:rPr>
          <w:noProof/>
          <w:lang w:val="es-ES"/>
        </w:rPr>
        <w:drawing>
          <wp:inline distT="0" distB="0" distL="0" distR="0" wp14:anchorId="49A0ED6A" wp14:editId="6F5A769A">
            <wp:extent cx="5753100" cy="852805"/>
            <wp:effectExtent l="0" t="0" r="0" b="4445"/>
            <wp:docPr id="514893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93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2781" w14:textId="60BE70A1" w:rsidR="00FE501E" w:rsidRDefault="00FE501E" w:rsidP="00FE501E">
      <w:pPr>
        <w:rPr>
          <w:i/>
          <w:iCs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FE501E">
        <w:rPr>
          <w:i/>
          <w:iCs/>
          <w:lang w:val="es-ES"/>
        </w:rPr>
        <w:t>Figura 1</w:t>
      </w:r>
    </w:p>
    <w:p w14:paraId="14FC519E" w14:textId="2B0A5971" w:rsidR="00FE501E" w:rsidRDefault="00FE501E" w:rsidP="00FE501E">
      <w:pPr>
        <w:rPr>
          <w:lang w:val="es-ES"/>
        </w:rPr>
      </w:pPr>
      <w:r w:rsidRPr="00FE501E">
        <w:rPr>
          <w:noProof/>
          <w:lang w:val="es-ES"/>
        </w:rPr>
        <w:drawing>
          <wp:inline distT="0" distB="0" distL="0" distR="0" wp14:anchorId="4715FFEB" wp14:editId="3207B93B">
            <wp:extent cx="5134692" cy="1009791"/>
            <wp:effectExtent l="0" t="0" r="8890" b="0"/>
            <wp:docPr id="65685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5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9FF3" w14:textId="53B45257" w:rsidR="00FE501E" w:rsidRDefault="00FE501E" w:rsidP="00FE501E">
      <w:pPr>
        <w:jc w:val="center"/>
        <w:rPr>
          <w:lang w:val="es-ES"/>
        </w:rPr>
      </w:pPr>
      <w:r w:rsidRPr="00FE501E">
        <w:rPr>
          <w:i/>
          <w:iCs/>
          <w:lang w:val="es-ES"/>
        </w:rPr>
        <w:t>Figura 2</w:t>
      </w:r>
      <w:r>
        <w:rPr>
          <w:i/>
          <w:iCs/>
          <w:lang w:val="es-ES"/>
        </w:rPr>
        <w:t>: “Fecha + Nro. Expediente”</w:t>
      </w:r>
    </w:p>
    <w:p w14:paraId="40052122" w14:textId="77777777" w:rsidR="00FE501E" w:rsidRDefault="00FE501E" w:rsidP="00FE501E">
      <w:pPr>
        <w:rPr>
          <w:lang w:val="es-ES"/>
        </w:rPr>
      </w:pPr>
    </w:p>
    <w:p w14:paraId="44B2B5F3" w14:textId="6373559A" w:rsidR="00FE501E" w:rsidRDefault="00FE501E" w:rsidP="00FE501E">
      <w:pPr>
        <w:rPr>
          <w:lang w:val="es-ES"/>
        </w:rPr>
      </w:pPr>
      <w:r>
        <w:rPr>
          <w:lang w:val="es-ES"/>
        </w:rPr>
        <w:t>Visto</w:t>
      </w:r>
    </w:p>
    <w:p w14:paraId="4897E9E5" w14:textId="08A1B9B7" w:rsidR="00FE501E" w:rsidRDefault="00FE501E" w:rsidP="00FE501E">
      <w:pPr>
        <w:rPr>
          <w:lang w:val="es-ES"/>
        </w:rPr>
      </w:pPr>
      <w:r>
        <w:rPr>
          <w:lang w:val="es-ES"/>
        </w:rPr>
        <w:t>Consideraciones</w:t>
      </w:r>
    </w:p>
    <w:p w14:paraId="214FC848" w14:textId="0C669D01" w:rsidR="00FE501E" w:rsidRDefault="00FE501E" w:rsidP="00FE501E">
      <w:pPr>
        <w:rPr>
          <w:lang w:val="es-ES"/>
        </w:rPr>
      </w:pPr>
      <w:r>
        <w:rPr>
          <w:lang w:val="es-ES"/>
        </w:rPr>
        <w:t>Por ello (</w:t>
      </w:r>
      <w:r w:rsidR="00B01925">
        <w:rPr>
          <w:lang w:val="es-ES"/>
        </w:rPr>
        <w:t>VICEDECANATO</w:t>
      </w:r>
      <w:proofErr w:type="gramStart"/>
      <w:r w:rsidR="00B01925">
        <w:rPr>
          <w:lang w:val="es-ES"/>
        </w:rPr>
        <w:t xml:space="preserve"> ….</w:t>
      </w:r>
      <w:proofErr w:type="gramEnd"/>
      <w:r>
        <w:rPr>
          <w:lang w:val="es-ES"/>
        </w:rPr>
        <w:t>)</w:t>
      </w:r>
    </w:p>
    <w:p w14:paraId="1B8ACE2C" w14:textId="7602CDE2" w:rsidR="00FE501E" w:rsidRDefault="00FE501E" w:rsidP="00FE501E">
      <w:pPr>
        <w:rPr>
          <w:lang w:val="es-ES"/>
        </w:rPr>
      </w:pPr>
      <w:r>
        <w:rPr>
          <w:lang w:val="es-ES"/>
        </w:rPr>
        <w:tab/>
        <w:t>Artículos</w:t>
      </w:r>
    </w:p>
    <w:p w14:paraId="1D739997" w14:textId="6F32EAB0" w:rsidR="00FE501E" w:rsidRDefault="00FE501E" w:rsidP="00FE501E">
      <w:pPr>
        <w:rPr>
          <w:lang w:val="es-ES"/>
        </w:rPr>
      </w:pPr>
      <w:r>
        <w:rPr>
          <w:lang w:val="es-ES"/>
        </w:rPr>
        <w:t>Firmas</w:t>
      </w:r>
    </w:p>
    <w:p w14:paraId="7B0C06CE" w14:textId="779998B9" w:rsidR="00B01925" w:rsidRDefault="00B01925" w:rsidP="00FE501E">
      <w:pPr>
        <w:rPr>
          <w:lang w:val="es-ES"/>
        </w:rPr>
      </w:pPr>
      <w:r w:rsidRPr="00B01925">
        <w:rPr>
          <w:noProof/>
          <w:lang w:val="es-ES"/>
        </w:rPr>
        <w:drawing>
          <wp:inline distT="0" distB="0" distL="0" distR="0" wp14:anchorId="5A84DD07" wp14:editId="13732845">
            <wp:extent cx="5276850" cy="3302635"/>
            <wp:effectExtent l="0" t="0" r="0" b="0"/>
            <wp:docPr id="337062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62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706" cy="330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111F" w14:textId="77777777" w:rsidR="00B01925" w:rsidRDefault="00B01925" w:rsidP="00FE501E">
      <w:pPr>
        <w:rPr>
          <w:lang w:val="es-ES"/>
        </w:rPr>
      </w:pPr>
    </w:p>
    <w:p w14:paraId="502B4B02" w14:textId="21DEAD88" w:rsidR="00B01925" w:rsidRDefault="00B01925" w:rsidP="00B01925">
      <w:pPr>
        <w:jc w:val="center"/>
        <w:rPr>
          <w:lang w:val="es-ES"/>
        </w:rPr>
      </w:pPr>
      <w:r>
        <w:rPr>
          <w:lang w:val="es-ES"/>
        </w:rPr>
        <w:lastRenderedPageBreak/>
        <w:t>Basura que arroja al final del texto en vez de las firmas</w:t>
      </w:r>
    </w:p>
    <w:p w14:paraId="3A3AF47A" w14:textId="31316CE5" w:rsidR="00B01925" w:rsidRPr="00B01925" w:rsidRDefault="00B01925" w:rsidP="00B01925">
      <w:pPr>
        <w:rPr>
          <w:lang w:val="es-ES"/>
        </w:rPr>
      </w:pPr>
      <w:proofErr w:type="spellStart"/>
      <w:r w:rsidRPr="00B01925">
        <w:rPr>
          <w:lang w:val="es-ES"/>
        </w:rPr>
        <w:t>Og</w:t>
      </w:r>
      <w:proofErr w:type="spellEnd"/>
      <w:r w:rsidRPr="00B01925">
        <w:rPr>
          <w:lang w:val="es-ES"/>
        </w:rPr>
        <w:t xml:space="preserve"> ABF</w:t>
      </w:r>
    </w:p>
    <w:p w14:paraId="02C1C677" w14:textId="77777777" w:rsidR="00B01925" w:rsidRPr="00B01925" w:rsidRDefault="00B01925" w:rsidP="00B01925">
      <w:pPr>
        <w:rPr>
          <w:lang w:val="es-ES"/>
        </w:rPr>
      </w:pPr>
      <w:proofErr w:type="spellStart"/>
      <w:r w:rsidRPr="00B01925">
        <w:rPr>
          <w:lang w:val="es-ES"/>
        </w:rPr>
        <w:t>hc</w:t>
      </w:r>
      <w:proofErr w:type="spellEnd"/>
    </w:p>
    <w:p w14:paraId="5EE7640C" w14:textId="77777777" w:rsidR="00B01925" w:rsidRPr="00B01925" w:rsidRDefault="00B01925" w:rsidP="00B01925">
      <w:pPr>
        <w:rPr>
          <w:lang w:val="es-ES"/>
        </w:rPr>
      </w:pPr>
      <w:r w:rsidRPr="00B01925">
        <w:rPr>
          <w:lang w:val="es-ES"/>
        </w:rPr>
        <w:t>4al</w:t>
      </w:r>
    </w:p>
    <w:p w14:paraId="6DF60FA1" w14:textId="77777777" w:rsidR="00B01925" w:rsidRPr="00B01925" w:rsidRDefault="00B01925" w:rsidP="00B01925">
      <w:pPr>
        <w:rPr>
          <w:lang w:val="es-ES"/>
        </w:rPr>
      </w:pPr>
      <w:r w:rsidRPr="00B01925">
        <w:rPr>
          <w:lang w:val="es-ES"/>
        </w:rPr>
        <w:t>EL VICEDECANO DE LA FACULTAD REGIONAL ORÁN</w:t>
      </w:r>
    </w:p>
    <w:p w14:paraId="13C27A38" w14:textId="77777777" w:rsidR="00B01925" w:rsidRPr="00B01925" w:rsidRDefault="00B01925" w:rsidP="00B01925">
      <w:pPr>
        <w:rPr>
          <w:lang w:val="es-ES"/>
        </w:rPr>
      </w:pPr>
      <w:r w:rsidRPr="00B01925">
        <w:rPr>
          <w:lang w:val="es-ES"/>
        </w:rPr>
        <w:t>DE LA LNIVERSIDADNACIONAL DE SALTA</w:t>
      </w:r>
    </w:p>
    <w:p w14:paraId="3BC8AF8E" w14:textId="1430645F" w:rsidR="00B01925" w:rsidRDefault="00B01925" w:rsidP="00B01925">
      <w:pPr>
        <w:rPr>
          <w:lang w:val="es-ES"/>
        </w:rPr>
      </w:pPr>
      <w:r w:rsidRPr="00B01925">
        <w:rPr>
          <w:lang w:val="es-ES"/>
        </w:rPr>
        <w:t>RESUELVE</w:t>
      </w:r>
    </w:p>
    <w:p w14:paraId="07A67B62" w14:textId="77777777" w:rsidR="00260AE4" w:rsidRDefault="00260AE4" w:rsidP="00B01925">
      <w:pPr>
        <w:rPr>
          <w:lang w:val="es-ES"/>
        </w:rPr>
      </w:pPr>
    </w:p>
    <w:p w14:paraId="3431BB54" w14:textId="20E8494B" w:rsidR="00260AE4" w:rsidRDefault="00260AE4" w:rsidP="00B01925">
      <w:pPr>
        <w:rPr>
          <w:lang w:val="es-ES"/>
        </w:rPr>
      </w:pPr>
      <w:r>
        <w:rPr>
          <w:lang w:val="es-ES"/>
        </w:rPr>
        <w:t xml:space="preserve">Marcado de archivo </w:t>
      </w:r>
      <w:proofErr w:type="spellStart"/>
      <w:r>
        <w:rPr>
          <w:lang w:val="es-ES"/>
        </w:rPr>
        <w:t>pdf</w:t>
      </w:r>
      <w:proofErr w:type="spellEnd"/>
    </w:p>
    <w:p w14:paraId="559F5B1C" w14:textId="0065617E" w:rsidR="00BE4A03" w:rsidRDefault="00BE4A03" w:rsidP="00B01925">
      <w:pPr>
        <w:rPr>
          <w:lang w:val="es-ES"/>
        </w:rPr>
      </w:pPr>
      <w:r>
        <w:rPr>
          <w:lang w:val="es-ES"/>
        </w:rPr>
        <w:t>Separar las resoluciones por tipos</w:t>
      </w:r>
    </w:p>
    <w:p w14:paraId="2A8DCDD3" w14:textId="228C43E2" w:rsidR="00BE4A03" w:rsidRDefault="00BE4A03" w:rsidP="00B01925">
      <w:pPr>
        <w:rPr>
          <w:lang w:val="es-ES"/>
        </w:rPr>
      </w:pPr>
      <w:r>
        <w:rPr>
          <w:lang w:val="es-ES"/>
        </w:rPr>
        <w:t xml:space="preserve">Código, categorías (puede ser </w:t>
      </w:r>
      <w:proofErr w:type="spellStart"/>
      <w:r>
        <w:rPr>
          <w:lang w:val="es-ES"/>
        </w:rPr>
        <w:t>prorrogra</w:t>
      </w:r>
      <w:proofErr w:type="spellEnd"/>
      <w:r>
        <w:rPr>
          <w:lang w:val="es-ES"/>
        </w:rPr>
        <w:t xml:space="preserve"> de cargo auxiliar, docente), </w:t>
      </w:r>
      <w:proofErr w:type="gramStart"/>
      <w:r>
        <w:rPr>
          <w:lang w:val="es-ES"/>
        </w:rPr>
        <w:t xml:space="preserve">sub </w:t>
      </w:r>
      <w:r w:rsidR="001655EC">
        <w:rPr>
          <w:lang w:val="es-ES"/>
        </w:rPr>
        <w:t>categorías</w:t>
      </w:r>
      <w:proofErr w:type="gramEnd"/>
    </w:p>
    <w:p w14:paraId="1202732B" w14:textId="139DFADB" w:rsidR="001655EC" w:rsidRDefault="001655EC" w:rsidP="00B01925">
      <w:pPr>
        <w:rPr>
          <w:lang w:val="es-ES"/>
        </w:rPr>
      </w:pPr>
      <w:r>
        <w:rPr>
          <w:lang w:val="es-ES"/>
        </w:rPr>
        <w:t xml:space="preserve">Determinar si se puede clasificar en categorías y </w:t>
      </w:r>
      <w:proofErr w:type="gramStart"/>
      <w:r>
        <w:rPr>
          <w:lang w:val="es-ES"/>
        </w:rPr>
        <w:t>sub categorías</w:t>
      </w:r>
      <w:proofErr w:type="gramEnd"/>
    </w:p>
    <w:p w14:paraId="7B26A9F0" w14:textId="0BCB7FD9" w:rsidR="001655EC" w:rsidRDefault="001655EC" w:rsidP="00B01925">
      <w:pPr>
        <w:rPr>
          <w:lang w:val="es-ES"/>
        </w:rPr>
      </w:pPr>
      <w:r>
        <w:rPr>
          <w:lang w:val="es-ES"/>
        </w:rPr>
        <w:t xml:space="preserve">Toma de </w:t>
      </w:r>
      <w:proofErr w:type="spellStart"/>
      <w:r>
        <w:rPr>
          <w:lang w:val="es-ES"/>
        </w:rPr>
        <w:t>posecion</w:t>
      </w:r>
      <w:proofErr w:type="spellEnd"/>
      <w:r>
        <w:rPr>
          <w:lang w:val="es-ES"/>
        </w:rPr>
        <w:t>, renuncias, prorroga</w:t>
      </w:r>
    </w:p>
    <w:p w14:paraId="46016E02" w14:textId="77777777" w:rsidR="00260AE4" w:rsidRDefault="00260AE4" w:rsidP="00B01925">
      <w:pPr>
        <w:rPr>
          <w:lang w:val="es-ES"/>
        </w:rPr>
      </w:pPr>
    </w:p>
    <w:p w14:paraId="7B2A699A" w14:textId="2D1987DB" w:rsidR="00260AE4" w:rsidRDefault="00A4639D" w:rsidP="00B01925">
      <w:pPr>
        <w:rPr>
          <w:lang w:val="es-ES"/>
        </w:rPr>
      </w:pPr>
      <w:r>
        <w:rPr>
          <w:lang w:val="es-ES"/>
        </w:rPr>
        <w:t>Refutación para lo que iré haciendo en el seminario</w:t>
      </w:r>
    </w:p>
    <w:p w14:paraId="48E36346" w14:textId="77777777" w:rsidR="00A4639D" w:rsidRPr="00FE501E" w:rsidRDefault="00A4639D" w:rsidP="00A4639D">
      <w:pPr>
        <w:rPr>
          <w:lang w:val="es-ES"/>
        </w:rPr>
      </w:pPr>
      <w:r>
        <w:rPr>
          <w:lang w:val="es-ES"/>
        </w:rPr>
        <w:t>A partir de todo lo que hice</w:t>
      </w:r>
    </w:p>
    <w:p w14:paraId="2B7BC9A0" w14:textId="77777777" w:rsidR="00260AE4" w:rsidRDefault="00260AE4" w:rsidP="00B01925">
      <w:pPr>
        <w:rPr>
          <w:lang w:val="es-ES"/>
        </w:rPr>
      </w:pPr>
    </w:p>
    <w:p w14:paraId="69BD1877" w14:textId="77777777" w:rsidR="00260AE4" w:rsidRDefault="00260AE4" w:rsidP="00B01925">
      <w:pPr>
        <w:rPr>
          <w:lang w:val="es-ES"/>
        </w:rPr>
      </w:pPr>
    </w:p>
    <w:p w14:paraId="0FBD1CE8" w14:textId="10588843" w:rsidR="00260AE4" w:rsidRDefault="00A4639D" w:rsidP="00B01925">
      <w:pPr>
        <w:rPr>
          <w:lang w:val="es-ES"/>
        </w:rPr>
      </w:pPr>
      <w:proofErr w:type="spellStart"/>
      <w:r w:rsidRPr="00A4639D">
        <w:rPr>
          <w:lang w:val="es-ES"/>
        </w:rPr>
        <w:t>taxonomia</w:t>
      </w:r>
      <w:proofErr w:type="spellEnd"/>
      <w:r w:rsidRPr="00A4639D">
        <w:rPr>
          <w:lang w:val="es-ES"/>
        </w:rPr>
        <w:t xml:space="preserve"> en resoluciones de universidad que significa</w:t>
      </w:r>
    </w:p>
    <w:p w14:paraId="3BADC809" w14:textId="77777777" w:rsidR="001E0C27" w:rsidRDefault="001E0C27" w:rsidP="00B01925">
      <w:pPr>
        <w:rPr>
          <w:lang w:val="es-ES"/>
        </w:rPr>
      </w:pPr>
    </w:p>
    <w:p w14:paraId="6B9AAAB2" w14:textId="519C17A1" w:rsidR="001E0C27" w:rsidRDefault="001E0C27" w:rsidP="00B01925">
      <w:pPr>
        <w:rPr>
          <w:lang w:val="es-ES"/>
        </w:rPr>
      </w:pPr>
      <w:r>
        <w:rPr>
          <w:lang w:val="es-ES"/>
        </w:rPr>
        <w:t xml:space="preserve">todas las resoluciones terminan con un </w:t>
      </w:r>
      <w:proofErr w:type="spellStart"/>
      <w:r>
        <w:rPr>
          <w:lang w:val="es-ES"/>
        </w:rPr>
        <w:t>hc</w:t>
      </w:r>
      <w:proofErr w:type="spellEnd"/>
    </w:p>
    <w:p w14:paraId="65612DD3" w14:textId="77777777" w:rsidR="00260AE4" w:rsidRDefault="00260AE4" w:rsidP="00B01925">
      <w:pPr>
        <w:rPr>
          <w:lang w:val="es-ES"/>
        </w:rPr>
      </w:pPr>
    </w:p>
    <w:p w14:paraId="03EC4347" w14:textId="77777777" w:rsidR="00260AE4" w:rsidRDefault="00260AE4" w:rsidP="00B01925">
      <w:pPr>
        <w:rPr>
          <w:lang w:val="es-ES"/>
        </w:rPr>
      </w:pPr>
    </w:p>
    <w:p w14:paraId="6978F2F8" w14:textId="77777777" w:rsidR="00260AE4" w:rsidRDefault="00260AE4" w:rsidP="00B01925">
      <w:pPr>
        <w:rPr>
          <w:lang w:val="es-ES"/>
        </w:rPr>
      </w:pPr>
    </w:p>
    <w:p w14:paraId="12A70D67" w14:textId="77777777" w:rsidR="00260AE4" w:rsidRDefault="00260AE4" w:rsidP="00B01925">
      <w:pPr>
        <w:rPr>
          <w:lang w:val="es-ES"/>
        </w:rPr>
      </w:pPr>
    </w:p>
    <w:p w14:paraId="4FD0BF5E" w14:textId="77777777" w:rsidR="00260AE4" w:rsidRDefault="00260AE4" w:rsidP="00B01925">
      <w:pPr>
        <w:rPr>
          <w:lang w:val="es-ES"/>
        </w:rPr>
      </w:pPr>
    </w:p>
    <w:p w14:paraId="3FF93C12" w14:textId="77777777" w:rsidR="00260AE4" w:rsidRDefault="00260AE4" w:rsidP="00B01925">
      <w:pPr>
        <w:rPr>
          <w:lang w:val="es-ES"/>
        </w:rPr>
      </w:pPr>
    </w:p>
    <w:p w14:paraId="3BAE13A1" w14:textId="77777777" w:rsidR="00260AE4" w:rsidRDefault="00260AE4" w:rsidP="00B01925">
      <w:pPr>
        <w:rPr>
          <w:lang w:val="es-ES"/>
        </w:rPr>
      </w:pPr>
    </w:p>
    <w:p w14:paraId="024C7A33" w14:textId="77777777" w:rsidR="00260AE4" w:rsidRDefault="00260AE4" w:rsidP="00B01925">
      <w:pPr>
        <w:rPr>
          <w:lang w:val="es-ES"/>
        </w:rPr>
      </w:pPr>
    </w:p>
    <w:p w14:paraId="34956B91" w14:textId="3BA3260C" w:rsidR="00A4639D" w:rsidRDefault="00A4639D" w:rsidP="00B01925">
      <w:pPr>
        <w:rPr>
          <w:lang w:val="es-ES"/>
        </w:rPr>
      </w:pPr>
    </w:p>
    <w:p w14:paraId="3C7F36B5" w14:textId="5561C051" w:rsidR="00A4639D" w:rsidRDefault="00A4639D" w:rsidP="00B01925">
      <w:pPr>
        <w:rPr>
          <w:lang w:val="es-ES"/>
        </w:rPr>
      </w:pPr>
      <w:r>
        <w:rPr>
          <w:lang w:val="es-ES"/>
        </w:rPr>
        <w:t>CATEGORÍAS DE RESOLUCIONES</w:t>
      </w:r>
    </w:p>
    <w:p w14:paraId="1C331725" w14:textId="115FEC41" w:rsidR="00A4639D" w:rsidRDefault="00314815" w:rsidP="00B01925">
      <w:pPr>
        <w:rPr>
          <w:lang w:val="es-ES"/>
        </w:rPr>
      </w:pPr>
      <w:r>
        <w:rPr>
          <w:lang w:val="es-ES"/>
        </w:rPr>
        <w:t>Resolución de designación (ejemplo la 027-2026)</w:t>
      </w:r>
    </w:p>
    <w:p w14:paraId="513BD502" w14:textId="138A0DCF" w:rsidR="00314815" w:rsidRDefault="00314815" w:rsidP="00B01925">
      <w:pPr>
        <w:rPr>
          <w:lang w:val="es-ES"/>
        </w:rPr>
      </w:pPr>
      <w:r>
        <w:rPr>
          <w:lang w:val="es-ES"/>
        </w:rPr>
        <w:t>Resolución de extensión de cargo hasta finalizar el cuatrimestre para auxiliares interinos (resolución 15</w:t>
      </w:r>
      <w:r w:rsidR="00AC54F1">
        <w:rPr>
          <w:lang w:val="es-ES"/>
        </w:rPr>
        <w:t>4</w:t>
      </w:r>
      <w:r>
        <w:rPr>
          <w:lang w:val="es-ES"/>
        </w:rPr>
        <w:t xml:space="preserve">/2026 y </w:t>
      </w:r>
      <w:r w:rsidR="00AC54F1">
        <w:rPr>
          <w:lang w:val="es-ES"/>
        </w:rPr>
        <w:t>148/2026</w:t>
      </w:r>
      <w:r>
        <w:rPr>
          <w:lang w:val="es-ES"/>
        </w:rPr>
        <w:t>)</w:t>
      </w:r>
    </w:p>
    <w:p w14:paraId="6F9D6844" w14:textId="7BBCD715" w:rsidR="00AC54F1" w:rsidRDefault="00AC54F1" w:rsidP="00B01925">
      <w:pPr>
        <w:rPr>
          <w:lang w:val="es-ES"/>
        </w:rPr>
      </w:pPr>
      <w:r>
        <w:rPr>
          <w:lang w:val="es-ES"/>
        </w:rPr>
        <w:t>Resolución para concurso docente (resolución 153/</w:t>
      </w:r>
      <w:proofErr w:type="gramStart"/>
      <w:r>
        <w:rPr>
          <w:lang w:val="es-ES"/>
        </w:rPr>
        <w:t>2026)(</w:t>
      </w:r>
      <w:proofErr w:type="gramEnd"/>
      <w:r>
        <w:rPr>
          <w:lang w:val="es-ES"/>
        </w:rPr>
        <w:t>aparecen tablas y rompen el script)</w:t>
      </w:r>
    </w:p>
    <w:p w14:paraId="6B6A4484" w14:textId="475A93F7" w:rsidR="00AC54F1" w:rsidRDefault="00AC54F1" w:rsidP="00B01925">
      <w:pPr>
        <w:rPr>
          <w:lang w:val="es-ES"/>
        </w:rPr>
      </w:pPr>
      <w:r>
        <w:rPr>
          <w:lang w:val="es-ES"/>
        </w:rPr>
        <w:t>Resolución para concurso de becarios (resolución 175/2026 y 086/2026) (acá los titulares y suplentes del concurso no figuran en tablas)</w:t>
      </w:r>
    </w:p>
    <w:p w14:paraId="749B67BE" w14:textId="77777777" w:rsidR="00AC54F1" w:rsidRDefault="00AC54F1" w:rsidP="00B01925">
      <w:pPr>
        <w:rPr>
          <w:lang w:val="es-ES"/>
        </w:rPr>
      </w:pPr>
    </w:p>
    <w:p w14:paraId="4250E0A5" w14:textId="3BC02EAE" w:rsidR="00AC54F1" w:rsidRDefault="00AC54F1" w:rsidP="00B01925">
      <w:pPr>
        <w:rPr>
          <w:lang w:val="es-ES"/>
        </w:rPr>
      </w:pPr>
      <w:proofErr w:type="spellStart"/>
      <w:r>
        <w:rPr>
          <w:lang w:val="es-ES"/>
        </w:rPr>
        <w:t>Resolucion</w:t>
      </w:r>
      <w:proofErr w:type="spellEnd"/>
      <w:r>
        <w:rPr>
          <w:lang w:val="es-ES"/>
        </w:rPr>
        <w:t xml:space="preserve"> para solicitar instrumentos o compra de materiales (res. 084)</w:t>
      </w:r>
    </w:p>
    <w:p w14:paraId="7B61F28B" w14:textId="33053FB8" w:rsidR="00AC54F1" w:rsidRDefault="00AC54F1" w:rsidP="00B01925">
      <w:pPr>
        <w:rPr>
          <w:lang w:val="es-ES"/>
        </w:rPr>
      </w:pPr>
      <w:r>
        <w:rPr>
          <w:lang w:val="es-ES"/>
        </w:rPr>
        <w:t xml:space="preserve"> </w:t>
      </w:r>
    </w:p>
    <w:sectPr w:rsidR="00AC54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2AE62" w14:textId="77777777" w:rsidR="004B606F" w:rsidRDefault="004B606F" w:rsidP="00B01925">
      <w:pPr>
        <w:spacing w:after="0" w:line="240" w:lineRule="auto"/>
      </w:pPr>
      <w:r>
        <w:separator/>
      </w:r>
    </w:p>
  </w:endnote>
  <w:endnote w:type="continuationSeparator" w:id="0">
    <w:p w14:paraId="01AB9BE9" w14:textId="77777777" w:rsidR="004B606F" w:rsidRDefault="004B606F" w:rsidP="00B01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2AC2E" w14:textId="77777777" w:rsidR="004B606F" w:rsidRDefault="004B606F" w:rsidP="00B01925">
      <w:pPr>
        <w:spacing w:after="0" w:line="240" w:lineRule="auto"/>
      </w:pPr>
      <w:r>
        <w:separator/>
      </w:r>
    </w:p>
  </w:footnote>
  <w:footnote w:type="continuationSeparator" w:id="0">
    <w:p w14:paraId="4E33FFAA" w14:textId="77777777" w:rsidR="004B606F" w:rsidRDefault="004B606F" w:rsidP="00B019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5E"/>
    <w:rsid w:val="00086360"/>
    <w:rsid w:val="001655EC"/>
    <w:rsid w:val="001E0C27"/>
    <w:rsid w:val="00260AE4"/>
    <w:rsid w:val="002763EC"/>
    <w:rsid w:val="00314815"/>
    <w:rsid w:val="0036530C"/>
    <w:rsid w:val="004B606F"/>
    <w:rsid w:val="004B7234"/>
    <w:rsid w:val="00A20F5E"/>
    <w:rsid w:val="00A37616"/>
    <w:rsid w:val="00A4639D"/>
    <w:rsid w:val="00AC54F1"/>
    <w:rsid w:val="00B01925"/>
    <w:rsid w:val="00BE4A03"/>
    <w:rsid w:val="00C025EC"/>
    <w:rsid w:val="00D10456"/>
    <w:rsid w:val="00F87CCF"/>
    <w:rsid w:val="00FE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BE536"/>
  <w15:chartTrackingRefBased/>
  <w15:docId w15:val="{1A983389-06B9-4D8B-9316-C5B20C54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F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F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F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F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F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F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F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0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F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0F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0F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0F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0F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0F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0F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F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0F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0F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0F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0F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0F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0F5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19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925"/>
  </w:style>
  <w:style w:type="paragraph" w:styleId="Piedepgina">
    <w:name w:val="footer"/>
    <w:basedOn w:val="Normal"/>
    <w:link w:val="PiedepginaCar"/>
    <w:uiPriority w:val="99"/>
    <w:unhideWhenUsed/>
    <w:rsid w:val="00B019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Lucasss</dc:creator>
  <cp:keywords/>
  <dc:description/>
  <cp:lastModifiedBy>Lucasss</cp:lastModifiedBy>
  <cp:revision>5</cp:revision>
  <dcterms:created xsi:type="dcterms:W3CDTF">2026-04-20T14:28:00Z</dcterms:created>
  <dcterms:modified xsi:type="dcterms:W3CDTF">2026-04-20T20:16:00Z</dcterms:modified>
</cp:coreProperties>
</file>