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F8124" w14:textId="3C25234C" w:rsidR="00423097" w:rsidRDefault="0000438A" w:rsidP="000043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Findings</w:t>
      </w:r>
      <w:r w:rsidR="00765C16">
        <w:rPr>
          <w:rFonts w:ascii="Times New Roman" w:hAnsi="Times New Roman" w:cs="Times New Roman"/>
          <w:sz w:val="24"/>
          <w:szCs w:val="24"/>
        </w:rPr>
        <w:t xml:space="preserve"> </w:t>
      </w:r>
      <w:r w:rsidR="00F01A3D">
        <w:rPr>
          <w:rFonts w:ascii="Times New Roman" w:hAnsi="Times New Roman" w:cs="Times New Roman"/>
          <w:sz w:val="24"/>
          <w:szCs w:val="24"/>
        </w:rPr>
        <w:t>on Music From the 2010s</w:t>
      </w:r>
    </w:p>
    <w:p w14:paraId="776E94BA" w14:textId="4FD9DBD8" w:rsidR="0000438A" w:rsidRDefault="0000438A" w:rsidP="00004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chorus make an appearance sooner in hit songs vs flop songs?</w:t>
      </w:r>
    </w:p>
    <w:p w14:paraId="1A400F6B" w14:textId="33456C1D" w:rsidR="007A06C2" w:rsidRDefault="0000438A" w:rsidP="000043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average, a flop will have their chorus begin </w:t>
      </w:r>
      <w:r w:rsidR="006D149B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43 seconds, and a hit will have their chorus begin at 39 seconds </w:t>
      </w:r>
      <w:r w:rsidR="007A06C2">
        <w:rPr>
          <w:rFonts w:ascii="Times New Roman" w:hAnsi="Times New Roman" w:cs="Times New Roman"/>
          <w:sz w:val="24"/>
          <w:szCs w:val="24"/>
        </w:rPr>
        <w:t xml:space="preserve">into the song. </w:t>
      </w:r>
    </w:p>
    <w:p w14:paraId="514155F6" w14:textId="77777777" w:rsidR="007A06C2" w:rsidRDefault="007A06C2" w:rsidP="000043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3D3D4CB" w14:textId="1AB8B237" w:rsidR="0000438A" w:rsidRDefault="007A06C2" w:rsidP="000043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context to a song</w:t>
      </w:r>
      <w:r w:rsidR="006D149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overall length, it appears that the majority of hits and flops will have their chorus begin 10 - 29% into the song. </w:t>
      </w:r>
    </w:p>
    <w:p w14:paraId="1CA669A9" w14:textId="37303756" w:rsidR="007A06C2" w:rsidRDefault="007A06C2" w:rsidP="000043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FC7A7E5" w14:textId="3446EBF9" w:rsidR="007A06C2" w:rsidRDefault="007A06C2" w:rsidP="000043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there does not this is not such a big difference between hits and flops regarding when a chorus starts. However, in both cases, the chorus does start pretty early on. Perhaps this suggests that most songs, regardless of popularity, begin their choruses early on. </w:t>
      </w:r>
    </w:p>
    <w:p w14:paraId="1FD78A0C" w14:textId="77777777" w:rsidR="006D149B" w:rsidRDefault="006D149B" w:rsidP="000043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FE7B0C9" w14:textId="3D654B1E" w:rsidR="007A06C2" w:rsidRDefault="007A06C2" w:rsidP="007A0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hit songs rated as having a higher danceability score? Also, do other elements have and impact on danceability?</w:t>
      </w:r>
    </w:p>
    <w:p w14:paraId="41188FFA" w14:textId="3A99A5DF" w:rsidR="007A06C2" w:rsidRDefault="007A06C2" w:rsidP="007A06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look at the difference between hits and flops regarding danceability, I went ahead and generated a box plot. The plot showed that hits have an average danceability score of .64 and flops had an average of .49. Also</w:t>
      </w:r>
      <w:r w:rsidR="006D14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 the plot, the flop danceability seemed to be more spread out whereas the hits were more condensed. It looks to me that hit songs are more danceable than flops. </w:t>
      </w:r>
    </w:p>
    <w:p w14:paraId="6400125D" w14:textId="77777777" w:rsidR="007A06C2" w:rsidRDefault="007A06C2" w:rsidP="007A06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456169" w14:textId="77777777" w:rsidR="008F5B42" w:rsidRDefault="007A06C2" w:rsidP="007A06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regards to seeing what if elements have an impact on danceability, I compared it to tempo, energy, and song sections. To do this, I generated scatter plots. These scatter plots showed no obvious correlation</w:t>
      </w:r>
      <w:r w:rsidR="008F5B42">
        <w:rPr>
          <w:rFonts w:ascii="Times New Roman" w:hAnsi="Times New Roman" w:cs="Times New Roman"/>
          <w:sz w:val="24"/>
          <w:szCs w:val="24"/>
        </w:rPr>
        <w:t>s. This means that you can create a slow or fast danceable song, a low or high energy danceable song, or danceable song with few or many sections.</w:t>
      </w:r>
    </w:p>
    <w:p w14:paraId="03DCADEC" w14:textId="0CB6E92A" w:rsidR="007A06C2" w:rsidRDefault="008F5B42" w:rsidP="007A06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B4950BE" w14:textId="337D3733" w:rsidR="008F5B42" w:rsidRDefault="008F5B42" w:rsidP="008F5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6D149B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its missing the human element?</w:t>
      </w:r>
    </w:p>
    <w:p w14:paraId="4280F9E2" w14:textId="4A4DC702" w:rsidR="0086326B" w:rsidRDefault="008F5B42" w:rsidP="008F5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determine this question, I had to do a bit of thinking. What is the human element? What does it mean to be non-human? In the strictest sense, what is pure human music? The strictest form of human music would require a human to be physically present and only singing. This is due to the fact that microphones, instruments, amplifiers, </w:t>
      </w:r>
      <w:r w:rsidR="0086326B">
        <w:rPr>
          <w:rFonts w:ascii="Times New Roman" w:hAnsi="Times New Roman" w:cs="Times New Roman"/>
          <w:sz w:val="24"/>
          <w:szCs w:val="24"/>
        </w:rPr>
        <w:t xml:space="preserve">PAs, </w:t>
      </w:r>
      <w:r>
        <w:rPr>
          <w:rFonts w:ascii="Times New Roman" w:hAnsi="Times New Roman" w:cs="Times New Roman"/>
          <w:sz w:val="24"/>
          <w:szCs w:val="24"/>
        </w:rPr>
        <w:t>synthesizers, drum sequencers, studies…etc. are all extensions of a human. They will all, in some way, produce a sound</w:t>
      </w:r>
      <w:r w:rsidR="0086326B">
        <w:rPr>
          <w:rFonts w:ascii="Times New Roman" w:hAnsi="Times New Roman" w:cs="Times New Roman"/>
          <w:sz w:val="24"/>
          <w:szCs w:val="24"/>
        </w:rPr>
        <w:t xml:space="preserve"> that is just not human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DF387AD" w14:textId="77777777" w:rsidR="0086326B" w:rsidRDefault="0086326B" w:rsidP="008F5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1F6285" w14:textId="43AE7259" w:rsidR="008F5B42" w:rsidRDefault="008F5B42" w:rsidP="008F5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analysis, I did not adhere to the strictest form of human music due to its many limitations. </w:t>
      </w:r>
      <w:r w:rsidR="0086326B">
        <w:rPr>
          <w:rFonts w:ascii="Times New Roman" w:hAnsi="Times New Roman" w:cs="Times New Roman"/>
          <w:sz w:val="24"/>
          <w:szCs w:val="24"/>
        </w:rPr>
        <w:t xml:space="preserve">Instead, I looked at whether songs were done live or acoustic. Due to the fact that live music is a human performance happening in real time, it should have more of a human element to it. And, acoustic music suggests that it was done on more natural instruments instead of synthesizers. </w:t>
      </w:r>
    </w:p>
    <w:p w14:paraId="45748CCF" w14:textId="234ACCF3" w:rsidR="0086326B" w:rsidRDefault="0086326B" w:rsidP="008F5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7A54166" w14:textId="40EA72EC" w:rsidR="0086326B" w:rsidRPr="008F5B42" w:rsidRDefault="0086326B" w:rsidP="008F5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results for this analysis were as expected. Only .8% of hits are live tracks, and only 2.1% of hits were acoustic. So, a big majority of hits are done in the studio and are not entirely acoustic. It seems, that, hit songs are missing the human element. </w:t>
      </w:r>
    </w:p>
    <w:sectPr w:rsidR="0086326B" w:rsidRPr="008F5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10833"/>
    <w:multiLevelType w:val="hybridMultilevel"/>
    <w:tmpl w:val="15C69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9F"/>
    <w:rsid w:val="0000438A"/>
    <w:rsid w:val="001C2901"/>
    <w:rsid w:val="006D149B"/>
    <w:rsid w:val="00765C16"/>
    <w:rsid w:val="007A06C2"/>
    <w:rsid w:val="0086326B"/>
    <w:rsid w:val="00871E9F"/>
    <w:rsid w:val="008B3176"/>
    <w:rsid w:val="008F5B42"/>
    <w:rsid w:val="00D1085C"/>
    <w:rsid w:val="00F0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E698"/>
  <w15:chartTrackingRefBased/>
  <w15:docId w15:val="{A6C1F592-7FBC-48FF-97B2-D75FE0CA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Flores</dc:creator>
  <cp:keywords/>
  <dc:description/>
  <cp:lastModifiedBy>Cruz Flores</cp:lastModifiedBy>
  <cp:revision>4</cp:revision>
  <dcterms:created xsi:type="dcterms:W3CDTF">2020-07-10T23:39:00Z</dcterms:created>
  <dcterms:modified xsi:type="dcterms:W3CDTF">2020-07-11T00:33:00Z</dcterms:modified>
</cp:coreProperties>
</file>