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36D3" w14:textId="7519C11C" w:rsidR="009B1331" w:rsidRPr="009741FA" w:rsidRDefault="009B1331" w:rsidP="00C47003">
      <w:pPr>
        <w:jc w:val="center"/>
        <w:rPr>
          <w:b/>
          <w:bCs/>
        </w:rPr>
      </w:pPr>
      <w:r w:rsidRPr="009741FA">
        <w:rPr>
          <w:b/>
          <w:bCs/>
        </w:rPr>
        <w:t xml:space="preserve">Reporte de Ventas </w:t>
      </w:r>
      <w:r w:rsidR="009741FA" w:rsidRPr="009741FA">
        <w:rPr>
          <w:b/>
          <w:bCs/>
        </w:rPr>
        <w:t xml:space="preserve">de </w:t>
      </w:r>
      <w:r w:rsidRPr="009741FA">
        <w:rPr>
          <w:b/>
          <w:bCs/>
        </w:rPr>
        <w:t>Distribuidora del Sur S. A</w:t>
      </w:r>
    </w:p>
    <w:p w14:paraId="5E51453B" w14:textId="6D025D21" w:rsidR="00C47003" w:rsidRDefault="00FB1C73" w:rsidP="00C47003">
      <w:r>
        <w:t xml:space="preserve">Situación actual: </w:t>
      </w:r>
    </w:p>
    <w:p w14:paraId="2E988EBC" w14:textId="77777777" w:rsidR="00811617" w:rsidRDefault="009F4D8D" w:rsidP="00542D55">
      <w:pPr>
        <w:pStyle w:val="Prrafodelista"/>
        <w:numPr>
          <w:ilvl w:val="0"/>
          <w:numId w:val="3"/>
        </w:numPr>
      </w:pPr>
      <w:r>
        <w:t>Las ventas del año analizado fueron de</w:t>
      </w:r>
      <w:r w:rsidR="00695F8D">
        <w:t xml:space="preserve"> </w:t>
      </w:r>
      <w:r w:rsidR="003E783A">
        <w:t>Q</w:t>
      </w:r>
      <w:r w:rsidR="00F959E6" w:rsidRPr="00F959E6">
        <w:t>598</w:t>
      </w:r>
      <w:r w:rsidR="003E783A">
        <w:t>,</w:t>
      </w:r>
      <w:r w:rsidR="00F959E6" w:rsidRPr="00F959E6">
        <w:t>848</w:t>
      </w:r>
      <w:r w:rsidR="003E783A">
        <w:t>.00</w:t>
      </w:r>
      <w:r w:rsidR="00A62CB6">
        <w:t xml:space="preserve">, lo que indica que la empresa no </w:t>
      </w:r>
      <w:r w:rsidR="0053365D">
        <w:t>es demasiado</w:t>
      </w:r>
      <w:r w:rsidR="00A62CB6">
        <w:t xml:space="preserve"> grande. </w:t>
      </w:r>
      <w:r w:rsidR="0053365D">
        <w:t>Además, c</w:t>
      </w:r>
      <w:r w:rsidR="00A62CB6">
        <w:t>ontamos con 2 bodegas o centros de distribución.</w:t>
      </w:r>
      <w:r w:rsidR="0053365D">
        <w:t xml:space="preserve"> </w:t>
      </w:r>
    </w:p>
    <w:p w14:paraId="21575372" w14:textId="05471A87" w:rsidR="00542D55" w:rsidRDefault="00A92499" w:rsidP="00197714">
      <w:pPr>
        <w:pStyle w:val="Prrafodelista"/>
        <w:numPr>
          <w:ilvl w:val="0"/>
          <w:numId w:val="3"/>
        </w:numPr>
      </w:pPr>
      <w:r>
        <w:t xml:space="preserve">Nuestros principales clientes son: </w:t>
      </w:r>
      <w:r>
        <w:t>El Pinche Obelisco</w:t>
      </w:r>
      <w:r>
        <w:t xml:space="preserve">, </w:t>
      </w:r>
      <w:r>
        <w:t>Taquería el Chinito</w:t>
      </w:r>
      <w:r>
        <w:t xml:space="preserve">, </w:t>
      </w:r>
      <w:r>
        <w:t>El Gallo negro</w:t>
      </w:r>
      <w:r w:rsidR="003F1934">
        <w:t xml:space="preserve"> y Pollo </w:t>
      </w:r>
      <w:r w:rsidR="00542D55">
        <w:t>Pinulito</w:t>
      </w:r>
      <w:r w:rsidR="003F1934">
        <w:t xml:space="preserve"> </w:t>
      </w:r>
      <w:r w:rsidR="00197714">
        <w:t>representando</w:t>
      </w:r>
      <w:r w:rsidR="003F1934">
        <w:t xml:space="preserve"> más del 50% de nuestros ingresos.</w:t>
      </w:r>
      <w:r w:rsidR="00542D55">
        <w:t xml:space="preserve">  </w:t>
      </w:r>
      <w:r>
        <w:t xml:space="preserve"> </w:t>
      </w:r>
    </w:p>
    <w:p w14:paraId="65C86874" w14:textId="30CF04BD" w:rsidR="00637219" w:rsidRDefault="00637219" w:rsidP="00637219">
      <w:pPr>
        <w:pStyle w:val="Prrafodelista"/>
        <w:numPr>
          <w:ilvl w:val="0"/>
          <w:numId w:val="3"/>
        </w:numPr>
      </w:pPr>
      <w:r>
        <w:t xml:space="preserve">Las ventas por mes se mantienen constantes, no tenemos un mes de alta cantidad de ventas: </w:t>
      </w:r>
    </w:p>
    <w:p w14:paraId="235DF4CD" w14:textId="2ADC9661" w:rsidR="006D5E18" w:rsidRDefault="006D5E18" w:rsidP="006D5E18">
      <w:pPr>
        <w:pStyle w:val="Prrafodelista"/>
        <w:ind w:left="1068"/>
      </w:pPr>
      <w:r w:rsidRPr="006D5E18">
        <w:drawing>
          <wp:inline distT="0" distB="0" distL="0" distR="0" wp14:anchorId="6B81D60F" wp14:editId="00F44081">
            <wp:extent cx="3491346" cy="2594300"/>
            <wp:effectExtent l="0" t="0" r="0" b="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888" cy="26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87CC" w14:textId="05469D4A" w:rsidR="00542D55" w:rsidRDefault="00B7627E" w:rsidP="00542D55">
      <w:pPr>
        <w:pStyle w:val="Prrafodelista"/>
        <w:numPr>
          <w:ilvl w:val="0"/>
          <w:numId w:val="3"/>
        </w:numPr>
      </w:pPr>
      <w:r>
        <w:t xml:space="preserve">El mejor piloto, es decir con más viajes y mayor </w:t>
      </w:r>
      <w:r w:rsidR="0027488D">
        <w:t>ingreso es: Fernando Berrio.</w:t>
      </w:r>
    </w:p>
    <w:p w14:paraId="02BB93EA" w14:textId="409E6FE9" w:rsidR="00725108" w:rsidRDefault="00725108" w:rsidP="00693D15">
      <w:pPr>
        <w:ind w:left="708"/>
      </w:pPr>
      <w:r w:rsidRPr="00725108">
        <w:drawing>
          <wp:inline distT="0" distB="0" distL="0" distR="0" wp14:anchorId="13D6C572" wp14:editId="2163B2A1">
            <wp:extent cx="2510329" cy="1877291"/>
            <wp:effectExtent l="0" t="0" r="4445" b="889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256" cy="19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15" w:rsidRPr="00693D15">
        <w:drawing>
          <wp:inline distT="0" distB="0" distL="0" distR="0" wp14:anchorId="1938232D" wp14:editId="5721E175">
            <wp:extent cx="2611447" cy="1947198"/>
            <wp:effectExtent l="0" t="0" r="0" b="0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556" cy="19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321C" w14:textId="24F5AB14" w:rsidR="009A4D1A" w:rsidRPr="009A4D1A" w:rsidRDefault="00FB1C73" w:rsidP="00C47003">
      <w:r>
        <w:t>Problem</w:t>
      </w:r>
      <w:r w:rsidR="009A4D1A">
        <w:t>a:</w:t>
      </w:r>
    </w:p>
    <w:p w14:paraId="5E314CC6" w14:textId="3EF3288A" w:rsidR="00B16EB6" w:rsidRDefault="00A07D8B" w:rsidP="00B16EB6">
      <w:pPr>
        <w:ind w:left="708"/>
      </w:pPr>
      <w:r>
        <w:t>E</w:t>
      </w:r>
      <w:r w:rsidR="00B12EEB">
        <w:t xml:space="preserve">l 32% de nuestros envíos </w:t>
      </w:r>
      <w:r w:rsidR="00652325">
        <w:t>están incompletos</w:t>
      </w:r>
      <w:r w:rsidR="00C96C80">
        <w:t xml:space="preserve">, </w:t>
      </w:r>
      <w:r w:rsidR="007463A2">
        <w:t xml:space="preserve">tenemos </w:t>
      </w:r>
      <w:r w:rsidR="00194397">
        <w:t xml:space="preserve">un gran problema de abastecimiento a nuestros clientes. Se </w:t>
      </w:r>
      <w:r w:rsidR="00186FF2">
        <w:t>cree que</w:t>
      </w:r>
      <w:r w:rsidR="001C1B0A">
        <w:t xml:space="preserve"> la se necesita invertir más </w:t>
      </w:r>
      <w:r w:rsidR="00390013">
        <w:t>en contratación de pilotos o se necesitan comprar más camiones. Primero analiz</w:t>
      </w:r>
      <w:r w:rsidR="0072652D">
        <w:t xml:space="preserve">aré </w:t>
      </w:r>
      <w:r w:rsidR="00444730">
        <w:t>los camiones y sus capacidades.  Se ha</w:t>
      </w:r>
      <w:r w:rsidR="00A66DBD">
        <w:t xml:space="preserve"> encontrado </w:t>
      </w:r>
      <w:r w:rsidR="00B16EB6">
        <w:t xml:space="preserve">que la capacidad máxima de los vehículos es mayor </w:t>
      </w:r>
      <w:r w:rsidR="00C7426F">
        <w:t>que el</w:t>
      </w:r>
      <w:r w:rsidR="00C66A8D">
        <w:t xml:space="preserve"> volumen de varios pedidos incompletos</w:t>
      </w:r>
      <w:r w:rsidR="00C7426F">
        <w:t xml:space="preserve">, como se presenta en las siguientes tablas: </w:t>
      </w:r>
    </w:p>
    <w:p w14:paraId="4D88668A" w14:textId="615D2C5F" w:rsidR="007273E5" w:rsidRDefault="008677BD" w:rsidP="0072652D">
      <w:pPr>
        <w:ind w:left="708"/>
      </w:pPr>
      <w:r>
        <w:t xml:space="preserve">Tabla 1.  </w:t>
      </w:r>
      <w:r w:rsidR="003E4397">
        <w:t xml:space="preserve">Volumen mínimo y máximo enviado por tipo de camión (envíos completos)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30"/>
        <w:gridCol w:w="2595"/>
        <w:gridCol w:w="2595"/>
      </w:tblGrid>
      <w:tr w:rsidR="003E4397" w14:paraId="22816C3C" w14:textId="0741802E" w:rsidTr="003E4397">
        <w:tc>
          <w:tcPr>
            <w:tcW w:w="2930" w:type="dxa"/>
          </w:tcPr>
          <w:p w14:paraId="3DA0B1E8" w14:textId="0A45BCDE" w:rsidR="003E4397" w:rsidRDefault="003E4397" w:rsidP="00CA738D">
            <w:r>
              <w:lastRenderedPageBreak/>
              <w:t>Vehículo</w:t>
            </w:r>
          </w:p>
        </w:tc>
        <w:tc>
          <w:tcPr>
            <w:tcW w:w="2595" w:type="dxa"/>
          </w:tcPr>
          <w:p w14:paraId="58D5F0BD" w14:textId="6A8946CB" w:rsidR="003E4397" w:rsidRDefault="003E4397" w:rsidP="00CA738D">
            <w:r>
              <w:t>Mínimo (cantidad)</w:t>
            </w:r>
          </w:p>
        </w:tc>
        <w:tc>
          <w:tcPr>
            <w:tcW w:w="2595" w:type="dxa"/>
          </w:tcPr>
          <w:p w14:paraId="76DF2153" w14:textId="2ADB4055" w:rsidR="003E4397" w:rsidRDefault="003E4397" w:rsidP="00CA738D">
            <w:r>
              <w:t>Máxima (cantidad)</w:t>
            </w:r>
          </w:p>
        </w:tc>
      </w:tr>
      <w:tr w:rsidR="003E4397" w14:paraId="08821E5B" w14:textId="355C6D47" w:rsidTr="003E4397">
        <w:tc>
          <w:tcPr>
            <w:tcW w:w="2930" w:type="dxa"/>
          </w:tcPr>
          <w:p w14:paraId="687BC739" w14:textId="33935E40" w:rsidR="003E4397" w:rsidRDefault="002A458D" w:rsidP="002A458D">
            <w:r>
              <w:t>Cami</w:t>
            </w:r>
            <w:r>
              <w:t>ó</w:t>
            </w:r>
            <w:r>
              <w:t xml:space="preserve">n Grande     </w:t>
            </w:r>
          </w:p>
        </w:tc>
        <w:tc>
          <w:tcPr>
            <w:tcW w:w="2595" w:type="dxa"/>
          </w:tcPr>
          <w:p w14:paraId="6F96D54F" w14:textId="37743044" w:rsidR="003E4397" w:rsidRDefault="004F12E1" w:rsidP="00CA738D">
            <w:r w:rsidRPr="00C7426F">
              <w:rPr>
                <w:highlight w:val="yellow"/>
              </w:rPr>
              <w:t>1006</w:t>
            </w:r>
          </w:p>
        </w:tc>
        <w:tc>
          <w:tcPr>
            <w:tcW w:w="2595" w:type="dxa"/>
          </w:tcPr>
          <w:p w14:paraId="35D900E7" w14:textId="0C4FEEE8" w:rsidR="003E4397" w:rsidRDefault="009E36EA" w:rsidP="00CA738D">
            <w:r>
              <w:t>1885</w:t>
            </w:r>
          </w:p>
        </w:tc>
      </w:tr>
      <w:tr w:rsidR="003E4397" w14:paraId="1BAFC9C1" w14:textId="7CE9B49D" w:rsidTr="003E4397">
        <w:tc>
          <w:tcPr>
            <w:tcW w:w="2930" w:type="dxa"/>
          </w:tcPr>
          <w:p w14:paraId="02D336D8" w14:textId="15E90382" w:rsidR="003E4397" w:rsidRDefault="002A458D" w:rsidP="00CA738D">
            <w:r>
              <w:t>Camión</w:t>
            </w:r>
            <w:r>
              <w:t xml:space="preserve"> Pequeño    </w:t>
            </w:r>
          </w:p>
        </w:tc>
        <w:tc>
          <w:tcPr>
            <w:tcW w:w="2595" w:type="dxa"/>
          </w:tcPr>
          <w:p w14:paraId="7BEBAF44" w14:textId="48027D27" w:rsidR="003E4397" w:rsidRDefault="002A458D" w:rsidP="00CA738D">
            <w:r w:rsidRPr="00762D93">
              <w:rPr>
                <w:highlight w:val="yellow"/>
              </w:rPr>
              <w:t>50</w:t>
            </w:r>
            <w:r w:rsidR="009E36EA" w:rsidRPr="00762D93">
              <w:rPr>
                <w:highlight w:val="yellow"/>
              </w:rPr>
              <w:t>3</w:t>
            </w:r>
          </w:p>
        </w:tc>
        <w:tc>
          <w:tcPr>
            <w:tcW w:w="2595" w:type="dxa"/>
          </w:tcPr>
          <w:p w14:paraId="2CC2F581" w14:textId="0BCC59CC" w:rsidR="003E4397" w:rsidRDefault="009E36EA" w:rsidP="00CA738D">
            <w:r>
              <w:t>988</w:t>
            </w:r>
          </w:p>
        </w:tc>
      </w:tr>
      <w:tr w:rsidR="003E4397" w14:paraId="4992BB61" w14:textId="00E16793" w:rsidTr="003E4397">
        <w:tc>
          <w:tcPr>
            <w:tcW w:w="2930" w:type="dxa"/>
          </w:tcPr>
          <w:p w14:paraId="41DBB9DE" w14:textId="0EE36AD0" w:rsidR="003E4397" w:rsidRDefault="002A458D" w:rsidP="00CA738D">
            <w:r>
              <w:t xml:space="preserve">Panel             </w:t>
            </w:r>
          </w:p>
        </w:tc>
        <w:tc>
          <w:tcPr>
            <w:tcW w:w="2595" w:type="dxa"/>
          </w:tcPr>
          <w:p w14:paraId="257661CD" w14:textId="5C91D59A" w:rsidR="003E4397" w:rsidRDefault="002A458D" w:rsidP="00CA738D">
            <w:r w:rsidRPr="00762D93">
              <w:rPr>
                <w:highlight w:val="yellow"/>
              </w:rPr>
              <w:t>20</w:t>
            </w:r>
            <w:r w:rsidR="009E36EA" w:rsidRPr="00762D93">
              <w:rPr>
                <w:highlight w:val="yellow"/>
              </w:rPr>
              <w:t>2</w:t>
            </w:r>
            <w:r>
              <w:t xml:space="preserve">    </w:t>
            </w:r>
          </w:p>
        </w:tc>
        <w:tc>
          <w:tcPr>
            <w:tcW w:w="2595" w:type="dxa"/>
          </w:tcPr>
          <w:p w14:paraId="624F280D" w14:textId="3428BB26" w:rsidR="003E4397" w:rsidRDefault="002A458D" w:rsidP="00CA738D">
            <w:r>
              <w:t>4</w:t>
            </w:r>
            <w:r w:rsidR="009E36EA">
              <w:t>67</w:t>
            </w:r>
          </w:p>
        </w:tc>
      </w:tr>
    </w:tbl>
    <w:p w14:paraId="43FDB523" w14:textId="77777777" w:rsidR="002A458D" w:rsidRDefault="002A458D" w:rsidP="002A458D">
      <w:pPr>
        <w:ind w:left="708"/>
      </w:pPr>
    </w:p>
    <w:p w14:paraId="646071B8" w14:textId="5AC1A453" w:rsidR="002A458D" w:rsidRDefault="002A458D" w:rsidP="002A458D">
      <w:pPr>
        <w:ind w:left="708"/>
      </w:pPr>
      <w:r>
        <w:t xml:space="preserve">Tabla </w:t>
      </w:r>
      <w:r>
        <w:t>2</w:t>
      </w:r>
      <w:r>
        <w:t xml:space="preserve">.  Volumen mínimo y máximo enviado por tipo de camión (envíos </w:t>
      </w:r>
      <w:r>
        <w:t>incompletos</w:t>
      </w:r>
      <w:r>
        <w:t xml:space="preserve">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30"/>
        <w:gridCol w:w="2595"/>
        <w:gridCol w:w="2595"/>
      </w:tblGrid>
      <w:tr w:rsidR="002A458D" w14:paraId="30FADCF6" w14:textId="77777777" w:rsidTr="0069726E">
        <w:tc>
          <w:tcPr>
            <w:tcW w:w="2930" w:type="dxa"/>
          </w:tcPr>
          <w:p w14:paraId="62F782E6" w14:textId="77777777" w:rsidR="002A458D" w:rsidRDefault="002A458D" w:rsidP="0069726E">
            <w:r>
              <w:t>Vehículo</w:t>
            </w:r>
          </w:p>
        </w:tc>
        <w:tc>
          <w:tcPr>
            <w:tcW w:w="2595" w:type="dxa"/>
          </w:tcPr>
          <w:p w14:paraId="4C659057" w14:textId="77777777" w:rsidR="002A458D" w:rsidRDefault="002A458D" w:rsidP="0069726E">
            <w:r>
              <w:t>Mínimo (cantidad)</w:t>
            </w:r>
          </w:p>
        </w:tc>
        <w:tc>
          <w:tcPr>
            <w:tcW w:w="2595" w:type="dxa"/>
          </w:tcPr>
          <w:p w14:paraId="6F5F2AD3" w14:textId="77777777" w:rsidR="002A458D" w:rsidRDefault="002A458D" w:rsidP="0069726E">
            <w:r>
              <w:t>Máxima (cantidad)</w:t>
            </w:r>
          </w:p>
        </w:tc>
      </w:tr>
      <w:tr w:rsidR="002A458D" w14:paraId="491E8F81" w14:textId="77777777" w:rsidTr="0069726E">
        <w:tc>
          <w:tcPr>
            <w:tcW w:w="2930" w:type="dxa"/>
          </w:tcPr>
          <w:p w14:paraId="22FB8A08" w14:textId="77777777" w:rsidR="002A458D" w:rsidRDefault="002A458D" w:rsidP="0069726E">
            <w:r>
              <w:t xml:space="preserve">Camión Grande     </w:t>
            </w:r>
          </w:p>
        </w:tc>
        <w:tc>
          <w:tcPr>
            <w:tcW w:w="2595" w:type="dxa"/>
          </w:tcPr>
          <w:p w14:paraId="26EB2562" w14:textId="77777777" w:rsidR="002A458D" w:rsidRDefault="002A458D" w:rsidP="0069726E">
            <w:r>
              <w:t xml:space="preserve">1003   </w:t>
            </w:r>
          </w:p>
        </w:tc>
        <w:tc>
          <w:tcPr>
            <w:tcW w:w="2595" w:type="dxa"/>
          </w:tcPr>
          <w:p w14:paraId="2605D73A" w14:textId="77777777" w:rsidR="002A458D" w:rsidRDefault="002A458D" w:rsidP="0069726E">
            <w:r w:rsidRPr="00C7426F">
              <w:rPr>
                <w:highlight w:val="yellow"/>
              </w:rPr>
              <w:t>1993</w:t>
            </w:r>
          </w:p>
        </w:tc>
      </w:tr>
      <w:tr w:rsidR="002A458D" w14:paraId="72DEF597" w14:textId="77777777" w:rsidTr="0069726E">
        <w:tc>
          <w:tcPr>
            <w:tcW w:w="2930" w:type="dxa"/>
          </w:tcPr>
          <w:p w14:paraId="347433FC" w14:textId="77777777" w:rsidR="002A458D" w:rsidRDefault="002A458D" w:rsidP="0069726E">
            <w:r>
              <w:t xml:space="preserve">Camión Pequeño    </w:t>
            </w:r>
          </w:p>
        </w:tc>
        <w:tc>
          <w:tcPr>
            <w:tcW w:w="2595" w:type="dxa"/>
          </w:tcPr>
          <w:p w14:paraId="68FB2881" w14:textId="77777777" w:rsidR="002A458D" w:rsidRDefault="002A458D" w:rsidP="0069726E">
            <w:r>
              <w:t xml:space="preserve">502   </w:t>
            </w:r>
          </w:p>
        </w:tc>
        <w:tc>
          <w:tcPr>
            <w:tcW w:w="2595" w:type="dxa"/>
          </w:tcPr>
          <w:p w14:paraId="064DD487" w14:textId="77777777" w:rsidR="002A458D" w:rsidRDefault="002A458D" w:rsidP="0069726E">
            <w:r w:rsidRPr="00762D93">
              <w:rPr>
                <w:highlight w:val="yellow"/>
              </w:rPr>
              <w:t>1000</w:t>
            </w:r>
          </w:p>
        </w:tc>
      </w:tr>
      <w:tr w:rsidR="002A458D" w14:paraId="2517982C" w14:textId="77777777" w:rsidTr="0069726E">
        <w:tc>
          <w:tcPr>
            <w:tcW w:w="2930" w:type="dxa"/>
          </w:tcPr>
          <w:p w14:paraId="6E8084AF" w14:textId="77777777" w:rsidR="002A458D" w:rsidRDefault="002A458D" w:rsidP="0069726E">
            <w:r>
              <w:t xml:space="preserve">Panel             </w:t>
            </w:r>
          </w:p>
        </w:tc>
        <w:tc>
          <w:tcPr>
            <w:tcW w:w="2595" w:type="dxa"/>
          </w:tcPr>
          <w:p w14:paraId="536F1DE4" w14:textId="77777777" w:rsidR="002A458D" w:rsidRDefault="002A458D" w:rsidP="0069726E">
            <w:r>
              <w:t xml:space="preserve">206    </w:t>
            </w:r>
          </w:p>
        </w:tc>
        <w:tc>
          <w:tcPr>
            <w:tcW w:w="2595" w:type="dxa"/>
          </w:tcPr>
          <w:p w14:paraId="68DA9874" w14:textId="77777777" w:rsidR="002A458D" w:rsidRDefault="002A458D" w:rsidP="0069726E">
            <w:r w:rsidRPr="00762D93">
              <w:rPr>
                <w:highlight w:val="yellow"/>
              </w:rPr>
              <w:t>497</w:t>
            </w:r>
          </w:p>
        </w:tc>
      </w:tr>
    </w:tbl>
    <w:p w14:paraId="02AB558C" w14:textId="01C8EEFC" w:rsidR="00555ECA" w:rsidRDefault="00762D93" w:rsidP="00C47003">
      <w:r>
        <w:tab/>
      </w:r>
    </w:p>
    <w:p w14:paraId="48E7E37A" w14:textId="23058D8B" w:rsidR="00762D93" w:rsidRDefault="00762D93" w:rsidP="009A4D1A">
      <w:pPr>
        <w:ind w:left="708"/>
      </w:pPr>
      <w:r>
        <w:t xml:space="preserve">Entonces, el problema no son los camiones, porque en los mismos viajes se habría podido aumentar la carga para completar el pedido.  Y esto no solo pasa con los vehículos pequeños como el camión pequeño o </w:t>
      </w:r>
      <w:r w:rsidR="00D17ADE">
        <w:t>el panel</w:t>
      </w:r>
      <w:r>
        <w:t xml:space="preserve">, sino también </w:t>
      </w:r>
      <w:r w:rsidR="00D17ADE">
        <w:t xml:space="preserve">con el camión grande. Hubo un envío incompleto de 1,003 unidades cuando </w:t>
      </w:r>
      <w:r w:rsidR="00EF2E0A">
        <w:t>se demostró un</w:t>
      </w:r>
      <w:r w:rsidR="009A4D1A">
        <w:t>a</w:t>
      </w:r>
      <w:r w:rsidR="00EF2E0A">
        <w:t xml:space="preserve"> cantidad máxima de 1</w:t>
      </w:r>
      <w:r w:rsidR="009A4D1A">
        <w:t>,</w:t>
      </w:r>
      <w:r w:rsidR="00EF2E0A">
        <w:t xml:space="preserve">885 </w:t>
      </w:r>
      <w:r w:rsidR="009A4D1A">
        <w:t>unidades para el mismo camión en un viaje completo.</w:t>
      </w:r>
    </w:p>
    <w:p w14:paraId="4C9B34E4" w14:textId="452BF388" w:rsidR="009A4D1A" w:rsidRDefault="009A4D1A" w:rsidP="009A4D1A">
      <w:pPr>
        <w:ind w:left="708"/>
      </w:pPr>
      <w:r>
        <w:t>Pasa de la misma forma con los pilotos</w:t>
      </w:r>
      <w:r w:rsidR="00E4559E">
        <w:t>.</w:t>
      </w:r>
      <w:r>
        <w:t xml:space="preserve"> </w:t>
      </w:r>
      <w:r w:rsidR="00E4559E">
        <w:t>C</w:t>
      </w:r>
      <w:r>
        <w:t xml:space="preserve">on los </w:t>
      </w:r>
      <w:r w:rsidR="009C2A00">
        <w:t>mismos pilotos y camiones</w:t>
      </w:r>
      <w:r>
        <w:t xml:space="preserve"> se </w:t>
      </w:r>
      <w:r w:rsidR="009C2A00">
        <w:t>habría podido aumentar la cantidad</w:t>
      </w:r>
      <w:r w:rsidR="0036324E">
        <w:t xml:space="preserve"> enviada</w:t>
      </w:r>
      <w:r w:rsidR="00DE21A0">
        <w:t xml:space="preserve"> para completar el envío. </w:t>
      </w:r>
    </w:p>
    <w:p w14:paraId="67DA0809" w14:textId="73397BC2" w:rsidR="002A458D" w:rsidRDefault="00AA5359" w:rsidP="0036324E">
      <w:pPr>
        <w:ind w:left="708"/>
      </w:pPr>
      <w:r w:rsidRPr="009C2A00">
        <w:rPr>
          <w:b/>
          <w:bCs/>
        </w:rPr>
        <w:t>El verdadero problema son los inventarios</w:t>
      </w:r>
      <w:r>
        <w:t>, si no logramos</w:t>
      </w:r>
      <w:r w:rsidR="0036324E">
        <w:t xml:space="preserve"> aumentar la cantidad en un envío incompleto cuando aún teníamos </w:t>
      </w:r>
      <w:r w:rsidR="002A0FB9">
        <w:t xml:space="preserve">espacio en el vehículo </w:t>
      </w:r>
      <w:r w:rsidR="0036324E">
        <w:t xml:space="preserve">significa que no teníamos inventario suficiente. </w:t>
      </w:r>
    </w:p>
    <w:p w14:paraId="4D493DC8" w14:textId="77777777" w:rsidR="00CF7A4A" w:rsidRDefault="00CF7A4A" w:rsidP="00CF7A4A">
      <w:r>
        <w:t xml:space="preserve">Preocupaciones: </w:t>
      </w:r>
    </w:p>
    <w:p w14:paraId="0DD3F0B6" w14:textId="77777777" w:rsidR="00CF7A4A" w:rsidRDefault="00CF7A4A" w:rsidP="00CF7A4A">
      <w:pPr>
        <w:pStyle w:val="Prrafodelista"/>
        <w:numPr>
          <w:ilvl w:val="0"/>
          <w:numId w:val="1"/>
        </w:numPr>
      </w:pPr>
      <w:r>
        <w:t xml:space="preserve">Una preocupación que se tenía es: si las tarifas actuales de envío son aceptables por los clientes. Se puede decir que sí, porque mantenemos un buen nivel de ventas. Es más ni siquiera nos damos a vasto porque mandamos camiones por debajo de su capacidad, cuando el pedido aún está incompleto, a ese precio nos demandan más de lo que podemos suministrar. Es probable que se puedan aumentar los precios. </w:t>
      </w:r>
    </w:p>
    <w:p w14:paraId="16C61B6F" w14:textId="77777777" w:rsidR="00CF7A4A" w:rsidRDefault="00CF7A4A" w:rsidP="00CF7A4A">
      <w:pPr>
        <w:pStyle w:val="Prrafodelista"/>
      </w:pPr>
    </w:p>
    <w:p w14:paraId="6127C1F8" w14:textId="3EDDDFAC" w:rsidR="00CF7A4A" w:rsidRDefault="00CF7A4A" w:rsidP="00CF7A4A">
      <w:pPr>
        <w:pStyle w:val="Prrafodelista"/>
        <w:numPr>
          <w:ilvl w:val="0"/>
          <w:numId w:val="1"/>
        </w:numPr>
      </w:pPr>
      <w:r>
        <w:t xml:space="preserve">Otra pregunta es: si nuestros pilotos nos están robando. Con la información actual no es posible dar una conclusión tan contundente, puesto que las estadísticas de los 9 pilotos que tenemos son similares, por ejemplo, la cantidad de viajes completos y la cantidad de viajes incompletos. Además, el precio por unidad por la cantidad enviada cumple con el ingreso reportado en cada envío. Los pilotos tampoco pueden a ver tomado el dinero, porque aparecería en el ingreso. </w:t>
      </w:r>
    </w:p>
    <w:p w14:paraId="6B639A90" w14:textId="60ACDA18" w:rsidR="00363ACB" w:rsidRDefault="00363ACB" w:rsidP="00DE58C6">
      <w:r>
        <w:t xml:space="preserve">Estrategias: </w:t>
      </w:r>
    </w:p>
    <w:p w14:paraId="66F5C3DD" w14:textId="1DB223D9" w:rsidR="00E56330" w:rsidRDefault="00860020" w:rsidP="003E783A">
      <w:pPr>
        <w:pStyle w:val="Prrafodelista"/>
        <w:numPr>
          <w:ilvl w:val="0"/>
          <w:numId w:val="2"/>
        </w:numPr>
      </w:pPr>
      <w:r>
        <w:t>Mejorar el sistema de inventarios para siempre tener disponible cuando el cliente lo necesit</w:t>
      </w:r>
      <w:r w:rsidR="008E63A1">
        <w:t>e</w:t>
      </w:r>
      <w:r>
        <w:t>.</w:t>
      </w:r>
      <w:r w:rsidR="0094477F">
        <w:t xml:space="preserve"> Se recomienda hablar con nuestros proveedores para tener producto siempre disponible para hacer nuestras entregas, al mismo tiempo que</w:t>
      </w:r>
      <w:r w:rsidR="004157F7">
        <w:t xml:space="preserve"> no</w:t>
      </w:r>
      <w:r w:rsidR="0094477F">
        <w:t xml:space="preserve"> haya un exceso en inventarios. </w:t>
      </w:r>
      <w:r>
        <w:t>Actualmente se están</w:t>
      </w:r>
      <w:r w:rsidR="00370894">
        <w:t xml:space="preserve"> enviando camiones grandes, pequeños </w:t>
      </w:r>
      <w:r w:rsidR="008E63A1">
        <w:t>por debajo de sus capacidades de volumen cuando</w:t>
      </w:r>
      <w:r w:rsidR="00AB0428">
        <w:t xml:space="preserve"> los pedidos están incompletos</w:t>
      </w:r>
      <w:r w:rsidR="00370894">
        <w:t xml:space="preserve"> </w:t>
      </w:r>
      <w:r w:rsidR="00AB0428">
        <w:t>l</w:t>
      </w:r>
      <w:r w:rsidR="00370894">
        <w:t xml:space="preserve">o que implica </w:t>
      </w:r>
      <w:r w:rsidR="00370894">
        <w:lastRenderedPageBreak/>
        <w:t>perdidas</w:t>
      </w:r>
      <w:r w:rsidR="00AB0428">
        <w:t xml:space="preserve">. Significa que </w:t>
      </w:r>
      <w:r w:rsidR="001B51E8">
        <w:t xml:space="preserve">tendremos que hacer más viajes, gastar más combustible y </w:t>
      </w:r>
      <w:r w:rsidR="00E56330">
        <w:t xml:space="preserve">pagarle </w:t>
      </w:r>
      <w:r w:rsidR="001B51E8">
        <w:t>por más tiempo</w:t>
      </w:r>
      <w:r w:rsidR="00E56330">
        <w:t xml:space="preserve"> a los pilotos, cuando e</w:t>
      </w:r>
      <w:r w:rsidR="00917A8B">
        <w:t xml:space="preserve">n un mismo viaje les era posible hacer la entrega completa. </w:t>
      </w:r>
    </w:p>
    <w:p w14:paraId="4AB9D4F3" w14:textId="2A91040D" w:rsidR="00E4387C" w:rsidRDefault="00E56330" w:rsidP="003E783A">
      <w:pPr>
        <w:pStyle w:val="Prrafodelista"/>
        <w:numPr>
          <w:ilvl w:val="0"/>
          <w:numId w:val="2"/>
        </w:numPr>
      </w:pPr>
      <w:r>
        <w:t>En el caso</w:t>
      </w:r>
      <w:r w:rsidR="00917A8B">
        <w:t xml:space="preserve"> de contratar más </w:t>
      </w:r>
      <w:r w:rsidR="00155688">
        <w:t>personal,</w:t>
      </w:r>
      <w:r w:rsidR="00917A8B">
        <w:t xml:space="preserve"> </w:t>
      </w:r>
      <w:r>
        <w:t xml:space="preserve">se ha demostrado </w:t>
      </w:r>
      <w:r w:rsidR="00917A8B">
        <w:t xml:space="preserve">que </w:t>
      </w:r>
      <w:r w:rsidR="00155688">
        <w:t xml:space="preserve">la mayoría de los viajes hechos por los pilotos actuales no sobrepasan las capacidades que tienen los camiones. Por lo tanto, </w:t>
      </w:r>
      <w:r w:rsidR="00DA2BA4">
        <w:t xml:space="preserve">con los pilotos actuales podríamos </w:t>
      </w:r>
      <w:r w:rsidR="00E4387C">
        <w:t xml:space="preserve">suministrar los envíos necesarios si tuviéramos más inventario. Solo al resolver el problema del inventario se podría ver si es necesario contratar a más pilotos.  </w:t>
      </w:r>
    </w:p>
    <w:p w14:paraId="3A683B96" w14:textId="215FF2AA" w:rsidR="00363ACB" w:rsidRDefault="00E4387C" w:rsidP="003E783A">
      <w:pPr>
        <w:pStyle w:val="Prrafodelista"/>
        <w:numPr>
          <w:ilvl w:val="0"/>
          <w:numId w:val="2"/>
        </w:numPr>
      </w:pPr>
      <w:r>
        <w:t>Para los camiones, es el mismo caso, no necesitamos ningún cambio</w:t>
      </w:r>
      <w:r w:rsidR="003768D5">
        <w:t xml:space="preserve">. Se podrá concluir si </w:t>
      </w:r>
      <w:r w:rsidR="00F079B7">
        <w:t xml:space="preserve">se necesitan más camiones cuando el problema del sistema de inventario sea resuelto. </w:t>
      </w:r>
    </w:p>
    <w:p w14:paraId="2F29F5D9" w14:textId="77777777" w:rsidR="00191D49" w:rsidRDefault="00191D49" w:rsidP="00191D49"/>
    <w:p w14:paraId="456229CE" w14:textId="77777777" w:rsidR="00191D49" w:rsidRDefault="00191D49" w:rsidP="00191D49"/>
    <w:p w14:paraId="5A55FCC3" w14:textId="77777777" w:rsidR="00C47003" w:rsidRDefault="00C47003" w:rsidP="00C47003"/>
    <w:p w14:paraId="558E77C9" w14:textId="6DF5DE29" w:rsidR="009B1331" w:rsidRDefault="009B1331"/>
    <w:sectPr w:rsidR="009B133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5789" w14:textId="77777777" w:rsidR="009B1331" w:rsidRDefault="009B1331" w:rsidP="009B1331">
      <w:pPr>
        <w:spacing w:after="0" w:line="240" w:lineRule="auto"/>
      </w:pPr>
      <w:r>
        <w:separator/>
      </w:r>
    </w:p>
  </w:endnote>
  <w:endnote w:type="continuationSeparator" w:id="0">
    <w:p w14:paraId="49D1FA0F" w14:textId="77777777" w:rsidR="009B1331" w:rsidRDefault="009B1331" w:rsidP="009B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16F2" w14:textId="77777777" w:rsidR="009B1331" w:rsidRDefault="009B1331" w:rsidP="009B1331">
      <w:pPr>
        <w:spacing w:after="0" w:line="240" w:lineRule="auto"/>
      </w:pPr>
      <w:r>
        <w:separator/>
      </w:r>
    </w:p>
  </w:footnote>
  <w:footnote w:type="continuationSeparator" w:id="0">
    <w:p w14:paraId="2466A0EF" w14:textId="77777777" w:rsidR="009B1331" w:rsidRDefault="009B1331" w:rsidP="009B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9169" w14:textId="20165318" w:rsidR="009B1331" w:rsidRDefault="009B1331">
    <w:pPr>
      <w:pStyle w:val="Encabezado"/>
    </w:pPr>
    <w:r>
      <w:t xml:space="preserve">Cruz del Cid </w:t>
    </w:r>
  </w:p>
  <w:p w14:paraId="3279BDD9" w14:textId="4BABBA03" w:rsidR="00C47003" w:rsidRDefault="00C47003">
    <w:pPr>
      <w:pStyle w:val="Encabezado"/>
    </w:pPr>
    <w:r>
      <w:t>20200394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65C"/>
    <w:multiLevelType w:val="hybridMultilevel"/>
    <w:tmpl w:val="293A1E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30EE"/>
    <w:multiLevelType w:val="hybridMultilevel"/>
    <w:tmpl w:val="BEA69F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0793"/>
    <w:multiLevelType w:val="hybridMultilevel"/>
    <w:tmpl w:val="E3A2596E"/>
    <w:lvl w:ilvl="0" w:tplc="65B0AF5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1753353">
    <w:abstractNumId w:val="0"/>
  </w:num>
  <w:num w:numId="2" w16cid:durableId="1691175785">
    <w:abstractNumId w:val="1"/>
  </w:num>
  <w:num w:numId="3" w16cid:durableId="174352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7C"/>
    <w:rsid w:val="00032FDC"/>
    <w:rsid w:val="00040F07"/>
    <w:rsid w:val="000648DE"/>
    <w:rsid w:val="00082D26"/>
    <w:rsid w:val="00090182"/>
    <w:rsid w:val="000C30F9"/>
    <w:rsid w:val="00155688"/>
    <w:rsid w:val="00186FF2"/>
    <w:rsid w:val="00191D49"/>
    <w:rsid w:val="00194397"/>
    <w:rsid w:val="00197714"/>
    <w:rsid w:val="001B51E8"/>
    <w:rsid w:val="001C1B0A"/>
    <w:rsid w:val="00222D46"/>
    <w:rsid w:val="0027488D"/>
    <w:rsid w:val="002A0FB9"/>
    <w:rsid w:val="002A458D"/>
    <w:rsid w:val="002D5AEB"/>
    <w:rsid w:val="002E4C35"/>
    <w:rsid w:val="003620E5"/>
    <w:rsid w:val="0036293A"/>
    <w:rsid w:val="0036324E"/>
    <w:rsid w:val="00363ACB"/>
    <w:rsid w:val="00370894"/>
    <w:rsid w:val="003768D5"/>
    <w:rsid w:val="00390013"/>
    <w:rsid w:val="003A5496"/>
    <w:rsid w:val="003E4397"/>
    <w:rsid w:val="003E783A"/>
    <w:rsid w:val="003F1934"/>
    <w:rsid w:val="00404712"/>
    <w:rsid w:val="004157F7"/>
    <w:rsid w:val="00431A66"/>
    <w:rsid w:val="00444730"/>
    <w:rsid w:val="004748E7"/>
    <w:rsid w:val="004A6D78"/>
    <w:rsid w:val="004C74A2"/>
    <w:rsid w:val="004F12E1"/>
    <w:rsid w:val="00507019"/>
    <w:rsid w:val="0053365D"/>
    <w:rsid w:val="00542B0A"/>
    <w:rsid w:val="00542D55"/>
    <w:rsid w:val="00552F5A"/>
    <w:rsid w:val="00555ECA"/>
    <w:rsid w:val="00637219"/>
    <w:rsid w:val="00652325"/>
    <w:rsid w:val="00671BB9"/>
    <w:rsid w:val="00693D15"/>
    <w:rsid w:val="00695F8D"/>
    <w:rsid w:val="006D50CB"/>
    <w:rsid w:val="006D5E18"/>
    <w:rsid w:val="0071104C"/>
    <w:rsid w:val="007229A9"/>
    <w:rsid w:val="00725108"/>
    <w:rsid w:val="0072652D"/>
    <w:rsid w:val="007273E5"/>
    <w:rsid w:val="007463A2"/>
    <w:rsid w:val="00762D93"/>
    <w:rsid w:val="00781DDD"/>
    <w:rsid w:val="007B7B3C"/>
    <w:rsid w:val="007D7A10"/>
    <w:rsid w:val="00811617"/>
    <w:rsid w:val="00860020"/>
    <w:rsid w:val="008677BD"/>
    <w:rsid w:val="008741B4"/>
    <w:rsid w:val="008A7B54"/>
    <w:rsid w:val="008E63A1"/>
    <w:rsid w:val="008F3738"/>
    <w:rsid w:val="00917A8B"/>
    <w:rsid w:val="00920931"/>
    <w:rsid w:val="0094477F"/>
    <w:rsid w:val="009741FA"/>
    <w:rsid w:val="009845A8"/>
    <w:rsid w:val="009A4D1A"/>
    <w:rsid w:val="009B1331"/>
    <w:rsid w:val="009B55F4"/>
    <w:rsid w:val="009C2A00"/>
    <w:rsid w:val="009D220F"/>
    <w:rsid w:val="009D248D"/>
    <w:rsid w:val="009E36EA"/>
    <w:rsid w:val="009F4D8D"/>
    <w:rsid w:val="00A07D8B"/>
    <w:rsid w:val="00A15654"/>
    <w:rsid w:val="00A54619"/>
    <w:rsid w:val="00A62CB6"/>
    <w:rsid w:val="00A66DBD"/>
    <w:rsid w:val="00A92499"/>
    <w:rsid w:val="00AA5359"/>
    <w:rsid w:val="00AB027B"/>
    <w:rsid w:val="00AB0428"/>
    <w:rsid w:val="00B12EEB"/>
    <w:rsid w:val="00B16EB6"/>
    <w:rsid w:val="00B7627E"/>
    <w:rsid w:val="00B85837"/>
    <w:rsid w:val="00B90F27"/>
    <w:rsid w:val="00B97495"/>
    <w:rsid w:val="00BF6816"/>
    <w:rsid w:val="00C47003"/>
    <w:rsid w:val="00C60657"/>
    <w:rsid w:val="00C66A8D"/>
    <w:rsid w:val="00C7426F"/>
    <w:rsid w:val="00C96C80"/>
    <w:rsid w:val="00CA738D"/>
    <w:rsid w:val="00CD296F"/>
    <w:rsid w:val="00CD3E1B"/>
    <w:rsid w:val="00CF7A4A"/>
    <w:rsid w:val="00D17ADE"/>
    <w:rsid w:val="00DA2BA4"/>
    <w:rsid w:val="00DE21A0"/>
    <w:rsid w:val="00DE548C"/>
    <w:rsid w:val="00DE58C6"/>
    <w:rsid w:val="00E00A70"/>
    <w:rsid w:val="00E0119C"/>
    <w:rsid w:val="00E4387C"/>
    <w:rsid w:val="00E4559E"/>
    <w:rsid w:val="00E47B27"/>
    <w:rsid w:val="00E56330"/>
    <w:rsid w:val="00EC2D52"/>
    <w:rsid w:val="00ED587C"/>
    <w:rsid w:val="00ED6001"/>
    <w:rsid w:val="00EF2E0A"/>
    <w:rsid w:val="00F079B7"/>
    <w:rsid w:val="00F34ABA"/>
    <w:rsid w:val="00F64CEB"/>
    <w:rsid w:val="00F959E6"/>
    <w:rsid w:val="00FB1C73"/>
    <w:rsid w:val="00F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154D1"/>
  <w15:chartTrackingRefBased/>
  <w15:docId w15:val="{127F95FA-195E-41A1-9D54-891B3E9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331"/>
  </w:style>
  <w:style w:type="paragraph" w:styleId="Piedepgina">
    <w:name w:val="footer"/>
    <w:basedOn w:val="Normal"/>
    <w:link w:val="PiedepginaCar"/>
    <w:uiPriority w:val="99"/>
    <w:unhideWhenUsed/>
    <w:rsid w:val="009B1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331"/>
  </w:style>
  <w:style w:type="paragraph" w:styleId="Prrafodelista">
    <w:name w:val="List Paragraph"/>
    <w:basedOn w:val="Normal"/>
    <w:uiPriority w:val="34"/>
    <w:qFormat/>
    <w:rsid w:val="003708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F8EE-B431-4DDD-B81E-1E22CD98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653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del Cid</dc:creator>
  <cp:keywords/>
  <dc:description/>
  <cp:lastModifiedBy>Cruz del Cid</cp:lastModifiedBy>
  <cp:revision>126</cp:revision>
  <dcterms:created xsi:type="dcterms:W3CDTF">2022-09-04T22:54:00Z</dcterms:created>
  <dcterms:modified xsi:type="dcterms:W3CDTF">2022-09-05T04:02:00Z</dcterms:modified>
</cp:coreProperties>
</file>