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mvllg377s0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Cristóbal Castro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40" w:before="240" w:line="276" w:lineRule="auto"/>
              <w:ind w:left="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240" w:before="240" w:line="276" w:lineRule="auto"/>
              <w:ind w:left="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  <w:br w:type="textWrapping"/>
            </w:r>
          </w:p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240" w:before="240" w:line="276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Construir Modelos de datos para soportar los requerimientos de la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organización acuerdo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240" w:before="240" w:line="276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240" w:before="240" w:line="276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40" w:before="240" w:line="276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240" w:before="240" w:line="276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no tengo un fuerte dominio en las vulnerabilidades sistémicas, ya que solo hubo un ramo dedicado a esta asignatura y área de la informática. Esto no quiere decir que se me dé bien, solamente que el conocimiento aún no es para dedicarme a esto, y la carrera no apuntó a esa área.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Resolver situaciones problemáticas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matemática en sí, me cuesta algo, pero dedicando el estudio suficiente, logro aprender fácil y rápido. Se me da mejor la estadística descriptiva.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Resolver situaciones problemáticas de la vida cotidiana, ámbito científico y mundo laboral, utilizando elementos de la estadística descriptiva.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bastante el inglés, pero los últimos cursos de este, se me fue dificultando, por lo que me hizo ver que aún falta estudio y saber adaptarse aún más al idioma.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Comunicarse usando el idioma inglés en situaciones laborales a un nivel intermedio, relacionado con el área de informática y desarrollo de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acompleja a veces comprender ciertos dialectos y la forma de comprender lo que dicen las personas. No estoy acostumbrado a escuchar conversaciones formales en ingles.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240" w:before="240" w:line="276" w:lineRule="auto"/>
              <w:ind w:left="0" w:firstLine="0"/>
              <w:jc w:val="both"/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8"/>
                <w:szCs w:val="18"/>
                <w:highlight w:val="white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9xNaXbpD+z7gsZtgj254CoHA9g==">CgMxLjAyDmguc212bGxnMzc3czA3OAByITFIRGlaY2ViZmpVLWU3LTNVVHh6NkFOMDFZaFVySEJ5Rw==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2025-08-22T20:52:00Z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