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53v6oh68s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de Caso de Prueba de Seguridad (OWASP ZAP)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Radio Oriente FM (Frontend: React / Backend: Django) </w:t>
      </w:r>
      <w:r w:rsidDel="00000000" w:rsidR="00000000" w:rsidRPr="00000000">
        <w:rPr>
          <w:b w:val="1"/>
          <w:bCs w:val="1"/>
          <w:rtl w:val="0"/>
        </w:rPr>
        <w:t xml:space="preserve">Herramienta utilizada:</w:t>
      </w:r>
      <w:r w:rsidDel="00000000" w:rsidR="00000000" w:rsidRPr="00000000">
        <w:rPr>
          <w:rtl w:val="0"/>
        </w:rPr>
        <w:t xml:space="preserve"> OWASP ZAP Versión 2.16.1 </w:t>
      </w:r>
      <w:r w:rsidDel="00000000" w:rsidR="00000000" w:rsidRPr="00000000">
        <w:rPr>
          <w:b w:val="1"/>
          <w:bCs w:val="1"/>
          <w:rtl w:val="0"/>
        </w:rPr>
        <w:t xml:space="preserve">Fecha del análisis:</w:t>
      </w:r>
      <w:r w:rsidDel="00000000" w:rsidR="00000000" w:rsidRPr="00000000">
        <w:rPr>
          <w:rtl w:val="0"/>
        </w:rPr>
        <w:t xml:space="preserve"> 20 de noviembre de 2025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ox7nxgtli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Resumen Ejecutivo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de seguridad se realizó sobre el entorno de desarrollo local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localhost:3000</w:t>
      </w:r>
      <w:r w:rsidDel="00000000" w:rsidR="00000000" w:rsidRPr="00000000">
        <w:rPr>
          <w:rtl w:val="0"/>
        </w:rPr>
        <w:t xml:space="preserve"> para el frontend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127.0.0.1:8000</w:t>
      </w:r>
      <w:r w:rsidDel="00000000" w:rsidR="00000000" w:rsidRPr="00000000">
        <w:rPr>
          <w:rtl w:val="0"/>
        </w:rPr>
        <w:t xml:space="preserve"> para el backend) y servicios externos conectados.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detectaron </w:t>
      </w:r>
      <w:r w:rsidDel="00000000" w:rsidR="00000000" w:rsidRPr="00000000">
        <w:rPr>
          <w:b w:val="1"/>
          <w:bCs w:val="1"/>
          <w:rtl w:val="0"/>
        </w:rPr>
        <w:t xml:space="preserve">vulnerabilidades de configuración</w:t>
      </w:r>
      <w:r w:rsidDel="00000000" w:rsidR="00000000" w:rsidRPr="00000000">
        <w:rPr>
          <w:rtl w:val="0"/>
        </w:rPr>
        <w:t xml:space="preserve"> significativas, siendo la más crítica la exposición de información sensible (credenciales de base de datos) debido a que el modo de depuración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DEBUG</w:t>
      </w:r>
      <w:r w:rsidDel="00000000" w:rsidR="00000000" w:rsidRPr="00000000">
        <w:rPr>
          <w:rtl w:val="0"/>
        </w:rPr>
        <w:t xml:space="preserve">) está activo en el backend. Si bien ZAP clasificó la mayoría de alertas como "Riesgo Medio" o "Bajo", el análisis manual de las evidencias revela un </w:t>
      </w:r>
      <w:r w:rsidDel="00000000" w:rsidR="00000000" w:rsidRPr="00000000">
        <w:rPr>
          <w:b w:val="1"/>
          <w:bCs w:val="1"/>
          <w:rtl w:val="0"/>
        </w:rPr>
        <w:t xml:space="preserve">riesgo alto</w:t>
      </w:r>
      <w:r w:rsidDel="00000000" w:rsidR="00000000" w:rsidRPr="00000000">
        <w:rPr>
          <w:rtl w:val="0"/>
        </w:rPr>
        <w:t xml:space="preserve"> debido a la fuga de datos.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y2ca7lywl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 Hallazgos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 Crítico/Alto:</w:t>
      </w:r>
      <w:r w:rsidDel="00000000" w:rsidR="00000000" w:rsidRPr="00000000">
        <w:rPr>
          <w:rtl w:val="0"/>
        </w:rPr>
        <w:t xml:space="preserve"> 1 (Exposición de datos sensibles y Credenciales en Backend).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 Medio:</w:t>
      </w:r>
      <w:r w:rsidDel="00000000" w:rsidR="00000000" w:rsidRPr="00000000">
        <w:rPr>
          <w:rtl w:val="0"/>
        </w:rPr>
        <w:t xml:space="preserve"> 4 (Seguridad en Cabeceras HTTP y CSRF).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 Bajo:</w:t>
      </w:r>
      <w:r w:rsidDel="00000000" w:rsidR="00000000" w:rsidRPr="00000000">
        <w:rPr>
          <w:rtl w:val="0"/>
        </w:rPr>
        <w:t xml:space="preserve"> 6+ (Fuga de versiones, Cookies, Tipos de contenido).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Análisis Detallado de Vulnerabilidades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4yaukgz9e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Hallazgo Crítico (Prioridad Inmediata)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z74le75cbsr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Divulgación de Información Sensible y Modo Debug Activo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Backend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http://127.0.0.1:8000/api/radio/station/</w:t>
      </w:r>
      <w:r w:rsidDel="00000000" w:rsidR="00000000" w:rsidRPr="00000000">
        <w:rPr>
          <w:rtl w:val="0"/>
        </w:rPr>
        <w:t xml:space="preserve"> y otros endpoints).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servidor Django está configurado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DEBUG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  <w:t xml:space="preserve">. Esto provoca que, ante un error interno (como el error de conexión a la base de datos observado en el reporte), el servidor devuelva una página de error detallada exponiendo código fuente, rutas de archivos locales, variables de entorno y credenciales.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Evidencia en el reporte:</w:t>
      </w:r>
      <w:r w:rsidDel="00000000" w:rsidR="00000000" w:rsidRPr="00000000">
        <w:rPr>
          <w:rtl w:val="0"/>
        </w:rPr>
        <w:t xml:space="preserve"> Se encontraron credenciales de conexión a PostgreSQL en texto plano dentro del volcado de error: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aws-1-sa-east-1.pooler.supabase.com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Usuario: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postgres.xhjyxwsdvqxqdvlpjwqf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Contraseña: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RadioOriente@26</w:t>
      </w:r>
      <w:r w:rsidDel="00000000" w:rsidR="00000000" w:rsidRPr="00000000">
        <w:rPr>
          <w:rtl w:val="0"/>
        </w:rPr>
        <w:t xml:space="preserve"> (Expuesta en el reporte)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Rutas locales: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C:\Users\le.montenegro\RADIOORIENTECORREGIDO\...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Un atacante puede usar estas credenciales para acceder, modificar o eliminar la base de datos completa de forma remota.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Establecer en el archivo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settings.py</w:t>
      </w:r>
      <w:r w:rsidDel="00000000" w:rsidR="00000000" w:rsidRPr="00000000">
        <w:rPr>
          <w:rtl w:val="0"/>
        </w:rPr>
        <w:t xml:space="preserve"> para entornos de producción o pruebas expuestas.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Rotar (cambiar) inmediatamente la contraseña de la base de datos, ya que la actual se considera comprometida.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Configurar páginas de error personalizadas (404, 500) que no revelen detalles técnicos.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8tddltpx6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Vulnerabilidades de Riesgo Medio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nuiccw3qyhj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Falta de Cabeceras de Seguridad (CSP y Anti-Clickjacking)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Frontend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localhost:3000</w:t>
      </w:r>
      <w:r w:rsidDel="00000000" w:rsidR="00000000" w:rsidRPr="00000000">
        <w:rPr>
          <w:rtl w:val="0"/>
        </w:rPr>
        <w:t xml:space="preserve">) y Backend.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 ZAP: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Cabecera Content Security Policy (CSP) no configurada.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Falta de cabecera Anti-Clickjacking (X-Frame-Options).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La aplicación no define qué recursos (scripts, imágenes, estilos) son seguros de cargar ni impide que el sitio sea incrustado en un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iframe</w:t>
      </w:r>
      <w:r w:rsidDel="00000000" w:rsidR="00000000" w:rsidRPr="00000000">
        <w:rPr>
          <w:rtl w:val="0"/>
        </w:rPr>
        <w:t xml:space="preserve"> de otro sitio malicioso (Clickjacking).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 (Django):</w:t>
      </w:r>
      <w:r w:rsidDel="00000000" w:rsidR="00000000" w:rsidRPr="00000000">
        <w:rPr>
          <w:rtl w:val="0"/>
        </w:rPr>
        <w:t xml:space="preserve"> Utilizar la librería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django-csp</w:t>
      </w:r>
      <w:r w:rsidDel="00000000" w:rsidR="00000000" w:rsidRPr="00000000">
        <w:rPr>
          <w:rtl w:val="0"/>
        </w:rPr>
        <w:t xml:space="preserve"> y configurar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X_FRAME_OPTIONS = 'DENY'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settings.py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Configurar las cabeceras en el servidor que sirve el React (ej. Nginx) o mediante etiquetas meta, aunque se recomienda hacerlo a nivel de servidor.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s9yvzexjzqg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Ausencia de Tokens Anti-CSRF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Formularios de login y API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localhost:3000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8000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ZAP detectó formularios HTML que no parecen tener tokens Anti-CSRF visibles o estándar. Esto permite que un atacante fuerce al navegador de un usuario a realizar acciones no deseadas (como cambiar una contraseña) si el usuario ya está autenticado.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Django usa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csrf token</w:t>
      </w:r>
      <w:r w:rsidDel="00000000" w:rsidR="00000000" w:rsidRPr="00000000">
        <w:rPr>
          <w:rtl w:val="0"/>
        </w:rPr>
        <w:t xml:space="preserve"> por defecto. El reporte indica que la cookie existe, pero el escáner no encontró el token en algunos formularios o la validación falló en las pruebas automáticas.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Asegurarse de que todas las peticiones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desde el frontend (React) incluya el encabezado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X-CSRFToken</w:t>
      </w:r>
      <w:r w:rsidDel="00000000" w:rsidR="00000000" w:rsidRPr="00000000">
        <w:rPr>
          <w:rtl w:val="0"/>
        </w:rPr>
        <w:t xml:space="preserve"> obtenido de las cookies.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q1xorl5h6xe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Configuración Incorrecta de CORS (Cross-Domain)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https://unpkg.com</w:t>
      </w:r>
      <w:r w:rsidDel="00000000" w:rsidR="00000000" w:rsidRPr="00000000">
        <w:rPr>
          <w:rtl w:val="0"/>
        </w:rPr>
        <w:t xml:space="preserve"> (Librería externa cargada por el frontend).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Se detectó la cabecera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Access-Control-Allow-Origin: *</w:t>
      </w:r>
      <w:r w:rsidDel="00000000" w:rsidR="00000000" w:rsidRPr="00000000">
        <w:rPr>
          <w:rtl w:val="0"/>
        </w:rPr>
        <w:t xml:space="preserve">. Esto es común en CDNs públicos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unpkg</w:t>
      </w:r>
      <w:r w:rsidDel="00000000" w:rsidR="00000000" w:rsidRPr="00000000">
        <w:rPr>
          <w:rtl w:val="0"/>
        </w:rPr>
        <w:t xml:space="preserve">, pero en tu propia API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localhost:8000</w:t>
      </w:r>
      <w:r w:rsidDel="00000000" w:rsidR="00000000" w:rsidRPr="00000000">
        <w:rPr>
          <w:rtl w:val="0"/>
        </w:rPr>
        <w:t xml:space="preserve">), debes asegurarte de no usar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</w:t>
      </w:r>
      <w:r w:rsidDel="00000000" w:rsidR="00000000" w:rsidRPr="00000000">
        <w:rPr>
          <w:rtl w:val="0"/>
        </w:rPr>
        <w:t xml:space="preserve"> en producción.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En Django (librería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django-cors-headers</w:t>
      </w:r>
      <w:r w:rsidDel="00000000" w:rsidR="00000000" w:rsidRPr="00000000">
        <w:rPr>
          <w:rtl w:val="0"/>
        </w:rPr>
        <w:t xml:space="preserve">), configurar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CORS_ALLOWED_ORIGINS</w:t>
      </w:r>
      <w:r w:rsidDel="00000000" w:rsidR="00000000" w:rsidRPr="00000000">
        <w:rPr>
          <w:rtl w:val="0"/>
        </w:rPr>
        <w:t xml:space="preserve"> especificando sólo el dominio de tu frontend (ej.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 o tu dominio real), en lugar de permitir todos.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ayrse0sp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Vulnerabilidades de Riesgo Bajo e Informativo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ooxiltje9q27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Cookies sin Flag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HttpOnly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Cookies de sesión (ej.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csrftoken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Si una cookie no tiene la bandera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, puede ser leída por scripts de JavaScript. Esto facilita el robo de sesiones mediante ataques XSS.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En Django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settings.py</w:t>
      </w:r>
      <w:r w:rsidDel="00000000" w:rsidR="00000000" w:rsidRPr="00000000">
        <w:rPr>
          <w:rtl w:val="0"/>
        </w:rPr>
        <w:t xml:space="preserve">, asegurar: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CSRF_COOKIE_HTTPONLY = False</w:t>
      </w:r>
      <w:r w:rsidDel="00000000" w:rsidR="00000000" w:rsidRPr="00000000">
        <w:rPr>
          <w:rtl w:val="0"/>
        </w:rPr>
        <w:t xml:space="preserve"> (A veces necesario para que React lea el token, pero debe manejarse con cuidado).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SESSION_COOKIE_HTTPONLY = True</w:t>
      </w:r>
      <w:r w:rsidDel="00000000" w:rsidR="00000000" w:rsidRPr="00000000">
        <w:rPr>
          <w:rtl w:val="0"/>
        </w:rPr>
        <w:t xml:space="preserve"> (Obligatorio para la cookie de sesión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sessionid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q1h0fl2cptf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Divulgación de Versiones de Software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Server: WSGIServer/0.2 CPython/3.13.7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Django Version: 5.2.7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Riesgo:</w:t>
      </w:r>
      <w:r w:rsidDel="00000000" w:rsidR="00000000" w:rsidRPr="00000000">
        <w:rPr>
          <w:rtl w:val="0"/>
        </w:rPr>
        <w:t xml:space="preserve"> Revelar las versiones exactas ayuda a los atacantes a buscar vulnerabilidades específicas (CVEs) conocidas para esas versiones.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Configurar el servidor de producción (Gunicorn, Nginx, etc.) para ocultar las cabeceras de versión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server_tokens off;</w:t>
      </w:r>
      <w:r w:rsidDel="00000000" w:rsidR="00000000" w:rsidRPr="00000000">
        <w:rPr>
          <w:rtl w:val="0"/>
        </w:rPr>
        <w:t xml:space="preserve"> en Nginx).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ehbqy02w69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Fuga de Direcciones IP Privadas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El reporte menciona direcciones IP internas (ej.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10.1.9.34</w:t>
      </w:r>
      <w:r w:rsidDel="00000000" w:rsidR="00000000" w:rsidRPr="00000000">
        <w:rPr>
          <w:rtl w:val="0"/>
        </w:rPr>
        <w:t xml:space="preserve">) en las respuestas.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Revisar que los scripts o respuestas de error no impriman configuraciones de red interna. Generalmente, al desactivar el modo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DEBUG</w:t>
      </w:r>
      <w:r w:rsidDel="00000000" w:rsidR="00000000" w:rsidRPr="00000000">
        <w:rPr>
          <w:rtl w:val="0"/>
        </w:rPr>
        <w:t xml:space="preserve">, esto desaparece.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2iy12ivcc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Conclusiones y Pasos a Seguir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tiene una base funcional sólida utilizando tecnologías modernas (Django 5 + React), pero actualmente </w:t>
      </w:r>
      <w:r w:rsidDel="00000000" w:rsidR="00000000" w:rsidRPr="00000000">
        <w:rPr>
          <w:b w:val="1"/>
          <w:bCs w:val="1"/>
          <w:rtl w:val="0"/>
        </w:rPr>
        <w:t xml:space="preserve">no es seguro para un despliegue en producción</w:t>
      </w:r>
      <w:r w:rsidDel="00000000" w:rsidR="00000000" w:rsidRPr="00000000">
        <w:rPr>
          <w:rtl w:val="0"/>
        </w:rPr>
        <w:t xml:space="preserve"> debido principalmente a la configuración de depuración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de Acción Recomendado: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Inmediato:</w:t>
      </w:r>
      <w:r w:rsidDel="00000000" w:rsidR="00000000" w:rsidRPr="00000000">
        <w:rPr>
          <w:rtl w:val="0"/>
        </w:rPr>
        <w:t xml:space="preserve"> Desactivar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DEBUG</w:t>
      </w:r>
      <w:r w:rsidDel="00000000" w:rsidR="00000000" w:rsidRPr="00000000">
        <w:rPr>
          <w:rtl w:val="0"/>
        </w:rPr>
        <w:t xml:space="preserve"> en el backend y cambiar la contraseña de la base de datos expuesta.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Corto Plazo:</w:t>
      </w:r>
      <w:r w:rsidDel="00000000" w:rsidR="00000000" w:rsidRPr="00000000">
        <w:rPr>
          <w:rtl w:val="0"/>
        </w:rPr>
        <w:t xml:space="preserve"> Configurar cabeceras HTTP de seguridad (CSP, HSTS, X-Frame-Options) en el middleware de Django.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Validación:</w:t>
      </w:r>
      <w:r w:rsidDel="00000000" w:rsidR="00000000" w:rsidRPr="00000000">
        <w:rPr>
          <w:rtl w:val="0"/>
        </w:rPr>
        <w:t xml:space="preserve"> Asegurar la comunicación correcta del token CSRF entre React y Django.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Limpieza:</w:t>
      </w:r>
      <w:r w:rsidDel="00000000" w:rsidR="00000000" w:rsidRPr="00000000">
        <w:rPr>
          <w:rtl w:val="0"/>
        </w:rPr>
        <w:t xml:space="preserve"> Eliminar comentarios en el código frontend que puedan revelar lógica sensible antes de compilar el proyecto para producción.{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adjuntará el documento específico de OWASP ZAP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Reporte de Localhost:3000/ (Frontend página principal)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https://drive.google.com/file/d/1fyixwxPsVGrXfXH7AYJhEIAPqq21opKI/view?usp=drive_link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Reporte de Localhost:3000/login (Frontend página principal)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https://drive.google.com/file/d/13h4vMbsyP3GeEAev0mzyREepRZ1IcwVP/view?usp=drive_link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Reporte de localhost:8000/ (Backend dashboard)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https://drive.google.com/file/d/1dSM84eQdK1xu3NV8beNZPCE-ZjF0vkgF/view?usp=drive_link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fyixwxPsVGrXfXH7AYJhEIAPqq21opKI/view?usp=drive_link" TargetMode="External"/><Relationship Id="rId7" Type="http://schemas.openxmlformats.org/officeDocument/2006/relationships/hyperlink" Target="https://drive.google.com/file/d/13h4vMbsyP3GeEAev0mzyREepRZ1IcwVP/view?usp=drive_link" TargetMode="External"/><Relationship Id="rId8" Type="http://schemas.openxmlformats.org/officeDocument/2006/relationships/hyperlink" Target="https://drive.google.com/file/d/1dSM84eQdK1xu3NV8beNZPCE-ZjF0vkgF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