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0ACCB" w14:textId="14F1597F" w:rsidR="00A363C1" w:rsidRDefault="00A363C1" w:rsidP="00D10F89">
      <w:pPr>
        <w:jc w:val="center"/>
        <w:rPr>
          <w:rFonts w:ascii="Arial" w:hAnsi="Arial" w:cs="Arial"/>
          <w:b/>
          <w:sz w:val="40"/>
        </w:rPr>
      </w:pPr>
      <w:r>
        <w:rPr>
          <w:rFonts w:ascii="Arial" w:hAnsi="Arial" w:cs="Arial"/>
          <w:b/>
          <w:sz w:val="40"/>
        </w:rPr>
        <w:t>Carousel simulator documentation</w:t>
      </w:r>
      <w:r w:rsidR="00331780">
        <w:rPr>
          <w:rFonts w:ascii="Arial" w:hAnsi="Arial" w:cs="Arial"/>
          <w:b/>
          <w:sz w:val="40"/>
        </w:rPr>
        <w:t xml:space="preserve"> </w:t>
      </w:r>
    </w:p>
    <w:p w14:paraId="2C657857" w14:textId="6BF57A4C" w:rsidR="00CC19B4" w:rsidRDefault="00331780" w:rsidP="00D10F89">
      <w:pPr>
        <w:jc w:val="center"/>
      </w:pPr>
      <w:r>
        <w:t xml:space="preserve">v0, </w:t>
      </w:r>
      <w:r w:rsidR="00CC19B4">
        <w:t>Francesco Destro, October 14 2021</w:t>
      </w:r>
    </w:p>
    <w:p w14:paraId="60C62E39" w14:textId="77777777" w:rsidR="00D10F89" w:rsidRDefault="00D10F89" w:rsidP="003E6BB9">
      <w:pPr>
        <w:spacing w:after="0"/>
        <w:jc w:val="both"/>
        <w:rPr>
          <w:lang w:eastAsia="it-IT"/>
        </w:rPr>
      </w:pPr>
    </w:p>
    <w:p w14:paraId="19045D56" w14:textId="49293B33" w:rsidR="00D10F89" w:rsidRPr="00502C51" w:rsidRDefault="00D10F89" w:rsidP="00D10F89">
      <w:pPr>
        <w:rPr>
          <w:rFonts w:ascii="Arial" w:hAnsi="Arial" w:cs="Arial"/>
          <w:b/>
          <w:sz w:val="32"/>
        </w:rPr>
      </w:pPr>
      <w:r w:rsidRPr="00502C51">
        <w:rPr>
          <w:rFonts w:ascii="Arial" w:hAnsi="Arial" w:cs="Arial"/>
          <w:b/>
          <w:sz w:val="32"/>
        </w:rPr>
        <w:t>1. Process description</w:t>
      </w:r>
    </w:p>
    <w:p w14:paraId="4BCDD921" w14:textId="4A14CC30" w:rsidR="003E6BB9" w:rsidRDefault="003E6BB9" w:rsidP="00502C51">
      <w:pPr>
        <w:spacing w:after="0" w:line="276" w:lineRule="auto"/>
        <w:jc w:val="both"/>
        <w:rPr>
          <w:lang w:eastAsia="it-IT"/>
        </w:rPr>
      </w:pPr>
      <w:r w:rsidRPr="00D07DB3">
        <w:rPr>
          <w:lang w:eastAsia="it-IT"/>
        </w:rPr>
        <w:t xml:space="preserve">The </w:t>
      </w:r>
      <w:r w:rsidR="00502C51">
        <w:rPr>
          <w:lang w:eastAsia="it-IT"/>
        </w:rPr>
        <w:t>unit whose behavior is reproduced by the simulator is schematically drawn in Figure 1.</w:t>
      </w:r>
      <w:r w:rsidRPr="00D07DB3">
        <w:rPr>
          <w:lang w:eastAsia="it-IT"/>
        </w:rPr>
        <w:t xml:space="preserve"> A schematic P&amp;ID of the process is provided in Figure 2, with the legend of equipment, sensors and controllers reported in Table 1.</w:t>
      </w:r>
    </w:p>
    <w:p w14:paraId="384A6419" w14:textId="515DD14D" w:rsidR="003E6BB9" w:rsidRDefault="003E6BB9" w:rsidP="00502C51">
      <w:pPr>
        <w:pStyle w:val="TOCHeading"/>
        <w:spacing w:line="276" w:lineRule="auto"/>
      </w:pPr>
      <w:r w:rsidRPr="00D07DB3">
        <w:t xml:space="preserve">The carousel features five cylindrical ports, </w:t>
      </w:r>
      <w:r>
        <w:t xml:space="preserve">each one </w:t>
      </w:r>
      <w:r w:rsidRPr="00D07DB3">
        <w:t>of 1</w:t>
      </w:r>
      <w:r>
        <w:t>5</w:t>
      </w:r>
      <w:r w:rsidRPr="00D07DB3">
        <w:t xml:space="preserve"> </w:t>
      </w:r>
      <w:r>
        <w:t>m</w:t>
      </w:r>
      <w:r w:rsidRPr="00D07DB3">
        <w:t xml:space="preserve">m diameter, </w:t>
      </w:r>
      <w:r>
        <w:t>which</w:t>
      </w:r>
      <w:r w:rsidRPr="00D07DB3">
        <w:t xml:space="preserve"> allow a maximum hold-up of 10 </w:t>
      </w:r>
      <w:proofErr w:type="spellStart"/>
      <w:r w:rsidRPr="00D07DB3">
        <w:t>mL.</w:t>
      </w:r>
      <w:proofErr w:type="spellEnd"/>
      <w:r w:rsidRPr="00D07DB3">
        <w:t xml:space="preserve"> The ports are embedded in a main cylindrical body, aligned to five processing stations (Stations 1-5). For illustrative purposes, in Figure </w:t>
      </w:r>
      <w:r>
        <w:t>5.1</w:t>
      </w:r>
      <w:r w:rsidRPr="00D07DB3">
        <w:t xml:space="preserve"> the stations are represented as vessels in series (V102-V106), although the actual layout of the carousel is as in Figure </w:t>
      </w:r>
      <w:r>
        <w:t>1</w:t>
      </w:r>
      <w:r w:rsidRPr="00D07DB3">
        <w:t xml:space="preserve">. Stations 1-4 present a filter mesh at the bottom (F101-104), </w:t>
      </w:r>
      <w:r w:rsidR="00502C51">
        <w:t>whereas</w:t>
      </w:r>
      <w:r>
        <w:t xml:space="preserve"> </w:t>
      </w:r>
      <w:r w:rsidRPr="00D07DB3">
        <w:t xml:space="preserve">Station 5 is open at the bottom for cake discharge, which is enabled by the action of a pneumatic piston. </w:t>
      </w:r>
      <w:r w:rsidR="00502C51">
        <w:t>T</w:t>
      </w:r>
      <w:r w:rsidRPr="00D07DB3">
        <w:t xml:space="preserve">he pressure gradient </w:t>
      </w:r>
      <w:r w:rsidR="00502C51">
        <w:t xml:space="preserve">for filtration and drying </w:t>
      </w:r>
      <w:r w:rsidRPr="00D07DB3">
        <w:t xml:space="preserve">is </w:t>
      </w:r>
      <w:r w:rsidR="00502C51">
        <w:t>provided by</w:t>
      </w:r>
      <w:r w:rsidRPr="00D07DB3">
        <w:t xml:space="preserve"> a compressor (P102), where</w:t>
      </w:r>
      <w:r>
        <w:t>as</w:t>
      </w:r>
      <w:r w:rsidRPr="00D07DB3">
        <w:t xml:space="preserve"> all ports are maintained at atmospheric pressure on the </w:t>
      </w:r>
      <w:r w:rsidR="00502C51">
        <w:t>bottom</w:t>
      </w:r>
      <w:r w:rsidRPr="00D07DB3">
        <w:t xml:space="preserve"> part. </w:t>
      </w:r>
    </w:p>
    <w:p w14:paraId="64FAED1A" w14:textId="0F9AAD3E" w:rsidR="003E6BB9" w:rsidRPr="00D07DB3" w:rsidRDefault="003E6BB9" w:rsidP="00502C51">
      <w:pPr>
        <w:pStyle w:val="TOCHeading"/>
        <w:spacing w:line="276" w:lineRule="auto"/>
      </w:pPr>
      <w:bookmarkStart w:id="0" w:name="_Hlk81563849"/>
      <w:r w:rsidRPr="00D07DB3">
        <w:t xml:space="preserve">The carousel operates in cyclic mode: processing cycles, during which every port </w:t>
      </w:r>
      <w:proofErr w:type="gramStart"/>
      <w:r w:rsidRPr="00D07DB3">
        <w:t>processes</w:t>
      </w:r>
      <w:proofErr w:type="gramEnd"/>
      <w:r w:rsidRPr="00D07DB3">
        <w:t xml:space="preserve"> </w:t>
      </w:r>
      <w:r>
        <w:t xml:space="preserve">batch-wise </w:t>
      </w:r>
      <w:r w:rsidRPr="00D07DB3">
        <w:t>the material therein contained, are alternated to carousel rotations, during which the ports</w:t>
      </w:r>
      <w:r>
        <w:t xml:space="preserve"> </w:t>
      </w:r>
      <w:r w:rsidRPr="00D07DB3">
        <w:t>containing the material being processed are moved to the following station. Carousel rotations are represented</w:t>
      </w:r>
      <w:r>
        <w:t xml:space="preserve"> </w:t>
      </w:r>
      <w:r w:rsidRPr="00D07DB3">
        <w:t>in the P&amp;ID as material streams, controlled by FC101. The alternating processing cycles and carousels rotations are interrupted when significant mesh fouling is detected: a cleaning-in-place</w:t>
      </w:r>
      <w:r>
        <w:t xml:space="preserve"> </w:t>
      </w:r>
      <w:r w:rsidRPr="00D07DB3">
        <w:t xml:space="preserve">cycle is triggered, and all meshes are automatically cleaned </w:t>
      </w:r>
      <w:r>
        <w:t xml:space="preserve">by </w:t>
      </w:r>
      <w:r w:rsidRPr="00D07DB3">
        <w:t xml:space="preserve">sending a wash solvent into the carousel (Figure 1). Stations 1-3 are dedicated to filtration and deliquoring, while in Station 4 thermal drying is carried out. In Station 5, only cake discharge occurs. </w:t>
      </w:r>
    </w:p>
    <w:p w14:paraId="0966E207" w14:textId="7DFBC419" w:rsidR="003E6BB9" w:rsidRPr="00D07DB3" w:rsidRDefault="003E6BB9" w:rsidP="00502C51">
      <w:pPr>
        <w:pStyle w:val="TOCHeading"/>
        <w:spacing w:line="276" w:lineRule="auto"/>
      </w:pPr>
      <w:r w:rsidRPr="00D07DB3">
        <w:t xml:space="preserve">Slurry processing occurs as follows. The crystallization slurry is </w:t>
      </w:r>
      <w:r>
        <w:t>fed to</w:t>
      </w:r>
      <w:r w:rsidRPr="00D07DB3">
        <w:t xml:space="preserve"> Station 1</w:t>
      </w:r>
      <w:r>
        <w:t xml:space="preserve"> </w:t>
      </w:r>
      <w:r w:rsidRPr="00D07DB3">
        <w:t>at the beginning of each cycle</w:t>
      </w:r>
      <w:r w:rsidR="00502C51">
        <w:t xml:space="preserve">. </w:t>
      </w:r>
      <w:r w:rsidRPr="00D07DB3">
        <w:t>After slurry feeding, a subsequent filtration step starts in Station 1</w:t>
      </w:r>
      <w:r>
        <w:t>,</w:t>
      </w:r>
      <w:r w:rsidRPr="00D07DB3">
        <w:t xml:space="preserve"> and</w:t>
      </w:r>
      <w:r>
        <w:t xml:space="preserve"> it</w:t>
      </w:r>
      <w:r w:rsidRPr="00D07DB3">
        <w:t xml:space="preserve"> continues until filtration </w:t>
      </w:r>
      <w:r>
        <w:t>ends</w:t>
      </w:r>
      <w:r w:rsidRPr="00D07DB3">
        <w:t>, or throughout the whole cycle duration</w:t>
      </w:r>
      <w:r>
        <w:t>, until the following carousel rotation</w:t>
      </w:r>
      <w:r w:rsidRPr="00D07DB3">
        <w:t>.</w:t>
      </w:r>
      <w:r>
        <w:t xml:space="preserve"> In the latter situation, filtration will continue in Station 2.</w:t>
      </w:r>
      <w:r w:rsidRPr="00D07DB3">
        <w:t xml:space="preserve"> During filtration, the liquid contained in the slurry is filtered out of the port by the action of the vacuum pump and stored in filtrate collector V10</w:t>
      </w:r>
      <w:r>
        <w:t>7</w:t>
      </w:r>
      <w:r w:rsidRPr="00D07DB3">
        <w:t xml:space="preserve">, while the crystals are retained on top of the filter mesh, leading to cake formation. We distinguish between actual filtration, when there is a slurry hold-up on top of the cake being formed, and the subsequent deliquoring, during which the only remaining liquid is the one retained inside the cake pores. Upon deliquoring, the liquid in the pores of the cake is mechanically displaced out of the cake by the action of the vacuum pump, until a certain pore saturation equilibrium is achieved. Filtration duration depends on the cake properties and on the pressure drop delivered by the vacuum pump. Depending on filtration duration, the cake can also be partially </w:t>
      </w:r>
      <w:proofErr w:type="spellStart"/>
      <w:r w:rsidRPr="00D07DB3">
        <w:t>deliquored</w:t>
      </w:r>
      <w:proofErr w:type="spellEnd"/>
      <w:r w:rsidRPr="00D07DB3">
        <w:t xml:space="preserve"> in Stations 1-3, or it might even enter Station 4 with some slurry hold-up (drying cannot be properly conducted in this situation, which should be avoided). Thermal drying is performed in Station 4 by flowing a hot </w:t>
      </w:r>
      <w:r>
        <w:t>gas</w:t>
      </w:r>
      <w:r w:rsidRPr="00D07DB3">
        <w:t xml:space="preserve"> stream through the cake.  </w:t>
      </w:r>
    </w:p>
    <w:p w14:paraId="6C5DA86B" w14:textId="77777777" w:rsidR="003E6BB9" w:rsidRPr="003E6BB9" w:rsidRDefault="003E6BB9" w:rsidP="003E6BB9">
      <w:pPr>
        <w:rPr>
          <w:lang w:eastAsia="it-IT"/>
        </w:rPr>
      </w:pPr>
    </w:p>
    <w:bookmarkEnd w:id="0"/>
    <w:p w14:paraId="43E3C668" w14:textId="77777777" w:rsidR="008300E5" w:rsidRDefault="008300E5" w:rsidP="008300E5">
      <w:pPr>
        <w:pStyle w:val="TOCHeading"/>
        <w:spacing w:line="240" w:lineRule="auto"/>
        <w:jc w:val="center"/>
      </w:pPr>
      <w:r>
        <w:rPr>
          <w:noProof/>
        </w:rPr>
        <w:lastRenderedPageBreak/>
        <w:drawing>
          <wp:inline distT="0" distB="0" distL="0" distR="0" wp14:anchorId="36001712" wp14:editId="3C81DAA4">
            <wp:extent cx="2560320" cy="2919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0320" cy="2919370"/>
                    </a:xfrm>
                    <a:prstGeom prst="rect">
                      <a:avLst/>
                    </a:prstGeom>
                    <a:noFill/>
                  </pic:spPr>
                </pic:pic>
              </a:graphicData>
            </a:graphic>
          </wp:inline>
        </w:drawing>
      </w:r>
    </w:p>
    <w:p w14:paraId="143F54EE" w14:textId="77777777" w:rsidR="008300E5" w:rsidRPr="00D07DB3" w:rsidRDefault="008300E5" w:rsidP="008300E5">
      <w:pPr>
        <w:spacing w:after="0" w:line="240" w:lineRule="auto"/>
        <w:ind w:left="1440" w:right="1538"/>
        <w:jc w:val="both"/>
        <w:rPr>
          <w:sz w:val="20"/>
          <w:szCs w:val="20"/>
          <w:lang w:eastAsia="it-IT"/>
        </w:rPr>
      </w:pPr>
      <w:r w:rsidRPr="00D07DB3">
        <w:rPr>
          <w:b/>
          <w:sz w:val="20"/>
          <w:szCs w:val="20"/>
          <w:lang w:eastAsia="it-IT"/>
        </w:rPr>
        <w:t xml:space="preserve">Figure </w:t>
      </w:r>
      <w:r>
        <w:rPr>
          <w:b/>
          <w:sz w:val="20"/>
          <w:szCs w:val="20"/>
          <w:lang w:eastAsia="it-IT"/>
        </w:rPr>
        <w:t>1</w:t>
      </w:r>
      <w:r w:rsidRPr="00D07DB3">
        <w:rPr>
          <w:b/>
          <w:sz w:val="20"/>
          <w:szCs w:val="20"/>
          <w:lang w:eastAsia="it-IT"/>
        </w:rPr>
        <w:t xml:space="preserve">. </w:t>
      </w:r>
      <w:r w:rsidRPr="00D07DB3">
        <w:rPr>
          <w:i/>
          <w:sz w:val="20"/>
          <w:szCs w:val="20"/>
          <w:lang w:eastAsia="it-IT"/>
        </w:rPr>
        <w:t xml:space="preserve">Schematic </w:t>
      </w:r>
      <w:r>
        <w:rPr>
          <w:i/>
          <w:sz w:val="20"/>
          <w:szCs w:val="20"/>
          <w:lang w:eastAsia="it-IT"/>
        </w:rPr>
        <w:t xml:space="preserve">drawing </w:t>
      </w:r>
      <w:r w:rsidRPr="00D07DB3">
        <w:rPr>
          <w:i/>
          <w:sz w:val="20"/>
          <w:szCs w:val="20"/>
          <w:lang w:eastAsia="it-IT"/>
        </w:rPr>
        <w:t>of the</w:t>
      </w:r>
      <w:r>
        <w:rPr>
          <w:i/>
          <w:sz w:val="20"/>
          <w:szCs w:val="20"/>
          <w:lang w:eastAsia="it-IT"/>
        </w:rPr>
        <w:t xml:space="preserve"> unit reproduced by the simulator.</w:t>
      </w:r>
    </w:p>
    <w:p w14:paraId="5CA9FD6F" w14:textId="2FED48E6" w:rsidR="008300E5" w:rsidRDefault="008300E5" w:rsidP="008300E5">
      <w:pPr>
        <w:jc w:val="center"/>
        <w:rPr>
          <w:noProof/>
          <w:lang w:eastAsia="it-IT"/>
        </w:rPr>
      </w:pPr>
    </w:p>
    <w:p w14:paraId="3D12652A" w14:textId="77777777" w:rsidR="008300E5" w:rsidRDefault="008300E5" w:rsidP="0044162F">
      <w:pPr>
        <w:rPr>
          <w:noProof/>
          <w:lang w:eastAsia="it-IT"/>
        </w:rPr>
      </w:pPr>
    </w:p>
    <w:p w14:paraId="5C06F02F" w14:textId="77777777" w:rsidR="008300E5" w:rsidRPr="00D07DB3" w:rsidRDefault="008300E5" w:rsidP="008300E5">
      <w:pPr>
        <w:spacing w:after="0" w:line="240" w:lineRule="auto"/>
        <w:jc w:val="center"/>
        <w:rPr>
          <w:lang w:eastAsia="it-IT"/>
        </w:rPr>
      </w:pPr>
      <w:r>
        <w:rPr>
          <w:noProof/>
          <w:lang w:eastAsia="it-IT"/>
        </w:rPr>
        <w:drawing>
          <wp:inline distT="0" distB="0" distL="0" distR="0" wp14:anchorId="5CAD9BE5" wp14:editId="5572ABC7">
            <wp:extent cx="5426080" cy="4359349"/>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8956" cy="4385761"/>
                    </a:xfrm>
                    <a:prstGeom prst="rect">
                      <a:avLst/>
                    </a:prstGeom>
                    <a:noFill/>
                  </pic:spPr>
                </pic:pic>
              </a:graphicData>
            </a:graphic>
          </wp:inline>
        </w:drawing>
      </w:r>
    </w:p>
    <w:p w14:paraId="11391FB5" w14:textId="77777777" w:rsidR="008300E5" w:rsidRDefault="008300E5" w:rsidP="008300E5">
      <w:pPr>
        <w:spacing w:after="0" w:line="240" w:lineRule="auto"/>
        <w:ind w:left="1440" w:right="1538"/>
        <w:jc w:val="both"/>
        <w:rPr>
          <w:i/>
          <w:sz w:val="20"/>
          <w:szCs w:val="20"/>
          <w:lang w:eastAsia="it-IT"/>
        </w:rPr>
      </w:pPr>
      <w:r w:rsidRPr="00D07DB3">
        <w:rPr>
          <w:b/>
          <w:sz w:val="20"/>
          <w:szCs w:val="20"/>
          <w:lang w:eastAsia="it-IT"/>
        </w:rPr>
        <w:t>Figure</w:t>
      </w:r>
      <w:r>
        <w:rPr>
          <w:b/>
          <w:sz w:val="20"/>
          <w:szCs w:val="20"/>
          <w:lang w:eastAsia="it-IT"/>
        </w:rPr>
        <w:t xml:space="preserve"> 2</w:t>
      </w:r>
      <w:r w:rsidRPr="00D07DB3">
        <w:rPr>
          <w:b/>
          <w:sz w:val="20"/>
          <w:szCs w:val="20"/>
          <w:lang w:eastAsia="it-IT"/>
        </w:rPr>
        <w:t xml:space="preserve">. </w:t>
      </w:r>
      <w:r>
        <w:rPr>
          <w:i/>
          <w:sz w:val="20"/>
          <w:szCs w:val="20"/>
          <w:lang w:eastAsia="it-IT"/>
        </w:rPr>
        <w:t xml:space="preserve">P&amp;ID </w:t>
      </w:r>
      <w:r w:rsidRPr="00D07DB3">
        <w:rPr>
          <w:i/>
          <w:sz w:val="20"/>
          <w:szCs w:val="20"/>
          <w:lang w:eastAsia="it-IT"/>
        </w:rPr>
        <w:t>of the</w:t>
      </w:r>
      <w:r>
        <w:rPr>
          <w:i/>
          <w:sz w:val="20"/>
          <w:szCs w:val="20"/>
          <w:lang w:eastAsia="it-IT"/>
        </w:rPr>
        <w:t xml:space="preserve"> unit reproduced by the simulator. </w:t>
      </w:r>
      <w:r w:rsidRPr="00D07DB3">
        <w:rPr>
          <w:i/>
          <w:sz w:val="20"/>
          <w:szCs w:val="20"/>
          <w:lang w:eastAsia="it-IT"/>
        </w:rPr>
        <w:t xml:space="preserve">The equipment legend is reported in Table </w:t>
      </w:r>
      <w:r>
        <w:rPr>
          <w:i/>
          <w:sz w:val="20"/>
          <w:szCs w:val="20"/>
          <w:lang w:eastAsia="it-IT"/>
        </w:rPr>
        <w:t>2</w:t>
      </w:r>
      <w:r w:rsidRPr="00D07DB3">
        <w:rPr>
          <w:i/>
          <w:sz w:val="20"/>
          <w:szCs w:val="20"/>
          <w:lang w:eastAsia="it-IT"/>
        </w:rPr>
        <w:t xml:space="preserve">. </w:t>
      </w:r>
    </w:p>
    <w:p w14:paraId="57821F85" w14:textId="05BFCC49" w:rsidR="008300E5" w:rsidRDefault="008300E5" w:rsidP="008300E5">
      <w:pPr>
        <w:jc w:val="center"/>
      </w:pPr>
    </w:p>
    <w:p w14:paraId="2A0CBFB2" w14:textId="4622EBD3" w:rsidR="008300E5" w:rsidRDefault="008300E5" w:rsidP="008300E5">
      <w:pPr>
        <w:jc w:val="center"/>
      </w:pPr>
    </w:p>
    <w:p w14:paraId="44BDE787" w14:textId="4467F2C5" w:rsidR="008300E5" w:rsidRDefault="008300E5" w:rsidP="008300E5">
      <w:pPr>
        <w:jc w:val="center"/>
      </w:pPr>
    </w:p>
    <w:p w14:paraId="071E5133" w14:textId="6142149A" w:rsidR="008300E5" w:rsidRPr="00222D0A" w:rsidRDefault="008300E5" w:rsidP="008300E5">
      <w:pPr>
        <w:spacing w:after="0" w:line="276" w:lineRule="auto"/>
        <w:ind w:left="1440" w:right="1538"/>
        <w:jc w:val="both"/>
        <w:rPr>
          <w:i/>
          <w:sz w:val="20"/>
          <w:szCs w:val="20"/>
          <w:lang w:eastAsia="it-IT"/>
        </w:rPr>
      </w:pPr>
      <w:r w:rsidRPr="00F879DE">
        <w:rPr>
          <w:b/>
          <w:sz w:val="20"/>
          <w:szCs w:val="20"/>
          <w:lang w:eastAsia="it-IT"/>
        </w:rPr>
        <w:lastRenderedPageBreak/>
        <w:t xml:space="preserve">Table </w:t>
      </w:r>
      <w:r>
        <w:rPr>
          <w:b/>
          <w:sz w:val="20"/>
          <w:szCs w:val="20"/>
          <w:lang w:eastAsia="it-IT"/>
        </w:rPr>
        <w:t xml:space="preserve">2. </w:t>
      </w:r>
      <w:r w:rsidRPr="00222D0A">
        <w:rPr>
          <w:i/>
          <w:sz w:val="20"/>
          <w:szCs w:val="20"/>
          <w:lang w:eastAsia="it-IT"/>
        </w:rPr>
        <w:t xml:space="preserve">Legend of equipment of Figure </w:t>
      </w:r>
      <w:r>
        <w:rPr>
          <w:i/>
          <w:sz w:val="20"/>
          <w:szCs w:val="20"/>
          <w:lang w:eastAsia="it-IT"/>
        </w:rPr>
        <w:t>2</w:t>
      </w:r>
      <w:r w:rsidRPr="00222D0A">
        <w:rPr>
          <w:i/>
          <w:sz w:val="20"/>
          <w:szCs w:val="20"/>
          <w:lang w:eastAsia="it-I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7398"/>
      </w:tblGrid>
      <w:tr w:rsidR="008300E5" w:rsidRPr="00D07DB3" w14:paraId="320BFEA1" w14:textId="77777777" w:rsidTr="0044162F">
        <w:trPr>
          <w:jc w:val="center"/>
        </w:trPr>
        <w:tc>
          <w:tcPr>
            <w:tcW w:w="0" w:type="auto"/>
            <w:tcBorders>
              <w:top w:val="single" w:sz="12" w:space="0" w:color="auto"/>
              <w:bottom w:val="single" w:sz="12" w:space="0" w:color="auto"/>
            </w:tcBorders>
          </w:tcPr>
          <w:p w14:paraId="311DC873" w14:textId="77777777" w:rsidR="008300E5" w:rsidRPr="00D07DB3" w:rsidRDefault="008300E5" w:rsidP="0044162F">
            <w:pPr>
              <w:autoSpaceDE w:val="0"/>
              <w:autoSpaceDN w:val="0"/>
              <w:adjustRightInd w:val="0"/>
              <w:rPr>
                <w:b/>
                <w:color w:val="000000"/>
                <w:sz w:val="20"/>
              </w:rPr>
            </w:pPr>
            <w:r w:rsidRPr="00D07DB3">
              <w:rPr>
                <w:b/>
                <w:color w:val="000000"/>
                <w:sz w:val="20"/>
              </w:rPr>
              <w:t>Name</w:t>
            </w:r>
          </w:p>
        </w:tc>
        <w:tc>
          <w:tcPr>
            <w:tcW w:w="0" w:type="auto"/>
            <w:tcBorders>
              <w:top w:val="single" w:sz="12" w:space="0" w:color="auto"/>
              <w:bottom w:val="single" w:sz="12" w:space="0" w:color="auto"/>
            </w:tcBorders>
          </w:tcPr>
          <w:p w14:paraId="5E9FC316" w14:textId="77777777" w:rsidR="008300E5" w:rsidRPr="00D07DB3" w:rsidRDefault="008300E5" w:rsidP="0044162F">
            <w:pPr>
              <w:autoSpaceDE w:val="0"/>
              <w:autoSpaceDN w:val="0"/>
              <w:adjustRightInd w:val="0"/>
              <w:rPr>
                <w:b/>
                <w:color w:val="000000"/>
                <w:sz w:val="20"/>
              </w:rPr>
            </w:pPr>
            <w:r w:rsidRPr="00D07DB3">
              <w:rPr>
                <w:b/>
                <w:color w:val="000000"/>
                <w:sz w:val="20"/>
              </w:rPr>
              <w:t>Description</w:t>
            </w:r>
          </w:p>
        </w:tc>
      </w:tr>
      <w:tr w:rsidR="008300E5" w:rsidRPr="00D07DB3" w14:paraId="5CA618A0" w14:textId="77777777" w:rsidTr="0044162F">
        <w:trPr>
          <w:jc w:val="center"/>
        </w:trPr>
        <w:tc>
          <w:tcPr>
            <w:tcW w:w="0" w:type="auto"/>
            <w:tcBorders>
              <w:top w:val="single" w:sz="12" w:space="0" w:color="auto"/>
            </w:tcBorders>
          </w:tcPr>
          <w:p w14:paraId="113445F3" w14:textId="77777777" w:rsidR="008300E5" w:rsidRPr="00D07DB3" w:rsidRDefault="008300E5" w:rsidP="0044162F">
            <w:pPr>
              <w:autoSpaceDE w:val="0"/>
              <w:autoSpaceDN w:val="0"/>
              <w:adjustRightInd w:val="0"/>
              <w:rPr>
                <w:i/>
                <w:color w:val="000000"/>
                <w:sz w:val="20"/>
              </w:rPr>
            </w:pPr>
            <w:r>
              <w:rPr>
                <w:i/>
                <w:color w:val="000000"/>
                <w:sz w:val="20"/>
              </w:rPr>
              <w:t>Unit ID</w:t>
            </w:r>
          </w:p>
        </w:tc>
        <w:tc>
          <w:tcPr>
            <w:tcW w:w="0" w:type="auto"/>
            <w:tcBorders>
              <w:top w:val="single" w:sz="12" w:space="0" w:color="auto"/>
            </w:tcBorders>
          </w:tcPr>
          <w:p w14:paraId="1D6C3E7E" w14:textId="77777777" w:rsidR="008300E5" w:rsidRPr="00D07DB3" w:rsidRDefault="008300E5" w:rsidP="0044162F">
            <w:pPr>
              <w:autoSpaceDE w:val="0"/>
              <w:autoSpaceDN w:val="0"/>
              <w:adjustRightInd w:val="0"/>
              <w:rPr>
                <w:color w:val="000000"/>
                <w:sz w:val="20"/>
              </w:rPr>
            </w:pPr>
          </w:p>
        </w:tc>
      </w:tr>
      <w:tr w:rsidR="008300E5" w:rsidRPr="00D07DB3" w14:paraId="6D06CCE7" w14:textId="77777777" w:rsidTr="0044162F">
        <w:trPr>
          <w:jc w:val="center"/>
        </w:trPr>
        <w:tc>
          <w:tcPr>
            <w:tcW w:w="0" w:type="auto"/>
          </w:tcPr>
          <w:p w14:paraId="6B0B9C72" w14:textId="77777777" w:rsidR="008300E5" w:rsidRPr="00D07DB3" w:rsidRDefault="008300E5" w:rsidP="0044162F">
            <w:pPr>
              <w:autoSpaceDE w:val="0"/>
              <w:autoSpaceDN w:val="0"/>
              <w:adjustRightInd w:val="0"/>
              <w:rPr>
                <w:color w:val="000000"/>
                <w:sz w:val="20"/>
              </w:rPr>
            </w:pPr>
            <w:r w:rsidRPr="00D07DB3">
              <w:rPr>
                <w:color w:val="000000"/>
                <w:sz w:val="20"/>
              </w:rPr>
              <w:t>F101-F104</w:t>
            </w:r>
          </w:p>
        </w:tc>
        <w:tc>
          <w:tcPr>
            <w:tcW w:w="0" w:type="auto"/>
          </w:tcPr>
          <w:p w14:paraId="377DB7F4" w14:textId="77777777" w:rsidR="008300E5" w:rsidRPr="00D07DB3" w:rsidRDefault="008300E5" w:rsidP="0044162F">
            <w:pPr>
              <w:autoSpaceDE w:val="0"/>
              <w:autoSpaceDN w:val="0"/>
              <w:adjustRightInd w:val="0"/>
              <w:rPr>
                <w:color w:val="000000"/>
                <w:sz w:val="20"/>
              </w:rPr>
            </w:pPr>
            <w:r w:rsidRPr="00D07DB3">
              <w:rPr>
                <w:color w:val="000000"/>
                <w:sz w:val="20"/>
              </w:rPr>
              <w:t>Filter mesh below Stations 1-4 (respectively)</w:t>
            </w:r>
          </w:p>
        </w:tc>
      </w:tr>
      <w:tr w:rsidR="008300E5" w:rsidRPr="00D07DB3" w14:paraId="0385DD56" w14:textId="77777777" w:rsidTr="0044162F">
        <w:trPr>
          <w:jc w:val="center"/>
        </w:trPr>
        <w:tc>
          <w:tcPr>
            <w:tcW w:w="0" w:type="auto"/>
          </w:tcPr>
          <w:p w14:paraId="3CA307DE" w14:textId="77777777" w:rsidR="008300E5" w:rsidRPr="00D07DB3" w:rsidRDefault="008300E5" w:rsidP="0044162F">
            <w:pPr>
              <w:autoSpaceDE w:val="0"/>
              <w:autoSpaceDN w:val="0"/>
              <w:adjustRightInd w:val="0"/>
              <w:rPr>
                <w:color w:val="000000"/>
                <w:sz w:val="20"/>
              </w:rPr>
            </w:pPr>
            <w:r w:rsidRPr="00D07DB3">
              <w:rPr>
                <w:color w:val="000000"/>
                <w:sz w:val="20"/>
              </w:rPr>
              <w:t>P102</w:t>
            </w:r>
          </w:p>
        </w:tc>
        <w:tc>
          <w:tcPr>
            <w:tcW w:w="0" w:type="auto"/>
          </w:tcPr>
          <w:p w14:paraId="5571A2F8" w14:textId="77777777" w:rsidR="008300E5" w:rsidRPr="00D07DB3" w:rsidRDefault="008300E5" w:rsidP="0044162F">
            <w:pPr>
              <w:autoSpaceDE w:val="0"/>
              <w:autoSpaceDN w:val="0"/>
              <w:adjustRightInd w:val="0"/>
              <w:rPr>
                <w:color w:val="000000"/>
                <w:sz w:val="20"/>
              </w:rPr>
            </w:pPr>
            <w:r w:rsidRPr="00D07DB3">
              <w:rPr>
                <w:color w:val="000000"/>
                <w:sz w:val="20"/>
              </w:rPr>
              <w:t>Compressor</w:t>
            </w:r>
          </w:p>
        </w:tc>
      </w:tr>
      <w:tr w:rsidR="008300E5" w:rsidRPr="00D07DB3" w14:paraId="02C7C7A6" w14:textId="77777777" w:rsidTr="0044162F">
        <w:trPr>
          <w:jc w:val="center"/>
        </w:trPr>
        <w:tc>
          <w:tcPr>
            <w:tcW w:w="0" w:type="auto"/>
          </w:tcPr>
          <w:p w14:paraId="4188EC88" w14:textId="77777777" w:rsidR="008300E5" w:rsidRPr="00D07DB3" w:rsidRDefault="008300E5" w:rsidP="0044162F">
            <w:pPr>
              <w:autoSpaceDE w:val="0"/>
              <w:autoSpaceDN w:val="0"/>
              <w:adjustRightInd w:val="0"/>
              <w:rPr>
                <w:color w:val="000000"/>
                <w:sz w:val="20"/>
              </w:rPr>
            </w:pPr>
            <w:r>
              <w:rPr>
                <w:color w:val="000000"/>
                <w:sz w:val="20"/>
              </w:rPr>
              <w:t>E</w:t>
            </w:r>
            <w:r w:rsidRPr="00D07DB3">
              <w:rPr>
                <w:color w:val="000000"/>
                <w:sz w:val="20"/>
              </w:rPr>
              <w:t>101</w:t>
            </w:r>
          </w:p>
        </w:tc>
        <w:tc>
          <w:tcPr>
            <w:tcW w:w="0" w:type="auto"/>
          </w:tcPr>
          <w:p w14:paraId="3CE6F167" w14:textId="77777777" w:rsidR="008300E5" w:rsidRPr="00D07DB3" w:rsidDel="00920954" w:rsidRDefault="008300E5" w:rsidP="0044162F">
            <w:pPr>
              <w:autoSpaceDE w:val="0"/>
              <w:autoSpaceDN w:val="0"/>
              <w:adjustRightInd w:val="0"/>
              <w:rPr>
                <w:color w:val="000000"/>
                <w:sz w:val="20"/>
              </w:rPr>
            </w:pPr>
            <w:r w:rsidRPr="00D07DB3">
              <w:rPr>
                <w:color w:val="000000"/>
                <w:sz w:val="20"/>
              </w:rPr>
              <w:t xml:space="preserve">Drying </w:t>
            </w:r>
            <w:r>
              <w:rPr>
                <w:color w:val="000000"/>
                <w:sz w:val="20"/>
              </w:rPr>
              <w:t>gas</w:t>
            </w:r>
            <w:r w:rsidRPr="00D07DB3">
              <w:rPr>
                <w:color w:val="000000"/>
                <w:sz w:val="20"/>
              </w:rPr>
              <w:t xml:space="preserve"> heater</w:t>
            </w:r>
          </w:p>
        </w:tc>
      </w:tr>
      <w:tr w:rsidR="008300E5" w:rsidRPr="00D07DB3" w14:paraId="30BCFA5B" w14:textId="77777777" w:rsidTr="0044162F">
        <w:trPr>
          <w:jc w:val="center"/>
        </w:trPr>
        <w:tc>
          <w:tcPr>
            <w:tcW w:w="0" w:type="auto"/>
          </w:tcPr>
          <w:p w14:paraId="4542ECDE" w14:textId="77777777" w:rsidR="008300E5" w:rsidRPr="00D07DB3" w:rsidRDefault="008300E5" w:rsidP="0044162F">
            <w:pPr>
              <w:autoSpaceDE w:val="0"/>
              <w:autoSpaceDN w:val="0"/>
              <w:adjustRightInd w:val="0"/>
              <w:rPr>
                <w:color w:val="000000"/>
                <w:sz w:val="20"/>
              </w:rPr>
            </w:pPr>
            <w:r w:rsidRPr="00D07DB3">
              <w:rPr>
                <w:color w:val="000000"/>
                <w:sz w:val="20"/>
              </w:rPr>
              <w:t>VI101</w:t>
            </w:r>
          </w:p>
        </w:tc>
        <w:tc>
          <w:tcPr>
            <w:tcW w:w="0" w:type="auto"/>
          </w:tcPr>
          <w:p w14:paraId="3385D805" w14:textId="77777777" w:rsidR="008300E5" w:rsidRPr="00D07DB3" w:rsidRDefault="008300E5" w:rsidP="0044162F">
            <w:pPr>
              <w:autoSpaceDE w:val="0"/>
              <w:autoSpaceDN w:val="0"/>
              <w:adjustRightInd w:val="0"/>
              <w:rPr>
                <w:color w:val="000000"/>
                <w:sz w:val="20"/>
              </w:rPr>
            </w:pPr>
            <w:r w:rsidRPr="00D07DB3">
              <w:rPr>
                <w:color w:val="000000"/>
                <w:sz w:val="20"/>
              </w:rPr>
              <w:t>Slurry tank</w:t>
            </w:r>
          </w:p>
        </w:tc>
      </w:tr>
      <w:tr w:rsidR="008300E5" w:rsidRPr="00D07DB3" w14:paraId="6B6C64D2" w14:textId="77777777" w:rsidTr="0044162F">
        <w:trPr>
          <w:jc w:val="center"/>
        </w:trPr>
        <w:tc>
          <w:tcPr>
            <w:tcW w:w="0" w:type="auto"/>
          </w:tcPr>
          <w:p w14:paraId="5CDD33EC" w14:textId="77777777" w:rsidR="008300E5" w:rsidRPr="00D07DB3" w:rsidRDefault="008300E5" w:rsidP="0044162F">
            <w:pPr>
              <w:autoSpaceDE w:val="0"/>
              <w:autoSpaceDN w:val="0"/>
              <w:adjustRightInd w:val="0"/>
              <w:rPr>
                <w:color w:val="000000"/>
                <w:sz w:val="20"/>
              </w:rPr>
            </w:pPr>
            <w:r w:rsidRPr="00D07DB3">
              <w:rPr>
                <w:color w:val="000000"/>
                <w:sz w:val="20"/>
              </w:rPr>
              <w:t>VI102</w:t>
            </w:r>
          </w:p>
        </w:tc>
        <w:tc>
          <w:tcPr>
            <w:tcW w:w="0" w:type="auto"/>
          </w:tcPr>
          <w:p w14:paraId="2D1DCDC9" w14:textId="77777777" w:rsidR="008300E5" w:rsidRPr="00D07DB3" w:rsidRDefault="008300E5" w:rsidP="0044162F">
            <w:pPr>
              <w:autoSpaceDE w:val="0"/>
              <w:autoSpaceDN w:val="0"/>
              <w:adjustRightInd w:val="0"/>
              <w:rPr>
                <w:color w:val="000000"/>
                <w:sz w:val="20"/>
              </w:rPr>
            </w:pPr>
            <w:r w:rsidRPr="00D07DB3">
              <w:rPr>
                <w:color w:val="000000"/>
                <w:sz w:val="20"/>
              </w:rPr>
              <w:t>Carousel Station 1</w:t>
            </w:r>
          </w:p>
        </w:tc>
      </w:tr>
      <w:tr w:rsidR="008300E5" w:rsidRPr="00D07DB3" w14:paraId="12B4D19E" w14:textId="77777777" w:rsidTr="0044162F">
        <w:trPr>
          <w:jc w:val="center"/>
        </w:trPr>
        <w:tc>
          <w:tcPr>
            <w:tcW w:w="0" w:type="auto"/>
          </w:tcPr>
          <w:p w14:paraId="3864AD19" w14:textId="77777777" w:rsidR="008300E5" w:rsidRPr="00D07DB3" w:rsidRDefault="008300E5" w:rsidP="0044162F">
            <w:pPr>
              <w:autoSpaceDE w:val="0"/>
              <w:autoSpaceDN w:val="0"/>
              <w:adjustRightInd w:val="0"/>
              <w:rPr>
                <w:color w:val="000000"/>
                <w:sz w:val="20"/>
              </w:rPr>
            </w:pPr>
            <w:r w:rsidRPr="00D07DB3">
              <w:rPr>
                <w:color w:val="000000"/>
                <w:sz w:val="20"/>
              </w:rPr>
              <w:t>VI103</w:t>
            </w:r>
          </w:p>
        </w:tc>
        <w:tc>
          <w:tcPr>
            <w:tcW w:w="0" w:type="auto"/>
          </w:tcPr>
          <w:p w14:paraId="095165A3" w14:textId="77777777" w:rsidR="008300E5" w:rsidRPr="00D07DB3" w:rsidRDefault="008300E5" w:rsidP="0044162F">
            <w:pPr>
              <w:autoSpaceDE w:val="0"/>
              <w:autoSpaceDN w:val="0"/>
              <w:adjustRightInd w:val="0"/>
              <w:rPr>
                <w:color w:val="000000"/>
                <w:sz w:val="20"/>
              </w:rPr>
            </w:pPr>
            <w:r w:rsidRPr="00D07DB3">
              <w:rPr>
                <w:color w:val="000000"/>
                <w:sz w:val="20"/>
              </w:rPr>
              <w:t>Carousel Station 2</w:t>
            </w:r>
          </w:p>
        </w:tc>
      </w:tr>
      <w:tr w:rsidR="008300E5" w:rsidRPr="00D07DB3" w14:paraId="151E4BDB" w14:textId="77777777" w:rsidTr="0044162F">
        <w:trPr>
          <w:jc w:val="center"/>
        </w:trPr>
        <w:tc>
          <w:tcPr>
            <w:tcW w:w="0" w:type="auto"/>
          </w:tcPr>
          <w:p w14:paraId="3DDA651A" w14:textId="77777777" w:rsidR="008300E5" w:rsidRPr="00D07DB3" w:rsidRDefault="008300E5" w:rsidP="0044162F">
            <w:pPr>
              <w:autoSpaceDE w:val="0"/>
              <w:autoSpaceDN w:val="0"/>
              <w:adjustRightInd w:val="0"/>
              <w:rPr>
                <w:color w:val="000000"/>
                <w:sz w:val="20"/>
              </w:rPr>
            </w:pPr>
            <w:r w:rsidRPr="00D07DB3">
              <w:rPr>
                <w:color w:val="000000"/>
                <w:sz w:val="20"/>
              </w:rPr>
              <w:t>VI104</w:t>
            </w:r>
          </w:p>
        </w:tc>
        <w:tc>
          <w:tcPr>
            <w:tcW w:w="0" w:type="auto"/>
          </w:tcPr>
          <w:p w14:paraId="7E6573F4" w14:textId="77777777" w:rsidR="008300E5" w:rsidRPr="00D07DB3" w:rsidRDefault="008300E5" w:rsidP="0044162F">
            <w:pPr>
              <w:autoSpaceDE w:val="0"/>
              <w:autoSpaceDN w:val="0"/>
              <w:adjustRightInd w:val="0"/>
              <w:rPr>
                <w:color w:val="000000"/>
                <w:sz w:val="20"/>
              </w:rPr>
            </w:pPr>
            <w:r w:rsidRPr="00D07DB3">
              <w:rPr>
                <w:color w:val="000000"/>
                <w:sz w:val="20"/>
              </w:rPr>
              <w:t>Carousel Station 3</w:t>
            </w:r>
          </w:p>
        </w:tc>
      </w:tr>
      <w:tr w:rsidR="008300E5" w:rsidRPr="00D07DB3" w14:paraId="5A01FC44" w14:textId="77777777" w:rsidTr="0044162F">
        <w:trPr>
          <w:jc w:val="center"/>
        </w:trPr>
        <w:tc>
          <w:tcPr>
            <w:tcW w:w="0" w:type="auto"/>
          </w:tcPr>
          <w:p w14:paraId="4650DFE8" w14:textId="77777777" w:rsidR="008300E5" w:rsidRPr="00D07DB3" w:rsidRDefault="008300E5" w:rsidP="0044162F">
            <w:pPr>
              <w:autoSpaceDE w:val="0"/>
              <w:autoSpaceDN w:val="0"/>
              <w:adjustRightInd w:val="0"/>
              <w:rPr>
                <w:color w:val="000000"/>
                <w:sz w:val="20"/>
              </w:rPr>
            </w:pPr>
            <w:r w:rsidRPr="00D07DB3">
              <w:rPr>
                <w:color w:val="000000"/>
                <w:sz w:val="20"/>
              </w:rPr>
              <w:t>VI105</w:t>
            </w:r>
          </w:p>
        </w:tc>
        <w:tc>
          <w:tcPr>
            <w:tcW w:w="0" w:type="auto"/>
          </w:tcPr>
          <w:p w14:paraId="27AAAED5" w14:textId="77777777" w:rsidR="008300E5" w:rsidRPr="00D07DB3" w:rsidRDefault="008300E5" w:rsidP="0044162F">
            <w:pPr>
              <w:autoSpaceDE w:val="0"/>
              <w:autoSpaceDN w:val="0"/>
              <w:adjustRightInd w:val="0"/>
              <w:rPr>
                <w:color w:val="000000"/>
                <w:sz w:val="20"/>
              </w:rPr>
            </w:pPr>
            <w:r w:rsidRPr="00D07DB3">
              <w:rPr>
                <w:color w:val="000000"/>
                <w:sz w:val="20"/>
              </w:rPr>
              <w:t>Carousel Station 4</w:t>
            </w:r>
          </w:p>
        </w:tc>
      </w:tr>
      <w:tr w:rsidR="008300E5" w:rsidRPr="00D07DB3" w14:paraId="01CF4689" w14:textId="77777777" w:rsidTr="0044162F">
        <w:trPr>
          <w:jc w:val="center"/>
        </w:trPr>
        <w:tc>
          <w:tcPr>
            <w:tcW w:w="0" w:type="auto"/>
          </w:tcPr>
          <w:p w14:paraId="1937A335" w14:textId="77777777" w:rsidR="008300E5" w:rsidRPr="00D07DB3" w:rsidRDefault="008300E5" w:rsidP="0044162F">
            <w:pPr>
              <w:autoSpaceDE w:val="0"/>
              <w:autoSpaceDN w:val="0"/>
              <w:adjustRightInd w:val="0"/>
              <w:rPr>
                <w:color w:val="000000"/>
                <w:sz w:val="20"/>
              </w:rPr>
            </w:pPr>
            <w:r w:rsidRPr="00D07DB3">
              <w:rPr>
                <w:color w:val="000000"/>
                <w:sz w:val="20"/>
              </w:rPr>
              <w:t>VI106</w:t>
            </w:r>
          </w:p>
        </w:tc>
        <w:tc>
          <w:tcPr>
            <w:tcW w:w="0" w:type="auto"/>
          </w:tcPr>
          <w:p w14:paraId="067CEE51" w14:textId="77777777" w:rsidR="008300E5" w:rsidRPr="00D07DB3" w:rsidRDefault="008300E5" w:rsidP="0044162F">
            <w:pPr>
              <w:autoSpaceDE w:val="0"/>
              <w:autoSpaceDN w:val="0"/>
              <w:adjustRightInd w:val="0"/>
              <w:rPr>
                <w:color w:val="000000"/>
                <w:sz w:val="20"/>
              </w:rPr>
            </w:pPr>
            <w:r w:rsidRPr="00D07DB3">
              <w:rPr>
                <w:color w:val="000000"/>
                <w:sz w:val="20"/>
              </w:rPr>
              <w:t>Carousel Station 5</w:t>
            </w:r>
          </w:p>
        </w:tc>
      </w:tr>
      <w:tr w:rsidR="008300E5" w:rsidRPr="00D07DB3" w14:paraId="715CA9DE" w14:textId="77777777" w:rsidTr="0044162F">
        <w:trPr>
          <w:jc w:val="center"/>
        </w:trPr>
        <w:tc>
          <w:tcPr>
            <w:tcW w:w="0" w:type="auto"/>
          </w:tcPr>
          <w:p w14:paraId="07D1B696" w14:textId="77777777" w:rsidR="008300E5" w:rsidRPr="00D07DB3" w:rsidRDefault="008300E5" w:rsidP="0044162F">
            <w:pPr>
              <w:autoSpaceDE w:val="0"/>
              <w:autoSpaceDN w:val="0"/>
              <w:adjustRightInd w:val="0"/>
              <w:rPr>
                <w:color w:val="000000"/>
                <w:sz w:val="20"/>
              </w:rPr>
            </w:pPr>
            <w:r w:rsidRPr="00D07DB3">
              <w:rPr>
                <w:color w:val="000000"/>
                <w:sz w:val="20"/>
              </w:rPr>
              <w:t>VI107</w:t>
            </w:r>
          </w:p>
        </w:tc>
        <w:tc>
          <w:tcPr>
            <w:tcW w:w="0" w:type="auto"/>
          </w:tcPr>
          <w:p w14:paraId="1356508B" w14:textId="77777777" w:rsidR="008300E5" w:rsidRPr="00D07DB3" w:rsidRDefault="008300E5" w:rsidP="0044162F">
            <w:pPr>
              <w:autoSpaceDE w:val="0"/>
              <w:autoSpaceDN w:val="0"/>
              <w:adjustRightInd w:val="0"/>
              <w:rPr>
                <w:color w:val="000000"/>
                <w:sz w:val="20"/>
              </w:rPr>
            </w:pPr>
            <w:r w:rsidRPr="00D07DB3">
              <w:rPr>
                <w:color w:val="000000"/>
                <w:sz w:val="20"/>
              </w:rPr>
              <w:t>Filtrate collector</w:t>
            </w:r>
          </w:p>
        </w:tc>
      </w:tr>
      <w:tr w:rsidR="008300E5" w:rsidRPr="00D07DB3" w14:paraId="23914F13" w14:textId="77777777" w:rsidTr="0044162F">
        <w:trPr>
          <w:jc w:val="center"/>
        </w:trPr>
        <w:tc>
          <w:tcPr>
            <w:tcW w:w="0" w:type="auto"/>
          </w:tcPr>
          <w:p w14:paraId="0AEDA240" w14:textId="77777777" w:rsidR="008300E5" w:rsidRPr="00D07DB3" w:rsidRDefault="008300E5" w:rsidP="0044162F">
            <w:pPr>
              <w:autoSpaceDE w:val="0"/>
              <w:autoSpaceDN w:val="0"/>
              <w:adjustRightInd w:val="0"/>
              <w:rPr>
                <w:i/>
                <w:color w:val="000000"/>
                <w:sz w:val="20"/>
              </w:rPr>
            </w:pPr>
          </w:p>
        </w:tc>
        <w:tc>
          <w:tcPr>
            <w:tcW w:w="0" w:type="auto"/>
          </w:tcPr>
          <w:p w14:paraId="59761F08" w14:textId="77777777" w:rsidR="008300E5" w:rsidRPr="00D07DB3" w:rsidRDefault="008300E5" w:rsidP="0044162F">
            <w:pPr>
              <w:autoSpaceDE w:val="0"/>
              <w:autoSpaceDN w:val="0"/>
              <w:adjustRightInd w:val="0"/>
              <w:rPr>
                <w:color w:val="000000"/>
                <w:sz w:val="20"/>
              </w:rPr>
            </w:pPr>
          </w:p>
        </w:tc>
      </w:tr>
      <w:tr w:rsidR="008300E5" w:rsidRPr="00D07DB3" w14:paraId="1F0F3082" w14:textId="77777777" w:rsidTr="0044162F">
        <w:trPr>
          <w:jc w:val="center"/>
        </w:trPr>
        <w:tc>
          <w:tcPr>
            <w:tcW w:w="0" w:type="auto"/>
          </w:tcPr>
          <w:p w14:paraId="1893453A" w14:textId="77777777" w:rsidR="008300E5" w:rsidRPr="00D07DB3" w:rsidRDefault="008300E5" w:rsidP="0044162F">
            <w:pPr>
              <w:autoSpaceDE w:val="0"/>
              <w:autoSpaceDN w:val="0"/>
              <w:adjustRightInd w:val="0"/>
              <w:rPr>
                <w:i/>
                <w:color w:val="000000"/>
                <w:sz w:val="20"/>
              </w:rPr>
            </w:pPr>
            <w:r w:rsidRPr="00D07DB3">
              <w:rPr>
                <w:i/>
                <w:color w:val="000000"/>
                <w:sz w:val="20"/>
              </w:rPr>
              <w:t>Controllers and sensors</w:t>
            </w:r>
          </w:p>
        </w:tc>
        <w:tc>
          <w:tcPr>
            <w:tcW w:w="0" w:type="auto"/>
          </w:tcPr>
          <w:p w14:paraId="64D373D2" w14:textId="77777777" w:rsidR="008300E5" w:rsidRPr="00D07DB3" w:rsidRDefault="008300E5" w:rsidP="0044162F">
            <w:pPr>
              <w:autoSpaceDE w:val="0"/>
              <w:autoSpaceDN w:val="0"/>
              <w:adjustRightInd w:val="0"/>
              <w:rPr>
                <w:color w:val="000000"/>
                <w:sz w:val="20"/>
              </w:rPr>
            </w:pPr>
          </w:p>
        </w:tc>
      </w:tr>
      <w:tr w:rsidR="008300E5" w:rsidRPr="00D07DB3" w14:paraId="044F4083" w14:textId="77777777" w:rsidTr="0044162F">
        <w:trPr>
          <w:jc w:val="center"/>
        </w:trPr>
        <w:tc>
          <w:tcPr>
            <w:tcW w:w="0" w:type="auto"/>
          </w:tcPr>
          <w:p w14:paraId="24C4B050" w14:textId="77777777" w:rsidR="008300E5" w:rsidRPr="00D07DB3" w:rsidRDefault="008300E5" w:rsidP="0044162F">
            <w:pPr>
              <w:autoSpaceDE w:val="0"/>
              <w:autoSpaceDN w:val="0"/>
              <w:adjustRightInd w:val="0"/>
              <w:rPr>
                <w:color w:val="000000"/>
                <w:sz w:val="20"/>
              </w:rPr>
            </w:pPr>
            <w:r>
              <w:rPr>
                <w:color w:val="000000"/>
                <w:sz w:val="20"/>
              </w:rPr>
              <w:t>AI101</w:t>
            </w:r>
          </w:p>
        </w:tc>
        <w:tc>
          <w:tcPr>
            <w:tcW w:w="0" w:type="auto"/>
          </w:tcPr>
          <w:p w14:paraId="28ACB2AC" w14:textId="77777777" w:rsidR="008300E5" w:rsidRPr="00D07DB3" w:rsidRDefault="008300E5" w:rsidP="0044162F">
            <w:pPr>
              <w:autoSpaceDE w:val="0"/>
              <w:autoSpaceDN w:val="0"/>
              <w:adjustRightInd w:val="0"/>
              <w:rPr>
                <w:color w:val="000000"/>
                <w:sz w:val="20"/>
              </w:rPr>
            </w:pPr>
            <w:r>
              <w:rPr>
                <w:color w:val="000000"/>
                <w:sz w:val="20"/>
              </w:rPr>
              <w:t>Slurry concentration sensor (ultrasonic probe</w:t>
            </w:r>
            <w:r>
              <w:rPr>
                <w:color w:val="000000"/>
                <w:sz w:val="20"/>
              </w:rPr>
              <w:fldChar w:fldCharType="begin" w:fldLock="1"/>
            </w:r>
            <w:r>
              <w:rPr>
                <w:color w:val="000000"/>
                <w:sz w:val="20"/>
              </w:rPr>
              <w:instrText>ADDIN CSL_CITATION {"citationItems":[{"id":"ITEM-1","itemData":{"DOI":"10.1016/j.ultras.2004.01.032","ISSN":"0041624X","abstract":"Staff at Pacific Northwest National Laboratory have developed a highly sensitive, non-invasive, self-calibrating, on-line sensor to measure the density, speed of sound, and attenuation of ultrasound for a liquid or slurry flowing through a pipeline; the approach can also be applied for measurements made in vessels. The sensor transducers are mounted directly upon the stainless steel wall and the pipeline wall becomes part of the measurement system. Multiple reflections within the stainless steel wall are used to determine the acoustic impedance of the liquid, where the acoustic impedance is defined as the product of the density and the speed of sound. The probe becomes self-calibrating because variations in the pulser voltage do not affect the measurements. This feature leads to the stability of the measurements and the instrument requires much less time and effort to calibrate. Further, the calibration remains constant in time, because it does not depend upon the pulser voltage remaining at a given value. By basing the measurement upon multiple reflections, the sensitivity of the measurement is significantly increased. For slurries with wt% solids concentration of 1% or less, high sensitivity is gained by analyzing attenuation measurements obtained from multiple paths through the slurry. For slurries with higher concentrations of solids, sufficient sensitivity is obtained by analyzing data from a simple transmission. Data are presented that show probe performance for each of these cases: very dilute and highly concentrated kaolin clay slurries. © 2003 Published by Elsevier B.V.","author":[{"dropping-particle":"","family":"Bamberger","given":"Judith A.","non-dropping-particle":"","parse-names":false,"suffix":""},{"dropping-particle":"","family":"Greenwood","given":"Margaret S.","non-dropping-particle":"","parse-names":false,"suffix":""}],"container-title":"Ultrasonics","id":"ITEM-1","issue":"1-9","issued":{"date-parts":[["2004"]]},"page":"563-567","title":"Measuring fluid and slurry density and solids concentration non-invasively","type":"article-journal","volume":"42"},"uris":["http://www.mendeley.com/documents/?uuid=296fd050-8176-42a0-a39e-021170144d07"]},{"id":"ITEM-2","itemData":{"DOI":"10.1016/j.ultras.2004.02.016","ISSN":"0041624X","abstract":"Staff at Pacific Northwest National Laboratory have developed and applied a simple ultrasonic attenuation measurement to measure slurry concentration in real time during suspension of solids settled in a large tank. This paper presents a simple single frequency ultrasonic measurement technique that demonstrates the ability of ultrasonic sensors to measure slurry concentration. Sensor calibration data show that in this attenuation regime ultrasonic signal attenuation is proportional to the applied frequency and to the slurry volume fraction. Real-time measurements of ultrasonic signal attenuation were used to track the process of slurry mixing using single sensors and sensor arrays. Results from two experiments show the use of real-time measurements of ultrasonic signal attenuation to track the process of slurry mixing in situ and to track the ability to maintain a well-mixed steady state condition. Comparison of concentration means of the ultrasonic measurements with concentration means obtained from discrete extractive measurements show that the distributions overlap and cannot be statistically distinguished. The real-time ultrasonic sensor can be used as a primary measurement method or to reduce reliance upon extractive methods to measure slurry density and solids concentration. © 2004 Published by Elsevier B.V.","author":[{"dropping-particle":"","family":"Bamberger","given":"Judith A.","non-dropping-particle":"","parse-names":false,"suffix":""},{"dropping-particle":"","family":"Greenwood","given":"Margaret S.","non-dropping-particle":"","parse-names":false,"suffix":""}],"container-title":"Ultrasonics","id":"ITEM-2","issue":"1-9","issued":{"date-parts":[["2004"]]},"page":"145-148","title":"Using ultrasonic attenuation to monitor slurry mixing in real time","type":"article-journal","volume":"42"},"uris":["http://www.mendeley.com/documents/?uuid=00f8e9da-85cc-47be-96e8-fe3048afefac"]}],"mendeley":{"formattedCitation":"(Bamberger and Greenwood, 2004a, 2004b)","manualFormatting":"; Bamberger and Greenwood, 2004a, 2004b)","plainTextFormattedCitation":"(Bamberger and Greenwood, 2004a, 2004b)","previouslyFormattedCitation":"(Bamberger and Greenwood, 2004a, 2004b)"},"properties":{"noteIndex":0},"schema":"https://github.com/citation-style-language/schema/raw/master/csl-citation.json"}</w:instrText>
            </w:r>
            <w:r>
              <w:rPr>
                <w:color w:val="000000"/>
                <w:sz w:val="20"/>
              </w:rPr>
              <w:fldChar w:fldCharType="separate"/>
            </w:r>
            <w:r>
              <w:rPr>
                <w:noProof/>
                <w:color w:val="000000"/>
                <w:sz w:val="20"/>
              </w:rPr>
              <w:t xml:space="preserve">; </w:t>
            </w:r>
            <w:r w:rsidRPr="00FD4CF3">
              <w:rPr>
                <w:noProof/>
                <w:color w:val="000000"/>
                <w:sz w:val="20"/>
              </w:rPr>
              <w:t>Bamberger and Greenwood, 2004a, 2004b)</w:t>
            </w:r>
            <w:r>
              <w:rPr>
                <w:color w:val="000000"/>
                <w:sz w:val="20"/>
              </w:rPr>
              <w:fldChar w:fldCharType="end"/>
            </w:r>
          </w:p>
        </w:tc>
      </w:tr>
      <w:tr w:rsidR="008300E5" w:rsidRPr="00D07DB3" w14:paraId="54267CCF" w14:textId="77777777" w:rsidTr="0044162F">
        <w:trPr>
          <w:jc w:val="center"/>
        </w:trPr>
        <w:tc>
          <w:tcPr>
            <w:tcW w:w="0" w:type="auto"/>
          </w:tcPr>
          <w:p w14:paraId="6F6A94C3" w14:textId="77777777" w:rsidR="008300E5" w:rsidRPr="00D07DB3" w:rsidRDefault="008300E5" w:rsidP="0044162F">
            <w:pPr>
              <w:autoSpaceDE w:val="0"/>
              <w:autoSpaceDN w:val="0"/>
              <w:adjustRightInd w:val="0"/>
              <w:rPr>
                <w:color w:val="000000"/>
                <w:sz w:val="20"/>
              </w:rPr>
            </w:pPr>
            <w:r w:rsidRPr="00D07DB3">
              <w:rPr>
                <w:color w:val="000000"/>
                <w:sz w:val="20"/>
              </w:rPr>
              <w:t>FC101</w:t>
            </w:r>
          </w:p>
        </w:tc>
        <w:tc>
          <w:tcPr>
            <w:tcW w:w="0" w:type="auto"/>
          </w:tcPr>
          <w:p w14:paraId="66D9FF5D" w14:textId="77777777" w:rsidR="008300E5" w:rsidRPr="00D07DB3" w:rsidRDefault="008300E5" w:rsidP="0044162F">
            <w:pPr>
              <w:autoSpaceDE w:val="0"/>
              <w:autoSpaceDN w:val="0"/>
              <w:adjustRightInd w:val="0"/>
              <w:rPr>
                <w:color w:val="000000"/>
                <w:sz w:val="20"/>
              </w:rPr>
            </w:pPr>
            <w:r w:rsidRPr="00D07DB3">
              <w:rPr>
                <w:color w:val="000000"/>
                <w:sz w:val="20"/>
              </w:rPr>
              <w:t>Fictitious flowrate controller representing carousel</w:t>
            </w:r>
            <w:r w:rsidRPr="00D07DB3">
              <w:rPr>
                <w:color w:val="000000"/>
                <w:sz w:val="20"/>
              </w:rPr>
              <w:br/>
              <w:t xml:space="preserve">rotation and slurry feeding routines </w:t>
            </w:r>
            <w:r>
              <w:rPr>
                <w:color w:val="000000"/>
                <w:sz w:val="20"/>
              </w:rPr>
              <w:t>enabled by PLC</w:t>
            </w:r>
          </w:p>
        </w:tc>
      </w:tr>
      <w:tr w:rsidR="008300E5" w:rsidRPr="00D07DB3" w14:paraId="500E0686" w14:textId="77777777" w:rsidTr="0044162F">
        <w:trPr>
          <w:jc w:val="center"/>
        </w:trPr>
        <w:tc>
          <w:tcPr>
            <w:tcW w:w="0" w:type="auto"/>
          </w:tcPr>
          <w:p w14:paraId="638EEBDC" w14:textId="77777777" w:rsidR="008300E5" w:rsidRPr="00D07DB3" w:rsidRDefault="008300E5" w:rsidP="0044162F">
            <w:pPr>
              <w:autoSpaceDE w:val="0"/>
              <w:autoSpaceDN w:val="0"/>
              <w:adjustRightInd w:val="0"/>
              <w:rPr>
                <w:color w:val="000000"/>
                <w:sz w:val="20"/>
              </w:rPr>
            </w:pPr>
            <w:r w:rsidRPr="00D07DB3">
              <w:rPr>
                <w:color w:val="000000"/>
                <w:sz w:val="20"/>
              </w:rPr>
              <w:t>FI101</w:t>
            </w:r>
          </w:p>
        </w:tc>
        <w:tc>
          <w:tcPr>
            <w:tcW w:w="0" w:type="auto"/>
          </w:tcPr>
          <w:p w14:paraId="7CFB4EE1" w14:textId="77777777" w:rsidR="008300E5" w:rsidRPr="00D07DB3" w:rsidRDefault="008300E5" w:rsidP="0044162F">
            <w:pPr>
              <w:autoSpaceDE w:val="0"/>
              <w:autoSpaceDN w:val="0"/>
              <w:adjustRightInd w:val="0"/>
              <w:rPr>
                <w:color w:val="000000"/>
                <w:sz w:val="20"/>
              </w:rPr>
            </w:pPr>
            <w:r w:rsidRPr="00D07DB3">
              <w:rPr>
                <w:color w:val="000000"/>
                <w:sz w:val="20"/>
              </w:rPr>
              <w:t xml:space="preserve">Flowmeter for </w:t>
            </w:r>
            <w:r>
              <w:rPr>
                <w:color w:val="000000"/>
                <w:sz w:val="20"/>
              </w:rPr>
              <w:t>gas</w:t>
            </w:r>
            <w:r w:rsidRPr="00D07DB3">
              <w:rPr>
                <w:color w:val="000000"/>
                <w:sz w:val="20"/>
              </w:rPr>
              <w:t xml:space="preserve"> entering carousel ports</w:t>
            </w:r>
          </w:p>
        </w:tc>
      </w:tr>
      <w:tr w:rsidR="008300E5" w:rsidRPr="00D07DB3" w14:paraId="6477C53B" w14:textId="77777777" w:rsidTr="0044162F">
        <w:trPr>
          <w:jc w:val="center"/>
        </w:trPr>
        <w:tc>
          <w:tcPr>
            <w:tcW w:w="0" w:type="auto"/>
          </w:tcPr>
          <w:p w14:paraId="451D1507" w14:textId="77777777" w:rsidR="008300E5" w:rsidRPr="00D07DB3" w:rsidRDefault="008300E5" w:rsidP="0044162F">
            <w:pPr>
              <w:autoSpaceDE w:val="0"/>
              <w:autoSpaceDN w:val="0"/>
              <w:adjustRightInd w:val="0"/>
              <w:rPr>
                <w:color w:val="000000"/>
                <w:sz w:val="20"/>
              </w:rPr>
            </w:pPr>
            <w:r w:rsidRPr="00D07DB3">
              <w:rPr>
                <w:color w:val="000000"/>
                <w:sz w:val="20"/>
              </w:rPr>
              <w:t>LI101</w:t>
            </w:r>
          </w:p>
        </w:tc>
        <w:tc>
          <w:tcPr>
            <w:tcW w:w="0" w:type="auto"/>
          </w:tcPr>
          <w:p w14:paraId="07BC78ED" w14:textId="77777777" w:rsidR="008300E5" w:rsidRPr="00D07DB3" w:rsidRDefault="008300E5" w:rsidP="0044162F">
            <w:pPr>
              <w:autoSpaceDE w:val="0"/>
              <w:autoSpaceDN w:val="0"/>
              <w:adjustRightInd w:val="0"/>
              <w:rPr>
                <w:color w:val="000000"/>
                <w:sz w:val="20"/>
              </w:rPr>
            </w:pPr>
            <w:r w:rsidRPr="00D07DB3">
              <w:rPr>
                <w:color w:val="000000"/>
                <w:sz w:val="20"/>
              </w:rPr>
              <w:t>Camera system</w:t>
            </w:r>
            <w:r>
              <w:rPr>
                <w:color w:val="000000"/>
                <w:sz w:val="20"/>
              </w:rPr>
              <w:t xml:space="preserve"> </w:t>
            </w:r>
            <w:r>
              <w:rPr>
                <w:color w:val="000000"/>
                <w:sz w:val="20"/>
              </w:rPr>
              <w:fldChar w:fldCharType="begin" w:fldLock="1"/>
            </w:r>
            <w:r>
              <w:rPr>
                <w:color w:val="000000"/>
                <w:sz w:val="20"/>
              </w:rPr>
              <w:instrText>ADDIN CSL_CITATION {"citationItems":[{"id":"ITEM-1","itemData":{"DOI":"10.1021/acs.oprd.9b00512","ISSN":"1520586X","abstract":"A key challenge during the transition from laboratory/small batch to continuous manufacturing is the development of a process strategy that can easily be adopted for a larger batch/continuous process. Industrial practice is to develop the isolation strategy for a new drug/process in batch using the design of experiment (DoE) approach to determine the best isolation conditions and then transfer the isolation parameters selected to a large batch equipment/continuous isolation process. This stage requires a series of extra investigations to evaluate the effect of different equipment geometry or even the adaptation of the parameters selected to a different isolation mechanism (e.g., from dead end to cross flow filtration) with a consequent increase of R&amp;D cost and time along with an increase in material consumption. The CFD25 is an isolation device used in the first instance to develop an isolation strategy in batch (optimization mode) using a screening DoE approach and to then verify the transferability of the strategy to a semicontinuous process (production mode). A d-optimal screening DoE was used to determine the effect of varying the input slurry. Properties such as solid loading, particle size distribution, and crystallization solvent were investigated to determine their impact on the filtration and washing performance and the characteristics of the dry isolated product. A series of crystallization (ethanol, isopropanol, and 3-methylbutan-1-ol) and wash solvents (n-heptane, isopropyl acetate and n-dodcane) were used for the process. To mimic a real isolation process, paracetamol-related impurities, acetanilide and metacetamol, were dissolved in the mother liquor. The selected batch isolation strategy was used for the semicontinuous isolation run. Throughput and filtration parameters, such as cake resistance and flow rate, cake residual liquid content and composition, cake purity, particle-particle aggregation, and extent and strength of agglomerates, were measured to evaluate the consistency of the isolated product produced during a continuous experiment and compared with the isolated product properties obtained during the batch process development. Overall, the CFD25 is a versatile tool which allows both new chemical entity process development in batch and the production of the active pharmaceutical ingredient in semicontinuous mode using the same process parameters without changing equipment. The isolated product properties gained during the semicon…","author":[{"dropping-particle":"","family":"Ottoboni","given":"Sara","non-dropping-particle":"","parse-names":false,"suffix":""},{"dropping-particle":"","family":"Shahid","given":"Muhid","non-dropping-particle":"","parse-names":false,"suffix":""},{"dropping-particle":"","family":"Steven","given":"Christopher","non-dropping-particle":"","parse-names":false,"suffix":""},{"dropping-particle":"","family":"Coleman","given":"Simon","non-dropping-particle":"","parse-names":false,"suffix":""},{"dropping-particle":"","family":"Meehan","given":"Elisabeth","non-dropping-particle":"","parse-names":false,"suffix":""},{"dropping-particle":"","family":"Barton","given":"Alastair","non-dropping-particle":"","parse-names":false,"suffix":""},{"dropping-particle":"","family":"Firth","given":"Paul","non-dropping-particle":"","parse-names":false,"suffix":""},{"dropping-particle":"","family":"Sutherland","given":"Richard","non-dropping-particle":"","parse-names":false,"suffix":""},{"dropping-particle":"","family":"Price","given":"Chris J.","non-dropping-particle":"","parse-names":false,"suffix":""}],"container-title":"Organic Process Research and Development","id":"ITEM-1","issue":"4","issued":{"date-parts":[["2020"]]},"page":"520-539","title":"Developing a Batch Isolation Procedure and Running It in an Automated Semicontinuous Unit: AWL CFD25 Case Study","type":"article-journal","volume":"24"},"uris":["http://www.mendeley.com/documents/?uuid=c6d9252d-fee7-4ba7-a95d-1985af63e268"]}],"mendeley":{"formattedCitation":"(Ottoboni et al., 2020a)","plainTextFormattedCitation":"(Ottoboni et al., 2020a)","previouslyFormattedCitation":"(Ottoboni et al., 2020a)"},"properties":{"noteIndex":0},"schema":"https://github.com/citation-style-language/schema/raw/master/csl-citation.json"}</w:instrText>
            </w:r>
            <w:r>
              <w:rPr>
                <w:color w:val="000000"/>
                <w:sz w:val="20"/>
              </w:rPr>
              <w:fldChar w:fldCharType="separate"/>
            </w:r>
            <w:r w:rsidRPr="00FD4CF3">
              <w:rPr>
                <w:noProof/>
                <w:color w:val="000000"/>
                <w:sz w:val="20"/>
              </w:rPr>
              <w:t>(Ottoboni et al., 2020a)</w:t>
            </w:r>
            <w:r>
              <w:rPr>
                <w:color w:val="000000"/>
                <w:sz w:val="20"/>
              </w:rPr>
              <w:fldChar w:fldCharType="end"/>
            </w:r>
            <w:r w:rsidRPr="00D07DB3">
              <w:rPr>
                <w:color w:val="000000"/>
                <w:sz w:val="20"/>
              </w:rPr>
              <w:t xml:space="preserve"> measuring volume of fed slurry and</w:t>
            </w:r>
            <w:r>
              <w:rPr>
                <w:color w:val="000000"/>
                <w:sz w:val="20"/>
              </w:rPr>
              <w:t xml:space="preserve"> </w:t>
            </w:r>
            <w:r w:rsidRPr="00D07DB3">
              <w:rPr>
                <w:color w:val="000000"/>
                <w:sz w:val="20"/>
              </w:rPr>
              <w:t>cake height</w:t>
            </w:r>
          </w:p>
        </w:tc>
      </w:tr>
      <w:tr w:rsidR="008300E5" w:rsidRPr="00D07DB3" w14:paraId="19B4E57E" w14:textId="77777777" w:rsidTr="0044162F">
        <w:trPr>
          <w:jc w:val="center"/>
        </w:trPr>
        <w:tc>
          <w:tcPr>
            <w:tcW w:w="0" w:type="auto"/>
          </w:tcPr>
          <w:p w14:paraId="61D65DEB" w14:textId="77777777" w:rsidR="008300E5" w:rsidRPr="00D07DB3" w:rsidRDefault="008300E5" w:rsidP="0044162F">
            <w:pPr>
              <w:autoSpaceDE w:val="0"/>
              <w:autoSpaceDN w:val="0"/>
              <w:adjustRightInd w:val="0"/>
              <w:rPr>
                <w:color w:val="000000"/>
                <w:sz w:val="20"/>
              </w:rPr>
            </w:pPr>
            <w:r w:rsidRPr="00D07DB3">
              <w:rPr>
                <w:color w:val="000000"/>
                <w:sz w:val="20"/>
              </w:rPr>
              <w:t>PC101</w:t>
            </w:r>
          </w:p>
        </w:tc>
        <w:tc>
          <w:tcPr>
            <w:tcW w:w="0" w:type="auto"/>
          </w:tcPr>
          <w:p w14:paraId="77DDF961" w14:textId="77777777" w:rsidR="008300E5" w:rsidRPr="00D07DB3" w:rsidRDefault="008300E5" w:rsidP="0044162F">
            <w:pPr>
              <w:autoSpaceDE w:val="0"/>
              <w:autoSpaceDN w:val="0"/>
              <w:adjustRightInd w:val="0"/>
              <w:rPr>
                <w:color w:val="000000"/>
                <w:sz w:val="20"/>
              </w:rPr>
            </w:pPr>
            <w:r w:rsidRPr="00D07DB3">
              <w:rPr>
                <w:color w:val="000000"/>
                <w:sz w:val="20"/>
              </w:rPr>
              <w:t>Pressure controller</w:t>
            </w:r>
          </w:p>
        </w:tc>
      </w:tr>
      <w:tr w:rsidR="008300E5" w:rsidRPr="00D07DB3" w14:paraId="52E9FC11" w14:textId="77777777" w:rsidTr="0044162F">
        <w:trPr>
          <w:jc w:val="center"/>
        </w:trPr>
        <w:tc>
          <w:tcPr>
            <w:tcW w:w="0" w:type="auto"/>
          </w:tcPr>
          <w:p w14:paraId="4BD4D1F0" w14:textId="77777777" w:rsidR="008300E5" w:rsidRPr="00D07DB3" w:rsidRDefault="008300E5" w:rsidP="0044162F">
            <w:pPr>
              <w:autoSpaceDE w:val="0"/>
              <w:autoSpaceDN w:val="0"/>
              <w:adjustRightInd w:val="0"/>
              <w:rPr>
                <w:color w:val="000000"/>
                <w:sz w:val="20"/>
              </w:rPr>
            </w:pPr>
            <w:r w:rsidRPr="00D07DB3">
              <w:rPr>
                <w:color w:val="000000"/>
                <w:sz w:val="20"/>
              </w:rPr>
              <w:t>PI10</w:t>
            </w:r>
            <w:r>
              <w:rPr>
                <w:color w:val="000000"/>
                <w:sz w:val="20"/>
              </w:rPr>
              <w:t>2</w:t>
            </w:r>
          </w:p>
        </w:tc>
        <w:tc>
          <w:tcPr>
            <w:tcW w:w="0" w:type="auto"/>
          </w:tcPr>
          <w:p w14:paraId="3E86C2BF" w14:textId="77777777" w:rsidR="008300E5" w:rsidRPr="00D07DB3" w:rsidRDefault="008300E5" w:rsidP="0044162F">
            <w:pPr>
              <w:autoSpaceDE w:val="0"/>
              <w:autoSpaceDN w:val="0"/>
              <w:adjustRightInd w:val="0"/>
              <w:rPr>
                <w:color w:val="000000"/>
                <w:sz w:val="20"/>
              </w:rPr>
            </w:pPr>
            <w:r w:rsidRPr="00D07DB3">
              <w:rPr>
                <w:color w:val="000000"/>
                <w:sz w:val="20"/>
              </w:rPr>
              <w:t>Pressure indicator</w:t>
            </w:r>
          </w:p>
        </w:tc>
      </w:tr>
      <w:tr w:rsidR="008300E5" w:rsidRPr="00D07DB3" w14:paraId="70BF43BB" w14:textId="77777777" w:rsidTr="0044162F">
        <w:trPr>
          <w:jc w:val="center"/>
        </w:trPr>
        <w:tc>
          <w:tcPr>
            <w:tcW w:w="0" w:type="auto"/>
          </w:tcPr>
          <w:p w14:paraId="7577FA7B" w14:textId="77777777" w:rsidR="008300E5" w:rsidRPr="00D07DB3" w:rsidRDefault="008300E5" w:rsidP="0044162F">
            <w:pPr>
              <w:autoSpaceDE w:val="0"/>
              <w:autoSpaceDN w:val="0"/>
              <w:adjustRightInd w:val="0"/>
              <w:rPr>
                <w:color w:val="000000"/>
                <w:sz w:val="20"/>
              </w:rPr>
            </w:pPr>
            <w:r w:rsidRPr="00D07DB3">
              <w:rPr>
                <w:color w:val="000000"/>
                <w:sz w:val="20"/>
              </w:rPr>
              <w:t>TC101</w:t>
            </w:r>
          </w:p>
        </w:tc>
        <w:tc>
          <w:tcPr>
            <w:tcW w:w="0" w:type="auto"/>
          </w:tcPr>
          <w:p w14:paraId="16D12684" w14:textId="77777777" w:rsidR="008300E5" w:rsidRPr="00D07DB3" w:rsidRDefault="008300E5" w:rsidP="0044162F">
            <w:pPr>
              <w:autoSpaceDE w:val="0"/>
              <w:autoSpaceDN w:val="0"/>
              <w:adjustRightInd w:val="0"/>
              <w:rPr>
                <w:color w:val="000000"/>
                <w:sz w:val="20"/>
              </w:rPr>
            </w:pPr>
            <w:r>
              <w:rPr>
                <w:color w:val="000000"/>
                <w:sz w:val="20"/>
              </w:rPr>
              <w:t>D</w:t>
            </w:r>
            <w:r w:rsidRPr="00D07DB3">
              <w:rPr>
                <w:color w:val="000000"/>
                <w:sz w:val="20"/>
              </w:rPr>
              <w:t xml:space="preserve">rying </w:t>
            </w:r>
            <w:r>
              <w:rPr>
                <w:color w:val="000000"/>
                <w:sz w:val="20"/>
              </w:rPr>
              <w:t>gas</w:t>
            </w:r>
            <w:r w:rsidRPr="00D07DB3">
              <w:rPr>
                <w:color w:val="000000"/>
                <w:sz w:val="20"/>
              </w:rPr>
              <w:t xml:space="preserve"> </w:t>
            </w:r>
            <w:r>
              <w:rPr>
                <w:color w:val="000000"/>
                <w:sz w:val="20"/>
              </w:rPr>
              <w:t xml:space="preserve">inlet </w:t>
            </w:r>
            <w:r w:rsidRPr="00D07DB3">
              <w:rPr>
                <w:color w:val="000000"/>
                <w:sz w:val="20"/>
              </w:rPr>
              <w:t>temperature</w:t>
            </w:r>
            <w:r>
              <w:rPr>
                <w:color w:val="000000"/>
                <w:sz w:val="20"/>
              </w:rPr>
              <w:t xml:space="preserve"> controller</w:t>
            </w:r>
          </w:p>
        </w:tc>
      </w:tr>
      <w:tr w:rsidR="008300E5" w:rsidRPr="00D07DB3" w14:paraId="2E4F8B28" w14:textId="77777777" w:rsidTr="0044162F">
        <w:trPr>
          <w:jc w:val="center"/>
        </w:trPr>
        <w:tc>
          <w:tcPr>
            <w:tcW w:w="0" w:type="auto"/>
          </w:tcPr>
          <w:p w14:paraId="74965C75" w14:textId="77777777" w:rsidR="008300E5" w:rsidRPr="00D07DB3" w:rsidRDefault="008300E5" w:rsidP="0044162F">
            <w:pPr>
              <w:autoSpaceDE w:val="0"/>
              <w:autoSpaceDN w:val="0"/>
              <w:adjustRightInd w:val="0"/>
              <w:rPr>
                <w:color w:val="000000"/>
                <w:sz w:val="20"/>
              </w:rPr>
            </w:pPr>
            <w:r w:rsidRPr="00D07DB3">
              <w:rPr>
                <w:color w:val="000000"/>
                <w:sz w:val="20"/>
              </w:rPr>
              <w:t>TI101</w:t>
            </w:r>
          </w:p>
        </w:tc>
        <w:tc>
          <w:tcPr>
            <w:tcW w:w="0" w:type="auto"/>
          </w:tcPr>
          <w:p w14:paraId="4765FAB3" w14:textId="77777777" w:rsidR="008300E5" w:rsidRPr="00D07DB3" w:rsidRDefault="008300E5" w:rsidP="0044162F">
            <w:pPr>
              <w:autoSpaceDE w:val="0"/>
              <w:autoSpaceDN w:val="0"/>
              <w:adjustRightInd w:val="0"/>
              <w:rPr>
                <w:color w:val="000000"/>
                <w:sz w:val="20"/>
              </w:rPr>
            </w:pPr>
            <w:r w:rsidRPr="00D07DB3">
              <w:rPr>
                <w:color w:val="000000"/>
                <w:sz w:val="20"/>
              </w:rPr>
              <w:t xml:space="preserve">Thermocouple for </w:t>
            </w:r>
            <w:r>
              <w:rPr>
                <w:color w:val="000000"/>
                <w:sz w:val="20"/>
              </w:rPr>
              <w:t>inlet</w:t>
            </w:r>
            <w:r w:rsidRPr="00D07DB3">
              <w:rPr>
                <w:color w:val="000000"/>
                <w:sz w:val="20"/>
              </w:rPr>
              <w:t xml:space="preserve"> drying </w:t>
            </w:r>
            <w:r>
              <w:rPr>
                <w:color w:val="000000"/>
                <w:sz w:val="20"/>
              </w:rPr>
              <w:t>gas</w:t>
            </w:r>
            <w:r w:rsidRPr="00D07DB3">
              <w:rPr>
                <w:color w:val="000000"/>
                <w:sz w:val="20"/>
              </w:rPr>
              <w:t xml:space="preserve"> temperature</w:t>
            </w:r>
          </w:p>
        </w:tc>
      </w:tr>
      <w:tr w:rsidR="008300E5" w:rsidRPr="00D07DB3" w14:paraId="6EB58730" w14:textId="77777777" w:rsidTr="0044162F">
        <w:trPr>
          <w:jc w:val="center"/>
        </w:trPr>
        <w:tc>
          <w:tcPr>
            <w:tcW w:w="0" w:type="auto"/>
          </w:tcPr>
          <w:p w14:paraId="3C9A471D" w14:textId="77777777" w:rsidR="008300E5" w:rsidRPr="00D07DB3" w:rsidRDefault="008300E5" w:rsidP="0044162F">
            <w:pPr>
              <w:autoSpaceDE w:val="0"/>
              <w:autoSpaceDN w:val="0"/>
              <w:adjustRightInd w:val="0"/>
              <w:rPr>
                <w:color w:val="000000"/>
                <w:sz w:val="20"/>
              </w:rPr>
            </w:pPr>
            <w:r>
              <w:rPr>
                <w:color w:val="000000"/>
                <w:sz w:val="20"/>
              </w:rPr>
              <w:t>TI102</w:t>
            </w:r>
          </w:p>
        </w:tc>
        <w:tc>
          <w:tcPr>
            <w:tcW w:w="0" w:type="auto"/>
          </w:tcPr>
          <w:p w14:paraId="05A6E540" w14:textId="77777777" w:rsidR="008300E5" w:rsidRPr="00D07DB3" w:rsidRDefault="008300E5" w:rsidP="0044162F">
            <w:pPr>
              <w:autoSpaceDE w:val="0"/>
              <w:autoSpaceDN w:val="0"/>
              <w:adjustRightInd w:val="0"/>
              <w:rPr>
                <w:color w:val="000000"/>
                <w:sz w:val="20"/>
              </w:rPr>
            </w:pPr>
            <w:r w:rsidRPr="00D07DB3">
              <w:rPr>
                <w:color w:val="000000"/>
                <w:sz w:val="20"/>
              </w:rPr>
              <w:t xml:space="preserve">Thermocouple for </w:t>
            </w:r>
            <w:r>
              <w:rPr>
                <w:color w:val="000000"/>
                <w:sz w:val="20"/>
              </w:rPr>
              <w:t>outlet</w:t>
            </w:r>
            <w:r w:rsidRPr="00D07DB3">
              <w:rPr>
                <w:color w:val="000000"/>
                <w:sz w:val="20"/>
              </w:rPr>
              <w:t xml:space="preserve"> drying </w:t>
            </w:r>
            <w:r>
              <w:rPr>
                <w:color w:val="000000"/>
                <w:sz w:val="20"/>
              </w:rPr>
              <w:t>gas</w:t>
            </w:r>
            <w:r w:rsidRPr="00D07DB3">
              <w:rPr>
                <w:color w:val="000000"/>
                <w:sz w:val="20"/>
              </w:rPr>
              <w:t xml:space="preserve"> temperature</w:t>
            </w:r>
          </w:p>
        </w:tc>
      </w:tr>
      <w:tr w:rsidR="008300E5" w:rsidRPr="00D07DB3" w14:paraId="734EC520" w14:textId="77777777" w:rsidTr="0044162F">
        <w:trPr>
          <w:jc w:val="center"/>
        </w:trPr>
        <w:tc>
          <w:tcPr>
            <w:tcW w:w="0" w:type="auto"/>
            <w:tcBorders>
              <w:bottom w:val="single" w:sz="12" w:space="0" w:color="auto"/>
            </w:tcBorders>
          </w:tcPr>
          <w:p w14:paraId="45102C75" w14:textId="77777777" w:rsidR="008300E5" w:rsidRPr="00D07DB3" w:rsidRDefault="008300E5" w:rsidP="0044162F">
            <w:pPr>
              <w:autoSpaceDE w:val="0"/>
              <w:autoSpaceDN w:val="0"/>
              <w:adjustRightInd w:val="0"/>
              <w:rPr>
                <w:color w:val="000000"/>
                <w:sz w:val="20"/>
              </w:rPr>
            </w:pPr>
            <w:r w:rsidRPr="00D07DB3">
              <w:rPr>
                <w:color w:val="000000"/>
                <w:sz w:val="20"/>
              </w:rPr>
              <w:t>WI101</w:t>
            </w:r>
          </w:p>
        </w:tc>
        <w:tc>
          <w:tcPr>
            <w:tcW w:w="0" w:type="auto"/>
            <w:tcBorders>
              <w:bottom w:val="single" w:sz="12" w:space="0" w:color="auto"/>
            </w:tcBorders>
          </w:tcPr>
          <w:p w14:paraId="18864D43" w14:textId="77777777" w:rsidR="008300E5" w:rsidRPr="00D07DB3" w:rsidRDefault="008300E5" w:rsidP="0044162F">
            <w:pPr>
              <w:autoSpaceDE w:val="0"/>
              <w:autoSpaceDN w:val="0"/>
              <w:adjustRightInd w:val="0"/>
              <w:rPr>
                <w:color w:val="000000"/>
                <w:sz w:val="20"/>
              </w:rPr>
            </w:pPr>
            <w:r w:rsidRPr="00D07DB3">
              <w:rPr>
                <w:color w:val="000000"/>
                <w:sz w:val="20"/>
              </w:rPr>
              <w:t>Scale for inferring filtrate flowrate</w:t>
            </w:r>
          </w:p>
        </w:tc>
      </w:tr>
    </w:tbl>
    <w:p w14:paraId="3320A9C9" w14:textId="77777777" w:rsidR="008300E5" w:rsidRDefault="008300E5" w:rsidP="008300E5">
      <w:pPr>
        <w:jc w:val="center"/>
      </w:pPr>
    </w:p>
    <w:p w14:paraId="497242A5" w14:textId="77777777" w:rsidR="0044162F" w:rsidRDefault="0044162F" w:rsidP="0044162F">
      <w:pPr>
        <w:rPr>
          <w:rFonts w:ascii="Arial" w:hAnsi="Arial" w:cs="Arial"/>
          <w:b/>
          <w:sz w:val="32"/>
        </w:rPr>
      </w:pPr>
      <w:r>
        <w:rPr>
          <w:rFonts w:ascii="Arial" w:hAnsi="Arial" w:cs="Arial"/>
          <w:b/>
          <w:sz w:val="32"/>
        </w:rPr>
        <w:t>2</w:t>
      </w:r>
      <w:r w:rsidRPr="00502C51">
        <w:rPr>
          <w:rFonts w:ascii="Arial" w:hAnsi="Arial" w:cs="Arial"/>
          <w:b/>
          <w:sz w:val="32"/>
        </w:rPr>
        <w:t xml:space="preserve">. </w:t>
      </w:r>
      <w:r>
        <w:rPr>
          <w:rFonts w:ascii="Arial" w:hAnsi="Arial" w:cs="Arial"/>
          <w:b/>
          <w:sz w:val="32"/>
        </w:rPr>
        <w:t>Overview of simulator routines</w:t>
      </w:r>
    </w:p>
    <w:p w14:paraId="0383E643" w14:textId="07E2BC49" w:rsidR="0044162F" w:rsidRDefault="0044162F" w:rsidP="0044162F">
      <w:pPr>
        <w:spacing w:line="276" w:lineRule="auto"/>
        <w:jc w:val="both"/>
      </w:pPr>
      <w:r>
        <w:t>Figure 2 shows the logical order with which the script</w:t>
      </w:r>
      <w:r w:rsidR="00331780">
        <w:t>s</w:t>
      </w:r>
      <w:r>
        <w:t xml:space="preserve"> and functions of the simulator are called during a simulation. The colored blocks refer to the scripts/functions that can be edited by users.</w:t>
      </w:r>
    </w:p>
    <w:p w14:paraId="2469437F" w14:textId="295AAF55" w:rsidR="0044162F" w:rsidRDefault="0044162F" w:rsidP="0044162F">
      <w:pPr>
        <w:spacing w:line="276" w:lineRule="auto"/>
        <w:jc w:val="both"/>
        <w:rPr>
          <w:rFonts w:cs="Times New Roman"/>
        </w:rPr>
      </w:pPr>
      <w:r>
        <w:t xml:space="preserve">The simulator is initiated by running the script </w:t>
      </w:r>
      <w:proofErr w:type="spellStart"/>
      <w:r w:rsidRPr="0044162F">
        <w:rPr>
          <w:rFonts w:ascii="Courier New" w:hAnsi="Courier New" w:cs="Courier New"/>
        </w:rPr>
        <w:t>run_carousel.m</w:t>
      </w:r>
      <w:proofErr w:type="spellEnd"/>
      <w:r>
        <w:rPr>
          <w:rFonts w:cs="Times New Roman"/>
        </w:rPr>
        <w:t>, where the simulation settings can also be modified.</w:t>
      </w:r>
    </w:p>
    <w:p w14:paraId="17051EB5" w14:textId="19E4CB49" w:rsidR="0044162F" w:rsidRPr="0044162F" w:rsidRDefault="0044162F" w:rsidP="0044162F">
      <w:pPr>
        <w:spacing w:line="276" w:lineRule="auto"/>
        <w:jc w:val="both"/>
        <w:rPr>
          <w:rFonts w:cs="Times New Roman"/>
        </w:rPr>
      </w:pPr>
      <w:r w:rsidRPr="0044162F">
        <w:rPr>
          <w:rFonts w:cs="Times New Roman"/>
        </w:rPr>
        <w:t xml:space="preserve">The functions </w:t>
      </w:r>
      <w:proofErr w:type="spellStart"/>
      <w:r w:rsidRPr="0044162F">
        <w:rPr>
          <w:rFonts w:ascii="Courier New" w:hAnsi="Courier New" w:cs="Courier New"/>
          <w:lang w:eastAsia="it-IT"/>
        </w:rPr>
        <w:t>controller_online.m</w:t>
      </w:r>
      <w:proofErr w:type="spellEnd"/>
      <w:r w:rsidRPr="0044162F">
        <w:rPr>
          <w:rFonts w:ascii="Courier New" w:hAnsi="Courier New" w:cs="Courier New"/>
          <w:lang w:eastAsia="it-IT"/>
        </w:rPr>
        <w:t xml:space="preserve">, </w:t>
      </w:r>
      <w:proofErr w:type="spellStart"/>
      <w:r w:rsidRPr="0044162F">
        <w:rPr>
          <w:rFonts w:ascii="Courier New" w:hAnsi="Courier New" w:cs="Courier New"/>
          <w:lang w:eastAsia="it-IT"/>
        </w:rPr>
        <w:t>controller_cycle_switch.m</w:t>
      </w:r>
      <w:proofErr w:type="spellEnd"/>
      <w:r w:rsidRPr="0044162F">
        <w:rPr>
          <w:rFonts w:ascii="Courier New" w:hAnsi="Courier New" w:cs="Courier New"/>
          <w:lang w:eastAsia="it-IT"/>
        </w:rPr>
        <w:t xml:space="preserve">, </w:t>
      </w:r>
      <w:proofErr w:type="spellStart"/>
      <w:r w:rsidRPr="0044162F">
        <w:rPr>
          <w:rFonts w:ascii="Courier New" w:hAnsi="Courier New" w:cs="Courier New"/>
          <w:lang w:eastAsia="it-IT"/>
        </w:rPr>
        <w:t>estimator_online.m</w:t>
      </w:r>
      <w:proofErr w:type="spellEnd"/>
      <w:r w:rsidRPr="0044162F">
        <w:rPr>
          <w:rFonts w:ascii="Courier New" w:hAnsi="Courier New" w:cs="Courier New"/>
          <w:lang w:eastAsia="it-IT"/>
        </w:rPr>
        <w:t>,</w:t>
      </w:r>
      <w:r w:rsidRPr="0044162F">
        <w:rPr>
          <w:rFonts w:cs="Times New Roman"/>
          <w:lang w:eastAsia="it-IT"/>
        </w:rPr>
        <w:t xml:space="preserve"> and</w:t>
      </w:r>
      <w:r w:rsidRPr="0044162F">
        <w:rPr>
          <w:rFonts w:ascii="Courier New" w:hAnsi="Courier New" w:cs="Courier New"/>
          <w:lang w:eastAsia="it-IT"/>
        </w:rPr>
        <w:t xml:space="preserve"> </w:t>
      </w:r>
      <w:proofErr w:type="spellStart"/>
      <w:r w:rsidRPr="0044162F">
        <w:rPr>
          <w:rFonts w:ascii="Courier New" w:hAnsi="Courier New" w:cs="Courier New"/>
          <w:lang w:eastAsia="it-IT"/>
        </w:rPr>
        <w:t>estimator_cycle_switch.m</w:t>
      </w:r>
      <w:proofErr w:type="spellEnd"/>
      <w:r>
        <w:rPr>
          <w:rFonts w:ascii="Courier New" w:hAnsi="Courier New" w:cs="Courier New"/>
          <w:lang w:eastAsia="it-IT"/>
        </w:rPr>
        <w:t xml:space="preserve"> </w:t>
      </w:r>
      <w:r>
        <w:rPr>
          <w:rFonts w:cs="Times New Roman"/>
          <w:lang w:eastAsia="it-IT"/>
        </w:rPr>
        <w:t>can be edited for modifying the control strategy of the unit.</w:t>
      </w:r>
      <w:r w:rsidR="009B4F42">
        <w:rPr>
          <w:rFonts w:cs="Times New Roman"/>
          <w:lang w:eastAsia="it-IT"/>
        </w:rPr>
        <w:t xml:space="preserve"> The default implementation of the simulator consists of open-loop operation.</w:t>
      </w:r>
    </w:p>
    <w:p w14:paraId="3F73A169" w14:textId="5BF471CD" w:rsidR="0044162F" w:rsidRDefault="0044162F" w:rsidP="0044162F">
      <w:pPr>
        <w:spacing w:line="276" w:lineRule="auto"/>
        <w:jc w:val="both"/>
        <w:rPr>
          <w:rFonts w:cs="Times New Roman"/>
        </w:rPr>
      </w:pPr>
      <w:r>
        <w:t>Table 2 provides an overview of the structure and of the content of the simulation output object (</w:t>
      </w:r>
      <w:proofErr w:type="spellStart"/>
      <w:r w:rsidRPr="0044162F">
        <w:rPr>
          <w:rFonts w:ascii="Courier New" w:hAnsi="Courier New" w:cs="Courier New"/>
        </w:rPr>
        <w:t>simulation_output.mat</w:t>
      </w:r>
      <w:proofErr w:type="spellEnd"/>
      <w:r>
        <w:t xml:space="preserve">). The fields of </w:t>
      </w:r>
      <w:proofErr w:type="spellStart"/>
      <w:r w:rsidRPr="0044162F">
        <w:rPr>
          <w:rFonts w:ascii="Courier New" w:hAnsi="Courier New" w:cs="Courier New"/>
        </w:rPr>
        <w:t>simulation_output.mat</w:t>
      </w:r>
      <w:proofErr w:type="spellEnd"/>
      <w:r>
        <w:rPr>
          <w:rFonts w:ascii="Courier New" w:hAnsi="Courier New" w:cs="Courier New"/>
        </w:rPr>
        <w:t xml:space="preserve"> </w:t>
      </w:r>
      <w:r>
        <w:rPr>
          <w:rFonts w:cs="Times New Roman"/>
        </w:rPr>
        <w:t>are:</w:t>
      </w:r>
    </w:p>
    <w:p w14:paraId="4BBEB50A" w14:textId="5B7714D6" w:rsidR="0044162F" w:rsidRDefault="0044162F" w:rsidP="0044162F">
      <w:pPr>
        <w:pStyle w:val="ListParagraph"/>
        <w:numPr>
          <w:ilvl w:val="0"/>
          <w:numId w:val="2"/>
        </w:numPr>
        <w:spacing w:line="276" w:lineRule="auto"/>
        <w:jc w:val="both"/>
        <w:rPr>
          <w:rFonts w:cs="Times New Roman"/>
        </w:rPr>
      </w:pPr>
      <w:r>
        <w:rPr>
          <w:rFonts w:cs="Times New Roman"/>
        </w:rPr>
        <w:t>states</w:t>
      </w:r>
      <w:r w:rsidR="009B4F42">
        <w:rPr>
          <w:rFonts w:cs="Times New Roman"/>
        </w:rPr>
        <w:t>, storing the value assumed by selected system states during the simulation;</w:t>
      </w:r>
    </w:p>
    <w:p w14:paraId="31384834" w14:textId="026734FB" w:rsidR="0044162F" w:rsidRDefault="0044162F" w:rsidP="0044162F">
      <w:pPr>
        <w:pStyle w:val="ListParagraph"/>
        <w:numPr>
          <w:ilvl w:val="0"/>
          <w:numId w:val="2"/>
        </w:numPr>
        <w:spacing w:line="276" w:lineRule="auto"/>
        <w:jc w:val="both"/>
        <w:rPr>
          <w:rFonts w:cs="Times New Roman"/>
        </w:rPr>
      </w:pPr>
      <w:r>
        <w:rPr>
          <w:rFonts w:cs="Times New Roman"/>
        </w:rPr>
        <w:t>measurements</w:t>
      </w:r>
      <w:r w:rsidR="009B4F42">
        <w:rPr>
          <w:rFonts w:cs="Times New Roman"/>
        </w:rPr>
        <w:t>, storing the process measurements;</w:t>
      </w:r>
    </w:p>
    <w:p w14:paraId="40C49718" w14:textId="71AB4ECC" w:rsidR="0044162F" w:rsidRDefault="0044162F" w:rsidP="0044162F">
      <w:pPr>
        <w:pStyle w:val="ListParagraph"/>
        <w:numPr>
          <w:ilvl w:val="0"/>
          <w:numId w:val="2"/>
        </w:numPr>
        <w:spacing w:line="276" w:lineRule="auto"/>
        <w:jc w:val="both"/>
        <w:rPr>
          <w:rFonts w:cs="Times New Roman"/>
        </w:rPr>
      </w:pPr>
      <w:r>
        <w:rPr>
          <w:rFonts w:cs="Times New Roman"/>
        </w:rPr>
        <w:t>disturbances</w:t>
      </w:r>
      <w:r w:rsidR="009B4F42">
        <w:rPr>
          <w:rFonts w:cs="Times New Roman"/>
        </w:rPr>
        <w:t>, containing the profiles of the disturbances during the simulation;</w:t>
      </w:r>
    </w:p>
    <w:p w14:paraId="01A42328" w14:textId="00AA1DE0" w:rsidR="0044162F" w:rsidRDefault="0044162F" w:rsidP="0044162F">
      <w:pPr>
        <w:pStyle w:val="ListParagraph"/>
        <w:numPr>
          <w:ilvl w:val="0"/>
          <w:numId w:val="2"/>
        </w:numPr>
        <w:spacing w:line="276" w:lineRule="auto"/>
        <w:jc w:val="both"/>
        <w:rPr>
          <w:rFonts w:cs="Times New Roman"/>
        </w:rPr>
      </w:pPr>
      <w:proofErr w:type="spellStart"/>
      <w:r>
        <w:rPr>
          <w:rFonts w:cs="Times New Roman"/>
        </w:rPr>
        <w:t>manipulated_vars</w:t>
      </w:r>
      <w:proofErr w:type="spellEnd"/>
      <w:r w:rsidR="009B4F42">
        <w:rPr>
          <w:rFonts w:cs="Times New Roman"/>
        </w:rPr>
        <w:t>, storing the profiles of the manipulated variables;</w:t>
      </w:r>
    </w:p>
    <w:p w14:paraId="1432163E" w14:textId="539A5C48" w:rsidR="0044162F" w:rsidRDefault="0044162F" w:rsidP="0044162F">
      <w:pPr>
        <w:pStyle w:val="ListParagraph"/>
        <w:numPr>
          <w:ilvl w:val="0"/>
          <w:numId w:val="2"/>
        </w:numPr>
        <w:spacing w:line="276" w:lineRule="auto"/>
        <w:jc w:val="both"/>
        <w:rPr>
          <w:rFonts w:cs="Times New Roman"/>
        </w:rPr>
      </w:pPr>
      <w:proofErr w:type="spellStart"/>
      <w:r>
        <w:rPr>
          <w:rFonts w:cs="Times New Roman"/>
        </w:rPr>
        <w:t>estimated_states_parameters</w:t>
      </w:r>
      <w:proofErr w:type="spellEnd"/>
      <w:r w:rsidR="009B4F42">
        <w:rPr>
          <w:rFonts w:cs="Times New Roman"/>
        </w:rPr>
        <w:t>, containing potential estimated states/parameters;</w:t>
      </w:r>
    </w:p>
    <w:p w14:paraId="69F971D9" w14:textId="0B7232B5" w:rsidR="0044162F" w:rsidRDefault="0044162F" w:rsidP="0044162F">
      <w:pPr>
        <w:pStyle w:val="ListParagraph"/>
        <w:numPr>
          <w:ilvl w:val="0"/>
          <w:numId w:val="2"/>
        </w:numPr>
        <w:spacing w:line="276" w:lineRule="auto"/>
        <w:jc w:val="both"/>
        <w:rPr>
          <w:rFonts w:cs="Times New Roman"/>
        </w:rPr>
      </w:pPr>
      <w:r>
        <w:rPr>
          <w:rFonts w:cs="Times New Roman"/>
        </w:rPr>
        <w:t>feed</w:t>
      </w:r>
      <w:r w:rsidR="009B4F42">
        <w:rPr>
          <w:rFonts w:cs="Times New Roman"/>
        </w:rPr>
        <w:t>, storing the slurry concentration profile during the simulation;</w:t>
      </w:r>
    </w:p>
    <w:p w14:paraId="3C200769" w14:textId="53FAD162" w:rsidR="0044162F" w:rsidRPr="0044162F" w:rsidRDefault="0044162F" w:rsidP="0044162F">
      <w:pPr>
        <w:pStyle w:val="ListParagraph"/>
        <w:numPr>
          <w:ilvl w:val="0"/>
          <w:numId w:val="2"/>
        </w:numPr>
        <w:spacing w:line="276" w:lineRule="auto"/>
        <w:jc w:val="both"/>
        <w:rPr>
          <w:rFonts w:cs="Times New Roman"/>
        </w:rPr>
      </w:pPr>
      <w:r>
        <w:rPr>
          <w:rFonts w:cs="Times New Roman"/>
        </w:rPr>
        <w:t>settings</w:t>
      </w:r>
      <w:r w:rsidR="009B4F42">
        <w:rPr>
          <w:rFonts w:cs="Times New Roman"/>
        </w:rPr>
        <w:t xml:space="preserve">, containing the settings that were set in </w:t>
      </w:r>
      <w:proofErr w:type="spellStart"/>
      <w:r w:rsidR="009B4F42" w:rsidRPr="0044162F">
        <w:rPr>
          <w:rFonts w:ascii="Courier New" w:hAnsi="Courier New" w:cs="Courier New"/>
        </w:rPr>
        <w:t>run_carousel.m</w:t>
      </w:r>
      <w:proofErr w:type="spellEnd"/>
      <w:r w:rsidR="009B4F42">
        <w:rPr>
          <w:rFonts w:ascii="Courier New" w:hAnsi="Courier New" w:cs="Courier New"/>
        </w:rPr>
        <w:t xml:space="preserve"> </w:t>
      </w:r>
      <w:r w:rsidR="009B4F42">
        <w:rPr>
          <w:rFonts w:cs="Times New Roman"/>
        </w:rPr>
        <w:t>before initiating the simulation.</w:t>
      </w:r>
    </w:p>
    <w:p w14:paraId="236488E5" w14:textId="795770EE" w:rsidR="0044162F" w:rsidRDefault="0044162F" w:rsidP="0044162F">
      <w:pPr>
        <w:rPr>
          <w:rFonts w:ascii="Arial" w:hAnsi="Arial" w:cs="Arial"/>
          <w:b/>
          <w:sz w:val="32"/>
        </w:rPr>
      </w:pPr>
    </w:p>
    <w:p w14:paraId="2A944A41" w14:textId="77777777" w:rsidR="009B4F42" w:rsidRPr="00502C51" w:rsidRDefault="009B4F42" w:rsidP="0044162F">
      <w:pPr>
        <w:rPr>
          <w:rFonts w:ascii="Arial" w:hAnsi="Arial" w:cs="Arial"/>
          <w:b/>
          <w:sz w:val="32"/>
        </w:rPr>
      </w:pPr>
    </w:p>
    <w:p w14:paraId="667210E7" w14:textId="637C1006" w:rsidR="009429B9" w:rsidRDefault="001B7AD7" w:rsidP="009710A7">
      <w:pPr>
        <w:spacing w:after="0"/>
        <w:jc w:val="center"/>
      </w:pPr>
      <w:r>
        <w:rPr>
          <w:noProof/>
        </w:rPr>
        <w:drawing>
          <wp:inline distT="0" distB="0" distL="0" distR="0" wp14:anchorId="59C6D4F2" wp14:editId="12CFEDC5">
            <wp:extent cx="5340096" cy="75723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0096" cy="7572351"/>
                    </a:xfrm>
                    <a:prstGeom prst="rect">
                      <a:avLst/>
                    </a:prstGeom>
                    <a:noFill/>
                  </pic:spPr>
                </pic:pic>
              </a:graphicData>
            </a:graphic>
          </wp:inline>
        </w:drawing>
      </w:r>
    </w:p>
    <w:p w14:paraId="583A16F6" w14:textId="4DE80194" w:rsidR="00A363C1" w:rsidRDefault="00A363C1" w:rsidP="00A363C1">
      <w:pPr>
        <w:spacing w:after="0" w:line="240" w:lineRule="auto"/>
        <w:ind w:left="1440" w:right="1538"/>
        <w:jc w:val="both"/>
        <w:rPr>
          <w:i/>
          <w:sz w:val="20"/>
          <w:szCs w:val="20"/>
          <w:lang w:eastAsia="it-IT"/>
        </w:rPr>
      </w:pPr>
      <w:r w:rsidRPr="00D07DB3">
        <w:rPr>
          <w:b/>
          <w:sz w:val="20"/>
          <w:szCs w:val="20"/>
          <w:lang w:eastAsia="it-IT"/>
        </w:rPr>
        <w:t xml:space="preserve">Figure </w:t>
      </w:r>
      <w:r w:rsidR="00FD5442">
        <w:rPr>
          <w:b/>
          <w:sz w:val="20"/>
          <w:szCs w:val="20"/>
          <w:lang w:eastAsia="it-IT"/>
        </w:rPr>
        <w:t>2</w:t>
      </w:r>
      <w:r w:rsidR="00F879DE">
        <w:rPr>
          <w:b/>
          <w:sz w:val="20"/>
          <w:szCs w:val="20"/>
          <w:lang w:eastAsia="it-IT"/>
        </w:rPr>
        <w:t>.</w:t>
      </w:r>
      <w:r w:rsidRPr="00D07DB3">
        <w:rPr>
          <w:i/>
          <w:sz w:val="20"/>
          <w:szCs w:val="20"/>
          <w:lang w:eastAsia="it-IT"/>
        </w:rPr>
        <w:t xml:space="preserve"> </w:t>
      </w:r>
      <w:r>
        <w:rPr>
          <w:i/>
          <w:sz w:val="20"/>
          <w:szCs w:val="20"/>
          <w:lang w:eastAsia="it-IT"/>
        </w:rPr>
        <w:t xml:space="preserve">Block diagram of the carousel simulator. Yellow: block to be </w:t>
      </w:r>
      <w:r w:rsidR="00B309A6">
        <w:rPr>
          <w:i/>
          <w:sz w:val="20"/>
          <w:szCs w:val="20"/>
          <w:lang w:eastAsia="it-IT"/>
        </w:rPr>
        <w:t xml:space="preserve">(optionally) </w:t>
      </w:r>
      <w:r>
        <w:rPr>
          <w:i/>
          <w:sz w:val="20"/>
          <w:szCs w:val="20"/>
          <w:lang w:eastAsia="it-IT"/>
        </w:rPr>
        <w:t>edited</w:t>
      </w:r>
      <w:r w:rsidR="00B309A6">
        <w:rPr>
          <w:i/>
          <w:sz w:val="20"/>
          <w:szCs w:val="20"/>
          <w:lang w:eastAsia="it-IT"/>
        </w:rPr>
        <w:t xml:space="preserve"> with desired operating settings and then</w:t>
      </w:r>
      <w:r>
        <w:rPr>
          <w:i/>
          <w:sz w:val="20"/>
          <w:szCs w:val="20"/>
          <w:lang w:eastAsia="it-IT"/>
        </w:rPr>
        <w:t xml:space="preserve"> run. Blue: blocks that can be edited for modifying the control strategy.</w:t>
      </w:r>
    </w:p>
    <w:p w14:paraId="58915804" w14:textId="5AEA75B5" w:rsidR="00FD5442" w:rsidRDefault="00FD5442" w:rsidP="00A363C1">
      <w:pPr>
        <w:spacing w:after="0" w:line="240" w:lineRule="auto"/>
        <w:ind w:left="1440" w:right="1538"/>
        <w:jc w:val="both"/>
        <w:rPr>
          <w:i/>
          <w:sz w:val="20"/>
          <w:szCs w:val="20"/>
          <w:lang w:eastAsia="it-IT"/>
        </w:rPr>
      </w:pPr>
    </w:p>
    <w:p w14:paraId="307AF5F6" w14:textId="77777777" w:rsidR="0044162F" w:rsidRDefault="0044162F" w:rsidP="001B7AD7">
      <w:pPr>
        <w:spacing w:after="0" w:line="276" w:lineRule="auto"/>
        <w:ind w:left="1440" w:right="1538"/>
        <w:jc w:val="both"/>
        <w:rPr>
          <w:b/>
          <w:sz w:val="20"/>
          <w:szCs w:val="20"/>
          <w:lang w:eastAsia="it-IT"/>
        </w:rPr>
      </w:pPr>
    </w:p>
    <w:p w14:paraId="7E580AD4" w14:textId="77777777" w:rsidR="0044162F" w:rsidRDefault="0044162F" w:rsidP="001B7AD7">
      <w:pPr>
        <w:spacing w:after="0" w:line="276" w:lineRule="auto"/>
        <w:ind w:left="1440" w:right="1538"/>
        <w:jc w:val="both"/>
        <w:rPr>
          <w:b/>
          <w:sz w:val="20"/>
          <w:szCs w:val="20"/>
          <w:lang w:eastAsia="it-IT"/>
        </w:rPr>
      </w:pPr>
    </w:p>
    <w:p w14:paraId="494393A4" w14:textId="77777777" w:rsidR="0044162F" w:rsidRDefault="0044162F" w:rsidP="001B7AD7">
      <w:pPr>
        <w:spacing w:after="0" w:line="276" w:lineRule="auto"/>
        <w:ind w:left="1440" w:right="1538"/>
        <w:jc w:val="both"/>
        <w:rPr>
          <w:b/>
          <w:sz w:val="20"/>
          <w:szCs w:val="20"/>
          <w:lang w:eastAsia="it-IT"/>
        </w:rPr>
      </w:pPr>
    </w:p>
    <w:p w14:paraId="5E31C64B" w14:textId="75B7E9FE" w:rsidR="001B7AD7" w:rsidRPr="00F879DE" w:rsidRDefault="001B7AD7" w:rsidP="001B7AD7">
      <w:pPr>
        <w:spacing w:after="0" w:line="276" w:lineRule="auto"/>
        <w:ind w:left="1440" w:right="1538"/>
        <w:jc w:val="both"/>
        <w:rPr>
          <w:sz w:val="20"/>
          <w:szCs w:val="20"/>
          <w:lang w:eastAsia="it-IT"/>
        </w:rPr>
      </w:pPr>
      <w:r w:rsidRPr="00F879DE">
        <w:rPr>
          <w:b/>
          <w:sz w:val="20"/>
          <w:szCs w:val="20"/>
          <w:lang w:eastAsia="it-IT"/>
        </w:rPr>
        <w:lastRenderedPageBreak/>
        <w:t xml:space="preserve">Table </w:t>
      </w:r>
      <w:r w:rsidR="0044162F">
        <w:rPr>
          <w:b/>
          <w:sz w:val="20"/>
          <w:szCs w:val="20"/>
          <w:lang w:eastAsia="it-IT"/>
        </w:rPr>
        <w:t>2</w:t>
      </w:r>
      <w:r>
        <w:rPr>
          <w:b/>
          <w:sz w:val="20"/>
          <w:szCs w:val="20"/>
          <w:lang w:eastAsia="it-IT"/>
        </w:rPr>
        <w:t xml:space="preserve">. </w:t>
      </w:r>
      <w:r w:rsidR="00AE35EA">
        <w:rPr>
          <w:sz w:val="20"/>
          <w:szCs w:val="20"/>
          <w:lang w:eastAsia="it-IT"/>
        </w:rPr>
        <w:t>Structure</w:t>
      </w:r>
      <w:r>
        <w:rPr>
          <w:sz w:val="20"/>
          <w:szCs w:val="20"/>
          <w:lang w:eastAsia="it-IT"/>
        </w:rPr>
        <w:t xml:space="preserve"> of </w:t>
      </w:r>
      <w:proofErr w:type="spellStart"/>
      <w:r>
        <w:rPr>
          <w:sz w:val="20"/>
          <w:szCs w:val="20"/>
          <w:lang w:eastAsia="it-IT"/>
        </w:rPr>
        <w:t>simulation_output.mat</w:t>
      </w:r>
      <w:proofErr w:type="spellEnd"/>
      <w:r w:rsidR="00AE35EA">
        <w:rPr>
          <w:sz w:val="20"/>
          <w:szCs w:val="20"/>
          <w:lang w:eastAsia="it-I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461"/>
        <w:gridCol w:w="920"/>
        <w:gridCol w:w="1905"/>
        <w:gridCol w:w="3009"/>
        <w:gridCol w:w="705"/>
      </w:tblGrid>
      <w:tr w:rsidR="006C4403" w:rsidRPr="00F42257" w14:paraId="5A24EBC5" w14:textId="537E7EB3" w:rsidTr="00B54233">
        <w:trPr>
          <w:jc w:val="center"/>
        </w:trPr>
        <w:tc>
          <w:tcPr>
            <w:tcW w:w="0" w:type="auto"/>
            <w:tcBorders>
              <w:top w:val="single" w:sz="18" w:space="0" w:color="auto"/>
              <w:bottom w:val="single" w:sz="18" w:space="0" w:color="auto"/>
            </w:tcBorders>
          </w:tcPr>
          <w:p w14:paraId="0B00CEE5" w14:textId="518F8A37" w:rsidR="00EB6893" w:rsidRPr="00F42257" w:rsidRDefault="00EB6893" w:rsidP="001B7AD7">
            <w:pPr>
              <w:autoSpaceDE w:val="0"/>
              <w:autoSpaceDN w:val="0"/>
              <w:adjustRightInd w:val="0"/>
              <w:rPr>
                <w:b/>
                <w:color w:val="000000"/>
                <w:sz w:val="20"/>
              </w:rPr>
            </w:pPr>
            <w:r>
              <w:rPr>
                <w:b/>
                <w:color w:val="000000"/>
                <w:sz w:val="20"/>
              </w:rPr>
              <w:t>Field</w:t>
            </w:r>
          </w:p>
        </w:tc>
        <w:tc>
          <w:tcPr>
            <w:tcW w:w="0" w:type="auto"/>
            <w:tcBorders>
              <w:top w:val="single" w:sz="18" w:space="0" w:color="auto"/>
              <w:bottom w:val="single" w:sz="18" w:space="0" w:color="auto"/>
            </w:tcBorders>
          </w:tcPr>
          <w:p w14:paraId="786D0A82" w14:textId="2958FE6B" w:rsidR="00EB6893" w:rsidRDefault="00EB6893" w:rsidP="001B7AD7">
            <w:pPr>
              <w:autoSpaceDE w:val="0"/>
              <w:autoSpaceDN w:val="0"/>
              <w:adjustRightInd w:val="0"/>
              <w:rPr>
                <w:b/>
                <w:color w:val="000000"/>
                <w:sz w:val="20"/>
              </w:rPr>
            </w:pPr>
            <w:r>
              <w:rPr>
                <w:b/>
                <w:color w:val="000000"/>
                <w:sz w:val="20"/>
              </w:rPr>
              <w:t>Sub-field</w:t>
            </w:r>
          </w:p>
        </w:tc>
        <w:tc>
          <w:tcPr>
            <w:tcW w:w="0" w:type="auto"/>
            <w:tcBorders>
              <w:top w:val="single" w:sz="18" w:space="0" w:color="auto"/>
              <w:bottom w:val="single" w:sz="18" w:space="0" w:color="auto"/>
            </w:tcBorders>
          </w:tcPr>
          <w:p w14:paraId="3B86CE79" w14:textId="62C34B3A" w:rsidR="00EB6893" w:rsidRDefault="00EB6893" w:rsidP="001B7AD7">
            <w:pPr>
              <w:autoSpaceDE w:val="0"/>
              <w:autoSpaceDN w:val="0"/>
              <w:adjustRightInd w:val="0"/>
              <w:rPr>
                <w:b/>
                <w:color w:val="000000"/>
                <w:sz w:val="20"/>
              </w:rPr>
            </w:pPr>
            <w:r>
              <w:rPr>
                <w:b/>
                <w:color w:val="000000"/>
                <w:sz w:val="20"/>
              </w:rPr>
              <w:t>Sub-sub-field</w:t>
            </w:r>
          </w:p>
        </w:tc>
        <w:tc>
          <w:tcPr>
            <w:tcW w:w="0" w:type="auto"/>
            <w:tcBorders>
              <w:top w:val="single" w:sz="18" w:space="0" w:color="auto"/>
              <w:bottom w:val="single" w:sz="18" w:space="0" w:color="auto"/>
            </w:tcBorders>
          </w:tcPr>
          <w:p w14:paraId="18280CFB" w14:textId="3D2498AB" w:rsidR="00EB6893" w:rsidRDefault="00EB6893" w:rsidP="001B7AD7">
            <w:pPr>
              <w:autoSpaceDE w:val="0"/>
              <w:autoSpaceDN w:val="0"/>
              <w:adjustRightInd w:val="0"/>
              <w:rPr>
                <w:b/>
                <w:color w:val="000000"/>
                <w:sz w:val="20"/>
              </w:rPr>
            </w:pPr>
            <w:r>
              <w:rPr>
                <w:b/>
                <w:color w:val="000000"/>
                <w:sz w:val="20"/>
              </w:rPr>
              <w:t>Variable</w:t>
            </w:r>
          </w:p>
        </w:tc>
        <w:tc>
          <w:tcPr>
            <w:tcW w:w="0" w:type="auto"/>
            <w:tcBorders>
              <w:top w:val="single" w:sz="18" w:space="0" w:color="auto"/>
              <w:bottom w:val="single" w:sz="18" w:space="0" w:color="auto"/>
            </w:tcBorders>
          </w:tcPr>
          <w:p w14:paraId="390DF0D9" w14:textId="224A5192" w:rsidR="00EB6893" w:rsidRPr="00F42257" w:rsidRDefault="00EB6893" w:rsidP="001B7AD7">
            <w:pPr>
              <w:autoSpaceDE w:val="0"/>
              <w:autoSpaceDN w:val="0"/>
              <w:adjustRightInd w:val="0"/>
              <w:rPr>
                <w:b/>
                <w:color w:val="000000"/>
                <w:sz w:val="20"/>
              </w:rPr>
            </w:pPr>
            <w:r>
              <w:rPr>
                <w:b/>
                <w:color w:val="000000"/>
                <w:sz w:val="20"/>
              </w:rPr>
              <w:t>Description</w:t>
            </w:r>
          </w:p>
        </w:tc>
        <w:tc>
          <w:tcPr>
            <w:tcW w:w="705" w:type="dxa"/>
            <w:tcBorders>
              <w:top w:val="single" w:sz="18" w:space="0" w:color="auto"/>
              <w:bottom w:val="single" w:sz="18" w:space="0" w:color="auto"/>
            </w:tcBorders>
          </w:tcPr>
          <w:p w14:paraId="36CF79B0" w14:textId="01A7B754" w:rsidR="00EB6893" w:rsidRDefault="00EB6893" w:rsidP="001B7AD7">
            <w:pPr>
              <w:autoSpaceDE w:val="0"/>
              <w:autoSpaceDN w:val="0"/>
              <w:adjustRightInd w:val="0"/>
              <w:rPr>
                <w:b/>
                <w:color w:val="000000"/>
                <w:sz w:val="20"/>
              </w:rPr>
            </w:pPr>
            <w:r>
              <w:rPr>
                <w:b/>
                <w:color w:val="000000"/>
                <w:sz w:val="20"/>
              </w:rPr>
              <w:t>UOM</w:t>
            </w:r>
          </w:p>
        </w:tc>
      </w:tr>
      <w:tr w:rsidR="006C4403" w:rsidRPr="00F42257" w14:paraId="661E461F" w14:textId="507C148D" w:rsidTr="00B54233">
        <w:trPr>
          <w:jc w:val="center"/>
        </w:trPr>
        <w:tc>
          <w:tcPr>
            <w:tcW w:w="0" w:type="auto"/>
            <w:tcBorders>
              <w:top w:val="single" w:sz="18" w:space="0" w:color="auto"/>
            </w:tcBorders>
          </w:tcPr>
          <w:p w14:paraId="1D3C559F" w14:textId="0A2799A7" w:rsidR="00EB6893" w:rsidRPr="00B1707B" w:rsidRDefault="00EB6893" w:rsidP="00DE42DE">
            <w:pPr>
              <w:autoSpaceDE w:val="0"/>
              <w:autoSpaceDN w:val="0"/>
              <w:adjustRightInd w:val="0"/>
              <w:rPr>
                <w:color w:val="000000"/>
                <w:sz w:val="20"/>
              </w:rPr>
            </w:pPr>
            <w:r w:rsidRPr="00B1707B">
              <w:rPr>
                <w:color w:val="000000"/>
                <w:sz w:val="20"/>
              </w:rPr>
              <w:t>states</w:t>
            </w:r>
          </w:p>
        </w:tc>
        <w:tc>
          <w:tcPr>
            <w:tcW w:w="0" w:type="auto"/>
            <w:tcBorders>
              <w:top w:val="single" w:sz="18" w:space="0" w:color="auto"/>
            </w:tcBorders>
          </w:tcPr>
          <w:p w14:paraId="4B72DEFC" w14:textId="31542072" w:rsidR="00EB6893" w:rsidRPr="00F401CD" w:rsidRDefault="00EB6893" w:rsidP="00DE42DE">
            <w:pPr>
              <w:autoSpaceDE w:val="0"/>
              <w:autoSpaceDN w:val="0"/>
              <w:adjustRightInd w:val="0"/>
              <w:rPr>
                <w:color w:val="000000"/>
                <w:sz w:val="20"/>
              </w:rPr>
            </w:pPr>
            <w:r>
              <w:rPr>
                <w:color w:val="000000"/>
                <w:sz w:val="20"/>
              </w:rPr>
              <w:t>pos1</w:t>
            </w:r>
          </w:p>
        </w:tc>
        <w:tc>
          <w:tcPr>
            <w:tcW w:w="0" w:type="auto"/>
            <w:tcBorders>
              <w:top w:val="single" w:sz="18" w:space="0" w:color="auto"/>
            </w:tcBorders>
          </w:tcPr>
          <w:p w14:paraId="020FA2A2" w14:textId="16AF5C1C" w:rsidR="00EB6893" w:rsidRPr="00F401CD" w:rsidRDefault="00EB6893" w:rsidP="00DE42DE">
            <w:pPr>
              <w:autoSpaceDE w:val="0"/>
              <w:autoSpaceDN w:val="0"/>
              <w:adjustRightInd w:val="0"/>
              <w:rPr>
                <w:color w:val="000000"/>
                <w:sz w:val="20"/>
              </w:rPr>
            </w:pPr>
            <w:proofErr w:type="spellStart"/>
            <w:r>
              <w:rPr>
                <w:color w:val="000000"/>
                <w:sz w:val="20"/>
              </w:rPr>
              <w:t>batch_x</w:t>
            </w:r>
            <w:proofErr w:type="spellEnd"/>
          </w:p>
        </w:tc>
        <w:tc>
          <w:tcPr>
            <w:tcW w:w="0" w:type="auto"/>
            <w:tcBorders>
              <w:top w:val="single" w:sz="18" w:space="0" w:color="auto"/>
            </w:tcBorders>
          </w:tcPr>
          <w:p w14:paraId="73ED7AC8" w14:textId="1A713AF1" w:rsidR="00EB6893" w:rsidRPr="00F401CD" w:rsidRDefault="00EB6893" w:rsidP="00DE42DE">
            <w:pPr>
              <w:autoSpaceDE w:val="0"/>
              <w:autoSpaceDN w:val="0"/>
              <w:adjustRightInd w:val="0"/>
              <w:rPr>
                <w:color w:val="000000"/>
                <w:sz w:val="20"/>
              </w:rPr>
            </w:pPr>
            <w:r>
              <w:rPr>
                <w:color w:val="000000"/>
                <w:sz w:val="20"/>
              </w:rPr>
              <w:t>t</w:t>
            </w:r>
          </w:p>
        </w:tc>
        <w:tc>
          <w:tcPr>
            <w:tcW w:w="0" w:type="auto"/>
            <w:tcBorders>
              <w:top w:val="single" w:sz="18" w:space="0" w:color="auto"/>
            </w:tcBorders>
          </w:tcPr>
          <w:p w14:paraId="2EAD80AA" w14:textId="4E9529A7" w:rsidR="00EB6893" w:rsidRPr="00F401CD" w:rsidRDefault="00EB6893" w:rsidP="00DE42DE">
            <w:pPr>
              <w:autoSpaceDE w:val="0"/>
              <w:autoSpaceDN w:val="0"/>
              <w:adjustRightInd w:val="0"/>
              <w:rPr>
                <w:color w:val="000000"/>
                <w:sz w:val="20"/>
              </w:rPr>
            </w:pPr>
            <w:r>
              <w:rPr>
                <w:color w:val="000000"/>
                <w:sz w:val="20"/>
              </w:rPr>
              <w:t xml:space="preserve">Readings of timer reinitialized at every carousel rotation </w:t>
            </w:r>
            <w:r w:rsidR="00865D58">
              <w:rPr>
                <w:color w:val="000000"/>
                <w:sz w:val="20"/>
              </w:rPr>
              <w:t xml:space="preserve">– vector – step: </w:t>
            </w:r>
            <w:proofErr w:type="spellStart"/>
            <w:r w:rsidR="00865D58">
              <w:rPr>
                <w:color w:val="000000"/>
                <w:sz w:val="20"/>
              </w:rPr>
              <w:t>sampling_time</w:t>
            </w:r>
            <w:proofErr w:type="spellEnd"/>
          </w:p>
        </w:tc>
        <w:tc>
          <w:tcPr>
            <w:tcW w:w="705" w:type="dxa"/>
            <w:tcBorders>
              <w:top w:val="single" w:sz="18" w:space="0" w:color="auto"/>
            </w:tcBorders>
          </w:tcPr>
          <w:p w14:paraId="432D473B" w14:textId="36489368" w:rsidR="00EB6893" w:rsidRDefault="00EB6893" w:rsidP="00DE42DE">
            <w:pPr>
              <w:autoSpaceDE w:val="0"/>
              <w:autoSpaceDN w:val="0"/>
              <w:adjustRightInd w:val="0"/>
              <w:rPr>
                <w:color w:val="000000"/>
                <w:sz w:val="20"/>
              </w:rPr>
            </w:pPr>
            <w:r>
              <w:rPr>
                <w:color w:val="000000"/>
                <w:sz w:val="20"/>
              </w:rPr>
              <w:t>s</w:t>
            </w:r>
          </w:p>
        </w:tc>
      </w:tr>
      <w:tr w:rsidR="006C4403" w:rsidRPr="00F42257" w14:paraId="3F914CC0" w14:textId="3B126C63" w:rsidTr="006C4403">
        <w:trPr>
          <w:jc w:val="center"/>
        </w:trPr>
        <w:tc>
          <w:tcPr>
            <w:tcW w:w="0" w:type="auto"/>
          </w:tcPr>
          <w:p w14:paraId="752174F9" w14:textId="7F88AC3C" w:rsidR="00EB6893" w:rsidRPr="00F42257" w:rsidRDefault="00EB6893" w:rsidP="00DE42DE">
            <w:pPr>
              <w:autoSpaceDE w:val="0"/>
              <w:autoSpaceDN w:val="0"/>
              <w:adjustRightInd w:val="0"/>
              <w:rPr>
                <w:color w:val="000000"/>
                <w:sz w:val="20"/>
              </w:rPr>
            </w:pPr>
          </w:p>
        </w:tc>
        <w:tc>
          <w:tcPr>
            <w:tcW w:w="0" w:type="auto"/>
          </w:tcPr>
          <w:p w14:paraId="2D251BAA" w14:textId="77777777" w:rsidR="00EB6893" w:rsidRPr="00F42257" w:rsidRDefault="00EB6893" w:rsidP="00DE42DE">
            <w:pPr>
              <w:autoSpaceDE w:val="0"/>
              <w:autoSpaceDN w:val="0"/>
              <w:adjustRightInd w:val="0"/>
              <w:rPr>
                <w:color w:val="000000"/>
                <w:sz w:val="20"/>
              </w:rPr>
            </w:pPr>
          </w:p>
        </w:tc>
        <w:tc>
          <w:tcPr>
            <w:tcW w:w="0" w:type="auto"/>
          </w:tcPr>
          <w:p w14:paraId="7A70789A" w14:textId="77777777" w:rsidR="00EB6893" w:rsidRPr="00F42257" w:rsidRDefault="00EB6893" w:rsidP="00DE42DE">
            <w:pPr>
              <w:autoSpaceDE w:val="0"/>
              <w:autoSpaceDN w:val="0"/>
              <w:adjustRightInd w:val="0"/>
              <w:rPr>
                <w:color w:val="000000"/>
                <w:sz w:val="20"/>
              </w:rPr>
            </w:pPr>
          </w:p>
        </w:tc>
        <w:tc>
          <w:tcPr>
            <w:tcW w:w="0" w:type="auto"/>
          </w:tcPr>
          <w:p w14:paraId="3A3A5EFF" w14:textId="54F9F1DA" w:rsidR="00EB6893" w:rsidRPr="00F42257" w:rsidRDefault="00EB6893" w:rsidP="00DE42DE">
            <w:pPr>
              <w:autoSpaceDE w:val="0"/>
              <w:autoSpaceDN w:val="0"/>
              <w:adjustRightInd w:val="0"/>
              <w:rPr>
                <w:color w:val="000000"/>
                <w:sz w:val="20"/>
              </w:rPr>
            </w:pPr>
            <w:proofErr w:type="spellStart"/>
            <w:r>
              <w:rPr>
                <w:color w:val="000000"/>
                <w:sz w:val="20"/>
              </w:rPr>
              <w:t>m_filt</w:t>
            </w:r>
            <w:proofErr w:type="spellEnd"/>
          </w:p>
        </w:tc>
        <w:tc>
          <w:tcPr>
            <w:tcW w:w="0" w:type="auto"/>
          </w:tcPr>
          <w:p w14:paraId="1F91788F" w14:textId="217DFC28" w:rsidR="00EB6893" w:rsidRPr="00F42257" w:rsidRDefault="00EB6893" w:rsidP="00DE42DE">
            <w:pPr>
              <w:autoSpaceDE w:val="0"/>
              <w:autoSpaceDN w:val="0"/>
              <w:adjustRightInd w:val="0"/>
              <w:rPr>
                <w:color w:val="000000"/>
                <w:sz w:val="20"/>
              </w:rPr>
            </w:pPr>
            <w:r>
              <w:rPr>
                <w:color w:val="000000"/>
                <w:sz w:val="20"/>
              </w:rPr>
              <w:t>Filtrate mass</w:t>
            </w:r>
            <w:r w:rsidR="00B1707B">
              <w:rPr>
                <w:color w:val="000000"/>
                <w:sz w:val="20"/>
              </w:rPr>
              <w:t xml:space="preserve"> time</w:t>
            </w:r>
            <w:r>
              <w:rPr>
                <w:color w:val="000000"/>
                <w:sz w:val="20"/>
              </w:rPr>
              <w:t xml:space="preserve"> profile for </w:t>
            </w:r>
            <w:proofErr w:type="spellStart"/>
            <w:r>
              <w:rPr>
                <w:color w:val="000000"/>
                <w:sz w:val="20"/>
              </w:rPr>
              <w:t>batch_x</w:t>
            </w:r>
            <w:proofErr w:type="spellEnd"/>
            <w:r>
              <w:rPr>
                <w:color w:val="000000"/>
                <w:sz w:val="20"/>
              </w:rPr>
              <w:t xml:space="preserve"> in Station 1 – vector [1xlength(t)]</w:t>
            </w:r>
          </w:p>
        </w:tc>
        <w:tc>
          <w:tcPr>
            <w:tcW w:w="705" w:type="dxa"/>
          </w:tcPr>
          <w:p w14:paraId="4CD4F685" w14:textId="226B6E68" w:rsidR="00EB6893" w:rsidRPr="00F42257" w:rsidRDefault="00EB6893" w:rsidP="00DE42DE">
            <w:pPr>
              <w:autoSpaceDE w:val="0"/>
              <w:autoSpaceDN w:val="0"/>
              <w:adjustRightInd w:val="0"/>
              <w:rPr>
                <w:color w:val="000000"/>
                <w:sz w:val="20"/>
              </w:rPr>
            </w:pPr>
            <w:r>
              <w:rPr>
                <w:color w:val="000000"/>
                <w:sz w:val="20"/>
              </w:rPr>
              <w:t>kg</w:t>
            </w:r>
          </w:p>
        </w:tc>
      </w:tr>
      <w:tr w:rsidR="006C4403" w:rsidRPr="00F42257" w14:paraId="46A3151F" w14:textId="21021D04" w:rsidTr="006C4403">
        <w:trPr>
          <w:jc w:val="center"/>
        </w:trPr>
        <w:tc>
          <w:tcPr>
            <w:tcW w:w="0" w:type="auto"/>
          </w:tcPr>
          <w:p w14:paraId="57F57FF7" w14:textId="71B2A994" w:rsidR="00EB6893" w:rsidRPr="00F42257" w:rsidRDefault="00EB6893" w:rsidP="00DE42DE">
            <w:pPr>
              <w:autoSpaceDE w:val="0"/>
              <w:autoSpaceDN w:val="0"/>
              <w:adjustRightInd w:val="0"/>
              <w:rPr>
                <w:color w:val="000000"/>
                <w:sz w:val="20"/>
              </w:rPr>
            </w:pPr>
          </w:p>
        </w:tc>
        <w:tc>
          <w:tcPr>
            <w:tcW w:w="0" w:type="auto"/>
          </w:tcPr>
          <w:p w14:paraId="21AD1933" w14:textId="77777777" w:rsidR="00EB6893" w:rsidRPr="00F42257" w:rsidRDefault="00EB6893" w:rsidP="00DE42DE">
            <w:pPr>
              <w:autoSpaceDE w:val="0"/>
              <w:autoSpaceDN w:val="0"/>
              <w:adjustRightInd w:val="0"/>
              <w:rPr>
                <w:color w:val="000000"/>
                <w:sz w:val="20"/>
              </w:rPr>
            </w:pPr>
          </w:p>
        </w:tc>
        <w:tc>
          <w:tcPr>
            <w:tcW w:w="0" w:type="auto"/>
          </w:tcPr>
          <w:p w14:paraId="04796613" w14:textId="77777777" w:rsidR="00EB6893" w:rsidRPr="00F42257" w:rsidRDefault="00EB6893" w:rsidP="00DE42DE">
            <w:pPr>
              <w:autoSpaceDE w:val="0"/>
              <w:autoSpaceDN w:val="0"/>
              <w:adjustRightInd w:val="0"/>
              <w:rPr>
                <w:color w:val="000000"/>
                <w:sz w:val="20"/>
              </w:rPr>
            </w:pPr>
          </w:p>
        </w:tc>
        <w:tc>
          <w:tcPr>
            <w:tcW w:w="0" w:type="auto"/>
          </w:tcPr>
          <w:p w14:paraId="003A8F89" w14:textId="13C01615" w:rsidR="00EB6893" w:rsidRPr="00F42257" w:rsidRDefault="00EB6893" w:rsidP="00DE42DE">
            <w:pPr>
              <w:autoSpaceDE w:val="0"/>
              <w:autoSpaceDN w:val="0"/>
              <w:adjustRightInd w:val="0"/>
              <w:rPr>
                <w:color w:val="000000"/>
                <w:sz w:val="20"/>
              </w:rPr>
            </w:pPr>
            <w:r>
              <w:rPr>
                <w:color w:val="000000"/>
                <w:sz w:val="20"/>
              </w:rPr>
              <w:t>S</w:t>
            </w:r>
          </w:p>
        </w:tc>
        <w:tc>
          <w:tcPr>
            <w:tcW w:w="0" w:type="auto"/>
          </w:tcPr>
          <w:p w14:paraId="003B07B1" w14:textId="762E756C" w:rsidR="00EB6893" w:rsidRPr="00F42257" w:rsidRDefault="00EB6893" w:rsidP="00DE42DE">
            <w:pPr>
              <w:autoSpaceDE w:val="0"/>
              <w:autoSpaceDN w:val="0"/>
              <w:adjustRightInd w:val="0"/>
              <w:rPr>
                <w:color w:val="000000"/>
                <w:sz w:val="20"/>
              </w:rPr>
            </w:pPr>
            <w:r>
              <w:rPr>
                <w:color w:val="000000"/>
                <w:sz w:val="20"/>
              </w:rPr>
              <w:t xml:space="preserve">Average cake saturation </w:t>
            </w:r>
            <w:r w:rsidR="00B1707B">
              <w:rPr>
                <w:color w:val="000000"/>
                <w:sz w:val="20"/>
              </w:rPr>
              <w:t xml:space="preserve">time </w:t>
            </w:r>
            <w:r>
              <w:rPr>
                <w:color w:val="000000"/>
                <w:sz w:val="20"/>
              </w:rPr>
              <w:t xml:space="preserve">profile for </w:t>
            </w:r>
            <w:proofErr w:type="spellStart"/>
            <w:r>
              <w:rPr>
                <w:color w:val="000000"/>
                <w:sz w:val="20"/>
              </w:rPr>
              <w:t>batch_x</w:t>
            </w:r>
            <w:proofErr w:type="spellEnd"/>
            <w:r>
              <w:rPr>
                <w:color w:val="000000"/>
                <w:sz w:val="20"/>
              </w:rPr>
              <w:t xml:space="preserve"> in Station 1 – vector [1xlength(t)]</w:t>
            </w:r>
          </w:p>
        </w:tc>
        <w:tc>
          <w:tcPr>
            <w:tcW w:w="705" w:type="dxa"/>
          </w:tcPr>
          <w:p w14:paraId="691FEDFB" w14:textId="672A8712" w:rsidR="00EB6893" w:rsidRPr="00F42257" w:rsidRDefault="00B1707B" w:rsidP="00DE42DE">
            <w:pPr>
              <w:autoSpaceDE w:val="0"/>
              <w:autoSpaceDN w:val="0"/>
              <w:adjustRightInd w:val="0"/>
              <w:rPr>
                <w:color w:val="000000"/>
                <w:sz w:val="20"/>
              </w:rPr>
            </w:pPr>
            <w:r>
              <w:rPr>
                <w:color w:val="000000"/>
                <w:sz w:val="20"/>
              </w:rPr>
              <w:t>-</w:t>
            </w:r>
          </w:p>
        </w:tc>
      </w:tr>
      <w:tr w:rsidR="006C4403" w:rsidRPr="00F42257" w14:paraId="1A2D254D" w14:textId="08F9939F" w:rsidTr="006C4403">
        <w:trPr>
          <w:jc w:val="center"/>
        </w:trPr>
        <w:tc>
          <w:tcPr>
            <w:tcW w:w="0" w:type="auto"/>
          </w:tcPr>
          <w:p w14:paraId="7064F36F" w14:textId="36C91DCB" w:rsidR="00B1707B" w:rsidRPr="00F42257" w:rsidRDefault="00B1707B" w:rsidP="00B1707B">
            <w:pPr>
              <w:autoSpaceDE w:val="0"/>
              <w:autoSpaceDN w:val="0"/>
              <w:adjustRightInd w:val="0"/>
              <w:rPr>
                <w:color w:val="000000"/>
                <w:sz w:val="20"/>
              </w:rPr>
            </w:pPr>
          </w:p>
        </w:tc>
        <w:tc>
          <w:tcPr>
            <w:tcW w:w="0" w:type="auto"/>
          </w:tcPr>
          <w:p w14:paraId="5CDE0E81" w14:textId="77777777" w:rsidR="00B1707B" w:rsidRPr="00F42257" w:rsidRDefault="00B1707B" w:rsidP="00B1707B">
            <w:pPr>
              <w:autoSpaceDE w:val="0"/>
              <w:autoSpaceDN w:val="0"/>
              <w:adjustRightInd w:val="0"/>
              <w:rPr>
                <w:color w:val="000000"/>
                <w:sz w:val="20"/>
              </w:rPr>
            </w:pPr>
          </w:p>
        </w:tc>
        <w:tc>
          <w:tcPr>
            <w:tcW w:w="0" w:type="auto"/>
          </w:tcPr>
          <w:p w14:paraId="7ED74DFF" w14:textId="77777777" w:rsidR="00B1707B" w:rsidRPr="00F42257" w:rsidRDefault="00B1707B" w:rsidP="00B1707B">
            <w:pPr>
              <w:autoSpaceDE w:val="0"/>
              <w:autoSpaceDN w:val="0"/>
              <w:adjustRightInd w:val="0"/>
              <w:rPr>
                <w:color w:val="000000"/>
                <w:sz w:val="20"/>
              </w:rPr>
            </w:pPr>
          </w:p>
        </w:tc>
        <w:tc>
          <w:tcPr>
            <w:tcW w:w="0" w:type="auto"/>
          </w:tcPr>
          <w:p w14:paraId="7CD19714" w14:textId="7B52F6B8" w:rsidR="00B1707B" w:rsidRPr="00F42257" w:rsidRDefault="00B1707B" w:rsidP="00B1707B">
            <w:pPr>
              <w:autoSpaceDE w:val="0"/>
              <w:autoSpaceDN w:val="0"/>
              <w:adjustRightInd w:val="0"/>
              <w:rPr>
                <w:color w:val="000000"/>
                <w:sz w:val="20"/>
              </w:rPr>
            </w:pPr>
            <w:proofErr w:type="spellStart"/>
            <w:r>
              <w:rPr>
                <w:color w:val="000000"/>
                <w:sz w:val="20"/>
              </w:rPr>
              <w:t>w_EtOH_cake</w:t>
            </w:r>
            <w:proofErr w:type="spellEnd"/>
          </w:p>
        </w:tc>
        <w:tc>
          <w:tcPr>
            <w:tcW w:w="0" w:type="auto"/>
          </w:tcPr>
          <w:p w14:paraId="6BDBEBD9" w14:textId="22F3B34A" w:rsidR="00B1707B" w:rsidRPr="00F42257" w:rsidRDefault="00B1707B" w:rsidP="00B1707B">
            <w:pPr>
              <w:autoSpaceDE w:val="0"/>
              <w:autoSpaceDN w:val="0"/>
              <w:adjustRightInd w:val="0"/>
              <w:rPr>
                <w:color w:val="000000"/>
                <w:sz w:val="20"/>
              </w:rPr>
            </w:pPr>
            <w:r>
              <w:rPr>
                <w:color w:val="000000"/>
                <w:sz w:val="20"/>
              </w:rPr>
              <w:t xml:space="preserve">Time profile of average ethanol mass fraction in cake for </w:t>
            </w:r>
            <w:proofErr w:type="spellStart"/>
            <w:r>
              <w:rPr>
                <w:color w:val="000000"/>
                <w:sz w:val="20"/>
              </w:rPr>
              <w:t>batch_x</w:t>
            </w:r>
            <w:proofErr w:type="spellEnd"/>
            <w:r>
              <w:rPr>
                <w:color w:val="000000"/>
                <w:sz w:val="20"/>
              </w:rPr>
              <w:t xml:space="preserve"> in Station 1 – vector [1xlength(t)]</w:t>
            </w:r>
          </w:p>
        </w:tc>
        <w:tc>
          <w:tcPr>
            <w:tcW w:w="705" w:type="dxa"/>
          </w:tcPr>
          <w:p w14:paraId="69A101A4" w14:textId="7A31F4CC" w:rsidR="00B1707B" w:rsidRPr="00F42257" w:rsidRDefault="00B1707B" w:rsidP="00B1707B">
            <w:pPr>
              <w:autoSpaceDE w:val="0"/>
              <w:autoSpaceDN w:val="0"/>
              <w:adjustRightInd w:val="0"/>
              <w:rPr>
                <w:color w:val="000000"/>
                <w:sz w:val="20"/>
              </w:rPr>
            </w:pPr>
            <w:r>
              <w:rPr>
                <w:color w:val="000000"/>
                <w:sz w:val="20"/>
              </w:rPr>
              <w:t>-</w:t>
            </w:r>
          </w:p>
        </w:tc>
      </w:tr>
      <w:tr w:rsidR="006C4403" w:rsidRPr="00F42257" w14:paraId="262BBAF8" w14:textId="60C8EA56" w:rsidTr="006C4403">
        <w:trPr>
          <w:jc w:val="center"/>
        </w:trPr>
        <w:tc>
          <w:tcPr>
            <w:tcW w:w="0" w:type="auto"/>
          </w:tcPr>
          <w:p w14:paraId="7B6ACDEA" w14:textId="0C1D00A5" w:rsidR="00B1707B" w:rsidRPr="00F42257" w:rsidRDefault="00B1707B" w:rsidP="00B1707B">
            <w:pPr>
              <w:autoSpaceDE w:val="0"/>
              <w:autoSpaceDN w:val="0"/>
              <w:adjustRightInd w:val="0"/>
              <w:rPr>
                <w:color w:val="000000"/>
                <w:sz w:val="20"/>
              </w:rPr>
            </w:pPr>
          </w:p>
        </w:tc>
        <w:tc>
          <w:tcPr>
            <w:tcW w:w="0" w:type="auto"/>
          </w:tcPr>
          <w:p w14:paraId="0B1ECAC3" w14:textId="77777777" w:rsidR="00B1707B" w:rsidRPr="00F42257" w:rsidRDefault="00B1707B" w:rsidP="00B1707B">
            <w:pPr>
              <w:autoSpaceDE w:val="0"/>
              <w:autoSpaceDN w:val="0"/>
              <w:adjustRightInd w:val="0"/>
              <w:rPr>
                <w:color w:val="000000"/>
                <w:sz w:val="20"/>
              </w:rPr>
            </w:pPr>
          </w:p>
        </w:tc>
        <w:tc>
          <w:tcPr>
            <w:tcW w:w="0" w:type="auto"/>
          </w:tcPr>
          <w:p w14:paraId="167EE7F5" w14:textId="77777777" w:rsidR="00B1707B" w:rsidRPr="00F42257" w:rsidRDefault="00B1707B" w:rsidP="00B1707B">
            <w:pPr>
              <w:autoSpaceDE w:val="0"/>
              <w:autoSpaceDN w:val="0"/>
              <w:adjustRightInd w:val="0"/>
              <w:rPr>
                <w:color w:val="000000"/>
                <w:sz w:val="20"/>
              </w:rPr>
            </w:pPr>
          </w:p>
        </w:tc>
        <w:tc>
          <w:tcPr>
            <w:tcW w:w="0" w:type="auto"/>
          </w:tcPr>
          <w:p w14:paraId="342F5239" w14:textId="6EE5F19A" w:rsidR="00B1707B" w:rsidRPr="00F42257" w:rsidRDefault="00B1707B" w:rsidP="00B1707B">
            <w:pPr>
              <w:autoSpaceDE w:val="0"/>
              <w:autoSpaceDN w:val="0"/>
              <w:adjustRightInd w:val="0"/>
              <w:rPr>
                <w:color w:val="000000"/>
                <w:sz w:val="20"/>
              </w:rPr>
            </w:pPr>
            <w:proofErr w:type="spellStart"/>
            <w:r>
              <w:rPr>
                <w:color w:val="000000"/>
                <w:sz w:val="20"/>
              </w:rPr>
              <w:t>L_cake</w:t>
            </w:r>
            <w:proofErr w:type="spellEnd"/>
          </w:p>
        </w:tc>
        <w:tc>
          <w:tcPr>
            <w:tcW w:w="0" w:type="auto"/>
          </w:tcPr>
          <w:p w14:paraId="4B6A789A" w14:textId="0B2DA1A3" w:rsidR="00B1707B" w:rsidRPr="00F42257" w:rsidRDefault="00B1707B" w:rsidP="00B1707B">
            <w:pPr>
              <w:autoSpaceDE w:val="0"/>
              <w:autoSpaceDN w:val="0"/>
              <w:adjustRightInd w:val="0"/>
              <w:rPr>
                <w:color w:val="000000"/>
                <w:sz w:val="20"/>
              </w:rPr>
            </w:pPr>
            <w:r>
              <w:rPr>
                <w:color w:val="000000"/>
                <w:sz w:val="20"/>
              </w:rPr>
              <w:t xml:space="preserve">Length of cake of </w:t>
            </w:r>
            <w:proofErr w:type="spellStart"/>
            <w:r>
              <w:rPr>
                <w:color w:val="000000"/>
                <w:sz w:val="20"/>
              </w:rPr>
              <w:t>batch_x</w:t>
            </w:r>
            <w:proofErr w:type="spellEnd"/>
            <w:r>
              <w:rPr>
                <w:color w:val="000000"/>
                <w:sz w:val="20"/>
              </w:rPr>
              <w:t xml:space="preserve"> – scalar</w:t>
            </w:r>
          </w:p>
        </w:tc>
        <w:tc>
          <w:tcPr>
            <w:tcW w:w="705" w:type="dxa"/>
          </w:tcPr>
          <w:p w14:paraId="16D2C574" w14:textId="3FCF5AB0" w:rsidR="00B1707B" w:rsidRPr="00F42257" w:rsidRDefault="00B1707B" w:rsidP="00B1707B">
            <w:pPr>
              <w:autoSpaceDE w:val="0"/>
              <w:autoSpaceDN w:val="0"/>
              <w:adjustRightInd w:val="0"/>
              <w:rPr>
                <w:color w:val="000000"/>
                <w:sz w:val="20"/>
              </w:rPr>
            </w:pPr>
            <w:r>
              <w:rPr>
                <w:color w:val="000000"/>
                <w:sz w:val="20"/>
              </w:rPr>
              <w:t>m</w:t>
            </w:r>
          </w:p>
        </w:tc>
      </w:tr>
      <w:tr w:rsidR="006C4403" w:rsidRPr="00F42257" w14:paraId="686EB7EF" w14:textId="2EEDAF4F" w:rsidTr="006C4403">
        <w:trPr>
          <w:jc w:val="center"/>
        </w:trPr>
        <w:tc>
          <w:tcPr>
            <w:tcW w:w="0" w:type="auto"/>
          </w:tcPr>
          <w:p w14:paraId="1D5225FC" w14:textId="77777777" w:rsidR="00B1707B" w:rsidRPr="00F42257" w:rsidRDefault="00B1707B" w:rsidP="00B1707B">
            <w:pPr>
              <w:autoSpaceDE w:val="0"/>
              <w:autoSpaceDN w:val="0"/>
              <w:adjustRightInd w:val="0"/>
              <w:rPr>
                <w:color w:val="000000"/>
                <w:sz w:val="20"/>
              </w:rPr>
            </w:pPr>
          </w:p>
        </w:tc>
        <w:tc>
          <w:tcPr>
            <w:tcW w:w="0" w:type="auto"/>
          </w:tcPr>
          <w:p w14:paraId="5F5F62F3" w14:textId="77777777" w:rsidR="00B1707B" w:rsidRPr="00F42257" w:rsidRDefault="00B1707B" w:rsidP="00B1707B">
            <w:pPr>
              <w:autoSpaceDE w:val="0"/>
              <w:autoSpaceDN w:val="0"/>
              <w:adjustRightInd w:val="0"/>
              <w:rPr>
                <w:color w:val="000000"/>
                <w:sz w:val="20"/>
              </w:rPr>
            </w:pPr>
          </w:p>
        </w:tc>
        <w:tc>
          <w:tcPr>
            <w:tcW w:w="0" w:type="auto"/>
          </w:tcPr>
          <w:p w14:paraId="08F99373" w14:textId="77777777" w:rsidR="00B1707B" w:rsidRPr="00F42257" w:rsidRDefault="00B1707B" w:rsidP="00B1707B">
            <w:pPr>
              <w:autoSpaceDE w:val="0"/>
              <w:autoSpaceDN w:val="0"/>
              <w:adjustRightInd w:val="0"/>
              <w:rPr>
                <w:color w:val="000000"/>
                <w:sz w:val="20"/>
              </w:rPr>
            </w:pPr>
          </w:p>
        </w:tc>
        <w:tc>
          <w:tcPr>
            <w:tcW w:w="0" w:type="auto"/>
          </w:tcPr>
          <w:p w14:paraId="3498EC3B" w14:textId="2D79B1F7" w:rsidR="00B1707B" w:rsidRPr="00F42257" w:rsidRDefault="00B1707B" w:rsidP="00B1707B">
            <w:pPr>
              <w:autoSpaceDE w:val="0"/>
              <w:autoSpaceDN w:val="0"/>
              <w:adjustRightInd w:val="0"/>
              <w:rPr>
                <w:color w:val="000000"/>
                <w:sz w:val="20"/>
              </w:rPr>
            </w:pPr>
            <w:proofErr w:type="spellStart"/>
            <w:r>
              <w:rPr>
                <w:color w:val="000000"/>
                <w:sz w:val="20"/>
              </w:rPr>
              <w:t>c_slurry</w:t>
            </w:r>
            <w:proofErr w:type="spellEnd"/>
          </w:p>
        </w:tc>
        <w:tc>
          <w:tcPr>
            <w:tcW w:w="0" w:type="auto"/>
          </w:tcPr>
          <w:p w14:paraId="7388034B" w14:textId="31D00C19" w:rsidR="00B1707B" w:rsidRPr="00F42257" w:rsidRDefault="00B1707B" w:rsidP="00B1707B">
            <w:pPr>
              <w:autoSpaceDE w:val="0"/>
              <w:autoSpaceDN w:val="0"/>
              <w:adjustRightInd w:val="0"/>
              <w:rPr>
                <w:color w:val="000000"/>
                <w:sz w:val="20"/>
              </w:rPr>
            </w:pPr>
            <w:r>
              <w:rPr>
                <w:color w:val="000000"/>
                <w:sz w:val="20"/>
              </w:rPr>
              <w:t xml:space="preserve">Slurry concentration for </w:t>
            </w:r>
            <w:proofErr w:type="spellStart"/>
            <w:r>
              <w:rPr>
                <w:color w:val="000000"/>
                <w:sz w:val="20"/>
              </w:rPr>
              <w:t>batch_x</w:t>
            </w:r>
            <w:proofErr w:type="spellEnd"/>
            <w:r>
              <w:rPr>
                <w:color w:val="000000"/>
                <w:sz w:val="20"/>
              </w:rPr>
              <w:t xml:space="preserve"> - scalar</w:t>
            </w:r>
          </w:p>
        </w:tc>
        <w:tc>
          <w:tcPr>
            <w:tcW w:w="705" w:type="dxa"/>
          </w:tcPr>
          <w:p w14:paraId="6F6B3E11" w14:textId="292B718F" w:rsidR="00B1707B" w:rsidRPr="00F42257" w:rsidRDefault="00B1707B" w:rsidP="00B1707B">
            <w:pPr>
              <w:autoSpaceDE w:val="0"/>
              <w:autoSpaceDN w:val="0"/>
              <w:adjustRightInd w:val="0"/>
              <w:rPr>
                <w:color w:val="000000"/>
                <w:sz w:val="20"/>
              </w:rPr>
            </w:pPr>
            <w:r>
              <w:rPr>
                <w:color w:val="000000"/>
                <w:sz w:val="20"/>
              </w:rPr>
              <w:t>kg/m</w:t>
            </w:r>
            <w:r w:rsidRPr="00B1707B">
              <w:rPr>
                <w:color w:val="000000"/>
                <w:sz w:val="20"/>
                <w:vertAlign w:val="superscript"/>
              </w:rPr>
              <w:t>3</w:t>
            </w:r>
          </w:p>
        </w:tc>
      </w:tr>
      <w:tr w:rsidR="006C4403" w:rsidRPr="00F42257" w14:paraId="3231B903" w14:textId="00390040" w:rsidTr="006C4403">
        <w:trPr>
          <w:jc w:val="center"/>
        </w:trPr>
        <w:tc>
          <w:tcPr>
            <w:tcW w:w="0" w:type="auto"/>
          </w:tcPr>
          <w:p w14:paraId="52A5ECFC" w14:textId="324E5E8C" w:rsidR="00B1707B" w:rsidRPr="00F42257" w:rsidRDefault="00B1707B" w:rsidP="00B1707B">
            <w:pPr>
              <w:autoSpaceDE w:val="0"/>
              <w:autoSpaceDN w:val="0"/>
              <w:adjustRightInd w:val="0"/>
              <w:rPr>
                <w:color w:val="000000"/>
                <w:sz w:val="20"/>
              </w:rPr>
            </w:pPr>
          </w:p>
        </w:tc>
        <w:tc>
          <w:tcPr>
            <w:tcW w:w="0" w:type="auto"/>
          </w:tcPr>
          <w:p w14:paraId="3891C7F5" w14:textId="77777777" w:rsidR="00B1707B" w:rsidRDefault="00B1707B" w:rsidP="00B1707B">
            <w:pPr>
              <w:autoSpaceDE w:val="0"/>
              <w:autoSpaceDN w:val="0"/>
              <w:adjustRightInd w:val="0"/>
              <w:rPr>
                <w:color w:val="000000"/>
                <w:sz w:val="20"/>
              </w:rPr>
            </w:pPr>
          </w:p>
        </w:tc>
        <w:tc>
          <w:tcPr>
            <w:tcW w:w="0" w:type="auto"/>
          </w:tcPr>
          <w:p w14:paraId="601436FC" w14:textId="77777777" w:rsidR="00B1707B" w:rsidRDefault="00B1707B" w:rsidP="00B1707B">
            <w:pPr>
              <w:autoSpaceDE w:val="0"/>
              <w:autoSpaceDN w:val="0"/>
              <w:adjustRightInd w:val="0"/>
              <w:rPr>
                <w:color w:val="000000"/>
                <w:sz w:val="20"/>
              </w:rPr>
            </w:pPr>
          </w:p>
        </w:tc>
        <w:tc>
          <w:tcPr>
            <w:tcW w:w="0" w:type="auto"/>
          </w:tcPr>
          <w:p w14:paraId="70CE0520" w14:textId="4B4BB264" w:rsidR="00B1707B" w:rsidRDefault="00B1707B" w:rsidP="00B1707B">
            <w:pPr>
              <w:autoSpaceDE w:val="0"/>
              <w:autoSpaceDN w:val="0"/>
              <w:adjustRightInd w:val="0"/>
              <w:rPr>
                <w:color w:val="000000"/>
                <w:sz w:val="20"/>
              </w:rPr>
            </w:pPr>
            <w:proofErr w:type="spellStart"/>
            <w:r>
              <w:rPr>
                <w:color w:val="000000"/>
                <w:sz w:val="20"/>
              </w:rPr>
              <w:t>V_slurry</w:t>
            </w:r>
            <w:proofErr w:type="spellEnd"/>
          </w:p>
        </w:tc>
        <w:tc>
          <w:tcPr>
            <w:tcW w:w="0" w:type="auto"/>
          </w:tcPr>
          <w:p w14:paraId="428157BD" w14:textId="1945477F" w:rsidR="00B1707B" w:rsidRDefault="00B1707B" w:rsidP="00B1707B">
            <w:pPr>
              <w:autoSpaceDE w:val="0"/>
              <w:autoSpaceDN w:val="0"/>
              <w:adjustRightInd w:val="0"/>
              <w:rPr>
                <w:color w:val="000000"/>
                <w:sz w:val="20"/>
              </w:rPr>
            </w:pPr>
            <w:r>
              <w:rPr>
                <w:color w:val="000000"/>
                <w:sz w:val="20"/>
              </w:rPr>
              <w:t xml:space="preserve">Loaded slurry volume for </w:t>
            </w:r>
            <w:proofErr w:type="spellStart"/>
            <w:r>
              <w:rPr>
                <w:color w:val="000000"/>
                <w:sz w:val="20"/>
              </w:rPr>
              <w:t>batch_x</w:t>
            </w:r>
            <w:proofErr w:type="spellEnd"/>
            <w:r>
              <w:rPr>
                <w:color w:val="000000"/>
                <w:sz w:val="20"/>
              </w:rPr>
              <w:t xml:space="preserve"> - scalar</w:t>
            </w:r>
          </w:p>
        </w:tc>
        <w:tc>
          <w:tcPr>
            <w:tcW w:w="705" w:type="dxa"/>
          </w:tcPr>
          <w:p w14:paraId="25CB4449" w14:textId="507A49FF" w:rsidR="00B1707B" w:rsidRDefault="00B1707B" w:rsidP="00B1707B">
            <w:pPr>
              <w:autoSpaceDE w:val="0"/>
              <w:autoSpaceDN w:val="0"/>
              <w:adjustRightInd w:val="0"/>
              <w:rPr>
                <w:color w:val="000000"/>
                <w:sz w:val="20"/>
              </w:rPr>
            </w:pPr>
            <w:r>
              <w:rPr>
                <w:color w:val="000000"/>
                <w:sz w:val="20"/>
              </w:rPr>
              <w:t>m</w:t>
            </w:r>
            <w:r w:rsidRPr="00B1707B">
              <w:rPr>
                <w:color w:val="000000"/>
                <w:sz w:val="20"/>
                <w:vertAlign w:val="superscript"/>
              </w:rPr>
              <w:t>3</w:t>
            </w:r>
          </w:p>
        </w:tc>
      </w:tr>
      <w:tr w:rsidR="006C4403" w:rsidRPr="00F42257" w14:paraId="4E508911" w14:textId="1B59F6F8" w:rsidTr="006C4403">
        <w:trPr>
          <w:jc w:val="center"/>
        </w:trPr>
        <w:tc>
          <w:tcPr>
            <w:tcW w:w="0" w:type="auto"/>
          </w:tcPr>
          <w:p w14:paraId="5661507A" w14:textId="74730BC4" w:rsidR="00B1707B" w:rsidRPr="00F42257" w:rsidRDefault="00B1707B" w:rsidP="00B1707B">
            <w:pPr>
              <w:autoSpaceDE w:val="0"/>
              <w:autoSpaceDN w:val="0"/>
              <w:adjustRightInd w:val="0"/>
              <w:rPr>
                <w:color w:val="000000"/>
                <w:sz w:val="20"/>
              </w:rPr>
            </w:pPr>
          </w:p>
        </w:tc>
        <w:tc>
          <w:tcPr>
            <w:tcW w:w="0" w:type="auto"/>
          </w:tcPr>
          <w:p w14:paraId="51762735" w14:textId="43BA6C43" w:rsidR="00B1707B" w:rsidRPr="00F42257" w:rsidRDefault="00B1707B" w:rsidP="00B1707B">
            <w:pPr>
              <w:autoSpaceDE w:val="0"/>
              <w:autoSpaceDN w:val="0"/>
              <w:adjustRightInd w:val="0"/>
              <w:rPr>
                <w:color w:val="000000"/>
                <w:sz w:val="20"/>
              </w:rPr>
            </w:pPr>
            <w:r>
              <w:rPr>
                <w:color w:val="000000"/>
                <w:sz w:val="20"/>
              </w:rPr>
              <w:t>pos2/pos3/pos4</w:t>
            </w:r>
          </w:p>
        </w:tc>
        <w:tc>
          <w:tcPr>
            <w:tcW w:w="0" w:type="auto"/>
          </w:tcPr>
          <w:p w14:paraId="63CE0833" w14:textId="5F7947D2" w:rsidR="00B1707B" w:rsidRPr="00F42257" w:rsidRDefault="00B1707B" w:rsidP="00B1707B">
            <w:pPr>
              <w:autoSpaceDE w:val="0"/>
              <w:autoSpaceDN w:val="0"/>
              <w:adjustRightInd w:val="0"/>
              <w:rPr>
                <w:color w:val="000000"/>
                <w:sz w:val="20"/>
              </w:rPr>
            </w:pPr>
            <w:proofErr w:type="spellStart"/>
            <w:r>
              <w:rPr>
                <w:color w:val="000000"/>
                <w:sz w:val="20"/>
              </w:rPr>
              <w:t>batch_x</w:t>
            </w:r>
            <w:proofErr w:type="spellEnd"/>
          </w:p>
        </w:tc>
        <w:tc>
          <w:tcPr>
            <w:tcW w:w="0" w:type="auto"/>
          </w:tcPr>
          <w:p w14:paraId="221389CF" w14:textId="2DF269AC" w:rsidR="00B1707B" w:rsidRPr="00F42257" w:rsidRDefault="00B1707B" w:rsidP="00B1707B">
            <w:pPr>
              <w:autoSpaceDE w:val="0"/>
              <w:autoSpaceDN w:val="0"/>
              <w:adjustRightInd w:val="0"/>
              <w:rPr>
                <w:color w:val="000000"/>
                <w:sz w:val="20"/>
              </w:rPr>
            </w:pPr>
            <w:r>
              <w:rPr>
                <w:color w:val="000000"/>
                <w:sz w:val="20"/>
              </w:rPr>
              <w:t>t</w:t>
            </w:r>
          </w:p>
        </w:tc>
        <w:tc>
          <w:tcPr>
            <w:tcW w:w="0" w:type="auto"/>
          </w:tcPr>
          <w:p w14:paraId="6E593860" w14:textId="7C58E5D5" w:rsidR="00B1707B" w:rsidRPr="00F42257" w:rsidRDefault="00B1707B" w:rsidP="00B1707B">
            <w:pPr>
              <w:autoSpaceDE w:val="0"/>
              <w:autoSpaceDN w:val="0"/>
              <w:adjustRightInd w:val="0"/>
              <w:rPr>
                <w:color w:val="000000"/>
                <w:sz w:val="20"/>
              </w:rPr>
            </w:pPr>
            <w:r>
              <w:rPr>
                <w:color w:val="000000"/>
                <w:sz w:val="20"/>
              </w:rPr>
              <w:t xml:space="preserve">Readings of timer reinitialized at every carousel rotation </w:t>
            </w:r>
            <w:r w:rsidR="00865D58">
              <w:rPr>
                <w:color w:val="000000"/>
                <w:sz w:val="20"/>
              </w:rPr>
              <w:t>–</w:t>
            </w:r>
            <w:r>
              <w:rPr>
                <w:color w:val="000000"/>
                <w:sz w:val="20"/>
              </w:rPr>
              <w:t xml:space="preserve"> vector</w:t>
            </w:r>
            <w:r w:rsidR="00865D58">
              <w:rPr>
                <w:color w:val="000000"/>
                <w:sz w:val="20"/>
              </w:rPr>
              <w:t xml:space="preserve"> – step: </w:t>
            </w:r>
            <w:proofErr w:type="spellStart"/>
            <w:r w:rsidR="00865D58">
              <w:rPr>
                <w:color w:val="000000"/>
                <w:sz w:val="20"/>
              </w:rPr>
              <w:t>sampling_time</w:t>
            </w:r>
            <w:proofErr w:type="spellEnd"/>
          </w:p>
        </w:tc>
        <w:tc>
          <w:tcPr>
            <w:tcW w:w="705" w:type="dxa"/>
          </w:tcPr>
          <w:p w14:paraId="65644EE6" w14:textId="1F17FA73" w:rsidR="00B1707B" w:rsidRPr="00F42257" w:rsidRDefault="00B1707B" w:rsidP="00B1707B">
            <w:pPr>
              <w:autoSpaceDE w:val="0"/>
              <w:autoSpaceDN w:val="0"/>
              <w:adjustRightInd w:val="0"/>
              <w:rPr>
                <w:color w:val="000000"/>
                <w:sz w:val="20"/>
              </w:rPr>
            </w:pPr>
            <w:r>
              <w:rPr>
                <w:color w:val="000000"/>
                <w:sz w:val="20"/>
              </w:rPr>
              <w:t>s</w:t>
            </w:r>
          </w:p>
        </w:tc>
      </w:tr>
      <w:tr w:rsidR="006C4403" w:rsidRPr="00F42257" w14:paraId="65C448CB" w14:textId="5433C058" w:rsidTr="006C4403">
        <w:trPr>
          <w:jc w:val="center"/>
        </w:trPr>
        <w:tc>
          <w:tcPr>
            <w:tcW w:w="0" w:type="auto"/>
          </w:tcPr>
          <w:p w14:paraId="725DEC4A" w14:textId="5C55B8EE" w:rsidR="00B1707B" w:rsidRPr="00F42257" w:rsidRDefault="00B1707B" w:rsidP="00B1707B">
            <w:pPr>
              <w:autoSpaceDE w:val="0"/>
              <w:autoSpaceDN w:val="0"/>
              <w:adjustRightInd w:val="0"/>
              <w:rPr>
                <w:color w:val="000000"/>
                <w:sz w:val="20"/>
              </w:rPr>
            </w:pPr>
          </w:p>
        </w:tc>
        <w:tc>
          <w:tcPr>
            <w:tcW w:w="0" w:type="auto"/>
          </w:tcPr>
          <w:p w14:paraId="4F97FC2D" w14:textId="3D8EAE13" w:rsidR="00B1707B" w:rsidRPr="00F42257" w:rsidRDefault="00B1707B" w:rsidP="00B1707B">
            <w:pPr>
              <w:autoSpaceDE w:val="0"/>
              <w:autoSpaceDN w:val="0"/>
              <w:adjustRightInd w:val="0"/>
              <w:rPr>
                <w:color w:val="000000"/>
                <w:sz w:val="20"/>
              </w:rPr>
            </w:pPr>
          </w:p>
        </w:tc>
        <w:tc>
          <w:tcPr>
            <w:tcW w:w="0" w:type="auto"/>
          </w:tcPr>
          <w:p w14:paraId="6E9662AD" w14:textId="77777777" w:rsidR="00B1707B" w:rsidRPr="00F42257" w:rsidRDefault="00B1707B" w:rsidP="00B1707B">
            <w:pPr>
              <w:autoSpaceDE w:val="0"/>
              <w:autoSpaceDN w:val="0"/>
              <w:adjustRightInd w:val="0"/>
              <w:rPr>
                <w:color w:val="000000"/>
                <w:sz w:val="20"/>
              </w:rPr>
            </w:pPr>
          </w:p>
        </w:tc>
        <w:tc>
          <w:tcPr>
            <w:tcW w:w="0" w:type="auto"/>
          </w:tcPr>
          <w:p w14:paraId="5FAE1B29" w14:textId="47CCC5D9" w:rsidR="00B1707B" w:rsidRPr="00F42257" w:rsidRDefault="00B1707B" w:rsidP="00B1707B">
            <w:pPr>
              <w:autoSpaceDE w:val="0"/>
              <w:autoSpaceDN w:val="0"/>
              <w:adjustRightInd w:val="0"/>
              <w:rPr>
                <w:color w:val="000000"/>
                <w:sz w:val="20"/>
              </w:rPr>
            </w:pPr>
            <w:proofErr w:type="spellStart"/>
            <w:r>
              <w:rPr>
                <w:color w:val="000000"/>
                <w:sz w:val="20"/>
              </w:rPr>
              <w:t>m_filt</w:t>
            </w:r>
            <w:proofErr w:type="spellEnd"/>
          </w:p>
        </w:tc>
        <w:tc>
          <w:tcPr>
            <w:tcW w:w="0" w:type="auto"/>
          </w:tcPr>
          <w:p w14:paraId="183EC9A6" w14:textId="2BF01C2D" w:rsidR="00B1707B" w:rsidRPr="00F42257" w:rsidRDefault="00B1707B" w:rsidP="00B1707B">
            <w:pPr>
              <w:autoSpaceDE w:val="0"/>
              <w:autoSpaceDN w:val="0"/>
              <w:adjustRightInd w:val="0"/>
              <w:rPr>
                <w:color w:val="000000"/>
                <w:sz w:val="20"/>
              </w:rPr>
            </w:pPr>
            <w:r>
              <w:rPr>
                <w:color w:val="000000"/>
                <w:sz w:val="20"/>
              </w:rPr>
              <w:t xml:space="preserve">Filtrate mass time profile for </w:t>
            </w:r>
            <w:proofErr w:type="spellStart"/>
            <w:r>
              <w:rPr>
                <w:color w:val="000000"/>
                <w:sz w:val="20"/>
              </w:rPr>
              <w:t>batch_x</w:t>
            </w:r>
            <w:proofErr w:type="spellEnd"/>
            <w:r>
              <w:rPr>
                <w:color w:val="000000"/>
                <w:sz w:val="20"/>
              </w:rPr>
              <w:t xml:space="preserve"> in Station </w:t>
            </w:r>
            <w:r w:rsidR="00D11C80">
              <w:rPr>
                <w:color w:val="000000"/>
                <w:sz w:val="20"/>
              </w:rPr>
              <w:t>2/3/4</w:t>
            </w:r>
            <w:r>
              <w:rPr>
                <w:color w:val="000000"/>
                <w:sz w:val="20"/>
              </w:rPr>
              <w:t xml:space="preserve"> – vector [1xlength(t)]</w:t>
            </w:r>
          </w:p>
        </w:tc>
        <w:tc>
          <w:tcPr>
            <w:tcW w:w="705" w:type="dxa"/>
          </w:tcPr>
          <w:p w14:paraId="6066D44C" w14:textId="0EAC948D" w:rsidR="00B1707B" w:rsidRPr="00F42257" w:rsidRDefault="00B1707B" w:rsidP="00B1707B">
            <w:pPr>
              <w:autoSpaceDE w:val="0"/>
              <w:autoSpaceDN w:val="0"/>
              <w:adjustRightInd w:val="0"/>
              <w:rPr>
                <w:color w:val="000000"/>
                <w:sz w:val="20"/>
              </w:rPr>
            </w:pPr>
            <w:r>
              <w:rPr>
                <w:color w:val="000000"/>
                <w:sz w:val="20"/>
              </w:rPr>
              <w:t>kg</w:t>
            </w:r>
          </w:p>
        </w:tc>
      </w:tr>
      <w:tr w:rsidR="006C4403" w:rsidRPr="00F42257" w14:paraId="77EB118B" w14:textId="63EB49C3" w:rsidTr="006C4403">
        <w:trPr>
          <w:jc w:val="center"/>
        </w:trPr>
        <w:tc>
          <w:tcPr>
            <w:tcW w:w="0" w:type="auto"/>
          </w:tcPr>
          <w:p w14:paraId="65C97187" w14:textId="749F2AB0" w:rsidR="00B1707B" w:rsidRPr="00F42257" w:rsidRDefault="00B1707B" w:rsidP="00B1707B">
            <w:pPr>
              <w:autoSpaceDE w:val="0"/>
              <w:autoSpaceDN w:val="0"/>
              <w:adjustRightInd w:val="0"/>
              <w:rPr>
                <w:color w:val="000000"/>
                <w:sz w:val="20"/>
              </w:rPr>
            </w:pPr>
          </w:p>
        </w:tc>
        <w:tc>
          <w:tcPr>
            <w:tcW w:w="0" w:type="auto"/>
          </w:tcPr>
          <w:p w14:paraId="1392DB0C" w14:textId="77777777" w:rsidR="00B1707B" w:rsidRPr="00F42257" w:rsidRDefault="00B1707B" w:rsidP="00B1707B">
            <w:pPr>
              <w:autoSpaceDE w:val="0"/>
              <w:autoSpaceDN w:val="0"/>
              <w:adjustRightInd w:val="0"/>
              <w:rPr>
                <w:color w:val="000000"/>
                <w:sz w:val="20"/>
              </w:rPr>
            </w:pPr>
          </w:p>
        </w:tc>
        <w:tc>
          <w:tcPr>
            <w:tcW w:w="0" w:type="auto"/>
          </w:tcPr>
          <w:p w14:paraId="3857C943" w14:textId="77777777" w:rsidR="00B1707B" w:rsidRPr="00F42257" w:rsidRDefault="00B1707B" w:rsidP="00B1707B">
            <w:pPr>
              <w:autoSpaceDE w:val="0"/>
              <w:autoSpaceDN w:val="0"/>
              <w:adjustRightInd w:val="0"/>
              <w:rPr>
                <w:color w:val="000000"/>
                <w:sz w:val="20"/>
              </w:rPr>
            </w:pPr>
          </w:p>
        </w:tc>
        <w:tc>
          <w:tcPr>
            <w:tcW w:w="0" w:type="auto"/>
          </w:tcPr>
          <w:p w14:paraId="12374D88" w14:textId="15CEF1EC" w:rsidR="00B1707B" w:rsidRPr="00F42257" w:rsidRDefault="00B1707B" w:rsidP="00B1707B">
            <w:pPr>
              <w:autoSpaceDE w:val="0"/>
              <w:autoSpaceDN w:val="0"/>
              <w:adjustRightInd w:val="0"/>
              <w:rPr>
                <w:color w:val="000000"/>
                <w:sz w:val="20"/>
              </w:rPr>
            </w:pPr>
            <w:r>
              <w:rPr>
                <w:color w:val="000000"/>
                <w:sz w:val="20"/>
              </w:rPr>
              <w:t>S</w:t>
            </w:r>
          </w:p>
        </w:tc>
        <w:tc>
          <w:tcPr>
            <w:tcW w:w="0" w:type="auto"/>
          </w:tcPr>
          <w:p w14:paraId="7C1534E9" w14:textId="78427362" w:rsidR="00B1707B" w:rsidRPr="00F42257" w:rsidRDefault="00B1707B" w:rsidP="00B1707B">
            <w:pPr>
              <w:autoSpaceDE w:val="0"/>
              <w:autoSpaceDN w:val="0"/>
              <w:adjustRightInd w:val="0"/>
              <w:rPr>
                <w:color w:val="000000"/>
                <w:sz w:val="20"/>
              </w:rPr>
            </w:pPr>
            <w:r>
              <w:rPr>
                <w:color w:val="000000"/>
                <w:sz w:val="20"/>
              </w:rPr>
              <w:t xml:space="preserve">Average cake saturation time profile for </w:t>
            </w:r>
            <w:proofErr w:type="spellStart"/>
            <w:r>
              <w:rPr>
                <w:color w:val="000000"/>
                <w:sz w:val="20"/>
              </w:rPr>
              <w:t>batch_x</w:t>
            </w:r>
            <w:proofErr w:type="spellEnd"/>
            <w:r>
              <w:rPr>
                <w:color w:val="000000"/>
                <w:sz w:val="20"/>
              </w:rPr>
              <w:t xml:space="preserve"> in Station </w:t>
            </w:r>
            <w:r w:rsidR="00D11C80">
              <w:rPr>
                <w:color w:val="000000"/>
                <w:sz w:val="20"/>
              </w:rPr>
              <w:t>2/3/4</w:t>
            </w:r>
            <w:r>
              <w:rPr>
                <w:color w:val="000000"/>
                <w:sz w:val="20"/>
              </w:rPr>
              <w:t xml:space="preserve"> – vector [1xlength(t)]</w:t>
            </w:r>
          </w:p>
        </w:tc>
        <w:tc>
          <w:tcPr>
            <w:tcW w:w="705" w:type="dxa"/>
          </w:tcPr>
          <w:p w14:paraId="5479BC18" w14:textId="54E7B122" w:rsidR="00B1707B" w:rsidRPr="00F42257" w:rsidRDefault="00B1707B" w:rsidP="00B1707B">
            <w:pPr>
              <w:autoSpaceDE w:val="0"/>
              <w:autoSpaceDN w:val="0"/>
              <w:adjustRightInd w:val="0"/>
              <w:rPr>
                <w:color w:val="000000"/>
                <w:sz w:val="20"/>
              </w:rPr>
            </w:pPr>
            <w:r>
              <w:rPr>
                <w:color w:val="000000"/>
                <w:sz w:val="20"/>
              </w:rPr>
              <w:t>-</w:t>
            </w:r>
          </w:p>
        </w:tc>
      </w:tr>
      <w:tr w:rsidR="006C4403" w:rsidRPr="00F42257" w14:paraId="2AEB7E72" w14:textId="5D31C107" w:rsidTr="006C4403">
        <w:trPr>
          <w:jc w:val="center"/>
        </w:trPr>
        <w:tc>
          <w:tcPr>
            <w:tcW w:w="0" w:type="auto"/>
          </w:tcPr>
          <w:p w14:paraId="00E66D36" w14:textId="1A11C2C7" w:rsidR="00B1707B" w:rsidRPr="00F42257" w:rsidRDefault="00B1707B" w:rsidP="00B1707B">
            <w:pPr>
              <w:autoSpaceDE w:val="0"/>
              <w:autoSpaceDN w:val="0"/>
              <w:adjustRightInd w:val="0"/>
              <w:rPr>
                <w:color w:val="000000"/>
                <w:sz w:val="20"/>
              </w:rPr>
            </w:pPr>
          </w:p>
        </w:tc>
        <w:tc>
          <w:tcPr>
            <w:tcW w:w="0" w:type="auto"/>
          </w:tcPr>
          <w:p w14:paraId="492D6C8A" w14:textId="77777777" w:rsidR="00B1707B" w:rsidRPr="00F42257" w:rsidRDefault="00B1707B" w:rsidP="00B1707B">
            <w:pPr>
              <w:autoSpaceDE w:val="0"/>
              <w:autoSpaceDN w:val="0"/>
              <w:adjustRightInd w:val="0"/>
              <w:rPr>
                <w:color w:val="000000"/>
                <w:sz w:val="20"/>
              </w:rPr>
            </w:pPr>
          </w:p>
        </w:tc>
        <w:tc>
          <w:tcPr>
            <w:tcW w:w="0" w:type="auto"/>
          </w:tcPr>
          <w:p w14:paraId="5BA27A7A" w14:textId="77777777" w:rsidR="00B1707B" w:rsidRPr="00F42257" w:rsidRDefault="00B1707B" w:rsidP="00B1707B">
            <w:pPr>
              <w:autoSpaceDE w:val="0"/>
              <w:autoSpaceDN w:val="0"/>
              <w:adjustRightInd w:val="0"/>
              <w:rPr>
                <w:color w:val="000000"/>
                <w:sz w:val="20"/>
              </w:rPr>
            </w:pPr>
          </w:p>
        </w:tc>
        <w:tc>
          <w:tcPr>
            <w:tcW w:w="0" w:type="auto"/>
          </w:tcPr>
          <w:p w14:paraId="7446FF12" w14:textId="3F23A747" w:rsidR="00B1707B" w:rsidRPr="00F42257" w:rsidRDefault="00B1707B" w:rsidP="00B1707B">
            <w:pPr>
              <w:autoSpaceDE w:val="0"/>
              <w:autoSpaceDN w:val="0"/>
              <w:adjustRightInd w:val="0"/>
              <w:rPr>
                <w:color w:val="000000"/>
                <w:sz w:val="20"/>
              </w:rPr>
            </w:pPr>
            <w:proofErr w:type="spellStart"/>
            <w:r>
              <w:rPr>
                <w:color w:val="000000"/>
                <w:sz w:val="20"/>
              </w:rPr>
              <w:t>w_EtOH_cake</w:t>
            </w:r>
            <w:proofErr w:type="spellEnd"/>
          </w:p>
        </w:tc>
        <w:tc>
          <w:tcPr>
            <w:tcW w:w="0" w:type="auto"/>
          </w:tcPr>
          <w:p w14:paraId="22F87255" w14:textId="53CC9D23" w:rsidR="00B1707B" w:rsidRPr="00F42257" w:rsidRDefault="00B1707B" w:rsidP="00B1707B">
            <w:pPr>
              <w:autoSpaceDE w:val="0"/>
              <w:autoSpaceDN w:val="0"/>
              <w:adjustRightInd w:val="0"/>
              <w:rPr>
                <w:color w:val="000000"/>
                <w:sz w:val="20"/>
              </w:rPr>
            </w:pPr>
            <w:r>
              <w:rPr>
                <w:color w:val="000000"/>
                <w:sz w:val="20"/>
              </w:rPr>
              <w:t xml:space="preserve">Time profile of average ethanol mass fraction in cake for </w:t>
            </w:r>
            <w:proofErr w:type="spellStart"/>
            <w:r>
              <w:rPr>
                <w:color w:val="000000"/>
                <w:sz w:val="20"/>
              </w:rPr>
              <w:t>batch_x</w:t>
            </w:r>
            <w:proofErr w:type="spellEnd"/>
            <w:r>
              <w:rPr>
                <w:color w:val="000000"/>
                <w:sz w:val="20"/>
              </w:rPr>
              <w:t xml:space="preserve"> in Station </w:t>
            </w:r>
            <w:r w:rsidR="00D11C80">
              <w:rPr>
                <w:color w:val="000000"/>
                <w:sz w:val="20"/>
              </w:rPr>
              <w:t>2/3/4</w:t>
            </w:r>
            <w:r>
              <w:rPr>
                <w:color w:val="000000"/>
                <w:sz w:val="20"/>
              </w:rPr>
              <w:t xml:space="preserve"> – vector [1xlength(t)]</w:t>
            </w:r>
          </w:p>
        </w:tc>
        <w:tc>
          <w:tcPr>
            <w:tcW w:w="705" w:type="dxa"/>
          </w:tcPr>
          <w:p w14:paraId="58C7215A" w14:textId="60E28F0F" w:rsidR="00B1707B" w:rsidRPr="00F42257" w:rsidRDefault="00B1707B" w:rsidP="00B1707B">
            <w:pPr>
              <w:autoSpaceDE w:val="0"/>
              <w:autoSpaceDN w:val="0"/>
              <w:adjustRightInd w:val="0"/>
              <w:rPr>
                <w:color w:val="000000"/>
                <w:sz w:val="20"/>
              </w:rPr>
            </w:pPr>
            <w:r>
              <w:rPr>
                <w:color w:val="000000"/>
                <w:sz w:val="20"/>
              </w:rPr>
              <w:t>-</w:t>
            </w:r>
          </w:p>
        </w:tc>
      </w:tr>
      <w:tr w:rsidR="0026591C" w:rsidRPr="00F42257" w14:paraId="61418F3C" w14:textId="77777777" w:rsidTr="006C4403">
        <w:trPr>
          <w:jc w:val="center"/>
        </w:trPr>
        <w:tc>
          <w:tcPr>
            <w:tcW w:w="0" w:type="auto"/>
          </w:tcPr>
          <w:p w14:paraId="07721D5A" w14:textId="77777777" w:rsidR="0026591C" w:rsidRPr="00F42257" w:rsidRDefault="0026591C" w:rsidP="00B1707B">
            <w:pPr>
              <w:autoSpaceDE w:val="0"/>
              <w:autoSpaceDN w:val="0"/>
              <w:adjustRightInd w:val="0"/>
              <w:rPr>
                <w:color w:val="000000"/>
                <w:sz w:val="20"/>
              </w:rPr>
            </w:pPr>
          </w:p>
        </w:tc>
        <w:tc>
          <w:tcPr>
            <w:tcW w:w="0" w:type="auto"/>
          </w:tcPr>
          <w:p w14:paraId="3FDCCC0E" w14:textId="4BB97753" w:rsidR="0026591C" w:rsidRPr="00F42257" w:rsidRDefault="0026591C" w:rsidP="00B1707B">
            <w:pPr>
              <w:autoSpaceDE w:val="0"/>
              <w:autoSpaceDN w:val="0"/>
              <w:adjustRightInd w:val="0"/>
              <w:rPr>
                <w:color w:val="000000"/>
                <w:sz w:val="20"/>
              </w:rPr>
            </w:pPr>
            <w:r>
              <w:rPr>
                <w:color w:val="000000"/>
                <w:sz w:val="20"/>
              </w:rPr>
              <w:t>sequence</w:t>
            </w:r>
          </w:p>
        </w:tc>
        <w:tc>
          <w:tcPr>
            <w:tcW w:w="0" w:type="auto"/>
          </w:tcPr>
          <w:p w14:paraId="148CFE12" w14:textId="246E110B" w:rsidR="0026591C" w:rsidRPr="00F42257" w:rsidRDefault="0026591C" w:rsidP="00B1707B">
            <w:pPr>
              <w:autoSpaceDE w:val="0"/>
              <w:autoSpaceDN w:val="0"/>
              <w:adjustRightInd w:val="0"/>
              <w:rPr>
                <w:color w:val="000000"/>
                <w:sz w:val="20"/>
              </w:rPr>
            </w:pPr>
            <w:proofErr w:type="spellStart"/>
            <w:r>
              <w:rPr>
                <w:color w:val="000000"/>
                <w:sz w:val="20"/>
              </w:rPr>
              <w:t>batch_x</w:t>
            </w:r>
            <w:proofErr w:type="spellEnd"/>
          </w:p>
        </w:tc>
        <w:tc>
          <w:tcPr>
            <w:tcW w:w="0" w:type="auto"/>
          </w:tcPr>
          <w:p w14:paraId="7FFBA8DD" w14:textId="45509898" w:rsidR="0026591C" w:rsidRDefault="0026591C" w:rsidP="00B1707B">
            <w:pPr>
              <w:autoSpaceDE w:val="0"/>
              <w:autoSpaceDN w:val="0"/>
              <w:adjustRightInd w:val="0"/>
              <w:rPr>
                <w:color w:val="000000"/>
                <w:sz w:val="20"/>
              </w:rPr>
            </w:pPr>
            <w:proofErr w:type="spellStart"/>
            <w:r>
              <w:rPr>
                <w:color w:val="000000"/>
                <w:sz w:val="20"/>
              </w:rPr>
              <w:t>filtration_duration</w:t>
            </w:r>
            <w:proofErr w:type="spellEnd"/>
          </w:p>
        </w:tc>
        <w:tc>
          <w:tcPr>
            <w:tcW w:w="0" w:type="auto"/>
          </w:tcPr>
          <w:p w14:paraId="748A2C8E" w14:textId="2D3A497E" w:rsidR="0026591C" w:rsidRDefault="0026591C" w:rsidP="00B1707B">
            <w:pPr>
              <w:autoSpaceDE w:val="0"/>
              <w:autoSpaceDN w:val="0"/>
              <w:adjustRightInd w:val="0"/>
              <w:rPr>
                <w:color w:val="000000"/>
                <w:sz w:val="20"/>
              </w:rPr>
            </w:pPr>
            <w:r>
              <w:rPr>
                <w:color w:val="000000"/>
                <w:sz w:val="20"/>
              </w:rPr>
              <w:t xml:space="preserve">Cumulative filtration duration for </w:t>
            </w:r>
            <w:proofErr w:type="spellStart"/>
            <w:r>
              <w:rPr>
                <w:color w:val="000000"/>
                <w:sz w:val="20"/>
              </w:rPr>
              <w:t>batch_x</w:t>
            </w:r>
            <w:proofErr w:type="spellEnd"/>
            <w:r>
              <w:rPr>
                <w:color w:val="000000"/>
                <w:sz w:val="20"/>
              </w:rPr>
              <w:t xml:space="preserve"> in Stations 1-4</w:t>
            </w:r>
          </w:p>
        </w:tc>
        <w:tc>
          <w:tcPr>
            <w:tcW w:w="705" w:type="dxa"/>
          </w:tcPr>
          <w:p w14:paraId="73DC309B" w14:textId="77777777" w:rsidR="0026591C" w:rsidRDefault="0026591C" w:rsidP="00B1707B">
            <w:pPr>
              <w:autoSpaceDE w:val="0"/>
              <w:autoSpaceDN w:val="0"/>
              <w:adjustRightInd w:val="0"/>
              <w:rPr>
                <w:color w:val="000000"/>
                <w:sz w:val="20"/>
              </w:rPr>
            </w:pPr>
          </w:p>
        </w:tc>
      </w:tr>
      <w:tr w:rsidR="0026591C" w:rsidRPr="00F42257" w14:paraId="01560715" w14:textId="77777777" w:rsidTr="006C4403">
        <w:trPr>
          <w:jc w:val="center"/>
        </w:trPr>
        <w:tc>
          <w:tcPr>
            <w:tcW w:w="0" w:type="auto"/>
          </w:tcPr>
          <w:p w14:paraId="7038D021" w14:textId="77777777" w:rsidR="0026591C" w:rsidRPr="00F42257" w:rsidRDefault="0026591C" w:rsidP="0026591C">
            <w:pPr>
              <w:autoSpaceDE w:val="0"/>
              <w:autoSpaceDN w:val="0"/>
              <w:adjustRightInd w:val="0"/>
              <w:rPr>
                <w:color w:val="000000"/>
                <w:sz w:val="20"/>
              </w:rPr>
            </w:pPr>
          </w:p>
        </w:tc>
        <w:tc>
          <w:tcPr>
            <w:tcW w:w="0" w:type="auto"/>
          </w:tcPr>
          <w:p w14:paraId="4E958304" w14:textId="77777777" w:rsidR="0026591C" w:rsidRDefault="0026591C" w:rsidP="0026591C">
            <w:pPr>
              <w:autoSpaceDE w:val="0"/>
              <w:autoSpaceDN w:val="0"/>
              <w:adjustRightInd w:val="0"/>
              <w:rPr>
                <w:color w:val="000000"/>
                <w:sz w:val="20"/>
              </w:rPr>
            </w:pPr>
          </w:p>
        </w:tc>
        <w:tc>
          <w:tcPr>
            <w:tcW w:w="0" w:type="auto"/>
          </w:tcPr>
          <w:p w14:paraId="58D00233" w14:textId="77777777" w:rsidR="0026591C" w:rsidRDefault="0026591C" w:rsidP="0026591C">
            <w:pPr>
              <w:autoSpaceDE w:val="0"/>
              <w:autoSpaceDN w:val="0"/>
              <w:adjustRightInd w:val="0"/>
              <w:rPr>
                <w:color w:val="000000"/>
                <w:sz w:val="20"/>
              </w:rPr>
            </w:pPr>
          </w:p>
        </w:tc>
        <w:tc>
          <w:tcPr>
            <w:tcW w:w="0" w:type="auto"/>
          </w:tcPr>
          <w:p w14:paraId="3EF13EE3" w14:textId="7B426FFB" w:rsidR="0026591C" w:rsidRDefault="0026591C" w:rsidP="0026591C">
            <w:pPr>
              <w:autoSpaceDE w:val="0"/>
              <w:autoSpaceDN w:val="0"/>
              <w:adjustRightInd w:val="0"/>
              <w:rPr>
                <w:color w:val="000000"/>
                <w:sz w:val="20"/>
              </w:rPr>
            </w:pPr>
            <w:proofErr w:type="spellStart"/>
            <w:r>
              <w:rPr>
                <w:color w:val="000000"/>
                <w:sz w:val="20"/>
              </w:rPr>
              <w:t>deliquoring</w:t>
            </w:r>
            <w:r>
              <w:rPr>
                <w:color w:val="000000"/>
                <w:sz w:val="20"/>
              </w:rPr>
              <w:t>_duration</w:t>
            </w:r>
            <w:proofErr w:type="spellEnd"/>
          </w:p>
        </w:tc>
        <w:tc>
          <w:tcPr>
            <w:tcW w:w="0" w:type="auto"/>
          </w:tcPr>
          <w:p w14:paraId="48065492" w14:textId="1B6964B1" w:rsidR="0026591C" w:rsidRDefault="0026591C" w:rsidP="0026591C">
            <w:pPr>
              <w:autoSpaceDE w:val="0"/>
              <w:autoSpaceDN w:val="0"/>
              <w:adjustRightInd w:val="0"/>
              <w:rPr>
                <w:color w:val="000000"/>
                <w:sz w:val="20"/>
              </w:rPr>
            </w:pPr>
            <w:r>
              <w:rPr>
                <w:color w:val="000000"/>
                <w:sz w:val="20"/>
              </w:rPr>
              <w:t>Cumulative deliquoring</w:t>
            </w:r>
            <w:r>
              <w:rPr>
                <w:color w:val="000000"/>
                <w:sz w:val="20"/>
              </w:rPr>
              <w:t xml:space="preserve"> </w:t>
            </w:r>
            <w:r>
              <w:rPr>
                <w:color w:val="000000"/>
                <w:sz w:val="20"/>
              </w:rPr>
              <w:t xml:space="preserve">duration for </w:t>
            </w:r>
            <w:proofErr w:type="spellStart"/>
            <w:r>
              <w:rPr>
                <w:color w:val="000000"/>
                <w:sz w:val="20"/>
              </w:rPr>
              <w:t>batch_x</w:t>
            </w:r>
            <w:proofErr w:type="spellEnd"/>
            <w:r>
              <w:rPr>
                <w:color w:val="000000"/>
                <w:sz w:val="20"/>
              </w:rPr>
              <w:t xml:space="preserve"> in Stations 1-4</w:t>
            </w:r>
          </w:p>
        </w:tc>
        <w:tc>
          <w:tcPr>
            <w:tcW w:w="705" w:type="dxa"/>
          </w:tcPr>
          <w:p w14:paraId="35E7312B" w14:textId="77777777" w:rsidR="0026591C" w:rsidRDefault="0026591C" w:rsidP="0026591C">
            <w:pPr>
              <w:autoSpaceDE w:val="0"/>
              <w:autoSpaceDN w:val="0"/>
              <w:adjustRightInd w:val="0"/>
              <w:rPr>
                <w:color w:val="000000"/>
                <w:sz w:val="20"/>
              </w:rPr>
            </w:pPr>
          </w:p>
        </w:tc>
      </w:tr>
      <w:tr w:rsidR="0026591C" w:rsidRPr="00F42257" w14:paraId="2CC25609" w14:textId="77777777" w:rsidTr="006C4403">
        <w:trPr>
          <w:jc w:val="center"/>
        </w:trPr>
        <w:tc>
          <w:tcPr>
            <w:tcW w:w="0" w:type="auto"/>
          </w:tcPr>
          <w:p w14:paraId="18789A62" w14:textId="77777777" w:rsidR="0026591C" w:rsidRPr="00F42257" w:rsidRDefault="0026591C" w:rsidP="0026591C">
            <w:pPr>
              <w:autoSpaceDE w:val="0"/>
              <w:autoSpaceDN w:val="0"/>
              <w:adjustRightInd w:val="0"/>
              <w:rPr>
                <w:color w:val="000000"/>
                <w:sz w:val="20"/>
              </w:rPr>
            </w:pPr>
          </w:p>
        </w:tc>
        <w:tc>
          <w:tcPr>
            <w:tcW w:w="0" w:type="auto"/>
          </w:tcPr>
          <w:p w14:paraId="65C7724C" w14:textId="77777777" w:rsidR="0026591C" w:rsidRDefault="0026591C" w:rsidP="0026591C">
            <w:pPr>
              <w:autoSpaceDE w:val="0"/>
              <w:autoSpaceDN w:val="0"/>
              <w:adjustRightInd w:val="0"/>
              <w:rPr>
                <w:color w:val="000000"/>
                <w:sz w:val="20"/>
              </w:rPr>
            </w:pPr>
          </w:p>
        </w:tc>
        <w:tc>
          <w:tcPr>
            <w:tcW w:w="0" w:type="auto"/>
          </w:tcPr>
          <w:p w14:paraId="2F78BF80" w14:textId="77777777" w:rsidR="0026591C" w:rsidRDefault="0026591C" w:rsidP="0026591C">
            <w:pPr>
              <w:autoSpaceDE w:val="0"/>
              <w:autoSpaceDN w:val="0"/>
              <w:adjustRightInd w:val="0"/>
              <w:rPr>
                <w:color w:val="000000"/>
                <w:sz w:val="20"/>
              </w:rPr>
            </w:pPr>
          </w:p>
        </w:tc>
        <w:tc>
          <w:tcPr>
            <w:tcW w:w="0" w:type="auto"/>
          </w:tcPr>
          <w:p w14:paraId="46576EEF" w14:textId="0145653A" w:rsidR="0026591C" w:rsidRDefault="0026591C" w:rsidP="0026591C">
            <w:pPr>
              <w:autoSpaceDE w:val="0"/>
              <w:autoSpaceDN w:val="0"/>
              <w:adjustRightInd w:val="0"/>
              <w:rPr>
                <w:color w:val="000000"/>
                <w:sz w:val="20"/>
              </w:rPr>
            </w:pPr>
            <w:proofErr w:type="spellStart"/>
            <w:r>
              <w:rPr>
                <w:color w:val="000000"/>
                <w:sz w:val="20"/>
              </w:rPr>
              <w:t>drying</w:t>
            </w:r>
            <w:r>
              <w:rPr>
                <w:color w:val="000000"/>
                <w:sz w:val="20"/>
              </w:rPr>
              <w:t>_duration</w:t>
            </w:r>
            <w:proofErr w:type="spellEnd"/>
          </w:p>
        </w:tc>
        <w:tc>
          <w:tcPr>
            <w:tcW w:w="0" w:type="auto"/>
          </w:tcPr>
          <w:p w14:paraId="2347B412" w14:textId="1F721D53" w:rsidR="0026591C" w:rsidRDefault="0026591C" w:rsidP="0026591C">
            <w:pPr>
              <w:autoSpaceDE w:val="0"/>
              <w:autoSpaceDN w:val="0"/>
              <w:adjustRightInd w:val="0"/>
              <w:rPr>
                <w:color w:val="000000"/>
                <w:sz w:val="20"/>
              </w:rPr>
            </w:pPr>
            <w:r>
              <w:rPr>
                <w:color w:val="000000"/>
                <w:sz w:val="20"/>
              </w:rPr>
              <w:t>Cumulative drying</w:t>
            </w:r>
            <w:r>
              <w:rPr>
                <w:color w:val="000000"/>
                <w:sz w:val="20"/>
              </w:rPr>
              <w:t xml:space="preserve"> </w:t>
            </w:r>
            <w:r>
              <w:rPr>
                <w:color w:val="000000"/>
                <w:sz w:val="20"/>
              </w:rPr>
              <w:t xml:space="preserve">duration for </w:t>
            </w:r>
            <w:proofErr w:type="spellStart"/>
            <w:r>
              <w:rPr>
                <w:color w:val="000000"/>
                <w:sz w:val="20"/>
              </w:rPr>
              <w:t>batch_x</w:t>
            </w:r>
            <w:proofErr w:type="spellEnd"/>
            <w:r>
              <w:rPr>
                <w:color w:val="000000"/>
                <w:sz w:val="20"/>
              </w:rPr>
              <w:t xml:space="preserve"> in Stations 1-4</w:t>
            </w:r>
          </w:p>
        </w:tc>
        <w:tc>
          <w:tcPr>
            <w:tcW w:w="705" w:type="dxa"/>
          </w:tcPr>
          <w:p w14:paraId="10D3E9F0" w14:textId="77777777" w:rsidR="0026591C" w:rsidRDefault="0026591C" w:rsidP="0026591C">
            <w:pPr>
              <w:autoSpaceDE w:val="0"/>
              <w:autoSpaceDN w:val="0"/>
              <w:adjustRightInd w:val="0"/>
              <w:rPr>
                <w:color w:val="000000"/>
                <w:sz w:val="20"/>
              </w:rPr>
            </w:pPr>
          </w:p>
        </w:tc>
      </w:tr>
      <w:tr w:rsidR="006C4403" w:rsidRPr="00F42257" w14:paraId="4E14F1C2" w14:textId="6A57648A" w:rsidTr="006C4403">
        <w:trPr>
          <w:jc w:val="center"/>
        </w:trPr>
        <w:tc>
          <w:tcPr>
            <w:tcW w:w="0" w:type="auto"/>
          </w:tcPr>
          <w:p w14:paraId="3D49FE92" w14:textId="24653374" w:rsidR="00B1707B" w:rsidRPr="00F42257" w:rsidRDefault="00B1707B" w:rsidP="00B1707B">
            <w:pPr>
              <w:autoSpaceDE w:val="0"/>
              <w:autoSpaceDN w:val="0"/>
              <w:adjustRightInd w:val="0"/>
              <w:spacing w:before="240"/>
              <w:rPr>
                <w:color w:val="000000"/>
                <w:sz w:val="20"/>
              </w:rPr>
            </w:pPr>
            <w:r>
              <w:rPr>
                <w:color w:val="000000"/>
                <w:sz w:val="20"/>
              </w:rPr>
              <w:t>measurements</w:t>
            </w:r>
          </w:p>
        </w:tc>
        <w:tc>
          <w:tcPr>
            <w:tcW w:w="0" w:type="auto"/>
          </w:tcPr>
          <w:p w14:paraId="00296C25" w14:textId="77777777" w:rsidR="00B1707B" w:rsidRDefault="00B1707B" w:rsidP="00B1707B">
            <w:pPr>
              <w:autoSpaceDE w:val="0"/>
              <w:autoSpaceDN w:val="0"/>
              <w:adjustRightInd w:val="0"/>
              <w:spacing w:before="240"/>
              <w:rPr>
                <w:color w:val="000000"/>
                <w:sz w:val="20"/>
              </w:rPr>
            </w:pPr>
          </w:p>
        </w:tc>
        <w:tc>
          <w:tcPr>
            <w:tcW w:w="0" w:type="auto"/>
          </w:tcPr>
          <w:p w14:paraId="026DEAEC" w14:textId="77777777" w:rsidR="00B1707B" w:rsidRDefault="00B1707B" w:rsidP="00B1707B">
            <w:pPr>
              <w:autoSpaceDE w:val="0"/>
              <w:autoSpaceDN w:val="0"/>
              <w:adjustRightInd w:val="0"/>
              <w:spacing w:before="240"/>
              <w:rPr>
                <w:color w:val="000000"/>
                <w:sz w:val="20"/>
              </w:rPr>
            </w:pPr>
          </w:p>
        </w:tc>
        <w:tc>
          <w:tcPr>
            <w:tcW w:w="0" w:type="auto"/>
          </w:tcPr>
          <w:p w14:paraId="3AE8702B" w14:textId="2CDBF203" w:rsidR="00B1707B" w:rsidRDefault="00B1707B" w:rsidP="00B1707B">
            <w:pPr>
              <w:autoSpaceDE w:val="0"/>
              <w:autoSpaceDN w:val="0"/>
              <w:adjustRightInd w:val="0"/>
              <w:spacing w:before="240"/>
              <w:rPr>
                <w:color w:val="000000"/>
                <w:sz w:val="20"/>
              </w:rPr>
            </w:pPr>
            <w:proofErr w:type="spellStart"/>
            <w:r>
              <w:rPr>
                <w:color w:val="000000"/>
                <w:sz w:val="20"/>
              </w:rPr>
              <w:t>t</w:t>
            </w:r>
            <w:r w:rsidR="003D1853">
              <w:rPr>
                <w:color w:val="000000"/>
                <w:sz w:val="20"/>
              </w:rPr>
              <w:t>_meas</w:t>
            </w:r>
            <w:proofErr w:type="spellEnd"/>
          </w:p>
        </w:tc>
        <w:tc>
          <w:tcPr>
            <w:tcW w:w="0" w:type="auto"/>
          </w:tcPr>
          <w:p w14:paraId="5AB80F1D" w14:textId="04096916" w:rsidR="00B1707B" w:rsidRDefault="00D11C80" w:rsidP="00B1707B">
            <w:pPr>
              <w:autoSpaceDE w:val="0"/>
              <w:autoSpaceDN w:val="0"/>
              <w:adjustRightInd w:val="0"/>
              <w:spacing w:before="240"/>
              <w:rPr>
                <w:color w:val="000000"/>
                <w:sz w:val="20"/>
              </w:rPr>
            </w:pPr>
            <w:r>
              <w:rPr>
                <w:color w:val="000000"/>
                <w:sz w:val="20"/>
              </w:rPr>
              <w:t xml:space="preserve">Readings of timer initialized at process onset - </w:t>
            </w:r>
            <w:r w:rsidR="00865D58">
              <w:rPr>
                <w:color w:val="000000"/>
                <w:sz w:val="20"/>
              </w:rPr>
              <w:t xml:space="preserve">vector: step = </w:t>
            </w:r>
            <w:proofErr w:type="spellStart"/>
            <w:r w:rsidR="00865D58">
              <w:rPr>
                <w:color w:val="000000"/>
                <w:sz w:val="20"/>
              </w:rPr>
              <w:t>sampling_time</w:t>
            </w:r>
            <w:proofErr w:type="spellEnd"/>
          </w:p>
        </w:tc>
        <w:tc>
          <w:tcPr>
            <w:tcW w:w="705" w:type="dxa"/>
          </w:tcPr>
          <w:p w14:paraId="35B90316" w14:textId="7CCF3B22" w:rsidR="00B1707B" w:rsidRDefault="00D11C80" w:rsidP="00B1707B">
            <w:pPr>
              <w:autoSpaceDE w:val="0"/>
              <w:autoSpaceDN w:val="0"/>
              <w:adjustRightInd w:val="0"/>
              <w:spacing w:before="240"/>
              <w:rPr>
                <w:color w:val="000000"/>
                <w:sz w:val="20"/>
              </w:rPr>
            </w:pPr>
            <w:r>
              <w:rPr>
                <w:color w:val="000000"/>
                <w:sz w:val="20"/>
              </w:rPr>
              <w:t>s</w:t>
            </w:r>
          </w:p>
        </w:tc>
      </w:tr>
      <w:tr w:rsidR="006C4403" w:rsidRPr="00F42257" w14:paraId="5EAF9763" w14:textId="15B82DA0" w:rsidTr="006C4403">
        <w:trPr>
          <w:jc w:val="center"/>
        </w:trPr>
        <w:tc>
          <w:tcPr>
            <w:tcW w:w="0" w:type="auto"/>
          </w:tcPr>
          <w:p w14:paraId="702DA987" w14:textId="3F7DE07E" w:rsidR="00B1707B" w:rsidRPr="00F42257" w:rsidRDefault="00B1707B" w:rsidP="00B1707B">
            <w:pPr>
              <w:autoSpaceDE w:val="0"/>
              <w:autoSpaceDN w:val="0"/>
              <w:adjustRightInd w:val="0"/>
              <w:rPr>
                <w:color w:val="000000"/>
                <w:sz w:val="20"/>
              </w:rPr>
            </w:pPr>
          </w:p>
        </w:tc>
        <w:tc>
          <w:tcPr>
            <w:tcW w:w="0" w:type="auto"/>
          </w:tcPr>
          <w:p w14:paraId="6E046987" w14:textId="77777777" w:rsidR="00B1707B" w:rsidRPr="00F42257" w:rsidRDefault="00B1707B" w:rsidP="00B1707B">
            <w:pPr>
              <w:autoSpaceDE w:val="0"/>
              <w:autoSpaceDN w:val="0"/>
              <w:adjustRightInd w:val="0"/>
              <w:rPr>
                <w:color w:val="000000"/>
                <w:sz w:val="20"/>
              </w:rPr>
            </w:pPr>
          </w:p>
        </w:tc>
        <w:tc>
          <w:tcPr>
            <w:tcW w:w="0" w:type="auto"/>
          </w:tcPr>
          <w:p w14:paraId="421187EF" w14:textId="77777777" w:rsidR="00B1707B" w:rsidRPr="00F42257" w:rsidRDefault="00B1707B" w:rsidP="00B1707B">
            <w:pPr>
              <w:autoSpaceDE w:val="0"/>
              <w:autoSpaceDN w:val="0"/>
              <w:adjustRightInd w:val="0"/>
              <w:rPr>
                <w:color w:val="000000"/>
                <w:sz w:val="20"/>
              </w:rPr>
            </w:pPr>
          </w:p>
        </w:tc>
        <w:tc>
          <w:tcPr>
            <w:tcW w:w="0" w:type="auto"/>
          </w:tcPr>
          <w:p w14:paraId="386D1B4F" w14:textId="5E0C674D" w:rsidR="00B1707B" w:rsidRPr="00F42257" w:rsidRDefault="00B1707B" w:rsidP="00B1707B">
            <w:pPr>
              <w:autoSpaceDE w:val="0"/>
              <w:autoSpaceDN w:val="0"/>
              <w:adjustRightInd w:val="0"/>
              <w:rPr>
                <w:color w:val="000000"/>
                <w:sz w:val="20"/>
              </w:rPr>
            </w:pPr>
            <w:r>
              <w:rPr>
                <w:color w:val="000000"/>
                <w:sz w:val="20"/>
              </w:rPr>
              <w:t>m_filt_WI101</w:t>
            </w:r>
          </w:p>
        </w:tc>
        <w:tc>
          <w:tcPr>
            <w:tcW w:w="0" w:type="auto"/>
          </w:tcPr>
          <w:p w14:paraId="22CD8B91" w14:textId="1D7650C6" w:rsidR="00B1707B" w:rsidRPr="00F42257" w:rsidRDefault="003D1853" w:rsidP="00B1707B">
            <w:pPr>
              <w:autoSpaceDE w:val="0"/>
              <w:autoSpaceDN w:val="0"/>
              <w:adjustRightInd w:val="0"/>
              <w:rPr>
                <w:color w:val="000000"/>
                <w:sz w:val="20"/>
              </w:rPr>
            </w:pPr>
            <w:r>
              <w:rPr>
                <w:color w:val="000000"/>
                <w:sz w:val="20"/>
              </w:rPr>
              <w:t>Readings of WI101 – vector [1xlength(</w:t>
            </w:r>
            <w:proofErr w:type="spellStart"/>
            <w:r>
              <w:rPr>
                <w:color w:val="000000"/>
                <w:sz w:val="20"/>
              </w:rPr>
              <w:t>t_meas</w:t>
            </w:r>
            <w:proofErr w:type="spellEnd"/>
            <w:r>
              <w:rPr>
                <w:color w:val="000000"/>
                <w:sz w:val="20"/>
              </w:rPr>
              <w:t>)]</w:t>
            </w:r>
          </w:p>
        </w:tc>
        <w:tc>
          <w:tcPr>
            <w:tcW w:w="705" w:type="dxa"/>
          </w:tcPr>
          <w:p w14:paraId="55BB034E" w14:textId="705BA5C2" w:rsidR="00B1707B" w:rsidRPr="00F42257" w:rsidRDefault="003D1853" w:rsidP="00B1707B">
            <w:pPr>
              <w:autoSpaceDE w:val="0"/>
              <w:autoSpaceDN w:val="0"/>
              <w:adjustRightInd w:val="0"/>
              <w:rPr>
                <w:color w:val="000000"/>
                <w:sz w:val="20"/>
              </w:rPr>
            </w:pPr>
            <w:r>
              <w:rPr>
                <w:color w:val="000000"/>
                <w:sz w:val="20"/>
              </w:rPr>
              <w:t>kg</w:t>
            </w:r>
          </w:p>
        </w:tc>
      </w:tr>
      <w:tr w:rsidR="006C4403" w:rsidRPr="00F42257" w14:paraId="2E666083" w14:textId="027A9950" w:rsidTr="006C4403">
        <w:trPr>
          <w:jc w:val="center"/>
        </w:trPr>
        <w:tc>
          <w:tcPr>
            <w:tcW w:w="0" w:type="auto"/>
          </w:tcPr>
          <w:p w14:paraId="799A4884" w14:textId="09F30458" w:rsidR="00B1707B" w:rsidRPr="00F42257" w:rsidRDefault="00B1707B" w:rsidP="00B1707B">
            <w:pPr>
              <w:autoSpaceDE w:val="0"/>
              <w:autoSpaceDN w:val="0"/>
              <w:adjustRightInd w:val="0"/>
              <w:rPr>
                <w:color w:val="000000"/>
                <w:sz w:val="20"/>
              </w:rPr>
            </w:pPr>
          </w:p>
        </w:tc>
        <w:tc>
          <w:tcPr>
            <w:tcW w:w="0" w:type="auto"/>
          </w:tcPr>
          <w:p w14:paraId="5B6B0AB9" w14:textId="77777777" w:rsidR="00B1707B" w:rsidRPr="00F42257" w:rsidRDefault="00B1707B" w:rsidP="00B1707B">
            <w:pPr>
              <w:autoSpaceDE w:val="0"/>
              <w:autoSpaceDN w:val="0"/>
              <w:adjustRightInd w:val="0"/>
              <w:rPr>
                <w:color w:val="000000"/>
                <w:sz w:val="20"/>
              </w:rPr>
            </w:pPr>
          </w:p>
        </w:tc>
        <w:tc>
          <w:tcPr>
            <w:tcW w:w="0" w:type="auto"/>
          </w:tcPr>
          <w:p w14:paraId="3F02467B" w14:textId="77777777" w:rsidR="00B1707B" w:rsidRPr="00F42257" w:rsidRDefault="00B1707B" w:rsidP="00B1707B">
            <w:pPr>
              <w:autoSpaceDE w:val="0"/>
              <w:autoSpaceDN w:val="0"/>
              <w:adjustRightInd w:val="0"/>
              <w:rPr>
                <w:color w:val="000000"/>
                <w:sz w:val="20"/>
              </w:rPr>
            </w:pPr>
          </w:p>
        </w:tc>
        <w:tc>
          <w:tcPr>
            <w:tcW w:w="0" w:type="auto"/>
          </w:tcPr>
          <w:p w14:paraId="1B76E975" w14:textId="273FA172" w:rsidR="00B1707B" w:rsidRPr="00F42257" w:rsidRDefault="00B1707B" w:rsidP="00B1707B">
            <w:pPr>
              <w:autoSpaceDE w:val="0"/>
              <w:autoSpaceDN w:val="0"/>
              <w:adjustRightInd w:val="0"/>
              <w:rPr>
                <w:color w:val="000000"/>
                <w:sz w:val="20"/>
              </w:rPr>
            </w:pPr>
            <w:r>
              <w:rPr>
                <w:color w:val="000000"/>
                <w:sz w:val="20"/>
              </w:rPr>
              <w:t>P_PI102</w:t>
            </w:r>
          </w:p>
        </w:tc>
        <w:tc>
          <w:tcPr>
            <w:tcW w:w="0" w:type="auto"/>
          </w:tcPr>
          <w:p w14:paraId="2EDCF6AD" w14:textId="1F305401" w:rsidR="00B1707B" w:rsidRPr="00F42257" w:rsidRDefault="003D1853" w:rsidP="00B1707B">
            <w:pPr>
              <w:autoSpaceDE w:val="0"/>
              <w:autoSpaceDN w:val="0"/>
              <w:adjustRightInd w:val="0"/>
              <w:rPr>
                <w:color w:val="000000"/>
                <w:sz w:val="20"/>
              </w:rPr>
            </w:pPr>
            <w:r>
              <w:rPr>
                <w:color w:val="000000"/>
                <w:sz w:val="20"/>
              </w:rPr>
              <w:t>Readings of PI102– vector [1xlength(</w:t>
            </w:r>
            <w:proofErr w:type="spellStart"/>
            <w:r>
              <w:rPr>
                <w:color w:val="000000"/>
                <w:sz w:val="20"/>
              </w:rPr>
              <w:t>t_meas</w:t>
            </w:r>
            <w:proofErr w:type="spellEnd"/>
            <w:r>
              <w:rPr>
                <w:color w:val="000000"/>
                <w:sz w:val="20"/>
              </w:rPr>
              <w:t>)]</w:t>
            </w:r>
          </w:p>
        </w:tc>
        <w:tc>
          <w:tcPr>
            <w:tcW w:w="705" w:type="dxa"/>
          </w:tcPr>
          <w:p w14:paraId="34583A9A" w14:textId="31D806AE" w:rsidR="00B1707B" w:rsidRPr="00F42257" w:rsidRDefault="003D1853" w:rsidP="00B1707B">
            <w:pPr>
              <w:autoSpaceDE w:val="0"/>
              <w:autoSpaceDN w:val="0"/>
              <w:adjustRightInd w:val="0"/>
              <w:rPr>
                <w:color w:val="000000"/>
                <w:sz w:val="20"/>
              </w:rPr>
            </w:pPr>
            <w:r>
              <w:rPr>
                <w:color w:val="000000"/>
                <w:sz w:val="20"/>
              </w:rPr>
              <w:t>Pa</w:t>
            </w:r>
          </w:p>
        </w:tc>
      </w:tr>
      <w:tr w:rsidR="006C4403" w:rsidRPr="00F42257" w14:paraId="160585A7" w14:textId="37CCE3B0" w:rsidTr="006C4403">
        <w:trPr>
          <w:jc w:val="center"/>
        </w:trPr>
        <w:tc>
          <w:tcPr>
            <w:tcW w:w="0" w:type="auto"/>
          </w:tcPr>
          <w:p w14:paraId="6802E96A" w14:textId="09E80C97" w:rsidR="00B1707B" w:rsidRPr="00F42257" w:rsidRDefault="00B1707B" w:rsidP="00B1707B">
            <w:pPr>
              <w:autoSpaceDE w:val="0"/>
              <w:autoSpaceDN w:val="0"/>
              <w:adjustRightInd w:val="0"/>
              <w:rPr>
                <w:color w:val="000000"/>
                <w:sz w:val="20"/>
              </w:rPr>
            </w:pPr>
          </w:p>
        </w:tc>
        <w:tc>
          <w:tcPr>
            <w:tcW w:w="0" w:type="auto"/>
          </w:tcPr>
          <w:p w14:paraId="44BF9FDD" w14:textId="77777777" w:rsidR="00B1707B" w:rsidRPr="00F42257" w:rsidRDefault="00B1707B" w:rsidP="00B1707B">
            <w:pPr>
              <w:autoSpaceDE w:val="0"/>
              <w:autoSpaceDN w:val="0"/>
              <w:adjustRightInd w:val="0"/>
              <w:rPr>
                <w:color w:val="000000"/>
                <w:sz w:val="20"/>
              </w:rPr>
            </w:pPr>
          </w:p>
        </w:tc>
        <w:tc>
          <w:tcPr>
            <w:tcW w:w="0" w:type="auto"/>
          </w:tcPr>
          <w:p w14:paraId="7AEA013F" w14:textId="77777777" w:rsidR="00B1707B" w:rsidRPr="00F42257" w:rsidRDefault="00B1707B" w:rsidP="00B1707B">
            <w:pPr>
              <w:autoSpaceDE w:val="0"/>
              <w:autoSpaceDN w:val="0"/>
              <w:adjustRightInd w:val="0"/>
              <w:rPr>
                <w:color w:val="000000"/>
                <w:sz w:val="20"/>
              </w:rPr>
            </w:pPr>
          </w:p>
        </w:tc>
        <w:tc>
          <w:tcPr>
            <w:tcW w:w="0" w:type="auto"/>
          </w:tcPr>
          <w:p w14:paraId="27A19D32" w14:textId="1E909F53" w:rsidR="00B1707B" w:rsidRPr="00F42257" w:rsidRDefault="00B1707B" w:rsidP="00B1707B">
            <w:pPr>
              <w:autoSpaceDE w:val="0"/>
              <w:autoSpaceDN w:val="0"/>
              <w:adjustRightInd w:val="0"/>
              <w:rPr>
                <w:color w:val="000000"/>
                <w:sz w:val="20"/>
              </w:rPr>
            </w:pPr>
            <w:r>
              <w:rPr>
                <w:color w:val="000000"/>
                <w:sz w:val="20"/>
              </w:rPr>
              <w:t>c_slurry_AI101</w:t>
            </w:r>
          </w:p>
        </w:tc>
        <w:tc>
          <w:tcPr>
            <w:tcW w:w="0" w:type="auto"/>
          </w:tcPr>
          <w:p w14:paraId="52C16FCF" w14:textId="4C96603C" w:rsidR="00B1707B" w:rsidRPr="00F42257" w:rsidRDefault="003D1853" w:rsidP="00B1707B">
            <w:pPr>
              <w:autoSpaceDE w:val="0"/>
              <w:autoSpaceDN w:val="0"/>
              <w:adjustRightInd w:val="0"/>
              <w:rPr>
                <w:color w:val="000000"/>
                <w:sz w:val="20"/>
              </w:rPr>
            </w:pPr>
            <w:r>
              <w:rPr>
                <w:color w:val="000000"/>
                <w:sz w:val="20"/>
              </w:rPr>
              <w:t>Readings of AI101– vector [1xlength(</w:t>
            </w:r>
            <w:proofErr w:type="spellStart"/>
            <w:r>
              <w:rPr>
                <w:color w:val="000000"/>
                <w:sz w:val="20"/>
              </w:rPr>
              <w:t>t_meas</w:t>
            </w:r>
            <w:proofErr w:type="spellEnd"/>
            <w:r>
              <w:rPr>
                <w:color w:val="000000"/>
                <w:sz w:val="20"/>
              </w:rPr>
              <w:t>)]</w:t>
            </w:r>
          </w:p>
        </w:tc>
        <w:tc>
          <w:tcPr>
            <w:tcW w:w="705" w:type="dxa"/>
          </w:tcPr>
          <w:p w14:paraId="4A47BB31" w14:textId="243A0AB0" w:rsidR="00B1707B" w:rsidRPr="00F42257" w:rsidRDefault="003D1853" w:rsidP="00B1707B">
            <w:pPr>
              <w:autoSpaceDE w:val="0"/>
              <w:autoSpaceDN w:val="0"/>
              <w:adjustRightInd w:val="0"/>
              <w:rPr>
                <w:color w:val="000000"/>
                <w:sz w:val="20"/>
              </w:rPr>
            </w:pPr>
            <w:r>
              <w:rPr>
                <w:color w:val="000000"/>
                <w:sz w:val="20"/>
              </w:rPr>
              <w:t>kg/m</w:t>
            </w:r>
            <w:r w:rsidRPr="003D1853">
              <w:rPr>
                <w:color w:val="000000"/>
                <w:sz w:val="20"/>
                <w:vertAlign w:val="superscript"/>
              </w:rPr>
              <w:t>3</w:t>
            </w:r>
          </w:p>
        </w:tc>
      </w:tr>
      <w:tr w:rsidR="006C4403" w:rsidRPr="00F42257" w14:paraId="20C65461" w14:textId="3CE521FD" w:rsidTr="006C4403">
        <w:trPr>
          <w:jc w:val="center"/>
        </w:trPr>
        <w:tc>
          <w:tcPr>
            <w:tcW w:w="0" w:type="auto"/>
          </w:tcPr>
          <w:p w14:paraId="5676E157" w14:textId="2266D886" w:rsidR="00B1707B" w:rsidRPr="00F42257" w:rsidRDefault="00B1707B" w:rsidP="00B1707B">
            <w:pPr>
              <w:autoSpaceDE w:val="0"/>
              <w:autoSpaceDN w:val="0"/>
              <w:adjustRightInd w:val="0"/>
              <w:rPr>
                <w:color w:val="000000"/>
                <w:sz w:val="20"/>
              </w:rPr>
            </w:pPr>
          </w:p>
        </w:tc>
        <w:tc>
          <w:tcPr>
            <w:tcW w:w="0" w:type="auto"/>
          </w:tcPr>
          <w:p w14:paraId="61FE25B3" w14:textId="77777777" w:rsidR="00B1707B" w:rsidRPr="00F42257" w:rsidRDefault="00B1707B" w:rsidP="00B1707B">
            <w:pPr>
              <w:autoSpaceDE w:val="0"/>
              <w:autoSpaceDN w:val="0"/>
              <w:adjustRightInd w:val="0"/>
              <w:rPr>
                <w:color w:val="000000"/>
                <w:sz w:val="20"/>
              </w:rPr>
            </w:pPr>
          </w:p>
        </w:tc>
        <w:tc>
          <w:tcPr>
            <w:tcW w:w="0" w:type="auto"/>
          </w:tcPr>
          <w:p w14:paraId="47110129" w14:textId="77777777" w:rsidR="00B1707B" w:rsidRPr="00F42257" w:rsidRDefault="00B1707B" w:rsidP="00B1707B">
            <w:pPr>
              <w:autoSpaceDE w:val="0"/>
              <w:autoSpaceDN w:val="0"/>
              <w:adjustRightInd w:val="0"/>
              <w:rPr>
                <w:color w:val="000000"/>
                <w:sz w:val="20"/>
              </w:rPr>
            </w:pPr>
          </w:p>
        </w:tc>
        <w:tc>
          <w:tcPr>
            <w:tcW w:w="0" w:type="auto"/>
          </w:tcPr>
          <w:p w14:paraId="06CD065E" w14:textId="62251C9D" w:rsidR="00B1707B" w:rsidRPr="00F42257" w:rsidRDefault="00B1707B" w:rsidP="00B1707B">
            <w:pPr>
              <w:autoSpaceDE w:val="0"/>
              <w:autoSpaceDN w:val="0"/>
              <w:adjustRightInd w:val="0"/>
              <w:rPr>
                <w:color w:val="000000"/>
                <w:sz w:val="20"/>
              </w:rPr>
            </w:pPr>
            <w:r>
              <w:rPr>
                <w:color w:val="000000"/>
                <w:sz w:val="20"/>
              </w:rPr>
              <w:t>L_cake_LI101</w:t>
            </w:r>
          </w:p>
        </w:tc>
        <w:tc>
          <w:tcPr>
            <w:tcW w:w="0" w:type="auto"/>
          </w:tcPr>
          <w:p w14:paraId="29AFB7C0" w14:textId="67589B42" w:rsidR="00B1707B" w:rsidRPr="00F42257" w:rsidRDefault="003D1853" w:rsidP="00B1707B">
            <w:pPr>
              <w:autoSpaceDE w:val="0"/>
              <w:autoSpaceDN w:val="0"/>
              <w:adjustRightInd w:val="0"/>
              <w:rPr>
                <w:color w:val="000000"/>
                <w:sz w:val="20"/>
              </w:rPr>
            </w:pPr>
            <w:r>
              <w:rPr>
                <w:color w:val="000000"/>
                <w:sz w:val="20"/>
              </w:rPr>
              <w:t>Readings of LI101– vector [1xlength(</w:t>
            </w:r>
            <w:proofErr w:type="spellStart"/>
            <w:r>
              <w:rPr>
                <w:color w:val="000000"/>
                <w:sz w:val="20"/>
              </w:rPr>
              <w:t>t_meas</w:t>
            </w:r>
            <w:proofErr w:type="spellEnd"/>
            <w:r>
              <w:rPr>
                <w:color w:val="000000"/>
                <w:sz w:val="20"/>
              </w:rPr>
              <w:t>)]</w:t>
            </w:r>
          </w:p>
        </w:tc>
        <w:tc>
          <w:tcPr>
            <w:tcW w:w="705" w:type="dxa"/>
          </w:tcPr>
          <w:p w14:paraId="3D55C2EC" w14:textId="61B8D99A" w:rsidR="00B1707B" w:rsidRPr="00F42257" w:rsidRDefault="003D1853" w:rsidP="00B1707B">
            <w:pPr>
              <w:autoSpaceDE w:val="0"/>
              <w:autoSpaceDN w:val="0"/>
              <w:adjustRightInd w:val="0"/>
              <w:rPr>
                <w:color w:val="000000"/>
                <w:sz w:val="20"/>
              </w:rPr>
            </w:pPr>
            <w:r>
              <w:rPr>
                <w:color w:val="000000"/>
                <w:sz w:val="20"/>
              </w:rPr>
              <w:t>m</w:t>
            </w:r>
          </w:p>
        </w:tc>
      </w:tr>
      <w:tr w:rsidR="006C4403" w:rsidRPr="00F42257" w14:paraId="09F4A7A7" w14:textId="1E23B3AC" w:rsidTr="006C4403">
        <w:trPr>
          <w:jc w:val="center"/>
        </w:trPr>
        <w:tc>
          <w:tcPr>
            <w:tcW w:w="0" w:type="auto"/>
          </w:tcPr>
          <w:p w14:paraId="627E7E98" w14:textId="4E3D0B13" w:rsidR="00B1707B" w:rsidRPr="00F42257" w:rsidRDefault="00B1707B" w:rsidP="00B1707B">
            <w:pPr>
              <w:autoSpaceDE w:val="0"/>
              <w:autoSpaceDN w:val="0"/>
              <w:adjustRightInd w:val="0"/>
              <w:rPr>
                <w:color w:val="000000"/>
                <w:sz w:val="20"/>
              </w:rPr>
            </w:pPr>
          </w:p>
        </w:tc>
        <w:tc>
          <w:tcPr>
            <w:tcW w:w="0" w:type="auto"/>
          </w:tcPr>
          <w:p w14:paraId="0BE9DD92" w14:textId="77777777" w:rsidR="00B1707B" w:rsidRPr="00F42257" w:rsidRDefault="00B1707B" w:rsidP="00B1707B">
            <w:pPr>
              <w:autoSpaceDE w:val="0"/>
              <w:autoSpaceDN w:val="0"/>
              <w:adjustRightInd w:val="0"/>
              <w:rPr>
                <w:color w:val="000000"/>
                <w:sz w:val="20"/>
              </w:rPr>
            </w:pPr>
          </w:p>
        </w:tc>
        <w:tc>
          <w:tcPr>
            <w:tcW w:w="0" w:type="auto"/>
          </w:tcPr>
          <w:p w14:paraId="59A0E693" w14:textId="77777777" w:rsidR="00B1707B" w:rsidRPr="00F42257" w:rsidRDefault="00B1707B" w:rsidP="00B1707B">
            <w:pPr>
              <w:autoSpaceDE w:val="0"/>
              <w:autoSpaceDN w:val="0"/>
              <w:adjustRightInd w:val="0"/>
              <w:rPr>
                <w:color w:val="000000"/>
                <w:sz w:val="20"/>
              </w:rPr>
            </w:pPr>
          </w:p>
        </w:tc>
        <w:tc>
          <w:tcPr>
            <w:tcW w:w="0" w:type="auto"/>
          </w:tcPr>
          <w:p w14:paraId="1E50ED74" w14:textId="4B17FB59" w:rsidR="00B1707B" w:rsidRPr="00F42257" w:rsidRDefault="00B1707B" w:rsidP="00B1707B">
            <w:pPr>
              <w:autoSpaceDE w:val="0"/>
              <w:autoSpaceDN w:val="0"/>
              <w:adjustRightInd w:val="0"/>
              <w:rPr>
                <w:color w:val="000000"/>
                <w:sz w:val="20"/>
              </w:rPr>
            </w:pPr>
            <w:r>
              <w:rPr>
                <w:color w:val="000000"/>
                <w:sz w:val="20"/>
              </w:rPr>
              <w:t>V_slurry_LI101</w:t>
            </w:r>
          </w:p>
        </w:tc>
        <w:tc>
          <w:tcPr>
            <w:tcW w:w="0" w:type="auto"/>
          </w:tcPr>
          <w:p w14:paraId="29CB8328" w14:textId="1290BFB0" w:rsidR="00B1707B" w:rsidRPr="00F42257" w:rsidRDefault="003D1853" w:rsidP="00B1707B">
            <w:pPr>
              <w:autoSpaceDE w:val="0"/>
              <w:autoSpaceDN w:val="0"/>
              <w:adjustRightInd w:val="0"/>
              <w:rPr>
                <w:color w:val="000000"/>
                <w:sz w:val="20"/>
              </w:rPr>
            </w:pPr>
            <w:r>
              <w:rPr>
                <w:color w:val="000000"/>
                <w:sz w:val="20"/>
              </w:rPr>
              <w:t>Readings of LI101– vector [1xlength(</w:t>
            </w:r>
            <w:proofErr w:type="spellStart"/>
            <w:r>
              <w:rPr>
                <w:color w:val="000000"/>
                <w:sz w:val="20"/>
              </w:rPr>
              <w:t>t_meas</w:t>
            </w:r>
            <w:proofErr w:type="spellEnd"/>
            <w:r>
              <w:rPr>
                <w:color w:val="000000"/>
                <w:sz w:val="20"/>
              </w:rPr>
              <w:t>)]</w:t>
            </w:r>
          </w:p>
        </w:tc>
        <w:tc>
          <w:tcPr>
            <w:tcW w:w="705" w:type="dxa"/>
          </w:tcPr>
          <w:p w14:paraId="5AB0A274" w14:textId="2DC6A30F" w:rsidR="00B1707B" w:rsidRPr="00F42257" w:rsidRDefault="003D1853" w:rsidP="00B1707B">
            <w:pPr>
              <w:autoSpaceDE w:val="0"/>
              <w:autoSpaceDN w:val="0"/>
              <w:adjustRightInd w:val="0"/>
              <w:rPr>
                <w:color w:val="000000"/>
                <w:sz w:val="20"/>
              </w:rPr>
            </w:pPr>
            <w:r>
              <w:rPr>
                <w:color w:val="000000"/>
                <w:sz w:val="20"/>
              </w:rPr>
              <w:t>m</w:t>
            </w:r>
            <w:r w:rsidRPr="003D1853">
              <w:rPr>
                <w:color w:val="000000"/>
                <w:sz w:val="20"/>
                <w:vertAlign w:val="superscript"/>
              </w:rPr>
              <w:t>3</w:t>
            </w:r>
          </w:p>
        </w:tc>
      </w:tr>
      <w:tr w:rsidR="006C4403" w:rsidRPr="00F42257" w14:paraId="2B36DB0C" w14:textId="4555153B" w:rsidTr="00865D58">
        <w:trPr>
          <w:jc w:val="center"/>
        </w:trPr>
        <w:tc>
          <w:tcPr>
            <w:tcW w:w="0" w:type="auto"/>
          </w:tcPr>
          <w:p w14:paraId="575763CE" w14:textId="1BEB3BC7" w:rsidR="00B1707B" w:rsidRPr="00F42257" w:rsidRDefault="00B1707B" w:rsidP="00B1707B">
            <w:pPr>
              <w:autoSpaceDE w:val="0"/>
              <w:autoSpaceDN w:val="0"/>
              <w:adjustRightInd w:val="0"/>
              <w:rPr>
                <w:color w:val="000000"/>
                <w:sz w:val="20"/>
              </w:rPr>
            </w:pPr>
          </w:p>
        </w:tc>
        <w:tc>
          <w:tcPr>
            <w:tcW w:w="0" w:type="auto"/>
          </w:tcPr>
          <w:p w14:paraId="7E2AE5BA" w14:textId="77777777" w:rsidR="00B1707B" w:rsidRPr="00F42257" w:rsidRDefault="00B1707B" w:rsidP="00B1707B">
            <w:pPr>
              <w:autoSpaceDE w:val="0"/>
              <w:autoSpaceDN w:val="0"/>
              <w:adjustRightInd w:val="0"/>
              <w:rPr>
                <w:color w:val="000000"/>
                <w:sz w:val="20"/>
              </w:rPr>
            </w:pPr>
          </w:p>
        </w:tc>
        <w:tc>
          <w:tcPr>
            <w:tcW w:w="0" w:type="auto"/>
          </w:tcPr>
          <w:p w14:paraId="68C5DE1F" w14:textId="77777777" w:rsidR="00B1707B" w:rsidRPr="00F42257" w:rsidRDefault="00B1707B" w:rsidP="00B1707B">
            <w:pPr>
              <w:autoSpaceDE w:val="0"/>
              <w:autoSpaceDN w:val="0"/>
              <w:adjustRightInd w:val="0"/>
              <w:rPr>
                <w:color w:val="000000"/>
                <w:sz w:val="20"/>
              </w:rPr>
            </w:pPr>
          </w:p>
        </w:tc>
        <w:tc>
          <w:tcPr>
            <w:tcW w:w="0" w:type="auto"/>
          </w:tcPr>
          <w:p w14:paraId="4B519078" w14:textId="182E2951" w:rsidR="00B1707B" w:rsidRPr="00F42257" w:rsidRDefault="00B1707B" w:rsidP="00B1707B">
            <w:pPr>
              <w:autoSpaceDE w:val="0"/>
              <w:autoSpaceDN w:val="0"/>
              <w:adjustRightInd w:val="0"/>
              <w:rPr>
                <w:color w:val="000000"/>
                <w:sz w:val="20"/>
              </w:rPr>
            </w:pPr>
            <w:r>
              <w:rPr>
                <w:color w:val="000000"/>
                <w:sz w:val="20"/>
              </w:rPr>
              <w:t>Tg_top_TI101</w:t>
            </w:r>
          </w:p>
        </w:tc>
        <w:tc>
          <w:tcPr>
            <w:tcW w:w="0" w:type="auto"/>
          </w:tcPr>
          <w:p w14:paraId="4E9CC2A2" w14:textId="3DAC4DDD" w:rsidR="00B1707B" w:rsidRPr="00F42257" w:rsidRDefault="003D1853" w:rsidP="00B1707B">
            <w:pPr>
              <w:autoSpaceDE w:val="0"/>
              <w:autoSpaceDN w:val="0"/>
              <w:adjustRightInd w:val="0"/>
              <w:rPr>
                <w:color w:val="000000"/>
                <w:sz w:val="20"/>
              </w:rPr>
            </w:pPr>
            <w:r>
              <w:rPr>
                <w:color w:val="000000"/>
                <w:sz w:val="20"/>
              </w:rPr>
              <w:t>Readings of TI101– vector [1xlength(</w:t>
            </w:r>
            <w:proofErr w:type="spellStart"/>
            <w:r>
              <w:rPr>
                <w:color w:val="000000"/>
                <w:sz w:val="20"/>
              </w:rPr>
              <w:t>t_meas</w:t>
            </w:r>
            <w:proofErr w:type="spellEnd"/>
            <w:r>
              <w:rPr>
                <w:color w:val="000000"/>
                <w:sz w:val="20"/>
              </w:rPr>
              <w:t>)]</w:t>
            </w:r>
          </w:p>
        </w:tc>
        <w:tc>
          <w:tcPr>
            <w:tcW w:w="705" w:type="dxa"/>
          </w:tcPr>
          <w:p w14:paraId="6C1C5125" w14:textId="398943EF" w:rsidR="00B1707B" w:rsidRPr="00F42257" w:rsidRDefault="003D1853" w:rsidP="00B1707B">
            <w:pPr>
              <w:autoSpaceDE w:val="0"/>
              <w:autoSpaceDN w:val="0"/>
              <w:adjustRightInd w:val="0"/>
              <w:rPr>
                <w:color w:val="000000"/>
                <w:sz w:val="20"/>
              </w:rPr>
            </w:pPr>
            <w:r>
              <w:rPr>
                <w:color w:val="000000"/>
                <w:sz w:val="20"/>
              </w:rPr>
              <w:t>K</w:t>
            </w:r>
          </w:p>
        </w:tc>
      </w:tr>
      <w:tr w:rsidR="006C4403" w:rsidRPr="00F42257" w14:paraId="442E391C" w14:textId="1561FB0B" w:rsidTr="00B54233">
        <w:trPr>
          <w:jc w:val="center"/>
        </w:trPr>
        <w:tc>
          <w:tcPr>
            <w:tcW w:w="0" w:type="auto"/>
          </w:tcPr>
          <w:p w14:paraId="73A0976C" w14:textId="45A5A84C" w:rsidR="00B1707B" w:rsidRDefault="00B1707B" w:rsidP="00B1707B">
            <w:pPr>
              <w:autoSpaceDE w:val="0"/>
              <w:autoSpaceDN w:val="0"/>
              <w:adjustRightInd w:val="0"/>
              <w:rPr>
                <w:color w:val="000000"/>
                <w:sz w:val="20"/>
              </w:rPr>
            </w:pPr>
          </w:p>
        </w:tc>
        <w:tc>
          <w:tcPr>
            <w:tcW w:w="0" w:type="auto"/>
          </w:tcPr>
          <w:p w14:paraId="1D5E2A64" w14:textId="77777777" w:rsidR="00B1707B" w:rsidRDefault="00B1707B" w:rsidP="00B1707B">
            <w:pPr>
              <w:autoSpaceDE w:val="0"/>
              <w:autoSpaceDN w:val="0"/>
              <w:adjustRightInd w:val="0"/>
              <w:rPr>
                <w:color w:val="000000"/>
                <w:sz w:val="20"/>
              </w:rPr>
            </w:pPr>
          </w:p>
        </w:tc>
        <w:tc>
          <w:tcPr>
            <w:tcW w:w="0" w:type="auto"/>
          </w:tcPr>
          <w:p w14:paraId="082D3294" w14:textId="77777777" w:rsidR="00B1707B" w:rsidRDefault="00B1707B" w:rsidP="00B1707B">
            <w:pPr>
              <w:autoSpaceDE w:val="0"/>
              <w:autoSpaceDN w:val="0"/>
              <w:adjustRightInd w:val="0"/>
              <w:rPr>
                <w:color w:val="000000"/>
                <w:sz w:val="20"/>
              </w:rPr>
            </w:pPr>
          </w:p>
        </w:tc>
        <w:tc>
          <w:tcPr>
            <w:tcW w:w="0" w:type="auto"/>
          </w:tcPr>
          <w:p w14:paraId="559BEA3A" w14:textId="42815F6F" w:rsidR="00B1707B" w:rsidRDefault="00B1707B" w:rsidP="00B1707B">
            <w:pPr>
              <w:autoSpaceDE w:val="0"/>
              <w:autoSpaceDN w:val="0"/>
              <w:adjustRightInd w:val="0"/>
              <w:rPr>
                <w:color w:val="000000"/>
                <w:sz w:val="20"/>
              </w:rPr>
            </w:pPr>
            <w:r>
              <w:rPr>
                <w:color w:val="000000"/>
                <w:sz w:val="20"/>
              </w:rPr>
              <w:t>Tg_bot_TI102</w:t>
            </w:r>
          </w:p>
        </w:tc>
        <w:tc>
          <w:tcPr>
            <w:tcW w:w="0" w:type="auto"/>
          </w:tcPr>
          <w:p w14:paraId="72DE075D" w14:textId="6D524E67" w:rsidR="00B1707B" w:rsidRDefault="003D1853" w:rsidP="00B1707B">
            <w:pPr>
              <w:autoSpaceDE w:val="0"/>
              <w:autoSpaceDN w:val="0"/>
              <w:adjustRightInd w:val="0"/>
              <w:rPr>
                <w:color w:val="000000"/>
                <w:sz w:val="20"/>
              </w:rPr>
            </w:pPr>
            <w:r>
              <w:rPr>
                <w:color w:val="000000"/>
                <w:sz w:val="20"/>
              </w:rPr>
              <w:t>Readings of TI102– vector [1xlength(</w:t>
            </w:r>
            <w:proofErr w:type="spellStart"/>
            <w:r>
              <w:rPr>
                <w:color w:val="000000"/>
                <w:sz w:val="20"/>
              </w:rPr>
              <w:t>t_meas</w:t>
            </w:r>
            <w:proofErr w:type="spellEnd"/>
            <w:r>
              <w:rPr>
                <w:color w:val="000000"/>
                <w:sz w:val="20"/>
              </w:rPr>
              <w:t>)]</w:t>
            </w:r>
          </w:p>
        </w:tc>
        <w:tc>
          <w:tcPr>
            <w:tcW w:w="705" w:type="dxa"/>
          </w:tcPr>
          <w:p w14:paraId="6AE89F8C" w14:textId="61FFEEDB" w:rsidR="00B1707B" w:rsidRDefault="003D1853" w:rsidP="00B1707B">
            <w:pPr>
              <w:autoSpaceDE w:val="0"/>
              <w:autoSpaceDN w:val="0"/>
              <w:adjustRightInd w:val="0"/>
              <w:rPr>
                <w:color w:val="000000"/>
                <w:sz w:val="20"/>
              </w:rPr>
            </w:pPr>
            <w:r>
              <w:rPr>
                <w:color w:val="000000"/>
                <w:sz w:val="20"/>
              </w:rPr>
              <w:t>K</w:t>
            </w:r>
          </w:p>
        </w:tc>
      </w:tr>
      <w:tr w:rsidR="006C4403" w:rsidRPr="00F42257" w14:paraId="5FC12126" w14:textId="793DB3CB" w:rsidTr="00B54233">
        <w:trPr>
          <w:jc w:val="center"/>
        </w:trPr>
        <w:tc>
          <w:tcPr>
            <w:tcW w:w="0" w:type="auto"/>
            <w:tcBorders>
              <w:bottom w:val="single" w:sz="18" w:space="0" w:color="auto"/>
            </w:tcBorders>
          </w:tcPr>
          <w:p w14:paraId="44E32678" w14:textId="52741E5E" w:rsidR="00B1707B" w:rsidRPr="00F42257" w:rsidRDefault="00B1707B" w:rsidP="00B1707B">
            <w:pPr>
              <w:autoSpaceDE w:val="0"/>
              <w:autoSpaceDN w:val="0"/>
              <w:adjustRightInd w:val="0"/>
              <w:rPr>
                <w:color w:val="000000"/>
                <w:sz w:val="20"/>
              </w:rPr>
            </w:pPr>
          </w:p>
        </w:tc>
        <w:tc>
          <w:tcPr>
            <w:tcW w:w="0" w:type="auto"/>
            <w:tcBorders>
              <w:bottom w:val="single" w:sz="18" w:space="0" w:color="auto"/>
            </w:tcBorders>
          </w:tcPr>
          <w:p w14:paraId="7A3F1C57" w14:textId="77777777" w:rsidR="00B1707B" w:rsidRPr="00F42257" w:rsidRDefault="00B1707B" w:rsidP="00B1707B">
            <w:pPr>
              <w:autoSpaceDE w:val="0"/>
              <w:autoSpaceDN w:val="0"/>
              <w:adjustRightInd w:val="0"/>
              <w:rPr>
                <w:color w:val="000000"/>
                <w:sz w:val="20"/>
              </w:rPr>
            </w:pPr>
          </w:p>
        </w:tc>
        <w:tc>
          <w:tcPr>
            <w:tcW w:w="0" w:type="auto"/>
            <w:tcBorders>
              <w:bottom w:val="single" w:sz="18" w:space="0" w:color="auto"/>
            </w:tcBorders>
          </w:tcPr>
          <w:p w14:paraId="3E84F90E" w14:textId="77777777" w:rsidR="00B1707B" w:rsidRPr="00F42257" w:rsidRDefault="00B1707B" w:rsidP="00B1707B">
            <w:pPr>
              <w:autoSpaceDE w:val="0"/>
              <w:autoSpaceDN w:val="0"/>
              <w:adjustRightInd w:val="0"/>
              <w:rPr>
                <w:color w:val="000000"/>
                <w:sz w:val="20"/>
              </w:rPr>
            </w:pPr>
          </w:p>
        </w:tc>
        <w:tc>
          <w:tcPr>
            <w:tcW w:w="0" w:type="auto"/>
            <w:tcBorders>
              <w:bottom w:val="single" w:sz="18" w:space="0" w:color="auto"/>
            </w:tcBorders>
          </w:tcPr>
          <w:p w14:paraId="0C3E88BF" w14:textId="20E2274C" w:rsidR="00B1707B" w:rsidRPr="00F42257" w:rsidRDefault="00B1707B" w:rsidP="00B1707B">
            <w:pPr>
              <w:autoSpaceDE w:val="0"/>
              <w:autoSpaceDN w:val="0"/>
              <w:adjustRightInd w:val="0"/>
              <w:rPr>
                <w:color w:val="000000"/>
                <w:sz w:val="20"/>
              </w:rPr>
            </w:pPr>
            <w:r>
              <w:rPr>
                <w:color w:val="000000"/>
                <w:sz w:val="20"/>
              </w:rPr>
              <w:t>Vdryer_FI101</w:t>
            </w:r>
          </w:p>
        </w:tc>
        <w:tc>
          <w:tcPr>
            <w:tcW w:w="0" w:type="auto"/>
            <w:tcBorders>
              <w:bottom w:val="single" w:sz="18" w:space="0" w:color="auto"/>
            </w:tcBorders>
          </w:tcPr>
          <w:p w14:paraId="5947A408" w14:textId="7296BD2E" w:rsidR="00B1707B" w:rsidRPr="00F42257" w:rsidRDefault="003D1853" w:rsidP="00B1707B">
            <w:pPr>
              <w:autoSpaceDE w:val="0"/>
              <w:autoSpaceDN w:val="0"/>
              <w:adjustRightInd w:val="0"/>
              <w:rPr>
                <w:color w:val="000000"/>
                <w:sz w:val="20"/>
              </w:rPr>
            </w:pPr>
            <w:r>
              <w:rPr>
                <w:color w:val="000000"/>
                <w:sz w:val="20"/>
              </w:rPr>
              <w:t>Readings of FI101– vector [1xlength(</w:t>
            </w:r>
            <w:proofErr w:type="spellStart"/>
            <w:r>
              <w:rPr>
                <w:color w:val="000000"/>
                <w:sz w:val="20"/>
              </w:rPr>
              <w:t>t_meas</w:t>
            </w:r>
            <w:proofErr w:type="spellEnd"/>
            <w:r>
              <w:rPr>
                <w:color w:val="000000"/>
                <w:sz w:val="20"/>
              </w:rPr>
              <w:t>)]</w:t>
            </w:r>
          </w:p>
        </w:tc>
        <w:tc>
          <w:tcPr>
            <w:tcW w:w="705" w:type="dxa"/>
            <w:tcBorders>
              <w:bottom w:val="single" w:sz="18" w:space="0" w:color="auto"/>
            </w:tcBorders>
          </w:tcPr>
          <w:p w14:paraId="4F276F5A" w14:textId="4FC5278D" w:rsidR="00B1707B" w:rsidRPr="00F42257" w:rsidRDefault="003D1853" w:rsidP="00B1707B">
            <w:pPr>
              <w:autoSpaceDE w:val="0"/>
              <w:autoSpaceDN w:val="0"/>
              <w:adjustRightInd w:val="0"/>
              <w:rPr>
                <w:color w:val="000000"/>
                <w:sz w:val="20"/>
              </w:rPr>
            </w:pPr>
            <w:r>
              <w:rPr>
                <w:color w:val="000000"/>
                <w:sz w:val="20"/>
              </w:rPr>
              <w:t>L/min</w:t>
            </w:r>
          </w:p>
        </w:tc>
      </w:tr>
      <w:tr w:rsidR="006C4403" w:rsidRPr="00F42257" w14:paraId="0B7C639E" w14:textId="36E7AC3C" w:rsidTr="00B54233">
        <w:trPr>
          <w:jc w:val="center"/>
        </w:trPr>
        <w:tc>
          <w:tcPr>
            <w:tcW w:w="0" w:type="auto"/>
            <w:tcBorders>
              <w:top w:val="single" w:sz="18" w:space="0" w:color="auto"/>
            </w:tcBorders>
          </w:tcPr>
          <w:p w14:paraId="2857DE05" w14:textId="46012F5D" w:rsidR="00B1707B" w:rsidRPr="00F42257" w:rsidRDefault="00B1707B" w:rsidP="00B1707B">
            <w:pPr>
              <w:autoSpaceDE w:val="0"/>
              <w:autoSpaceDN w:val="0"/>
              <w:adjustRightInd w:val="0"/>
              <w:spacing w:before="240"/>
              <w:rPr>
                <w:color w:val="000000"/>
                <w:sz w:val="20"/>
              </w:rPr>
            </w:pPr>
            <w:r>
              <w:rPr>
                <w:color w:val="000000"/>
                <w:sz w:val="20"/>
              </w:rPr>
              <w:lastRenderedPageBreak/>
              <w:t>disturbances</w:t>
            </w:r>
          </w:p>
        </w:tc>
        <w:tc>
          <w:tcPr>
            <w:tcW w:w="0" w:type="auto"/>
            <w:tcBorders>
              <w:top w:val="single" w:sz="18" w:space="0" w:color="auto"/>
            </w:tcBorders>
          </w:tcPr>
          <w:p w14:paraId="484FB699" w14:textId="77777777" w:rsidR="00B1707B" w:rsidRPr="00F42257" w:rsidRDefault="00B1707B" w:rsidP="00B1707B">
            <w:pPr>
              <w:autoSpaceDE w:val="0"/>
              <w:autoSpaceDN w:val="0"/>
              <w:adjustRightInd w:val="0"/>
              <w:spacing w:before="240"/>
              <w:rPr>
                <w:color w:val="000000"/>
                <w:sz w:val="20"/>
              </w:rPr>
            </w:pPr>
          </w:p>
        </w:tc>
        <w:tc>
          <w:tcPr>
            <w:tcW w:w="0" w:type="auto"/>
            <w:tcBorders>
              <w:top w:val="single" w:sz="18" w:space="0" w:color="auto"/>
            </w:tcBorders>
          </w:tcPr>
          <w:p w14:paraId="2EA49958" w14:textId="77777777" w:rsidR="00B1707B" w:rsidRPr="00F42257" w:rsidRDefault="00B1707B" w:rsidP="00B1707B">
            <w:pPr>
              <w:autoSpaceDE w:val="0"/>
              <w:autoSpaceDN w:val="0"/>
              <w:adjustRightInd w:val="0"/>
              <w:spacing w:before="240"/>
              <w:rPr>
                <w:color w:val="000000"/>
                <w:sz w:val="20"/>
              </w:rPr>
            </w:pPr>
          </w:p>
        </w:tc>
        <w:tc>
          <w:tcPr>
            <w:tcW w:w="0" w:type="auto"/>
            <w:tcBorders>
              <w:top w:val="single" w:sz="18" w:space="0" w:color="auto"/>
            </w:tcBorders>
          </w:tcPr>
          <w:p w14:paraId="58BE3A66" w14:textId="4245186C" w:rsidR="00B1707B" w:rsidRPr="00F42257" w:rsidRDefault="00B1707B" w:rsidP="00B1707B">
            <w:pPr>
              <w:autoSpaceDE w:val="0"/>
              <w:autoSpaceDN w:val="0"/>
              <w:adjustRightInd w:val="0"/>
              <w:spacing w:before="240"/>
              <w:rPr>
                <w:color w:val="000000"/>
                <w:sz w:val="20"/>
              </w:rPr>
            </w:pPr>
            <w:r>
              <w:rPr>
                <w:color w:val="000000"/>
                <w:sz w:val="20"/>
              </w:rPr>
              <w:t>resistances</w:t>
            </w:r>
          </w:p>
        </w:tc>
        <w:tc>
          <w:tcPr>
            <w:tcW w:w="0" w:type="auto"/>
            <w:tcBorders>
              <w:top w:val="single" w:sz="18" w:space="0" w:color="auto"/>
            </w:tcBorders>
          </w:tcPr>
          <w:p w14:paraId="4DED2F52" w14:textId="42EC5F28" w:rsidR="00B1707B" w:rsidRPr="00F42257" w:rsidRDefault="003D1853" w:rsidP="00B1707B">
            <w:pPr>
              <w:autoSpaceDE w:val="0"/>
              <w:autoSpaceDN w:val="0"/>
              <w:adjustRightInd w:val="0"/>
              <w:spacing w:before="240"/>
              <w:rPr>
                <w:color w:val="000000"/>
                <w:sz w:val="20"/>
              </w:rPr>
            </w:pPr>
            <w:r>
              <w:rPr>
                <w:color w:val="000000"/>
                <w:sz w:val="20"/>
              </w:rPr>
              <w:t>Vector [</w:t>
            </w:r>
            <w:proofErr w:type="spellStart"/>
            <w:r>
              <w:rPr>
                <w:color w:val="000000"/>
                <w:sz w:val="20"/>
              </w:rPr>
              <w:t>n_cycles</w:t>
            </w:r>
            <w:proofErr w:type="spellEnd"/>
            <w:r>
              <w:rPr>
                <w:color w:val="000000"/>
                <w:sz w:val="20"/>
              </w:rPr>
              <w:t xml:space="preserve"> x 4] – element (</w:t>
            </w:r>
            <w:proofErr w:type="spellStart"/>
            <w:r w:rsidRPr="00D75E79">
              <w:rPr>
                <w:i/>
                <w:color w:val="000000"/>
                <w:sz w:val="20"/>
              </w:rPr>
              <w:t>i</w:t>
            </w:r>
            <w:proofErr w:type="spellEnd"/>
            <w:r>
              <w:rPr>
                <w:color w:val="000000"/>
                <w:sz w:val="20"/>
              </w:rPr>
              <w:t xml:space="preserve">, </w:t>
            </w:r>
            <w:r w:rsidRPr="00D75E79">
              <w:rPr>
                <w:i/>
                <w:color w:val="000000"/>
                <w:sz w:val="20"/>
              </w:rPr>
              <w:t>j</w:t>
            </w:r>
            <w:r>
              <w:rPr>
                <w:color w:val="000000"/>
                <w:sz w:val="20"/>
              </w:rPr>
              <w:t xml:space="preserve">) = resistance of mesh in position </w:t>
            </w:r>
            <w:r w:rsidRPr="00D75E79">
              <w:rPr>
                <w:i/>
                <w:color w:val="000000"/>
                <w:sz w:val="20"/>
              </w:rPr>
              <w:t>j</w:t>
            </w:r>
            <w:r>
              <w:rPr>
                <w:color w:val="000000"/>
                <w:sz w:val="20"/>
              </w:rPr>
              <w:t xml:space="preserve"> during processing cycle </w:t>
            </w:r>
            <w:proofErr w:type="spellStart"/>
            <w:r w:rsidRPr="00D75E79">
              <w:rPr>
                <w:i/>
                <w:color w:val="000000"/>
                <w:sz w:val="20"/>
              </w:rPr>
              <w:t>i</w:t>
            </w:r>
            <w:proofErr w:type="spellEnd"/>
          </w:p>
        </w:tc>
        <w:tc>
          <w:tcPr>
            <w:tcW w:w="705" w:type="dxa"/>
            <w:tcBorders>
              <w:top w:val="single" w:sz="18" w:space="0" w:color="auto"/>
            </w:tcBorders>
          </w:tcPr>
          <w:p w14:paraId="70C739C8" w14:textId="2271AC41" w:rsidR="00B1707B" w:rsidRPr="00F42257" w:rsidRDefault="003D1853" w:rsidP="00B1707B">
            <w:pPr>
              <w:autoSpaceDE w:val="0"/>
              <w:autoSpaceDN w:val="0"/>
              <w:adjustRightInd w:val="0"/>
              <w:spacing w:before="240"/>
              <w:rPr>
                <w:color w:val="000000"/>
                <w:sz w:val="20"/>
              </w:rPr>
            </w:pPr>
            <w:r>
              <w:rPr>
                <w:color w:val="000000"/>
                <w:sz w:val="20"/>
              </w:rPr>
              <w:t>1/m</w:t>
            </w:r>
          </w:p>
        </w:tc>
      </w:tr>
      <w:tr w:rsidR="006C4403" w:rsidRPr="00F42257" w14:paraId="018D160D" w14:textId="2600B282" w:rsidTr="00773041">
        <w:trPr>
          <w:jc w:val="center"/>
        </w:trPr>
        <w:tc>
          <w:tcPr>
            <w:tcW w:w="0" w:type="auto"/>
          </w:tcPr>
          <w:p w14:paraId="2A6970C3" w14:textId="77777777" w:rsidR="00B1707B" w:rsidRDefault="00B1707B" w:rsidP="00B1707B">
            <w:pPr>
              <w:autoSpaceDE w:val="0"/>
              <w:autoSpaceDN w:val="0"/>
              <w:adjustRightInd w:val="0"/>
              <w:rPr>
                <w:color w:val="000000"/>
                <w:sz w:val="20"/>
              </w:rPr>
            </w:pPr>
          </w:p>
        </w:tc>
        <w:tc>
          <w:tcPr>
            <w:tcW w:w="0" w:type="auto"/>
          </w:tcPr>
          <w:p w14:paraId="2A17AC5A" w14:textId="77777777" w:rsidR="00B1707B" w:rsidRPr="00F42257" w:rsidRDefault="00B1707B" w:rsidP="00B1707B">
            <w:pPr>
              <w:autoSpaceDE w:val="0"/>
              <w:autoSpaceDN w:val="0"/>
              <w:adjustRightInd w:val="0"/>
              <w:rPr>
                <w:color w:val="000000"/>
                <w:sz w:val="20"/>
              </w:rPr>
            </w:pPr>
          </w:p>
        </w:tc>
        <w:tc>
          <w:tcPr>
            <w:tcW w:w="0" w:type="auto"/>
          </w:tcPr>
          <w:p w14:paraId="693BC56B" w14:textId="77777777" w:rsidR="00B1707B" w:rsidRPr="00F42257" w:rsidRDefault="00B1707B" w:rsidP="00B1707B">
            <w:pPr>
              <w:autoSpaceDE w:val="0"/>
              <w:autoSpaceDN w:val="0"/>
              <w:adjustRightInd w:val="0"/>
              <w:rPr>
                <w:color w:val="000000"/>
                <w:sz w:val="20"/>
              </w:rPr>
            </w:pPr>
          </w:p>
        </w:tc>
        <w:tc>
          <w:tcPr>
            <w:tcW w:w="0" w:type="auto"/>
          </w:tcPr>
          <w:p w14:paraId="35119A13" w14:textId="5161F9E8" w:rsidR="00B1707B" w:rsidRDefault="00B1707B" w:rsidP="00B1707B">
            <w:pPr>
              <w:autoSpaceDE w:val="0"/>
              <w:autoSpaceDN w:val="0"/>
              <w:adjustRightInd w:val="0"/>
              <w:rPr>
                <w:color w:val="000000"/>
                <w:sz w:val="20"/>
              </w:rPr>
            </w:pPr>
            <w:proofErr w:type="spellStart"/>
            <w:r>
              <w:rPr>
                <w:color w:val="000000"/>
                <w:sz w:val="20"/>
              </w:rPr>
              <w:t>ports_working</w:t>
            </w:r>
            <w:proofErr w:type="spellEnd"/>
          </w:p>
        </w:tc>
        <w:tc>
          <w:tcPr>
            <w:tcW w:w="0" w:type="auto"/>
          </w:tcPr>
          <w:p w14:paraId="59AA067D" w14:textId="77777777" w:rsidR="00D75E79" w:rsidRDefault="003D1853" w:rsidP="00B1707B">
            <w:pPr>
              <w:autoSpaceDE w:val="0"/>
              <w:autoSpaceDN w:val="0"/>
              <w:adjustRightInd w:val="0"/>
              <w:rPr>
                <w:color w:val="000000"/>
                <w:sz w:val="20"/>
              </w:rPr>
            </w:pPr>
            <w:r>
              <w:rPr>
                <w:color w:val="000000"/>
                <w:sz w:val="20"/>
              </w:rPr>
              <w:t>Vector [</w:t>
            </w:r>
            <w:proofErr w:type="spellStart"/>
            <w:r>
              <w:rPr>
                <w:color w:val="000000"/>
                <w:sz w:val="20"/>
              </w:rPr>
              <w:t>n_cycles</w:t>
            </w:r>
            <w:proofErr w:type="spellEnd"/>
            <w:r>
              <w:rPr>
                <w:color w:val="000000"/>
                <w:sz w:val="20"/>
              </w:rPr>
              <w:t xml:space="preserve"> x 4]</w:t>
            </w:r>
            <w:r w:rsidR="00D75E79">
              <w:rPr>
                <w:color w:val="000000"/>
                <w:sz w:val="20"/>
              </w:rPr>
              <w:t xml:space="preserve"> – </w:t>
            </w:r>
          </w:p>
          <w:p w14:paraId="7F509C92" w14:textId="235EB304" w:rsidR="00B1707B" w:rsidRPr="00F42257" w:rsidRDefault="00D75E79" w:rsidP="00B1707B">
            <w:pPr>
              <w:autoSpaceDE w:val="0"/>
              <w:autoSpaceDN w:val="0"/>
              <w:adjustRightInd w:val="0"/>
              <w:rPr>
                <w:color w:val="000000"/>
                <w:sz w:val="20"/>
              </w:rPr>
            </w:pPr>
            <w:r>
              <w:rPr>
                <w:color w:val="000000"/>
                <w:sz w:val="20"/>
              </w:rPr>
              <w:t xml:space="preserve">if port </w:t>
            </w:r>
            <w:r w:rsidRPr="00D75E79">
              <w:rPr>
                <w:i/>
                <w:color w:val="000000"/>
                <w:sz w:val="20"/>
              </w:rPr>
              <w:t>j</w:t>
            </w:r>
            <w:r>
              <w:rPr>
                <w:color w:val="000000"/>
                <w:sz w:val="20"/>
              </w:rPr>
              <w:t xml:space="preserve"> processes material during cycle </w:t>
            </w:r>
            <w:proofErr w:type="spellStart"/>
            <w:r>
              <w:rPr>
                <w:color w:val="000000"/>
                <w:sz w:val="20"/>
              </w:rPr>
              <w:t>i</w:t>
            </w:r>
            <w:proofErr w:type="spellEnd"/>
            <w:r>
              <w:rPr>
                <w:color w:val="000000"/>
                <w:sz w:val="20"/>
              </w:rPr>
              <w:t xml:space="preserve">, </w:t>
            </w:r>
            <w:proofErr w:type="spellStart"/>
            <w:r>
              <w:rPr>
                <w:color w:val="000000"/>
                <w:sz w:val="20"/>
              </w:rPr>
              <w:t>ports_</w:t>
            </w:r>
            <w:proofErr w:type="gramStart"/>
            <w:r>
              <w:rPr>
                <w:color w:val="000000"/>
                <w:sz w:val="20"/>
              </w:rPr>
              <w:t>working</w:t>
            </w:r>
            <w:proofErr w:type="spellEnd"/>
            <w:r>
              <w:rPr>
                <w:color w:val="000000"/>
                <w:sz w:val="20"/>
              </w:rPr>
              <w:t>(</w:t>
            </w:r>
            <w:proofErr w:type="spellStart"/>
            <w:proofErr w:type="gramEnd"/>
            <w:r w:rsidRPr="00D75E79">
              <w:rPr>
                <w:i/>
                <w:color w:val="000000"/>
                <w:sz w:val="20"/>
              </w:rPr>
              <w:t>i</w:t>
            </w:r>
            <w:proofErr w:type="spellEnd"/>
            <w:r>
              <w:rPr>
                <w:color w:val="000000"/>
                <w:sz w:val="20"/>
              </w:rPr>
              <w:t xml:space="preserve">, </w:t>
            </w:r>
            <w:r w:rsidRPr="00D75E79">
              <w:rPr>
                <w:i/>
                <w:color w:val="000000"/>
                <w:sz w:val="20"/>
              </w:rPr>
              <w:t>j</w:t>
            </w:r>
            <w:r>
              <w:rPr>
                <w:color w:val="000000"/>
                <w:sz w:val="20"/>
              </w:rPr>
              <w:t xml:space="preserve">) = 1. Otherwise, </w:t>
            </w:r>
            <w:proofErr w:type="spellStart"/>
            <w:r>
              <w:rPr>
                <w:color w:val="000000"/>
                <w:sz w:val="20"/>
              </w:rPr>
              <w:t>ports_</w:t>
            </w:r>
            <w:proofErr w:type="gramStart"/>
            <w:r>
              <w:rPr>
                <w:color w:val="000000"/>
                <w:sz w:val="20"/>
              </w:rPr>
              <w:t>working</w:t>
            </w:r>
            <w:proofErr w:type="spellEnd"/>
            <w:r>
              <w:rPr>
                <w:color w:val="000000"/>
                <w:sz w:val="20"/>
              </w:rPr>
              <w:t>(</w:t>
            </w:r>
            <w:proofErr w:type="spellStart"/>
            <w:proofErr w:type="gramEnd"/>
            <w:r w:rsidRPr="00D75E79">
              <w:rPr>
                <w:i/>
                <w:color w:val="000000"/>
                <w:sz w:val="20"/>
              </w:rPr>
              <w:t>i</w:t>
            </w:r>
            <w:proofErr w:type="spellEnd"/>
            <w:r>
              <w:rPr>
                <w:color w:val="000000"/>
                <w:sz w:val="20"/>
              </w:rPr>
              <w:t xml:space="preserve">, </w:t>
            </w:r>
            <w:r w:rsidRPr="00D75E79">
              <w:rPr>
                <w:i/>
                <w:color w:val="000000"/>
                <w:sz w:val="20"/>
              </w:rPr>
              <w:t>j</w:t>
            </w:r>
            <w:r>
              <w:rPr>
                <w:color w:val="000000"/>
                <w:sz w:val="20"/>
              </w:rPr>
              <w:t>) = 0.</w:t>
            </w:r>
          </w:p>
        </w:tc>
        <w:tc>
          <w:tcPr>
            <w:tcW w:w="705" w:type="dxa"/>
          </w:tcPr>
          <w:p w14:paraId="03CCDAA8" w14:textId="030677E6" w:rsidR="00B1707B" w:rsidRPr="00F42257" w:rsidRDefault="00D75E79" w:rsidP="00B1707B">
            <w:pPr>
              <w:autoSpaceDE w:val="0"/>
              <w:autoSpaceDN w:val="0"/>
              <w:adjustRightInd w:val="0"/>
              <w:rPr>
                <w:color w:val="000000"/>
                <w:sz w:val="20"/>
              </w:rPr>
            </w:pPr>
            <w:r>
              <w:rPr>
                <w:color w:val="000000"/>
                <w:sz w:val="20"/>
              </w:rPr>
              <w:t>-</w:t>
            </w:r>
          </w:p>
        </w:tc>
      </w:tr>
      <w:tr w:rsidR="006C4403" w:rsidRPr="00F42257" w14:paraId="6544284D" w14:textId="64ECFFB3" w:rsidTr="00773041">
        <w:trPr>
          <w:jc w:val="center"/>
        </w:trPr>
        <w:tc>
          <w:tcPr>
            <w:tcW w:w="0" w:type="auto"/>
          </w:tcPr>
          <w:p w14:paraId="36FF939D" w14:textId="77777777" w:rsidR="00B1707B" w:rsidRDefault="00B1707B" w:rsidP="00B1707B">
            <w:pPr>
              <w:autoSpaceDE w:val="0"/>
              <w:autoSpaceDN w:val="0"/>
              <w:adjustRightInd w:val="0"/>
              <w:rPr>
                <w:color w:val="000000"/>
                <w:sz w:val="20"/>
              </w:rPr>
            </w:pPr>
          </w:p>
        </w:tc>
        <w:tc>
          <w:tcPr>
            <w:tcW w:w="0" w:type="auto"/>
          </w:tcPr>
          <w:p w14:paraId="05CEC255" w14:textId="77777777" w:rsidR="00B1707B" w:rsidRPr="00F42257" w:rsidRDefault="00B1707B" w:rsidP="00B1707B">
            <w:pPr>
              <w:autoSpaceDE w:val="0"/>
              <w:autoSpaceDN w:val="0"/>
              <w:adjustRightInd w:val="0"/>
              <w:rPr>
                <w:color w:val="000000"/>
                <w:sz w:val="20"/>
              </w:rPr>
            </w:pPr>
          </w:p>
        </w:tc>
        <w:tc>
          <w:tcPr>
            <w:tcW w:w="0" w:type="auto"/>
          </w:tcPr>
          <w:p w14:paraId="6801F79D" w14:textId="77777777" w:rsidR="00B1707B" w:rsidRPr="00F42257" w:rsidRDefault="00B1707B" w:rsidP="00B1707B">
            <w:pPr>
              <w:autoSpaceDE w:val="0"/>
              <w:autoSpaceDN w:val="0"/>
              <w:adjustRightInd w:val="0"/>
              <w:rPr>
                <w:color w:val="000000"/>
                <w:sz w:val="20"/>
              </w:rPr>
            </w:pPr>
          </w:p>
        </w:tc>
        <w:tc>
          <w:tcPr>
            <w:tcW w:w="0" w:type="auto"/>
          </w:tcPr>
          <w:p w14:paraId="2E853FD7" w14:textId="6E9B608A" w:rsidR="00B1707B" w:rsidRDefault="00B1707B" w:rsidP="00B1707B">
            <w:pPr>
              <w:autoSpaceDE w:val="0"/>
              <w:autoSpaceDN w:val="0"/>
              <w:adjustRightInd w:val="0"/>
              <w:rPr>
                <w:color w:val="000000"/>
                <w:sz w:val="20"/>
              </w:rPr>
            </w:pPr>
            <w:proofErr w:type="spellStart"/>
            <w:r>
              <w:rPr>
                <w:color w:val="000000"/>
                <w:sz w:val="20"/>
              </w:rPr>
              <w:t>c_slurry</w:t>
            </w:r>
            <w:proofErr w:type="spellEnd"/>
          </w:p>
        </w:tc>
        <w:tc>
          <w:tcPr>
            <w:tcW w:w="0" w:type="auto"/>
          </w:tcPr>
          <w:p w14:paraId="48EEF3F8" w14:textId="759004DF" w:rsidR="00B1707B" w:rsidRPr="00F42257" w:rsidRDefault="00CC19B4" w:rsidP="00B1707B">
            <w:pPr>
              <w:autoSpaceDE w:val="0"/>
              <w:autoSpaceDN w:val="0"/>
              <w:adjustRightInd w:val="0"/>
              <w:rPr>
                <w:color w:val="000000"/>
                <w:sz w:val="20"/>
              </w:rPr>
            </w:pPr>
            <w:r>
              <w:rPr>
                <w:color w:val="000000"/>
                <w:sz w:val="20"/>
              </w:rPr>
              <w:t xml:space="preserve">Gaussian </w:t>
            </w:r>
            <w:r w:rsidR="00291AE7">
              <w:rPr>
                <w:color w:val="000000"/>
                <w:sz w:val="20"/>
              </w:rPr>
              <w:t xml:space="preserve">multiplicative </w:t>
            </w:r>
            <w:r>
              <w:rPr>
                <w:color w:val="000000"/>
                <w:sz w:val="20"/>
              </w:rPr>
              <w:t xml:space="preserve">disturbances to </w:t>
            </w:r>
            <w:r w:rsidR="00291AE7">
              <w:rPr>
                <w:color w:val="000000"/>
                <w:sz w:val="20"/>
              </w:rPr>
              <w:t xml:space="preserve">nominal </w:t>
            </w:r>
            <w:r>
              <w:rPr>
                <w:color w:val="000000"/>
                <w:sz w:val="20"/>
              </w:rPr>
              <w:t xml:space="preserve">slurry concentration – </w:t>
            </w:r>
            <w:r>
              <w:rPr>
                <w:color w:val="000000"/>
                <w:sz w:val="20"/>
              </w:rPr>
              <w:br/>
              <w:t xml:space="preserve">Vector [1 x </w:t>
            </w:r>
            <w:proofErr w:type="spellStart"/>
            <w:r>
              <w:rPr>
                <w:color w:val="000000"/>
                <w:sz w:val="20"/>
              </w:rPr>
              <w:t>n_cycles</w:t>
            </w:r>
            <w:proofErr w:type="spellEnd"/>
            <w:r>
              <w:rPr>
                <w:color w:val="000000"/>
                <w:sz w:val="20"/>
              </w:rPr>
              <w:t>]</w:t>
            </w:r>
          </w:p>
        </w:tc>
        <w:tc>
          <w:tcPr>
            <w:tcW w:w="705" w:type="dxa"/>
          </w:tcPr>
          <w:p w14:paraId="731A575B" w14:textId="4731F6C1" w:rsidR="00B1707B" w:rsidRPr="00F42257" w:rsidRDefault="00291AE7" w:rsidP="00B1707B">
            <w:pPr>
              <w:autoSpaceDE w:val="0"/>
              <w:autoSpaceDN w:val="0"/>
              <w:adjustRightInd w:val="0"/>
              <w:rPr>
                <w:color w:val="000000"/>
                <w:sz w:val="20"/>
              </w:rPr>
            </w:pPr>
            <w:r>
              <w:rPr>
                <w:color w:val="000000"/>
                <w:sz w:val="20"/>
              </w:rPr>
              <w:t>-</w:t>
            </w:r>
          </w:p>
        </w:tc>
      </w:tr>
      <w:tr w:rsidR="006C4403" w:rsidRPr="00F42257" w14:paraId="21C179B9" w14:textId="54963C63" w:rsidTr="00551A73">
        <w:trPr>
          <w:jc w:val="center"/>
        </w:trPr>
        <w:tc>
          <w:tcPr>
            <w:tcW w:w="0" w:type="auto"/>
          </w:tcPr>
          <w:p w14:paraId="31FB63EE" w14:textId="77777777" w:rsidR="00B1707B" w:rsidRDefault="00B1707B" w:rsidP="00B1707B">
            <w:pPr>
              <w:autoSpaceDE w:val="0"/>
              <w:autoSpaceDN w:val="0"/>
              <w:adjustRightInd w:val="0"/>
              <w:rPr>
                <w:color w:val="000000"/>
                <w:sz w:val="20"/>
              </w:rPr>
            </w:pPr>
          </w:p>
        </w:tc>
        <w:tc>
          <w:tcPr>
            <w:tcW w:w="0" w:type="auto"/>
          </w:tcPr>
          <w:p w14:paraId="14355FBB" w14:textId="77777777" w:rsidR="00B1707B" w:rsidRPr="00F42257" w:rsidRDefault="00B1707B" w:rsidP="00B1707B">
            <w:pPr>
              <w:autoSpaceDE w:val="0"/>
              <w:autoSpaceDN w:val="0"/>
              <w:adjustRightInd w:val="0"/>
              <w:rPr>
                <w:color w:val="000000"/>
                <w:sz w:val="20"/>
              </w:rPr>
            </w:pPr>
          </w:p>
        </w:tc>
        <w:tc>
          <w:tcPr>
            <w:tcW w:w="0" w:type="auto"/>
          </w:tcPr>
          <w:p w14:paraId="5EA63A3C" w14:textId="77777777" w:rsidR="00B1707B" w:rsidRPr="00F42257" w:rsidRDefault="00B1707B" w:rsidP="00B1707B">
            <w:pPr>
              <w:autoSpaceDE w:val="0"/>
              <w:autoSpaceDN w:val="0"/>
              <w:adjustRightInd w:val="0"/>
              <w:rPr>
                <w:color w:val="000000"/>
                <w:sz w:val="20"/>
              </w:rPr>
            </w:pPr>
          </w:p>
        </w:tc>
        <w:tc>
          <w:tcPr>
            <w:tcW w:w="0" w:type="auto"/>
          </w:tcPr>
          <w:p w14:paraId="2A14FD92" w14:textId="5A87BD17" w:rsidR="00B1707B" w:rsidRDefault="00B1707B" w:rsidP="00B1707B">
            <w:pPr>
              <w:autoSpaceDE w:val="0"/>
              <w:autoSpaceDN w:val="0"/>
              <w:adjustRightInd w:val="0"/>
              <w:rPr>
                <w:color w:val="000000"/>
                <w:sz w:val="20"/>
              </w:rPr>
            </w:pPr>
            <w:proofErr w:type="spellStart"/>
            <w:r>
              <w:rPr>
                <w:color w:val="000000"/>
                <w:sz w:val="20"/>
              </w:rPr>
              <w:t>V_slurry</w:t>
            </w:r>
            <w:proofErr w:type="spellEnd"/>
          </w:p>
        </w:tc>
        <w:tc>
          <w:tcPr>
            <w:tcW w:w="0" w:type="auto"/>
          </w:tcPr>
          <w:p w14:paraId="0250817D" w14:textId="2BE904AC" w:rsidR="00B1707B" w:rsidRPr="00F42257" w:rsidRDefault="00291AE7" w:rsidP="00B1707B">
            <w:pPr>
              <w:autoSpaceDE w:val="0"/>
              <w:autoSpaceDN w:val="0"/>
              <w:adjustRightInd w:val="0"/>
              <w:rPr>
                <w:color w:val="000000"/>
                <w:sz w:val="20"/>
              </w:rPr>
            </w:pPr>
            <w:r>
              <w:rPr>
                <w:color w:val="000000"/>
                <w:sz w:val="20"/>
              </w:rPr>
              <w:t xml:space="preserve">Gaussian multiplicative disturbances to current fed slurry set-point – </w:t>
            </w:r>
            <w:r>
              <w:rPr>
                <w:color w:val="000000"/>
                <w:sz w:val="20"/>
              </w:rPr>
              <w:br/>
              <w:t xml:space="preserve">Vector [1 x </w:t>
            </w:r>
            <w:proofErr w:type="spellStart"/>
            <w:r>
              <w:rPr>
                <w:color w:val="000000"/>
                <w:sz w:val="20"/>
              </w:rPr>
              <w:t>n_cycles</w:t>
            </w:r>
            <w:proofErr w:type="spellEnd"/>
            <w:r>
              <w:rPr>
                <w:color w:val="000000"/>
                <w:sz w:val="20"/>
              </w:rPr>
              <w:t>]</w:t>
            </w:r>
          </w:p>
        </w:tc>
        <w:tc>
          <w:tcPr>
            <w:tcW w:w="705" w:type="dxa"/>
          </w:tcPr>
          <w:p w14:paraId="22978566" w14:textId="5EE1855B" w:rsidR="00B1707B" w:rsidRPr="00F42257" w:rsidRDefault="00291AE7" w:rsidP="00B1707B">
            <w:pPr>
              <w:autoSpaceDE w:val="0"/>
              <w:autoSpaceDN w:val="0"/>
              <w:adjustRightInd w:val="0"/>
              <w:rPr>
                <w:color w:val="000000"/>
                <w:sz w:val="20"/>
              </w:rPr>
            </w:pPr>
            <w:r>
              <w:rPr>
                <w:color w:val="000000"/>
                <w:sz w:val="20"/>
              </w:rPr>
              <w:t>-</w:t>
            </w:r>
          </w:p>
        </w:tc>
      </w:tr>
      <w:tr w:rsidR="006C4403" w:rsidRPr="00F42257" w14:paraId="6BC3F24E" w14:textId="29E54EF5" w:rsidTr="006C4403">
        <w:trPr>
          <w:jc w:val="center"/>
        </w:trPr>
        <w:tc>
          <w:tcPr>
            <w:tcW w:w="0" w:type="auto"/>
          </w:tcPr>
          <w:p w14:paraId="15A42D2E" w14:textId="77777777" w:rsidR="00B1707B" w:rsidRDefault="00B1707B" w:rsidP="00B1707B">
            <w:pPr>
              <w:autoSpaceDE w:val="0"/>
              <w:autoSpaceDN w:val="0"/>
              <w:adjustRightInd w:val="0"/>
              <w:rPr>
                <w:color w:val="000000"/>
                <w:sz w:val="20"/>
              </w:rPr>
            </w:pPr>
          </w:p>
        </w:tc>
        <w:tc>
          <w:tcPr>
            <w:tcW w:w="0" w:type="auto"/>
          </w:tcPr>
          <w:p w14:paraId="5666015F" w14:textId="77777777" w:rsidR="00B1707B" w:rsidRPr="00F42257" w:rsidRDefault="00B1707B" w:rsidP="00B1707B">
            <w:pPr>
              <w:autoSpaceDE w:val="0"/>
              <w:autoSpaceDN w:val="0"/>
              <w:adjustRightInd w:val="0"/>
              <w:rPr>
                <w:color w:val="000000"/>
                <w:sz w:val="20"/>
              </w:rPr>
            </w:pPr>
          </w:p>
        </w:tc>
        <w:tc>
          <w:tcPr>
            <w:tcW w:w="0" w:type="auto"/>
          </w:tcPr>
          <w:p w14:paraId="224F742D" w14:textId="77777777" w:rsidR="00B1707B" w:rsidRPr="00F42257" w:rsidRDefault="00B1707B" w:rsidP="00B1707B">
            <w:pPr>
              <w:autoSpaceDE w:val="0"/>
              <w:autoSpaceDN w:val="0"/>
              <w:adjustRightInd w:val="0"/>
              <w:rPr>
                <w:color w:val="000000"/>
                <w:sz w:val="20"/>
              </w:rPr>
            </w:pPr>
          </w:p>
        </w:tc>
        <w:tc>
          <w:tcPr>
            <w:tcW w:w="0" w:type="auto"/>
          </w:tcPr>
          <w:p w14:paraId="5D28B3F1" w14:textId="246E0289" w:rsidR="00B1707B" w:rsidRDefault="00B1707B" w:rsidP="00B1707B">
            <w:pPr>
              <w:autoSpaceDE w:val="0"/>
              <w:autoSpaceDN w:val="0"/>
              <w:adjustRightInd w:val="0"/>
              <w:rPr>
                <w:color w:val="000000"/>
                <w:sz w:val="20"/>
              </w:rPr>
            </w:pPr>
            <w:r>
              <w:rPr>
                <w:color w:val="000000"/>
                <w:sz w:val="20"/>
              </w:rPr>
              <w:t>E</w:t>
            </w:r>
          </w:p>
        </w:tc>
        <w:tc>
          <w:tcPr>
            <w:tcW w:w="0" w:type="auto"/>
          </w:tcPr>
          <w:p w14:paraId="7D8C1D55" w14:textId="513FF154" w:rsidR="00B1707B" w:rsidRPr="00F42257" w:rsidRDefault="00291AE7" w:rsidP="00B1707B">
            <w:pPr>
              <w:autoSpaceDE w:val="0"/>
              <w:autoSpaceDN w:val="0"/>
              <w:adjustRightInd w:val="0"/>
              <w:rPr>
                <w:color w:val="000000"/>
                <w:sz w:val="20"/>
              </w:rPr>
            </w:pPr>
            <w:r>
              <w:rPr>
                <w:color w:val="000000"/>
                <w:sz w:val="20"/>
              </w:rPr>
              <w:t xml:space="preserve">Gaussian multiplicative disturbances to nominal cake </w:t>
            </w:r>
            <w:proofErr w:type="gramStart"/>
            <w:r>
              <w:rPr>
                <w:color w:val="000000"/>
                <w:sz w:val="20"/>
              </w:rPr>
              <w:t>porosity  –</w:t>
            </w:r>
            <w:proofErr w:type="gramEnd"/>
            <w:r>
              <w:rPr>
                <w:color w:val="000000"/>
                <w:sz w:val="20"/>
              </w:rPr>
              <w:t xml:space="preserve"> </w:t>
            </w:r>
            <w:r>
              <w:rPr>
                <w:color w:val="000000"/>
                <w:sz w:val="20"/>
              </w:rPr>
              <w:br/>
              <w:t xml:space="preserve">Vector [1 x </w:t>
            </w:r>
            <w:proofErr w:type="spellStart"/>
            <w:r>
              <w:rPr>
                <w:color w:val="000000"/>
                <w:sz w:val="20"/>
              </w:rPr>
              <w:t>n_cycles</w:t>
            </w:r>
            <w:proofErr w:type="spellEnd"/>
            <w:r>
              <w:rPr>
                <w:color w:val="000000"/>
                <w:sz w:val="20"/>
              </w:rPr>
              <w:t>]</w:t>
            </w:r>
          </w:p>
        </w:tc>
        <w:tc>
          <w:tcPr>
            <w:tcW w:w="705" w:type="dxa"/>
          </w:tcPr>
          <w:p w14:paraId="5D12C99F" w14:textId="0CC5EB33" w:rsidR="00B1707B" w:rsidRPr="00F42257" w:rsidRDefault="00291AE7" w:rsidP="00B1707B">
            <w:pPr>
              <w:autoSpaceDE w:val="0"/>
              <w:autoSpaceDN w:val="0"/>
              <w:adjustRightInd w:val="0"/>
              <w:rPr>
                <w:color w:val="000000"/>
                <w:sz w:val="20"/>
              </w:rPr>
            </w:pPr>
            <w:r>
              <w:rPr>
                <w:color w:val="000000"/>
                <w:sz w:val="20"/>
              </w:rPr>
              <w:t>-</w:t>
            </w:r>
          </w:p>
        </w:tc>
      </w:tr>
      <w:tr w:rsidR="006C4403" w:rsidRPr="00F42257" w14:paraId="1AE7CB67" w14:textId="34CDB094" w:rsidTr="006C4403">
        <w:trPr>
          <w:jc w:val="center"/>
        </w:trPr>
        <w:tc>
          <w:tcPr>
            <w:tcW w:w="0" w:type="auto"/>
          </w:tcPr>
          <w:p w14:paraId="46650CA0" w14:textId="77777777" w:rsidR="00B1707B" w:rsidRDefault="00B1707B" w:rsidP="00B1707B">
            <w:pPr>
              <w:autoSpaceDE w:val="0"/>
              <w:autoSpaceDN w:val="0"/>
              <w:adjustRightInd w:val="0"/>
              <w:rPr>
                <w:color w:val="000000"/>
                <w:sz w:val="20"/>
              </w:rPr>
            </w:pPr>
          </w:p>
        </w:tc>
        <w:tc>
          <w:tcPr>
            <w:tcW w:w="0" w:type="auto"/>
          </w:tcPr>
          <w:p w14:paraId="2DA24266" w14:textId="77777777" w:rsidR="00B1707B" w:rsidRPr="00F42257" w:rsidRDefault="00B1707B" w:rsidP="00B1707B">
            <w:pPr>
              <w:autoSpaceDE w:val="0"/>
              <w:autoSpaceDN w:val="0"/>
              <w:adjustRightInd w:val="0"/>
              <w:rPr>
                <w:color w:val="000000"/>
                <w:sz w:val="20"/>
              </w:rPr>
            </w:pPr>
          </w:p>
        </w:tc>
        <w:tc>
          <w:tcPr>
            <w:tcW w:w="0" w:type="auto"/>
          </w:tcPr>
          <w:p w14:paraId="44DA0897" w14:textId="77777777" w:rsidR="00B1707B" w:rsidRPr="00F42257" w:rsidRDefault="00B1707B" w:rsidP="00B1707B">
            <w:pPr>
              <w:autoSpaceDE w:val="0"/>
              <w:autoSpaceDN w:val="0"/>
              <w:adjustRightInd w:val="0"/>
              <w:rPr>
                <w:color w:val="000000"/>
                <w:sz w:val="20"/>
              </w:rPr>
            </w:pPr>
          </w:p>
        </w:tc>
        <w:tc>
          <w:tcPr>
            <w:tcW w:w="0" w:type="auto"/>
          </w:tcPr>
          <w:p w14:paraId="7B8851E8" w14:textId="35739BAC" w:rsidR="00B1707B" w:rsidRDefault="00B1707B" w:rsidP="00B1707B">
            <w:pPr>
              <w:autoSpaceDE w:val="0"/>
              <w:autoSpaceDN w:val="0"/>
              <w:adjustRightInd w:val="0"/>
              <w:rPr>
                <w:color w:val="000000"/>
                <w:sz w:val="20"/>
              </w:rPr>
            </w:pPr>
            <w:proofErr w:type="spellStart"/>
            <w:r>
              <w:rPr>
                <w:color w:val="000000"/>
                <w:sz w:val="20"/>
              </w:rPr>
              <w:t>hM</w:t>
            </w:r>
            <w:proofErr w:type="spellEnd"/>
          </w:p>
        </w:tc>
        <w:tc>
          <w:tcPr>
            <w:tcW w:w="0" w:type="auto"/>
          </w:tcPr>
          <w:p w14:paraId="37BB354E" w14:textId="712B2DC2" w:rsidR="00B1707B" w:rsidRPr="00F42257" w:rsidRDefault="00291AE7" w:rsidP="00B1707B">
            <w:pPr>
              <w:autoSpaceDE w:val="0"/>
              <w:autoSpaceDN w:val="0"/>
              <w:adjustRightInd w:val="0"/>
              <w:rPr>
                <w:color w:val="000000"/>
                <w:sz w:val="20"/>
              </w:rPr>
            </w:pPr>
            <w:r>
              <w:rPr>
                <w:color w:val="000000"/>
                <w:sz w:val="20"/>
              </w:rPr>
              <w:t xml:space="preserve">Gaussian multiplicative disturbances to nominal mass transfer </w:t>
            </w:r>
            <w:proofErr w:type="gramStart"/>
            <w:r>
              <w:rPr>
                <w:color w:val="000000"/>
                <w:sz w:val="20"/>
              </w:rPr>
              <w:t>coefficient  –</w:t>
            </w:r>
            <w:proofErr w:type="gramEnd"/>
            <w:r>
              <w:rPr>
                <w:color w:val="000000"/>
                <w:sz w:val="20"/>
              </w:rPr>
              <w:t xml:space="preserve"> </w:t>
            </w:r>
            <w:r>
              <w:rPr>
                <w:color w:val="000000"/>
                <w:sz w:val="20"/>
              </w:rPr>
              <w:br/>
              <w:t xml:space="preserve">Vector [1 x </w:t>
            </w:r>
            <w:proofErr w:type="spellStart"/>
            <w:r>
              <w:rPr>
                <w:color w:val="000000"/>
                <w:sz w:val="20"/>
              </w:rPr>
              <w:t>n_cycles</w:t>
            </w:r>
            <w:proofErr w:type="spellEnd"/>
            <w:r>
              <w:rPr>
                <w:color w:val="000000"/>
                <w:sz w:val="20"/>
              </w:rPr>
              <w:t>]</w:t>
            </w:r>
          </w:p>
        </w:tc>
        <w:tc>
          <w:tcPr>
            <w:tcW w:w="705" w:type="dxa"/>
          </w:tcPr>
          <w:p w14:paraId="51FBF31C" w14:textId="1FDCAFAA" w:rsidR="00B1707B" w:rsidRPr="00F42257" w:rsidRDefault="00291AE7" w:rsidP="00B1707B">
            <w:pPr>
              <w:autoSpaceDE w:val="0"/>
              <w:autoSpaceDN w:val="0"/>
              <w:adjustRightInd w:val="0"/>
              <w:rPr>
                <w:color w:val="000000"/>
                <w:sz w:val="20"/>
              </w:rPr>
            </w:pPr>
            <w:r>
              <w:rPr>
                <w:color w:val="000000"/>
                <w:sz w:val="20"/>
              </w:rPr>
              <w:t>-</w:t>
            </w:r>
          </w:p>
        </w:tc>
      </w:tr>
      <w:tr w:rsidR="006C4403" w:rsidRPr="00F42257" w14:paraId="59BCAE8B" w14:textId="49AA4EBD" w:rsidTr="006C4403">
        <w:trPr>
          <w:jc w:val="center"/>
        </w:trPr>
        <w:tc>
          <w:tcPr>
            <w:tcW w:w="0" w:type="auto"/>
          </w:tcPr>
          <w:p w14:paraId="5DE01377" w14:textId="77777777" w:rsidR="00B1707B" w:rsidRDefault="00B1707B" w:rsidP="00B1707B">
            <w:pPr>
              <w:autoSpaceDE w:val="0"/>
              <w:autoSpaceDN w:val="0"/>
              <w:adjustRightInd w:val="0"/>
              <w:spacing w:after="240"/>
              <w:rPr>
                <w:color w:val="000000"/>
                <w:sz w:val="20"/>
              </w:rPr>
            </w:pPr>
          </w:p>
        </w:tc>
        <w:tc>
          <w:tcPr>
            <w:tcW w:w="0" w:type="auto"/>
          </w:tcPr>
          <w:p w14:paraId="78579CBC" w14:textId="77777777" w:rsidR="00B1707B" w:rsidRPr="00F42257" w:rsidRDefault="00B1707B" w:rsidP="00B1707B">
            <w:pPr>
              <w:autoSpaceDE w:val="0"/>
              <w:autoSpaceDN w:val="0"/>
              <w:adjustRightInd w:val="0"/>
              <w:spacing w:after="240"/>
              <w:rPr>
                <w:color w:val="000000"/>
                <w:sz w:val="20"/>
              </w:rPr>
            </w:pPr>
          </w:p>
        </w:tc>
        <w:tc>
          <w:tcPr>
            <w:tcW w:w="0" w:type="auto"/>
          </w:tcPr>
          <w:p w14:paraId="5424D6B3" w14:textId="77777777" w:rsidR="00B1707B" w:rsidRPr="00F42257" w:rsidRDefault="00B1707B" w:rsidP="00B1707B">
            <w:pPr>
              <w:autoSpaceDE w:val="0"/>
              <w:autoSpaceDN w:val="0"/>
              <w:adjustRightInd w:val="0"/>
              <w:spacing w:after="240"/>
              <w:rPr>
                <w:color w:val="000000"/>
                <w:sz w:val="20"/>
              </w:rPr>
            </w:pPr>
          </w:p>
        </w:tc>
        <w:tc>
          <w:tcPr>
            <w:tcW w:w="0" w:type="auto"/>
          </w:tcPr>
          <w:p w14:paraId="244D7B5A" w14:textId="26D65A34" w:rsidR="00B1707B" w:rsidRDefault="00B1707B" w:rsidP="00B1707B">
            <w:pPr>
              <w:autoSpaceDE w:val="0"/>
              <w:autoSpaceDN w:val="0"/>
              <w:adjustRightInd w:val="0"/>
              <w:spacing w:after="240"/>
              <w:rPr>
                <w:color w:val="000000"/>
                <w:sz w:val="20"/>
              </w:rPr>
            </w:pPr>
            <w:proofErr w:type="spellStart"/>
            <w:r>
              <w:rPr>
                <w:color w:val="000000"/>
                <w:sz w:val="20"/>
              </w:rPr>
              <w:t>hT</w:t>
            </w:r>
            <w:proofErr w:type="spellEnd"/>
          </w:p>
        </w:tc>
        <w:tc>
          <w:tcPr>
            <w:tcW w:w="0" w:type="auto"/>
          </w:tcPr>
          <w:p w14:paraId="4B81FBDE" w14:textId="3B87AC15" w:rsidR="00B1707B" w:rsidRPr="00F42257" w:rsidRDefault="00291AE7" w:rsidP="00B1707B">
            <w:pPr>
              <w:autoSpaceDE w:val="0"/>
              <w:autoSpaceDN w:val="0"/>
              <w:adjustRightInd w:val="0"/>
              <w:spacing w:after="240"/>
              <w:rPr>
                <w:color w:val="000000"/>
                <w:sz w:val="20"/>
              </w:rPr>
            </w:pPr>
            <w:r>
              <w:rPr>
                <w:color w:val="000000"/>
                <w:sz w:val="20"/>
              </w:rPr>
              <w:t xml:space="preserve">Gaussian multiplicative disturbances to nominal heat transfer </w:t>
            </w:r>
            <w:proofErr w:type="gramStart"/>
            <w:r>
              <w:rPr>
                <w:color w:val="000000"/>
                <w:sz w:val="20"/>
              </w:rPr>
              <w:t>coefficient  –</w:t>
            </w:r>
            <w:proofErr w:type="gramEnd"/>
            <w:r>
              <w:rPr>
                <w:color w:val="000000"/>
                <w:sz w:val="20"/>
              </w:rPr>
              <w:t xml:space="preserve"> </w:t>
            </w:r>
            <w:r>
              <w:rPr>
                <w:color w:val="000000"/>
                <w:sz w:val="20"/>
              </w:rPr>
              <w:br/>
              <w:t xml:space="preserve">Vector [1 x </w:t>
            </w:r>
            <w:proofErr w:type="spellStart"/>
            <w:r>
              <w:rPr>
                <w:color w:val="000000"/>
                <w:sz w:val="20"/>
              </w:rPr>
              <w:t>n_cycles</w:t>
            </w:r>
            <w:proofErr w:type="spellEnd"/>
            <w:r>
              <w:rPr>
                <w:color w:val="000000"/>
                <w:sz w:val="20"/>
              </w:rPr>
              <w:t>]</w:t>
            </w:r>
          </w:p>
        </w:tc>
        <w:tc>
          <w:tcPr>
            <w:tcW w:w="705" w:type="dxa"/>
          </w:tcPr>
          <w:p w14:paraId="259B9323" w14:textId="704BBFB5" w:rsidR="00B1707B" w:rsidRPr="00F42257" w:rsidRDefault="00291AE7" w:rsidP="00B1707B">
            <w:pPr>
              <w:autoSpaceDE w:val="0"/>
              <w:autoSpaceDN w:val="0"/>
              <w:adjustRightInd w:val="0"/>
              <w:spacing w:after="240"/>
              <w:rPr>
                <w:color w:val="000000"/>
                <w:sz w:val="20"/>
              </w:rPr>
            </w:pPr>
            <w:r>
              <w:rPr>
                <w:color w:val="000000"/>
                <w:sz w:val="20"/>
              </w:rPr>
              <w:t>-</w:t>
            </w:r>
          </w:p>
        </w:tc>
      </w:tr>
      <w:tr w:rsidR="006C4403" w:rsidRPr="00F42257" w14:paraId="5841F428" w14:textId="5C685D76" w:rsidTr="006C4403">
        <w:trPr>
          <w:jc w:val="center"/>
        </w:trPr>
        <w:tc>
          <w:tcPr>
            <w:tcW w:w="0" w:type="auto"/>
          </w:tcPr>
          <w:p w14:paraId="01DA49F0" w14:textId="133E10C9" w:rsidR="00B1707B" w:rsidRDefault="00B1707B" w:rsidP="00B1707B">
            <w:pPr>
              <w:autoSpaceDE w:val="0"/>
              <w:autoSpaceDN w:val="0"/>
              <w:adjustRightInd w:val="0"/>
              <w:rPr>
                <w:color w:val="000000"/>
                <w:sz w:val="20"/>
              </w:rPr>
            </w:pPr>
            <w:proofErr w:type="spellStart"/>
            <w:r>
              <w:rPr>
                <w:color w:val="000000"/>
                <w:sz w:val="20"/>
              </w:rPr>
              <w:t>manipulated_vars</w:t>
            </w:r>
            <w:proofErr w:type="spellEnd"/>
          </w:p>
        </w:tc>
        <w:tc>
          <w:tcPr>
            <w:tcW w:w="0" w:type="auto"/>
          </w:tcPr>
          <w:p w14:paraId="319446A8" w14:textId="77777777" w:rsidR="00B1707B" w:rsidRDefault="00B1707B" w:rsidP="00B1707B">
            <w:pPr>
              <w:autoSpaceDE w:val="0"/>
              <w:autoSpaceDN w:val="0"/>
              <w:adjustRightInd w:val="0"/>
              <w:rPr>
                <w:color w:val="000000"/>
                <w:sz w:val="20"/>
              </w:rPr>
            </w:pPr>
          </w:p>
        </w:tc>
        <w:tc>
          <w:tcPr>
            <w:tcW w:w="0" w:type="auto"/>
          </w:tcPr>
          <w:p w14:paraId="18B2E4B5" w14:textId="77777777" w:rsidR="00B1707B" w:rsidRDefault="00B1707B" w:rsidP="00B1707B">
            <w:pPr>
              <w:autoSpaceDE w:val="0"/>
              <w:autoSpaceDN w:val="0"/>
              <w:adjustRightInd w:val="0"/>
              <w:rPr>
                <w:color w:val="000000"/>
                <w:sz w:val="20"/>
              </w:rPr>
            </w:pPr>
          </w:p>
        </w:tc>
        <w:tc>
          <w:tcPr>
            <w:tcW w:w="0" w:type="auto"/>
          </w:tcPr>
          <w:p w14:paraId="074D5399" w14:textId="237CDEB4" w:rsidR="00B1707B" w:rsidRDefault="00B1707B" w:rsidP="00B1707B">
            <w:pPr>
              <w:autoSpaceDE w:val="0"/>
              <w:autoSpaceDN w:val="0"/>
              <w:adjustRightInd w:val="0"/>
              <w:rPr>
                <w:color w:val="000000"/>
                <w:sz w:val="20"/>
              </w:rPr>
            </w:pPr>
            <w:proofErr w:type="spellStart"/>
            <w:r>
              <w:rPr>
                <w:color w:val="000000"/>
                <w:sz w:val="20"/>
              </w:rPr>
              <w:t>t_vector</w:t>
            </w:r>
            <w:proofErr w:type="spellEnd"/>
          </w:p>
        </w:tc>
        <w:tc>
          <w:tcPr>
            <w:tcW w:w="0" w:type="auto"/>
          </w:tcPr>
          <w:p w14:paraId="2E531DFB" w14:textId="363A6EE5" w:rsidR="00B1707B" w:rsidRDefault="00AE35EA" w:rsidP="00B1707B">
            <w:pPr>
              <w:autoSpaceDE w:val="0"/>
              <w:autoSpaceDN w:val="0"/>
              <w:adjustRightInd w:val="0"/>
              <w:rPr>
                <w:color w:val="000000"/>
                <w:sz w:val="20"/>
              </w:rPr>
            </w:pPr>
            <w:r>
              <w:rPr>
                <w:color w:val="000000"/>
                <w:sz w:val="20"/>
              </w:rPr>
              <w:t xml:space="preserve">Readings of timer initialized at process onset </w:t>
            </w:r>
            <w:r w:rsidR="00865D58">
              <w:rPr>
                <w:color w:val="000000"/>
                <w:sz w:val="20"/>
              </w:rPr>
              <w:t>–</w:t>
            </w:r>
            <w:r>
              <w:rPr>
                <w:color w:val="000000"/>
                <w:sz w:val="20"/>
              </w:rPr>
              <w:t xml:space="preserve"> vector</w:t>
            </w:r>
            <w:r w:rsidR="00865D58">
              <w:rPr>
                <w:color w:val="000000"/>
                <w:sz w:val="20"/>
              </w:rPr>
              <w:t xml:space="preserve">: step = </w:t>
            </w:r>
            <w:proofErr w:type="spellStart"/>
            <w:r w:rsidR="00865D58">
              <w:rPr>
                <w:color w:val="000000"/>
                <w:sz w:val="20"/>
              </w:rPr>
              <w:t>control_interval</w:t>
            </w:r>
            <w:proofErr w:type="spellEnd"/>
          </w:p>
        </w:tc>
        <w:tc>
          <w:tcPr>
            <w:tcW w:w="705" w:type="dxa"/>
          </w:tcPr>
          <w:p w14:paraId="2AD6571A" w14:textId="18FAFEC2" w:rsidR="00B1707B" w:rsidRDefault="00AE35EA" w:rsidP="00B1707B">
            <w:pPr>
              <w:autoSpaceDE w:val="0"/>
              <w:autoSpaceDN w:val="0"/>
              <w:adjustRightInd w:val="0"/>
              <w:rPr>
                <w:color w:val="000000"/>
                <w:sz w:val="20"/>
              </w:rPr>
            </w:pPr>
            <w:r>
              <w:rPr>
                <w:color w:val="000000"/>
                <w:sz w:val="20"/>
              </w:rPr>
              <w:t>s</w:t>
            </w:r>
          </w:p>
        </w:tc>
      </w:tr>
      <w:tr w:rsidR="006C4403" w:rsidRPr="00F42257" w14:paraId="7F92AEED" w14:textId="7BD8551C" w:rsidTr="006C4403">
        <w:trPr>
          <w:jc w:val="center"/>
        </w:trPr>
        <w:tc>
          <w:tcPr>
            <w:tcW w:w="0" w:type="auto"/>
          </w:tcPr>
          <w:p w14:paraId="30324546" w14:textId="77777777" w:rsidR="00B1707B" w:rsidRDefault="00B1707B" w:rsidP="00B1707B">
            <w:pPr>
              <w:autoSpaceDE w:val="0"/>
              <w:autoSpaceDN w:val="0"/>
              <w:adjustRightInd w:val="0"/>
              <w:rPr>
                <w:color w:val="000000"/>
                <w:sz w:val="20"/>
              </w:rPr>
            </w:pPr>
          </w:p>
        </w:tc>
        <w:tc>
          <w:tcPr>
            <w:tcW w:w="0" w:type="auto"/>
          </w:tcPr>
          <w:p w14:paraId="139861D4" w14:textId="77777777" w:rsidR="00B1707B" w:rsidRDefault="00B1707B" w:rsidP="00B1707B">
            <w:pPr>
              <w:autoSpaceDE w:val="0"/>
              <w:autoSpaceDN w:val="0"/>
              <w:adjustRightInd w:val="0"/>
              <w:rPr>
                <w:color w:val="000000"/>
                <w:sz w:val="20"/>
              </w:rPr>
            </w:pPr>
          </w:p>
        </w:tc>
        <w:tc>
          <w:tcPr>
            <w:tcW w:w="0" w:type="auto"/>
          </w:tcPr>
          <w:p w14:paraId="57EDBBDC" w14:textId="77777777" w:rsidR="00B1707B" w:rsidRDefault="00B1707B" w:rsidP="00B1707B">
            <w:pPr>
              <w:autoSpaceDE w:val="0"/>
              <w:autoSpaceDN w:val="0"/>
              <w:adjustRightInd w:val="0"/>
              <w:rPr>
                <w:color w:val="000000"/>
                <w:sz w:val="20"/>
              </w:rPr>
            </w:pPr>
          </w:p>
        </w:tc>
        <w:tc>
          <w:tcPr>
            <w:tcW w:w="0" w:type="auto"/>
          </w:tcPr>
          <w:p w14:paraId="564CC974" w14:textId="44AC0E3C" w:rsidR="00B1707B" w:rsidRDefault="00B1707B" w:rsidP="00B1707B">
            <w:pPr>
              <w:autoSpaceDE w:val="0"/>
              <w:autoSpaceDN w:val="0"/>
              <w:adjustRightInd w:val="0"/>
              <w:rPr>
                <w:color w:val="000000"/>
                <w:sz w:val="20"/>
              </w:rPr>
            </w:pPr>
            <w:proofErr w:type="spellStart"/>
            <w:r>
              <w:rPr>
                <w:color w:val="000000"/>
                <w:sz w:val="20"/>
              </w:rPr>
              <w:t>dP_vector</w:t>
            </w:r>
            <w:proofErr w:type="spellEnd"/>
          </w:p>
        </w:tc>
        <w:tc>
          <w:tcPr>
            <w:tcW w:w="0" w:type="auto"/>
          </w:tcPr>
          <w:p w14:paraId="5AD93B82" w14:textId="0BED910B" w:rsidR="00B1707B" w:rsidRDefault="00AE35EA" w:rsidP="00B1707B">
            <w:pPr>
              <w:autoSpaceDE w:val="0"/>
              <w:autoSpaceDN w:val="0"/>
              <w:adjustRightInd w:val="0"/>
              <w:rPr>
                <w:color w:val="000000"/>
                <w:sz w:val="20"/>
              </w:rPr>
            </w:pPr>
            <w:r>
              <w:rPr>
                <w:color w:val="000000"/>
                <w:sz w:val="20"/>
              </w:rPr>
              <w:t>Set-point of pressure drop – vector [1 x length(</w:t>
            </w:r>
            <w:proofErr w:type="spellStart"/>
            <w:r>
              <w:rPr>
                <w:color w:val="000000"/>
                <w:sz w:val="20"/>
              </w:rPr>
              <w:t>t_vector</w:t>
            </w:r>
            <w:proofErr w:type="spellEnd"/>
            <w:r>
              <w:rPr>
                <w:color w:val="000000"/>
                <w:sz w:val="20"/>
              </w:rPr>
              <w:t>)]</w:t>
            </w:r>
          </w:p>
        </w:tc>
        <w:tc>
          <w:tcPr>
            <w:tcW w:w="705" w:type="dxa"/>
          </w:tcPr>
          <w:p w14:paraId="35461D1E" w14:textId="44B13668" w:rsidR="00B1707B" w:rsidRDefault="00865D58" w:rsidP="00B1707B">
            <w:pPr>
              <w:autoSpaceDE w:val="0"/>
              <w:autoSpaceDN w:val="0"/>
              <w:adjustRightInd w:val="0"/>
              <w:rPr>
                <w:color w:val="000000"/>
                <w:sz w:val="20"/>
              </w:rPr>
            </w:pPr>
            <w:r>
              <w:rPr>
                <w:color w:val="000000"/>
                <w:sz w:val="20"/>
              </w:rPr>
              <w:t>Pa</w:t>
            </w:r>
          </w:p>
        </w:tc>
      </w:tr>
      <w:tr w:rsidR="006C4403" w:rsidRPr="00F42257" w14:paraId="59BFAB92" w14:textId="5DD7CACF" w:rsidTr="006C4403">
        <w:trPr>
          <w:jc w:val="center"/>
        </w:trPr>
        <w:tc>
          <w:tcPr>
            <w:tcW w:w="0" w:type="auto"/>
          </w:tcPr>
          <w:p w14:paraId="3DD7EB34" w14:textId="77777777" w:rsidR="00B1707B" w:rsidRDefault="00B1707B" w:rsidP="00B1707B">
            <w:pPr>
              <w:autoSpaceDE w:val="0"/>
              <w:autoSpaceDN w:val="0"/>
              <w:adjustRightInd w:val="0"/>
              <w:rPr>
                <w:color w:val="000000"/>
                <w:sz w:val="20"/>
              </w:rPr>
            </w:pPr>
          </w:p>
        </w:tc>
        <w:tc>
          <w:tcPr>
            <w:tcW w:w="0" w:type="auto"/>
          </w:tcPr>
          <w:p w14:paraId="1F670694" w14:textId="77777777" w:rsidR="00B1707B" w:rsidRDefault="00B1707B" w:rsidP="00B1707B">
            <w:pPr>
              <w:autoSpaceDE w:val="0"/>
              <w:autoSpaceDN w:val="0"/>
              <w:adjustRightInd w:val="0"/>
              <w:rPr>
                <w:color w:val="000000"/>
                <w:sz w:val="20"/>
              </w:rPr>
            </w:pPr>
          </w:p>
        </w:tc>
        <w:tc>
          <w:tcPr>
            <w:tcW w:w="0" w:type="auto"/>
          </w:tcPr>
          <w:p w14:paraId="4E7429B1" w14:textId="77777777" w:rsidR="00B1707B" w:rsidRDefault="00B1707B" w:rsidP="00B1707B">
            <w:pPr>
              <w:autoSpaceDE w:val="0"/>
              <w:autoSpaceDN w:val="0"/>
              <w:adjustRightInd w:val="0"/>
              <w:rPr>
                <w:color w:val="000000"/>
                <w:sz w:val="20"/>
              </w:rPr>
            </w:pPr>
          </w:p>
        </w:tc>
        <w:tc>
          <w:tcPr>
            <w:tcW w:w="0" w:type="auto"/>
          </w:tcPr>
          <w:p w14:paraId="5970418B" w14:textId="04438CA8" w:rsidR="00B1707B" w:rsidRDefault="00B1707B" w:rsidP="00B1707B">
            <w:pPr>
              <w:autoSpaceDE w:val="0"/>
              <w:autoSpaceDN w:val="0"/>
              <w:adjustRightInd w:val="0"/>
              <w:rPr>
                <w:color w:val="000000"/>
                <w:sz w:val="20"/>
              </w:rPr>
            </w:pPr>
            <w:proofErr w:type="spellStart"/>
            <w:r>
              <w:rPr>
                <w:color w:val="000000"/>
                <w:sz w:val="20"/>
              </w:rPr>
              <w:t>Tin_drying_vector</w:t>
            </w:r>
            <w:proofErr w:type="spellEnd"/>
          </w:p>
        </w:tc>
        <w:tc>
          <w:tcPr>
            <w:tcW w:w="0" w:type="auto"/>
          </w:tcPr>
          <w:p w14:paraId="428F4DF5" w14:textId="10B1BD34" w:rsidR="00B1707B" w:rsidRDefault="00551A73" w:rsidP="00B1707B">
            <w:pPr>
              <w:autoSpaceDE w:val="0"/>
              <w:autoSpaceDN w:val="0"/>
              <w:adjustRightInd w:val="0"/>
              <w:rPr>
                <w:color w:val="000000"/>
                <w:sz w:val="20"/>
              </w:rPr>
            </w:pPr>
            <w:r>
              <w:rPr>
                <w:color w:val="000000"/>
                <w:sz w:val="20"/>
              </w:rPr>
              <w:t>Set-point of drying gas temperature – vector [1 x length(</w:t>
            </w:r>
            <w:proofErr w:type="spellStart"/>
            <w:r>
              <w:rPr>
                <w:color w:val="000000"/>
                <w:sz w:val="20"/>
              </w:rPr>
              <w:t>t_vector</w:t>
            </w:r>
            <w:proofErr w:type="spellEnd"/>
            <w:r>
              <w:rPr>
                <w:color w:val="000000"/>
                <w:sz w:val="20"/>
              </w:rPr>
              <w:t>)]</w:t>
            </w:r>
          </w:p>
        </w:tc>
        <w:tc>
          <w:tcPr>
            <w:tcW w:w="705" w:type="dxa"/>
          </w:tcPr>
          <w:p w14:paraId="3A8C48E8" w14:textId="0DB43ED3" w:rsidR="00B1707B" w:rsidRDefault="00551A73" w:rsidP="00B1707B">
            <w:pPr>
              <w:autoSpaceDE w:val="0"/>
              <w:autoSpaceDN w:val="0"/>
              <w:adjustRightInd w:val="0"/>
              <w:rPr>
                <w:color w:val="000000"/>
                <w:sz w:val="20"/>
              </w:rPr>
            </w:pPr>
            <w:r>
              <w:rPr>
                <w:color w:val="000000"/>
                <w:sz w:val="20"/>
              </w:rPr>
              <w:t>K</w:t>
            </w:r>
          </w:p>
        </w:tc>
      </w:tr>
      <w:tr w:rsidR="006C4403" w:rsidRPr="00F42257" w14:paraId="6B4B8642" w14:textId="32D5C0BA" w:rsidTr="006C4403">
        <w:trPr>
          <w:jc w:val="center"/>
        </w:trPr>
        <w:tc>
          <w:tcPr>
            <w:tcW w:w="0" w:type="auto"/>
          </w:tcPr>
          <w:p w14:paraId="242996E3" w14:textId="77777777" w:rsidR="00B1707B" w:rsidRDefault="00B1707B" w:rsidP="00B1707B">
            <w:pPr>
              <w:autoSpaceDE w:val="0"/>
              <w:autoSpaceDN w:val="0"/>
              <w:adjustRightInd w:val="0"/>
              <w:rPr>
                <w:color w:val="000000"/>
                <w:sz w:val="20"/>
              </w:rPr>
            </w:pPr>
          </w:p>
        </w:tc>
        <w:tc>
          <w:tcPr>
            <w:tcW w:w="0" w:type="auto"/>
          </w:tcPr>
          <w:p w14:paraId="6A8E490C" w14:textId="77777777" w:rsidR="00B1707B" w:rsidRDefault="00B1707B" w:rsidP="00B1707B">
            <w:pPr>
              <w:autoSpaceDE w:val="0"/>
              <w:autoSpaceDN w:val="0"/>
              <w:adjustRightInd w:val="0"/>
              <w:rPr>
                <w:color w:val="000000"/>
                <w:sz w:val="20"/>
              </w:rPr>
            </w:pPr>
          </w:p>
        </w:tc>
        <w:tc>
          <w:tcPr>
            <w:tcW w:w="0" w:type="auto"/>
          </w:tcPr>
          <w:p w14:paraId="6F952F3E" w14:textId="77777777" w:rsidR="00B1707B" w:rsidRDefault="00B1707B" w:rsidP="00B1707B">
            <w:pPr>
              <w:autoSpaceDE w:val="0"/>
              <w:autoSpaceDN w:val="0"/>
              <w:adjustRightInd w:val="0"/>
              <w:rPr>
                <w:color w:val="000000"/>
                <w:sz w:val="20"/>
              </w:rPr>
            </w:pPr>
          </w:p>
        </w:tc>
        <w:tc>
          <w:tcPr>
            <w:tcW w:w="0" w:type="auto"/>
          </w:tcPr>
          <w:p w14:paraId="49424E37" w14:textId="4224DF57" w:rsidR="00B1707B" w:rsidRDefault="00B1707B" w:rsidP="00B1707B">
            <w:pPr>
              <w:autoSpaceDE w:val="0"/>
              <w:autoSpaceDN w:val="0"/>
              <w:adjustRightInd w:val="0"/>
              <w:rPr>
                <w:color w:val="000000"/>
                <w:sz w:val="20"/>
              </w:rPr>
            </w:pPr>
            <w:proofErr w:type="spellStart"/>
            <w:r>
              <w:rPr>
                <w:color w:val="000000"/>
                <w:sz w:val="20"/>
              </w:rPr>
              <w:t>n_cycle_vector</w:t>
            </w:r>
            <w:proofErr w:type="spellEnd"/>
          </w:p>
        </w:tc>
        <w:tc>
          <w:tcPr>
            <w:tcW w:w="0" w:type="auto"/>
          </w:tcPr>
          <w:p w14:paraId="0FBF7504" w14:textId="7F4BB8E4" w:rsidR="00B1707B" w:rsidRDefault="00551A73" w:rsidP="00B1707B">
            <w:pPr>
              <w:autoSpaceDE w:val="0"/>
              <w:autoSpaceDN w:val="0"/>
              <w:adjustRightInd w:val="0"/>
              <w:rPr>
                <w:color w:val="000000"/>
                <w:sz w:val="20"/>
              </w:rPr>
            </w:pPr>
            <w:r>
              <w:rPr>
                <w:color w:val="000000"/>
                <w:sz w:val="20"/>
              </w:rPr>
              <w:t xml:space="preserve">Cycles counter - vector </w:t>
            </w:r>
          </w:p>
        </w:tc>
        <w:tc>
          <w:tcPr>
            <w:tcW w:w="705" w:type="dxa"/>
          </w:tcPr>
          <w:p w14:paraId="4D4F6E3F" w14:textId="56DACA57" w:rsidR="00B1707B" w:rsidRDefault="00551A73" w:rsidP="00B1707B">
            <w:pPr>
              <w:autoSpaceDE w:val="0"/>
              <w:autoSpaceDN w:val="0"/>
              <w:adjustRightInd w:val="0"/>
              <w:rPr>
                <w:color w:val="000000"/>
                <w:sz w:val="20"/>
              </w:rPr>
            </w:pPr>
            <w:r>
              <w:rPr>
                <w:color w:val="000000"/>
                <w:sz w:val="20"/>
              </w:rPr>
              <w:t>-</w:t>
            </w:r>
          </w:p>
        </w:tc>
      </w:tr>
      <w:tr w:rsidR="006C4403" w:rsidRPr="00F42257" w14:paraId="763657CF" w14:textId="7B453615" w:rsidTr="006C4403">
        <w:trPr>
          <w:jc w:val="center"/>
        </w:trPr>
        <w:tc>
          <w:tcPr>
            <w:tcW w:w="0" w:type="auto"/>
          </w:tcPr>
          <w:p w14:paraId="5F89A729" w14:textId="77777777" w:rsidR="00B1707B" w:rsidRDefault="00B1707B" w:rsidP="00B1707B">
            <w:pPr>
              <w:autoSpaceDE w:val="0"/>
              <w:autoSpaceDN w:val="0"/>
              <w:adjustRightInd w:val="0"/>
              <w:rPr>
                <w:color w:val="000000"/>
                <w:sz w:val="20"/>
              </w:rPr>
            </w:pPr>
          </w:p>
        </w:tc>
        <w:tc>
          <w:tcPr>
            <w:tcW w:w="0" w:type="auto"/>
          </w:tcPr>
          <w:p w14:paraId="3EDEA83C" w14:textId="77777777" w:rsidR="00B1707B" w:rsidRDefault="00B1707B" w:rsidP="00B1707B">
            <w:pPr>
              <w:autoSpaceDE w:val="0"/>
              <w:autoSpaceDN w:val="0"/>
              <w:adjustRightInd w:val="0"/>
              <w:rPr>
                <w:color w:val="000000"/>
                <w:sz w:val="20"/>
              </w:rPr>
            </w:pPr>
          </w:p>
        </w:tc>
        <w:tc>
          <w:tcPr>
            <w:tcW w:w="0" w:type="auto"/>
          </w:tcPr>
          <w:p w14:paraId="7EE8E58D" w14:textId="77777777" w:rsidR="00B1707B" w:rsidRDefault="00B1707B" w:rsidP="00B1707B">
            <w:pPr>
              <w:autoSpaceDE w:val="0"/>
              <w:autoSpaceDN w:val="0"/>
              <w:adjustRightInd w:val="0"/>
              <w:rPr>
                <w:color w:val="000000"/>
                <w:sz w:val="20"/>
              </w:rPr>
            </w:pPr>
          </w:p>
        </w:tc>
        <w:tc>
          <w:tcPr>
            <w:tcW w:w="0" w:type="auto"/>
          </w:tcPr>
          <w:p w14:paraId="47BB57AB" w14:textId="452ABB3A" w:rsidR="00B1707B" w:rsidRDefault="00B1707B" w:rsidP="00B1707B">
            <w:pPr>
              <w:autoSpaceDE w:val="0"/>
              <w:autoSpaceDN w:val="0"/>
              <w:adjustRightInd w:val="0"/>
              <w:rPr>
                <w:color w:val="000000"/>
                <w:sz w:val="20"/>
              </w:rPr>
            </w:pPr>
            <w:proofErr w:type="spellStart"/>
            <w:r>
              <w:rPr>
                <w:color w:val="000000"/>
                <w:sz w:val="20"/>
              </w:rPr>
              <w:t>t_rot_vector</w:t>
            </w:r>
            <w:proofErr w:type="spellEnd"/>
          </w:p>
        </w:tc>
        <w:tc>
          <w:tcPr>
            <w:tcW w:w="0" w:type="auto"/>
          </w:tcPr>
          <w:p w14:paraId="791F284A" w14:textId="1700EE81" w:rsidR="00B1707B" w:rsidRDefault="00551A73" w:rsidP="00B1707B">
            <w:pPr>
              <w:autoSpaceDE w:val="0"/>
              <w:autoSpaceDN w:val="0"/>
              <w:adjustRightInd w:val="0"/>
              <w:rPr>
                <w:color w:val="000000"/>
                <w:sz w:val="20"/>
              </w:rPr>
            </w:pPr>
            <w:r>
              <w:rPr>
                <w:color w:val="000000"/>
                <w:sz w:val="20"/>
              </w:rPr>
              <w:t>Cycles duration – vector [1 x length(</w:t>
            </w:r>
            <w:proofErr w:type="spellStart"/>
            <w:r>
              <w:rPr>
                <w:color w:val="000000"/>
                <w:sz w:val="20"/>
              </w:rPr>
              <w:t>n_cycle_vector</w:t>
            </w:r>
            <w:proofErr w:type="spellEnd"/>
            <w:r>
              <w:rPr>
                <w:color w:val="000000"/>
                <w:sz w:val="20"/>
              </w:rPr>
              <w:t>)]</w:t>
            </w:r>
          </w:p>
        </w:tc>
        <w:tc>
          <w:tcPr>
            <w:tcW w:w="705" w:type="dxa"/>
          </w:tcPr>
          <w:p w14:paraId="2938C39C" w14:textId="77777777" w:rsidR="00B1707B" w:rsidRDefault="00B1707B" w:rsidP="00B1707B">
            <w:pPr>
              <w:autoSpaceDE w:val="0"/>
              <w:autoSpaceDN w:val="0"/>
              <w:adjustRightInd w:val="0"/>
              <w:rPr>
                <w:color w:val="000000"/>
                <w:sz w:val="20"/>
              </w:rPr>
            </w:pPr>
          </w:p>
        </w:tc>
      </w:tr>
      <w:tr w:rsidR="006C4403" w:rsidRPr="00F42257" w14:paraId="110AC638" w14:textId="01B4F471" w:rsidTr="006C4403">
        <w:trPr>
          <w:jc w:val="center"/>
        </w:trPr>
        <w:tc>
          <w:tcPr>
            <w:tcW w:w="0" w:type="auto"/>
          </w:tcPr>
          <w:p w14:paraId="295078FB" w14:textId="77777777" w:rsidR="00B1707B" w:rsidRDefault="00B1707B" w:rsidP="00B1707B">
            <w:pPr>
              <w:autoSpaceDE w:val="0"/>
              <w:autoSpaceDN w:val="0"/>
              <w:adjustRightInd w:val="0"/>
              <w:rPr>
                <w:color w:val="000000"/>
                <w:sz w:val="20"/>
              </w:rPr>
            </w:pPr>
          </w:p>
        </w:tc>
        <w:tc>
          <w:tcPr>
            <w:tcW w:w="0" w:type="auto"/>
          </w:tcPr>
          <w:p w14:paraId="0F3DFE8B" w14:textId="77777777" w:rsidR="00B1707B" w:rsidRDefault="00B1707B" w:rsidP="00B1707B">
            <w:pPr>
              <w:autoSpaceDE w:val="0"/>
              <w:autoSpaceDN w:val="0"/>
              <w:adjustRightInd w:val="0"/>
              <w:rPr>
                <w:color w:val="000000"/>
                <w:sz w:val="20"/>
              </w:rPr>
            </w:pPr>
          </w:p>
        </w:tc>
        <w:tc>
          <w:tcPr>
            <w:tcW w:w="0" w:type="auto"/>
          </w:tcPr>
          <w:p w14:paraId="585AC74D" w14:textId="77777777" w:rsidR="00B1707B" w:rsidRDefault="00B1707B" w:rsidP="00B1707B">
            <w:pPr>
              <w:autoSpaceDE w:val="0"/>
              <w:autoSpaceDN w:val="0"/>
              <w:adjustRightInd w:val="0"/>
              <w:rPr>
                <w:color w:val="000000"/>
                <w:sz w:val="20"/>
              </w:rPr>
            </w:pPr>
          </w:p>
        </w:tc>
        <w:tc>
          <w:tcPr>
            <w:tcW w:w="0" w:type="auto"/>
          </w:tcPr>
          <w:p w14:paraId="2D9CC6A4" w14:textId="710CFEDA" w:rsidR="00B1707B" w:rsidRDefault="00B1707B" w:rsidP="00B1707B">
            <w:pPr>
              <w:autoSpaceDE w:val="0"/>
              <w:autoSpaceDN w:val="0"/>
              <w:adjustRightInd w:val="0"/>
              <w:rPr>
                <w:color w:val="000000"/>
                <w:sz w:val="20"/>
              </w:rPr>
            </w:pPr>
            <w:proofErr w:type="spellStart"/>
            <w:r>
              <w:rPr>
                <w:color w:val="000000"/>
                <w:sz w:val="20"/>
              </w:rPr>
              <w:t>V_slurry_vector</w:t>
            </w:r>
            <w:proofErr w:type="spellEnd"/>
          </w:p>
        </w:tc>
        <w:tc>
          <w:tcPr>
            <w:tcW w:w="0" w:type="auto"/>
          </w:tcPr>
          <w:p w14:paraId="727D4A1B" w14:textId="15B44559" w:rsidR="00B1707B" w:rsidRDefault="00551A73" w:rsidP="00B1707B">
            <w:pPr>
              <w:autoSpaceDE w:val="0"/>
              <w:autoSpaceDN w:val="0"/>
              <w:adjustRightInd w:val="0"/>
              <w:rPr>
                <w:color w:val="000000"/>
                <w:sz w:val="20"/>
              </w:rPr>
            </w:pPr>
            <w:r>
              <w:rPr>
                <w:color w:val="000000"/>
                <w:sz w:val="20"/>
              </w:rPr>
              <w:t>Set-point of fed slurry volume</w:t>
            </w:r>
            <w:r w:rsidR="0018105E">
              <w:rPr>
                <w:color w:val="000000"/>
                <w:sz w:val="20"/>
              </w:rPr>
              <w:t xml:space="preserve"> </w:t>
            </w:r>
            <w:r>
              <w:rPr>
                <w:color w:val="000000"/>
                <w:sz w:val="20"/>
              </w:rPr>
              <w:t>– vector [1 x length(</w:t>
            </w:r>
            <w:proofErr w:type="spellStart"/>
            <w:r>
              <w:rPr>
                <w:color w:val="000000"/>
                <w:sz w:val="20"/>
              </w:rPr>
              <w:t>n_cycle_vector</w:t>
            </w:r>
            <w:proofErr w:type="spellEnd"/>
            <w:r>
              <w:rPr>
                <w:color w:val="000000"/>
                <w:sz w:val="20"/>
              </w:rPr>
              <w:t>)]</w:t>
            </w:r>
          </w:p>
        </w:tc>
        <w:tc>
          <w:tcPr>
            <w:tcW w:w="705" w:type="dxa"/>
          </w:tcPr>
          <w:p w14:paraId="16125271" w14:textId="112ABEFD" w:rsidR="00B1707B" w:rsidRDefault="0018105E" w:rsidP="00B1707B">
            <w:pPr>
              <w:autoSpaceDE w:val="0"/>
              <w:autoSpaceDN w:val="0"/>
              <w:adjustRightInd w:val="0"/>
              <w:rPr>
                <w:color w:val="000000"/>
                <w:sz w:val="20"/>
              </w:rPr>
            </w:pPr>
            <w:r>
              <w:rPr>
                <w:color w:val="000000"/>
                <w:sz w:val="20"/>
              </w:rPr>
              <w:t>m</w:t>
            </w:r>
            <w:r w:rsidRPr="00CC19B4">
              <w:rPr>
                <w:color w:val="000000"/>
                <w:sz w:val="20"/>
                <w:vertAlign w:val="superscript"/>
              </w:rPr>
              <w:t>3</w:t>
            </w:r>
          </w:p>
        </w:tc>
      </w:tr>
      <w:tr w:rsidR="00AE35EA" w:rsidRPr="00F42257" w14:paraId="4CEAD1F7" w14:textId="77777777" w:rsidTr="0044162F">
        <w:trPr>
          <w:jc w:val="center"/>
        </w:trPr>
        <w:tc>
          <w:tcPr>
            <w:tcW w:w="9638" w:type="dxa"/>
            <w:gridSpan w:val="6"/>
          </w:tcPr>
          <w:p w14:paraId="3BABE7DD" w14:textId="7EDE7F7A" w:rsidR="00AE35EA" w:rsidRPr="00940E09" w:rsidRDefault="00AE35EA" w:rsidP="00AE35EA">
            <w:pPr>
              <w:autoSpaceDE w:val="0"/>
              <w:autoSpaceDN w:val="0"/>
              <w:adjustRightInd w:val="0"/>
              <w:spacing w:before="240"/>
              <w:rPr>
                <w:i/>
                <w:color w:val="000000"/>
                <w:sz w:val="20"/>
              </w:rPr>
            </w:pPr>
            <w:proofErr w:type="spellStart"/>
            <w:r w:rsidRPr="00940E09">
              <w:rPr>
                <w:color w:val="000000"/>
                <w:sz w:val="20"/>
              </w:rPr>
              <w:t>estimated_states_parameters</w:t>
            </w:r>
            <w:proofErr w:type="spellEnd"/>
            <w:r w:rsidRPr="00940E09">
              <w:rPr>
                <w:i/>
                <w:color w:val="000000"/>
                <w:sz w:val="20"/>
              </w:rPr>
              <w:t xml:space="preserve"> </w:t>
            </w:r>
            <w:r>
              <w:rPr>
                <w:i/>
                <w:color w:val="000000"/>
                <w:sz w:val="20"/>
              </w:rPr>
              <w:t xml:space="preserve">                                            </w:t>
            </w:r>
            <w:r w:rsidRPr="00940E09">
              <w:rPr>
                <w:i/>
                <w:color w:val="000000"/>
                <w:sz w:val="20"/>
              </w:rPr>
              <w:t xml:space="preserve">defined by user in </w:t>
            </w:r>
            <w:proofErr w:type="spellStart"/>
            <w:r w:rsidRPr="00940E09">
              <w:rPr>
                <w:i/>
                <w:color w:val="000000"/>
                <w:sz w:val="20"/>
              </w:rPr>
              <w:t>run_carousel.m</w:t>
            </w:r>
            <w:proofErr w:type="spellEnd"/>
          </w:p>
        </w:tc>
      </w:tr>
      <w:tr w:rsidR="006C4403" w:rsidRPr="00F42257" w14:paraId="364D26A4" w14:textId="10BF5CC7" w:rsidTr="006C4403">
        <w:trPr>
          <w:jc w:val="center"/>
        </w:trPr>
        <w:tc>
          <w:tcPr>
            <w:tcW w:w="0" w:type="auto"/>
          </w:tcPr>
          <w:p w14:paraId="0EF77154" w14:textId="68E9177C" w:rsidR="00B1707B" w:rsidRDefault="00B1707B" w:rsidP="00AE35EA">
            <w:pPr>
              <w:autoSpaceDE w:val="0"/>
              <w:autoSpaceDN w:val="0"/>
              <w:adjustRightInd w:val="0"/>
              <w:spacing w:before="240" w:after="240"/>
              <w:rPr>
                <w:color w:val="000000"/>
                <w:sz w:val="20"/>
              </w:rPr>
            </w:pPr>
            <w:r>
              <w:rPr>
                <w:color w:val="000000"/>
                <w:sz w:val="20"/>
              </w:rPr>
              <w:t>feed</w:t>
            </w:r>
          </w:p>
        </w:tc>
        <w:tc>
          <w:tcPr>
            <w:tcW w:w="0" w:type="auto"/>
          </w:tcPr>
          <w:p w14:paraId="45C3666D" w14:textId="77777777" w:rsidR="00B1707B" w:rsidRDefault="00B1707B" w:rsidP="00AE35EA">
            <w:pPr>
              <w:autoSpaceDE w:val="0"/>
              <w:autoSpaceDN w:val="0"/>
              <w:adjustRightInd w:val="0"/>
              <w:spacing w:before="240" w:after="240"/>
              <w:rPr>
                <w:color w:val="000000"/>
                <w:sz w:val="20"/>
              </w:rPr>
            </w:pPr>
          </w:p>
        </w:tc>
        <w:tc>
          <w:tcPr>
            <w:tcW w:w="0" w:type="auto"/>
          </w:tcPr>
          <w:p w14:paraId="743D454D" w14:textId="77777777" w:rsidR="00B1707B" w:rsidRDefault="00B1707B" w:rsidP="00AE35EA">
            <w:pPr>
              <w:autoSpaceDE w:val="0"/>
              <w:autoSpaceDN w:val="0"/>
              <w:adjustRightInd w:val="0"/>
              <w:spacing w:before="240" w:after="240"/>
              <w:rPr>
                <w:color w:val="000000"/>
                <w:sz w:val="20"/>
              </w:rPr>
            </w:pPr>
          </w:p>
        </w:tc>
        <w:tc>
          <w:tcPr>
            <w:tcW w:w="0" w:type="auto"/>
          </w:tcPr>
          <w:p w14:paraId="6D9895C7" w14:textId="2E19DEF6" w:rsidR="00B1707B" w:rsidRDefault="00B1707B" w:rsidP="00AE35EA">
            <w:pPr>
              <w:autoSpaceDE w:val="0"/>
              <w:autoSpaceDN w:val="0"/>
              <w:adjustRightInd w:val="0"/>
              <w:spacing w:before="240" w:after="240"/>
              <w:rPr>
                <w:color w:val="000000"/>
                <w:sz w:val="20"/>
              </w:rPr>
            </w:pPr>
            <w:proofErr w:type="spellStart"/>
            <w:r>
              <w:rPr>
                <w:color w:val="000000"/>
                <w:sz w:val="20"/>
              </w:rPr>
              <w:t>c_slurry_vector</w:t>
            </w:r>
            <w:proofErr w:type="spellEnd"/>
          </w:p>
        </w:tc>
        <w:tc>
          <w:tcPr>
            <w:tcW w:w="0" w:type="auto"/>
          </w:tcPr>
          <w:p w14:paraId="11B6E869" w14:textId="6AD8CAEE" w:rsidR="00B1707B" w:rsidRDefault="0057585F" w:rsidP="00AE35EA">
            <w:pPr>
              <w:autoSpaceDE w:val="0"/>
              <w:autoSpaceDN w:val="0"/>
              <w:adjustRightInd w:val="0"/>
              <w:spacing w:before="240" w:after="240"/>
              <w:rPr>
                <w:color w:val="000000"/>
                <w:sz w:val="20"/>
              </w:rPr>
            </w:pPr>
            <w:r>
              <w:rPr>
                <w:color w:val="000000"/>
                <w:sz w:val="20"/>
              </w:rPr>
              <w:t xml:space="preserve">Nominal slurry concentration – </w:t>
            </w:r>
            <w:r>
              <w:rPr>
                <w:color w:val="000000"/>
                <w:sz w:val="20"/>
              </w:rPr>
              <w:br/>
              <w:t xml:space="preserve">vector [1 x </w:t>
            </w:r>
            <w:proofErr w:type="spellStart"/>
            <w:r>
              <w:rPr>
                <w:color w:val="000000"/>
                <w:sz w:val="20"/>
              </w:rPr>
              <w:t>n_cycles</w:t>
            </w:r>
            <w:proofErr w:type="spellEnd"/>
            <w:r>
              <w:rPr>
                <w:color w:val="000000"/>
                <w:sz w:val="20"/>
              </w:rPr>
              <w:t>]</w:t>
            </w:r>
          </w:p>
        </w:tc>
        <w:tc>
          <w:tcPr>
            <w:tcW w:w="705" w:type="dxa"/>
          </w:tcPr>
          <w:p w14:paraId="1856F405" w14:textId="77777777" w:rsidR="00B1707B" w:rsidRDefault="00B1707B" w:rsidP="00AE35EA">
            <w:pPr>
              <w:autoSpaceDE w:val="0"/>
              <w:autoSpaceDN w:val="0"/>
              <w:adjustRightInd w:val="0"/>
              <w:spacing w:before="240" w:after="240"/>
              <w:rPr>
                <w:color w:val="000000"/>
                <w:sz w:val="20"/>
              </w:rPr>
            </w:pPr>
          </w:p>
        </w:tc>
      </w:tr>
      <w:tr w:rsidR="006C4403" w:rsidRPr="00F42257" w14:paraId="004A23C4" w14:textId="5ADC205B" w:rsidTr="006C4403">
        <w:trPr>
          <w:jc w:val="center"/>
        </w:trPr>
        <w:tc>
          <w:tcPr>
            <w:tcW w:w="0" w:type="auto"/>
          </w:tcPr>
          <w:p w14:paraId="3252A167" w14:textId="595ECBFC" w:rsidR="00B1707B" w:rsidRDefault="00B1707B" w:rsidP="0044162F">
            <w:pPr>
              <w:autoSpaceDE w:val="0"/>
              <w:autoSpaceDN w:val="0"/>
              <w:adjustRightInd w:val="0"/>
              <w:spacing w:line="276" w:lineRule="auto"/>
              <w:rPr>
                <w:color w:val="000000"/>
                <w:sz w:val="20"/>
              </w:rPr>
            </w:pPr>
            <w:r>
              <w:rPr>
                <w:color w:val="000000"/>
                <w:sz w:val="20"/>
              </w:rPr>
              <w:t>settings</w:t>
            </w:r>
          </w:p>
        </w:tc>
        <w:tc>
          <w:tcPr>
            <w:tcW w:w="0" w:type="auto"/>
          </w:tcPr>
          <w:p w14:paraId="2706C5BC" w14:textId="77777777" w:rsidR="00B1707B" w:rsidRDefault="00B1707B" w:rsidP="00B1707B">
            <w:pPr>
              <w:autoSpaceDE w:val="0"/>
              <w:autoSpaceDN w:val="0"/>
              <w:adjustRightInd w:val="0"/>
              <w:rPr>
                <w:color w:val="000000"/>
                <w:sz w:val="20"/>
              </w:rPr>
            </w:pPr>
          </w:p>
        </w:tc>
        <w:tc>
          <w:tcPr>
            <w:tcW w:w="0" w:type="auto"/>
          </w:tcPr>
          <w:p w14:paraId="49DC848E" w14:textId="77777777" w:rsidR="00B1707B" w:rsidRDefault="00B1707B" w:rsidP="00B1707B">
            <w:pPr>
              <w:autoSpaceDE w:val="0"/>
              <w:autoSpaceDN w:val="0"/>
              <w:adjustRightInd w:val="0"/>
              <w:rPr>
                <w:color w:val="000000"/>
                <w:sz w:val="20"/>
              </w:rPr>
            </w:pPr>
          </w:p>
        </w:tc>
        <w:tc>
          <w:tcPr>
            <w:tcW w:w="0" w:type="auto"/>
          </w:tcPr>
          <w:p w14:paraId="2BD60B76" w14:textId="36164E3A" w:rsidR="00B1707B" w:rsidRDefault="00B1707B" w:rsidP="00B1707B">
            <w:pPr>
              <w:autoSpaceDE w:val="0"/>
              <w:autoSpaceDN w:val="0"/>
              <w:adjustRightInd w:val="0"/>
              <w:rPr>
                <w:color w:val="000000"/>
                <w:sz w:val="20"/>
              </w:rPr>
            </w:pPr>
            <w:proofErr w:type="spellStart"/>
            <w:r>
              <w:rPr>
                <w:color w:val="000000"/>
                <w:sz w:val="20"/>
              </w:rPr>
              <w:t>control_flag</w:t>
            </w:r>
            <w:proofErr w:type="spellEnd"/>
          </w:p>
        </w:tc>
        <w:tc>
          <w:tcPr>
            <w:tcW w:w="0" w:type="auto"/>
          </w:tcPr>
          <w:p w14:paraId="4D827978" w14:textId="45324E5A" w:rsidR="00B1707B" w:rsidRDefault="0014409C" w:rsidP="00B1707B">
            <w:pPr>
              <w:autoSpaceDE w:val="0"/>
              <w:autoSpaceDN w:val="0"/>
              <w:adjustRightInd w:val="0"/>
              <w:rPr>
                <w:color w:val="000000"/>
                <w:sz w:val="20"/>
              </w:rPr>
            </w:pPr>
            <w:r>
              <w:rPr>
                <w:color w:val="000000"/>
                <w:sz w:val="20"/>
              </w:rPr>
              <w:t>Scalar</w:t>
            </w:r>
          </w:p>
        </w:tc>
        <w:tc>
          <w:tcPr>
            <w:tcW w:w="705" w:type="dxa"/>
          </w:tcPr>
          <w:p w14:paraId="49D23A45" w14:textId="2D42CF55" w:rsidR="00B1707B" w:rsidRDefault="0014409C" w:rsidP="00B1707B">
            <w:pPr>
              <w:autoSpaceDE w:val="0"/>
              <w:autoSpaceDN w:val="0"/>
              <w:adjustRightInd w:val="0"/>
              <w:rPr>
                <w:color w:val="000000"/>
                <w:sz w:val="20"/>
              </w:rPr>
            </w:pPr>
            <w:r>
              <w:rPr>
                <w:color w:val="000000"/>
                <w:sz w:val="20"/>
              </w:rPr>
              <w:t>-</w:t>
            </w:r>
          </w:p>
        </w:tc>
      </w:tr>
      <w:tr w:rsidR="006C4403" w:rsidRPr="00F42257" w14:paraId="1EA8FD31" w14:textId="21124288" w:rsidTr="006C4403">
        <w:trPr>
          <w:jc w:val="center"/>
        </w:trPr>
        <w:tc>
          <w:tcPr>
            <w:tcW w:w="0" w:type="auto"/>
          </w:tcPr>
          <w:p w14:paraId="3ABB3E77" w14:textId="77777777" w:rsidR="00B1707B" w:rsidRDefault="00B1707B" w:rsidP="00B1707B">
            <w:pPr>
              <w:autoSpaceDE w:val="0"/>
              <w:autoSpaceDN w:val="0"/>
              <w:adjustRightInd w:val="0"/>
              <w:rPr>
                <w:color w:val="000000"/>
                <w:sz w:val="20"/>
              </w:rPr>
            </w:pPr>
          </w:p>
        </w:tc>
        <w:tc>
          <w:tcPr>
            <w:tcW w:w="0" w:type="auto"/>
          </w:tcPr>
          <w:p w14:paraId="3C583226" w14:textId="77777777" w:rsidR="00B1707B" w:rsidRDefault="00B1707B" w:rsidP="00B1707B">
            <w:pPr>
              <w:autoSpaceDE w:val="0"/>
              <w:autoSpaceDN w:val="0"/>
              <w:adjustRightInd w:val="0"/>
              <w:rPr>
                <w:color w:val="000000"/>
                <w:sz w:val="20"/>
              </w:rPr>
            </w:pPr>
          </w:p>
        </w:tc>
        <w:tc>
          <w:tcPr>
            <w:tcW w:w="0" w:type="auto"/>
          </w:tcPr>
          <w:p w14:paraId="1E88AA42" w14:textId="77777777" w:rsidR="00B1707B" w:rsidRDefault="00B1707B" w:rsidP="00B1707B">
            <w:pPr>
              <w:autoSpaceDE w:val="0"/>
              <w:autoSpaceDN w:val="0"/>
              <w:adjustRightInd w:val="0"/>
              <w:rPr>
                <w:color w:val="000000"/>
                <w:sz w:val="20"/>
              </w:rPr>
            </w:pPr>
          </w:p>
        </w:tc>
        <w:tc>
          <w:tcPr>
            <w:tcW w:w="0" w:type="auto"/>
          </w:tcPr>
          <w:p w14:paraId="7BF86044" w14:textId="5129DD9B" w:rsidR="00B1707B" w:rsidRDefault="00B1707B" w:rsidP="00B1707B">
            <w:pPr>
              <w:autoSpaceDE w:val="0"/>
              <w:autoSpaceDN w:val="0"/>
              <w:adjustRightInd w:val="0"/>
              <w:rPr>
                <w:color w:val="000000"/>
                <w:sz w:val="20"/>
              </w:rPr>
            </w:pPr>
            <w:proofErr w:type="spellStart"/>
            <w:r>
              <w:rPr>
                <w:color w:val="000000"/>
                <w:sz w:val="20"/>
              </w:rPr>
              <w:t>disturbance_flag</w:t>
            </w:r>
            <w:proofErr w:type="spellEnd"/>
          </w:p>
        </w:tc>
        <w:tc>
          <w:tcPr>
            <w:tcW w:w="0" w:type="auto"/>
          </w:tcPr>
          <w:p w14:paraId="02921D0C" w14:textId="5C34FAEC" w:rsidR="00B1707B" w:rsidRDefault="0014409C" w:rsidP="00B1707B">
            <w:pPr>
              <w:autoSpaceDE w:val="0"/>
              <w:autoSpaceDN w:val="0"/>
              <w:adjustRightInd w:val="0"/>
              <w:rPr>
                <w:color w:val="000000"/>
                <w:sz w:val="20"/>
              </w:rPr>
            </w:pPr>
            <w:r>
              <w:rPr>
                <w:color w:val="000000"/>
                <w:sz w:val="20"/>
              </w:rPr>
              <w:t>Scalar</w:t>
            </w:r>
          </w:p>
        </w:tc>
        <w:tc>
          <w:tcPr>
            <w:tcW w:w="705" w:type="dxa"/>
          </w:tcPr>
          <w:p w14:paraId="548F3099" w14:textId="778B121D" w:rsidR="00B1707B" w:rsidRDefault="0014409C" w:rsidP="00B1707B">
            <w:pPr>
              <w:autoSpaceDE w:val="0"/>
              <w:autoSpaceDN w:val="0"/>
              <w:adjustRightInd w:val="0"/>
              <w:rPr>
                <w:color w:val="000000"/>
                <w:sz w:val="20"/>
              </w:rPr>
            </w:pPr>
            <w:r>
              <w:rPr>
                <w:color w:val="000000"/>
                <w:sz w:val="20"/>
              </w:rPr>
              <w:t>-</w:t>
            </w:r>
          </w:p>
        </w:tc>
      </w:tr>
      <w:tr w:rsidR="006C4403" w:rsidRPr="00F42257" w14:paraId="5211FEAE" w14:textId="14484B94" w:rsidTr="006C4403">
        <w:trPr>
          <w:jc w:val="center"/>
        </w:trPr>
        <w:tc>
          <w:tcPr>
            <w:tcW w:w="0" w:type="auto"/>
          </w:tcPr>
          <w:p w14:paraId="0B0F7A15" w14:textId="77777777" w:rsidR="00B1707B" w:rsidRDefault="00B1707B" w:rsidP="00B1707B">
            <w:pPr>
              <w:autoSpaceDE w:val="0"/>
              <w:autoSpaceDN w:val="0"/>
              <w:adjustRightInd w:val="0"/>
              <w:rPr>
                <w:color w:val="000000"/>
                <w:sz w:val="20"/>
              </w:rPr>
            </w:pPr>
          </w:p>
        </w:tc>
        <w:tc>
          <w:tcPr>
            <w:tcW w:w="0" w:type="auto"/>
          </w:tcPr>
          <w:p w14:paraId="6BCB410E" w14:textId="77777777" w:rsidR="00B1707B" w:rsidRDefault="00B1707B" w:rsidP="00B1707B">
            <w:pPr>
              <w:autoSpaceDE w:val="0"/>
              <w:autoSpaceDN w:val="0"/>
              <w:adjustRightInd w:val="0"/>
              <w:rPr>
                <w:color w:val="000000"/>
                <w:sz w:val="20"/>
              </w:rPr>
            </w:pPr>
          </w:p>
        </w:tc>
        <w:tc>
          <w:tcPr>
            <w:tcW w:w="0" w:type="auto"/>
          </w:tcPr>
          <w:p w14:paraId="6F8BB696" w14:textId="77777777" w:rsidR="00B1707B" w:rsidRDefault="00B1707B" w:rsidP="00B1707B">
            <w:pPr>
              <w:autoSpaceDE w:val="0"/>
              <w:autoSpaceDN w:val="0"/>
              <w:adjustRightInd w:val="0"/>
              <w:rPr>
                <w:color w:val="000000"/>
                <w:sz w:val="20"/>
              </w:rPr>
            </w:pPr>
          </w:p>
        </w:tc>
        <w:tc>
          <w:tcPr>
            <w:tcW w:w="0" w:type="auto"/>
          </w:tcPr>
          <w:p w14:paraId="5DE8861C" w14:textId="0D6EDF89" w:rsidR="00B1707B" w:rsidRDefault="00B1707B" w:rsidP="00B1707B">
            <w:pPr>
              <w:autoSpaceDE w:val="0"/>
              <w:autoSpaceDN w:val="0"/>
              <w:adjustRightInd w:val="0"/>
              <w:rPr>
                <w:color w:val="000000"/>
                <w:sz w:val="20"/>
              </w:rPr>
            </w:pPr>
            <w:proofErr w:type="spellStart"/>
            <w:r>
              <w:rPr>
                <w:color w:val="000000"/>
                <w:sz w:val="20"/>
              </w:rPr>
              <w:t>control_interval</w:t>
            </w:r>
            <w:proofErr w:type="spellEnd"/>
          </w:p>
        </w:tc>
        <w:tc>
          <w:tcPr>
            <w:tcW w:w="0" w:type="auto"/>
          </w:tcPr>
          <w:p w14:paraId="3C6DD67C" w14:textId="6DCDE5B9" w:rsidR="00B1707B" w:rsidRDefault="00D52B84" w:rsidP="00B1707B">
            <w:pPr>
              <w:autoSpaceDE w:val="0"/>
              <w:autoSpaceDN w:val="0"/>
              <w:adjustRightInd w:val="0"/>
              <w:rPr>
                <w:color w:val="000000"/>
                <w:sz w:val="20"/>
              </w:rPr>
            </w:pPr>
            <w:r>
              <w:rPr>
                <w:color w:val="000000"/>
                <w:sz w:val="20"/>
              </w:rPr>
              <w:t>Time interval at which control routines are called</w:t>
            </w:r>
            <w:r w:rsidR="006C4403">
              <w:rPr>
                <w:color w:val="000000"/>
                <w:sz w:val="20"/>
              </w:rPr>
              <w:t xml:space="preserve"> - scalar</w:t>
            </w:r>
          </w:p>
        </w:tc>
        <w:tc>
          <w:tcPr>
            <w:tcW w:w="705" w:type="dxa"/>
          </w:tcPr>
          <w:p w14:paraId="3488391E" w14:textId="5BA1FC2A" w:rsidR="00B1707B" w:rsidRDefault="006C4403" w:rsidP="00B1707B">
            <w:pPr>
              <w:autoSpaceDE w:val="0"/>
              <w:autoSpaceDN w:val="0"/>
              <w:adjustRightInd w:val="0"/>
              <w:rPr>
                <w:color w:val="000000"/>
                <w:sz w:val="20"/>
              </w:rPr>
            </w:pPr>
            <w:r>
              <w:rPr>
                <w:color w:val="000000"/>
                <w:sz w:val="20"/>
              </w:rPr>
              <w:t>s</w:t>
            </w:r>
          </w:p>
        </w:tc>
      </w:tr>
      <w:tr w:rsidR="006C4403" w:rsidRPr="00F42257" w14:paraId="215B26D7" w14:textId="69041142" w:rsidTr="006C4403">
        <w:trPr>
          <w:jc w:val="center"/>
        </w:trPr>
        <w:tc>
          <w:tcPr>
            <w:tcW w:w="0" w:type="auto"/>
          </w:tcPr>
          <w:p w14:paraId="4266D4F2" w14:textId="77777777" w:rsidR="00B1707B" w:rsidRDefault="00B1707B" w:rsidP="00B1707B">
            <w:pPr>
              <w:autoSpaceDE w:val="0"/>
              <w:autoSpaceDN w:val="0"/>
              <w:adjustRightInd w:val="0"/>
              <w:rPr>
                <w:color w:val="000000"/>
                <w:sz w:val="20"/>
              </w:rPr>
            </w:pPr>
          </w:p>
        </w:tc>
        <w:tc>
          <w:tcPr>
            <w:tcW w:w="0" w:type="auto"/>
          </w:tcPr>
          <w:p w14:paraId="7E040FEB" w14:textId="77777777" w:rsidR="00B1707B" w:rsidRDefault="00B1707B" w:rsidP="00B1707B">
            <w:pPr>
              <w:autoSpaceDE w:val="0"/>
              <w:autoSpaceDN w:val="0"/>
              <w:adjustRightInd w:val="0"/>
              <w:rPr>
                <w:color w:val="000000"/>
                <w:sz w:val="20"/>
              </w:rPr>
            </w:pPr>
          </w:p>
        </w:tc>
        <w:tc>
          <w:tcPr>
            <w:tcW w:w="0" w:type="auto"/>
          </w:tcPr>
          <w:p w14:paraId="7CE39990" w14:textId="77777777" w:rsidR="00B1707B" w:rsidRDefault="00B1707B" w:rsidP="00B1707B">
            <w:pPr>
              <w:autoSpaceDE w:val="0"/>
              <w:autoSpaceDN w:val="0"/>
              <w:adjustRightInd w:val="0"/>
              <w:rPr>
                <w:color w:val="000000"/>
                <w:sz w:val="20"/>
              </w:rPr>
            </w:pPr>
          </w:p>
        </w:tc>
        <w:tc>
          <w:tcPr>
            <w:tcW w:w="0" w:type="auto"/>
          </w:tcPr>
          <w:p w14:paraId="4287186E" w14:textId="5B2F4AE2" w:rsidR="00B1707B" w:rsidRDefault="00B1707B" w:rsidP="00B1707B">
            <w:pPr>
              <w:autoSpaceDE w:val="0"/>
              <w:autoSpaceDN w:val="0"/>
              <w:adjustRightInd w:val="0"/>
              <w:rPr>
                <w:color w:val="000000"/>
                <w:sz w:val="20"/>
              </w:rPr>
            </w:pPr>
            <w:proofErr w:type="spellStart"/>
            <w:r>
              <w:rPr>
                <w:color w:val="000000"/>
                <w:sz w:val="20"/>
              </w:rPr>
              <w:t>sampling_time</w:t>
            </w:r>
            <w:proofErr w:type="spellEnd"/>
          </w:p>
        </w:tc>
        <w:tc>
          <w:tcPr>
            <w:tcW w:w="0" w:type="auto"/>
          </w:tcPr>
          <w:p w14:paraId="53C11C2F" w14:textId="0AB1966A" w:rsidR="00B1707B" w:rsidRDefault="00291AE7" w:rsidP="00B1707B">
            <w:pPr>
              <w:autoSpaceDE w:val="0"/>
              <w:autoSpaceDN w:val="0"/>
              <w:adjustRightInd w:val="0"/>
              <w:rPr>
                <w:color w:val="000000"/>
                <w:sz w:val="20"/>
              </w:rPr>
            </w:pPr>
            <w:r>
              <w:rPr>
                <w:color w:val="000000"/>
                <w:sz w:val="20"/>
              </w:rPr>
              <w:t>Sampling time for all sensors</w:t>
            </w:r>
            <w:r w:rsidR="006C4403">
              <w:rPr>
                <w:color w:val="000000"/>
                <w:sz w:val="20"/>
              </w:rPr>
              <w:t xml:space="preserve"> – scalar</w:t>
            </w:r>
          </w:p>
        </w:tc>
        <w:tc>
          <w:tcPr>
            <w:tcW w:w="705" w:type="dxa"/>
          </w:tcPr>
          <w:p w14:paraId="5C16F741" w14:textId="1A7701DB" w:rsidR="00B1707B" w:rsidRDefault="00291AE7" w:rsidP="00B1707B">
            <w:pPr>
              <w:autoSpaceDE w:val="0"/>
              <w:autoSpaceDN w:val="0"/>
              <w:adjustRightInd w:val="0"/>
              <w:rPr>
                <w:color w:val="000000"/>
                <w:sz w:val="20"/>
              </w:rPr>
            </w:pPr>
            <w:r>
              <w:rPr>
                <w:color w:val="000000"/>
                <w:sz w:val="20"/>
              </w:rPr>
              <w:t>s</w:t>
            </w:r>
          </w:p>
        </w:tc>
      </w:tr>
      <w:tr w:rsidR="006C4403" w:rsidRPr="00F42257" w14:paraId="350F001E" w14:textId="78185020" w:rsidTr="006C4403">
        <w:trPr>
          <w:jc w:val="center"/>
        </w:trPr>
        <w:tc>
          <w:tcPr>
            <w:tcW w:w="0" w:type="auto"/>
          </w:tcPr>
          <w:p w14:paraId="3594C575" w14:textId="77777777" w:rsidR="00B1707B" w:rsidRDefault="00B1707B" w:rsidP="00B1707B">
            <w:pPr>
              <w:autoSpaceDE w:val="0"/>
              <w:autoSpaceDN w:val="0"/>
              <w:adjustRightInd w:val="0"/>
              <w:rPr>
                <w:color w:val="000000"/>
                <w:sz w:val="20"/>
              </w:rPr>
            </w:pPr>
          </w:p>
        </w:tc>
        <w:tc>
          <w:tcPr>
            <w:tcW w:w="0" w:type="auto"/>
          </w:tcPr>
          <w:p w14:paraId="2767FAD6" w14:textId="77777777" w:rsidR="00B1707B" w:rsidRDefault="00B1707B" w:rsidP="00B1707B">
            <w:pPr>
              <w:autoSpaceDE w:val="0"/>
              <w:autoSpaceDN w:val="0"/>
              <w:adjustRightInd w:val="0"/>
              <w:rPr>
                <w:color w:val="000000"/>
                <w:sz w:val="20"/>
              </w:rPr>
            </w:pPr>
          </w:p>
        </w:tc>
        <w:tc>
          <w:tcPr>
            <w:tcW w:w="0" w:type="auto"/>
          </w:tcPr>
          <w:p w14:paraId="5B0EBBB5" w14:textId="77777777" w:rsidR="00B1707B" w:rsidRDefault="00B1707B" w:rsidP="00B1707B">
            <w:pPr>
              <w:autoSpaceDE w:val="0"/>
              <w:autoSpaceDN w:val="0"/>
              <w:adjustRightInd w:val="0"/>
              <w:rPr>
                <w:color w:val="000000"/>
                <w:sz w:val="20"/>
              </w:rPr>
            </w:pPr>
          </w:p>
        </w:tc>
        <w:tc>
          <w:tcPr>
            <w:tcW w:w="0" w:type="auto"/>
          </w:tcPr>
          <w:p w14:paraId="5F43F208" w14:textId="571F8FFE" w:rsidR="00B1707B" w:rsidRDefault="00B1707B" w:rsidP="00B1707B">
            <w:pPr>
              <w:autoSpaceDE w:val="0"/>
              <w:autoSpaceDN w:val="0"/>
              <w:adjustRightInd w:val="0"/>
              <w:rPr>
                <w:color w:val="000000"/>
                <w:sz w:val="20"/>
              </w:rPr>
            </w:pPr>
            <w:proofErr w:type="spellStart"/>
            <w:r>
              <w:rPr>
                <w:color w:val="000000"/>
                <w:sz w:val="20"/>
              </w:rPr>
              <w:t>total_duration</w:t>
            </w:r>
            <w:proofErr w:type="spellEnd"/>
          </w:p>
        </w:tc>
        <w:tc>
          <w:tcPr>
            <w:tcW w:w="0" w:type="auto"/>
          </w:tcPr>
          <w:p w14:paraId="4CA91098" w14:textId="3D6BEECC" w:rsidR="00B1707B" w:rsidRDefault="00291AE7" w:rsidP="00B1707B">
            <w:pPr>
              <w:autoSpaceDE w:val="0"/>
              <w:autoSpaceDN w:val="0"/>
              <w:adjustRightInd w:val="0"/>
              <w:rPr>
                <w:color w:val="000000"/>
                <w:sz w:val="20"/>
              </w:rPr>
            </w:pPr>
            <w:r>
              <w:rPr>
                <w:color w:val="000000"/>
                <w:sz w:val="20"/>
              </w:rPr>
              <w:t>Simulation duration</w:t>
            </w:r>
            <w:r w:rsidR="006C4403">
              <w:rPr>
                <w:color w:val="000000"/>
                <w:sz w:val="20"/>
              </w:rPr>
              <w:t xml:space="preserve"> – scalar</w:t>
            </w:r>
          </w:p>
        </w:tc>
        <w:tc>
          <w:tcPr>
            <w:tcW w:w="705" w:type="dxa"/>
          </w:tcPr>
          <w:p w14:paraId="57C6E1D2" w14:textId="148249CA" w:rsidR="00B1707B" w:rsidRDefault="00291AE7" w:rsidP="00B1707B">
            <w:pPr>
              <w:autoSpaceDE w:val="0"/>
              <w:autoSpaceDN w:val="0"/>
              <w:adjustRightInd w:val="0"/>
              <w:rPr>
                <w:color w:val="000000"/>
                <w:sz w:val="20"/>
              </w:rPr>
            </w:pPr>
            <w:r>
              <w:rPr>
                <w:color w:val="000000"/>
                <w:sz w:val="20"/>
              </w:rPr>
              <w:t>s</w:t>
            </w:r>
          </w:p>
        </w:tc>
      </w:tr>
      <w:tr w:rsidR="00940E09" w:rsidRPr="00F42257" w14:paraId="0355C577" w14:textId="77777777" w:rsidTr="00B54233">
        <w:trPr>
          <w:jc w:val="center"/>
        </w:trPr>
        <w:tc>
          <w:tcPr>
            <w:tcW w:w="0" w:type="auto"/>
          </w:tcPr>
          <w:p w14:paraId="5E0DE8B9" w14:textId="77777777" w:rsidR="00CC19B4" w:rsidRDefault="00CC19B4" w:rsidP="00B1707B">
            <w:pPr>
              <w:autoSpaceDE w:val="0"/>
              <w:autoSpaceDN w:val="0"/>
              <w:adjustRightInd w:val="0"/>
              <w:rPr>
                <w:color w:val="000000"/>
                <w:sz w:val="20"/>
              </w:rPr>
            </w:pPr>
          </w:p>
        </w:tc>
        <w:tc>
          <w:tcPr>
            <w:tcW w:w="0" w:type="auto"/>
          </w:tcPr>
          <w:p w14:paraId="56A5F532" w14:textId="77777777" w:rsidR="00CC19B4" w:rsidRDefault="00CC19B4" w:rsidP="00B1707B">
            <w:pPr>
              <w:autoSpaceDE w:val="0"/>
              <w:autoSpaceDN w:val="0"/>
              <w:adjustRightInd w:val="0"/>
              <w:rPr>
                <w:color w:val="000000"/>
                <w:sz w:val="20"/>
              </w:rPr>
            </w:pPr>
          </w:p>
        </w:tc>
        <w:tc>
          <w:tcPr>
            <w:tcW w:w="0" w:type="auto"/>
          </w:tcPr>
          <w:p w14:paraId="37BC5FE6" w14:textId="77777777" w:rsidR="00CC19B4" w:rsidRDefault="00CC19B4" w:rsidP="00B1707B">
            <w:pPr>
              <w:autoSpaceDE w:val="0"/>
              <w:autoSpaceDN w:val="0"/>
              <w:adjustRightInd w:val="0"/>
              <w:rPr>
                <w:color w:val="000000"/>
                <w:sz w:val="20"/>
              </w:rPr>
            </w:pPr>
          </w:p>
        </w:tc>
        <w:tc>
          <w:tcPr>
            <w:tcW w:w="0" w:type="auto"/>
          </w:tcPr>
          <w:p w14:paraId="50B7C123" w14:textId="07C83159" w:rsidR="00CC19B4" w:rsidRDefault="00CC19B4" w:rsidP="00B1707B">
            <w:pPr>
              <w:autoSpaceDE w:val="0"/>
              <w:autoSpaceDN w:val="0"/>
              <w:adjustRightInd w:val="0"/>
              <w:rPr>
                <w:color w:val="000000"/>
                <w:sz w:val="20"/>
              </w:rPr>
            </w:pPr>
            <w:proofErr w:type="spellStart"/>
            <w:r>
              <w:rPr>
                <w:color w:val="000000"/>
                <w:sz w:val="20"/>
              </w:rPr>
              <w:t>c_slurry_</w:t>
            </w:r>
            <w:r w:rsidR="006E2DE0">
              <w:rPr>
                <w:color w:val="000000"/>
                <w:sz w:val="20"/>
              </w:rPr>
              <w:t>initial</w:t>
            </w:r>
            <w:proofErr w:type="spellEnd"/>
          </w:p>
        </w:tc>
        <w:tc>
          <w:tcPr>
            <w:tcW w:w="0" w:type="auto"/>
          </w:tcPr>
          <w:p w14:paraId="3479399A" w14:textId="15436324" w:rsidR="00CC19B4" w:rsidRDefault="006E2DE0" w:rsidP="00B1707B">
            <w:pPr>
              <w:autoSpaceDE w:val="0"/>
              <w:autoSpaceDN w:val="0"/>
              <w:adjustRightInd w:val="0"/>
              <w:rPr>
                <w:color w:val="000000"/>
                <w:sz w:val="20"/>
              </w:rPr>
            </w:pPr>
            <w:r>
              <w:rPr>
                <w:color w:val="000000"/>
                <w:sz w:val="20"/>
              </w:rPr>
              <w:t>Initial</w:t>
            </w:r>
            <w:r w:rsidR="00CC19B4">
              <w:rPr>
                <w:color w:val="000000"/>
                <w:sz w:val="20"/>
              </w:rPr>
              <w:t xml:space="preserve"> slurry concentration in feed</w:t>
            </w:r>
            <w:r w:rsidR="006C4403">
              <w:rPr>
                <w:color w:val="000000"/>
                <w:sz w:val="20"/>
              </w:rPr>
              <w:t xml:space="preserve"> – scalar</w:t>
            </w:r>
          </w:p>
        </w:tc>
        <w:tc>
          <w:tcPr>
            <w:tcW w:w="705" w:type="dxa"/>
          </w:tcPr>
          <w:p w14:paraId="29A39347" w14:textId="63BA273B" w:rsidR="00CC19B4" w:rsidRDefault="00291AE7" w:rsidP="00B1707B">
            <w:pPr>
              <w:autoSpaceDE w:val="0"/>
              <w:autoSpaceDN w:val="0"/>
              <w:adjustRightInd w:val="0"/>
              <w:rPr>
                <w:color w:val="000000"/>
                <w:sz w:val="20"/>
              </w:rPr>
            </w:pPr>
            <w:r>
              <w:rPr>
                <w:color w:val="000000"/>
                <w:sz w:val="20"/>
              </w:rPr>
              <w:t>kg/m</w:t>
            </w:r>
            <w:r w:rsidRPr="00CC19B4">
              <w:rPr>
                <w:color w:val="000000"/>
                <w:sz w:val="20"/>
                <w:vertAlign w:val="superscript"/>
              </w:rPr>
              <w:t>3</w:t>
            </w:r>
          </w:p>
        </w:tc>
      </w:tr>
      <w:tr w:rsidR="006C4403" w:rsidRPr="00F42257" w14:paraId="74D9A2E4" w14:textId="03D21B6C" w:rsidTr="00B54233">
        <w:trPr>
          <w:jc w:val="center"/>
        </w:trPr>
        <w:tc>
          <w:tcPr>
            <w:tcW w:w="0" w:type="auto"/>
            <w:tcBorders>
              <w:bottom w:val="single" w:sz="18" w:space="0" w:color="auto"/>
            </w:tcBorders>
          </w:tcPr>
          <w:p w14:paraId="72CBC7F4" w14:textId="77777777" w:rsidR="00B1707B" w:rsidRDefault="00B1707B" w:rsidP="00B1707B">
            <w:pPr>
              <w:autoSpaceDE w:val="0"/>
              <w:autoSpaceDN w:val="0"/>
              <w:adjustRightInd w:val="0"/>
              <w:rPr>
                <w:color w:val="000000"/>
                <w:sz w:val="20"/>
              </w:rPr>
            </w:pPr>
          </w:p>
        </w:tc>
        <w:tc>
          <w:tcPr>
            <w:tcW w:w="0" w:type="auto"/>
            <w:tcBorders>
              <w:bottom w:val="single" w:sz="18" w:space="0" w:color="auto"/>
            </w:tcBorders>
          </w:tcPr>
          <w:p w14:paraId="0EC2BF60" w14:textId="059E60F6" w:rsidR="00B1707B" w:rsidRDefault="00B1707B" w:rsidP="00B1707B">
            <w:pPr>
              <w:autoSpaceDE w:val="0"/>
              <w:autoSpaceDN w:val="0"/>
              <w:adjustRightInd w:val="0"/>
              <w:rPr>
                <w:color w:val="000000"/>
                <w:sz w:val="20"/>
              </w:rPr>
            </w:pPr>
            <w:proofErr w:type="spellStart"/>
            <w:r>
              <w:rPr>
                <w:color w:val="000000"/>
                <w:sz w:val="20"/>
              </w:rPr>
              <w:t>u_nominal</w:t>
            </w:r>
            <w:proofErr w:type="spellEnd"/>
          </w:p>
        </w:tc>
        <w:tc>
          <w:tcPr>
            <w:tcW w:w="0" w:type="auto"/>
            <w:tcBorders>
              <w:bottom w:val="single" w:sz="18" w:space="0" w:color="auto"/>
            </w:tcBorders>
          </w:tcPr>
          <w:p w14:paraId="6034705C" w14:textId="77777777" w:rsidR="00B1707B" w:rsidRDefault="00B1707B" w:rsidP="00B1707B">
            <w:pPr>
              <w:autoSpaceDE w:val="0"/>
              <w:autoSpaceDN w:val="0"/>
              <w:adjustRightInd w:val="0"/>
              <w:rPr>
                <w:color w:val="000000"/>
                <w:sz w:val="20"/>
              </w:rPr>
            </w:pPr>
          </w:p>
        </w:tc>
        <w:tc>
          <w:tcPr>
            <w:tcW w:w="0" w:type="auto"/>
            <w:tcBorders>
              <w:bottom w:val="single" w:sz="18" w:space="0" w:color="auto"/>
            </w:tcBorders>
          </w:tcPr>
          <w:p w14:paraId="56C752E3" w14:textId="6B44AE88" w:rsidR="00B1707B" w:rsidRDefault="00B1707B" w:rsidP="00B1707B">
            <w:pPr>
              <w:autoSpaceDE w:val="0"/>
              <w:autoSpaceDN w:val="0"/>
              <w:adjustRightInd w:val="0"/>
              <w:rPr>
                <w:color w:val="000000"/>
                <w:sz w:val="20"/>
              </w:rPr>
            </w:pPr>
            <w:proofErr w:type="spellStart"/>
            <w:r>
              <w:rPr>
                <w:color w:val="000000"/>
                <w:sz w:val="20"/>
              </w:rPr>
              <w:t>t_rot</w:t>
            </w:r>
            <w:proofErr w:type="spellEnd"/>
          </w:p>
        </w:tc>
        <w:tc>
          <w:tcPr>
            <w:tcW w:w="0" w:type="auto"/>
            <w:tcBorders>
              <w:bottom w:val="single" w:sz="18" w:space="0" w:color="auto"/>
            </w:tcBorders>
          </w:tcPr>
          <w:p w14:paraId="37C3A3A9" w14:textId="1E60FD8D" w:rsidR="00B1707B" w:rsidRDefault="00291AE7" w:rsidP="00B1707B">
            <w:pPr>
              <w:autoSpaceDE w:val="0"/>
              <w:autoSpaceDN w:val="0"/>
              <w:adjustRightInd w:val="0"/>
              <w:rPr>
                <w:color w:val="000000"/>
                <w:sz w:val="20"/>
              </w:rPr>
            </w:pPr>
            <w:r>
              <w:rPr>
                <w:color w:val="000000"/>
                <w:sz w:val="20"/>
              </w:rPr>
              <w:t>Nominal cycle duration</w:t>
            </w:r>
            <w:r w:rsidR="006C4403">
              <w:rPr>
                <w:color w:val="000000"/>
                <w:sz w:val="20"/>
              </w:rPr>
              <w:t xml:space="preserve"> – scalar</w:t>
            </w:r>
          </w:p>
        </w:tc>
        <w:tc>
          <w:tcPr>
            <w:tcW w:w="705" w:type="dxa"/>
            <w:tcBorders>
              <w:bottom w:val="single" w:sz="18" w:space="0" w:color="auto"/>
            </w:tcBorders>
          </w:tcPr>
          <w:p w14:paraId="2E72A174" w14:textId="46D22FE3" w:rsidR="00B1707B" w:rsidRDefault="00291AE7" w:rsidP="00B1707B">
            <w:pPr>
              <w:autoSpaceDE w:val="0"/>
              <w:autoSpaceDN w:val="0"/>
              <w:adjustRightInd w:val="0"/>
              <w:rPr>
                <w:color w:val="000000"/>
                <w:sz w:val="20"/>
              </w:rPr>
            </w:pPr>
            <w:r>
              <w:rPr>
                <w:color w:val="000000"/>
                <w:sz w:val="20"/>
              </w:rPr>
              <w:t>s</w:t>
            </w:r>
          </w:p>
        </w:tc>
      </w:tr>
      <w:tr w:rsidR="006C4403" w:rsidRPr="00F42257" w14:paraId="7C0B31F6" w14:textId="7EA8A0D9" w:rsidTr="00B54233">
        <w:trPr>
          <w:jc w:val="center"/>
        </w:trPr>
        <w:tc>
          <w:tcPr>
            <w:tcW w:w="0" w:type="auto"/>
            <w:tcBorders>
              <w:top w:val="single" w:sz="18" w:space="0" w:color="auto"/>
            </w:tcBorders>
          </w:tcPr>
          <w:p w14:paraId="4A00D319" w14:textId="77777777" w:rsidR="00B1707B" w:rsidRDefault="00B1707B" w:rsidP="00B1707B">
            <w:pPr>
              <w:autoSpaceDE w:val="0"/>
              <w:autoSpaceDN w:val="0"/>
              <w:adjustRightInd w:val="0"/>
              <w:rPr>
                <w:color w:val="000000"/>
                <w:sz w:val="20"/>
              </w:rPr>
            </w:pPr>
          </w:p>
        </w:tc>
        <w:tc>
          <w:tcPr>
            <w:tcW w:w="0" w:type="auto"/>
            <w:tcBorders>
              <w:top w:val="single" w:sz="18" w:space="0" w:color="auto"/>
            </w:tcBorders>
          </w:tcPr>
          <w:p w14:paraId="1CAF4EC2" w14:textId="77777777" w:rsidR="00B1707B" w:rsidRDefault="00B1707B" w:rsidP="00B1707B">
            <w:pPr>
              <w:autoSpaceDE w:val="0"/>
              <w:autoSpaceDN w:val="0"/>
              <w:adjustRightInd w:val="0"/>
              <w:rPr>
                <w:color w:val="000000"/>
                <w:sz w:val="20"/>
              </w:rPr>
            </w:pPr>
          </w:p>
        </w:tc>
        <w:tc>
          <w:tcPr>
            <w:tcW w:w="0" w:type="auto"/>
            <w:tcBorders>
              <w:top w:val="single" w:sz="18" w:space="0" w:color="auto"/>
            </w:tcBorders>
          </w:tcPr>
          <w:p w14:paraId="0C6D38CE" w14:textId="77777777" w:rsidR="00B1707B" w:rsidRDefault="00B1707B" w:rsidP="00B1707B">
            <w:pPr>
              <w:autoSpaceDE w:val="0"/>
              <w:autoSpaceDN w:val="0"/>
              <w:adjustRightInd w:val="0"/>
              <w:rPr>
                <w:color w:val="000000"/>
                <w:sz w:val="20"/>
              </w:rPr>
            </w:pPr>
          </w:p>
        </w:tc>
        <w:tc>
          <w:tcPr>
            <w:tcW w:w="0" w:type="auto"/>
            <w:tcBorders>
              <w:top w:val="single" w:sz="18" w:space="0" w:color="auto"/>
            </w:tcBorders>
          </w:tcPr>
          <w:p w14:paraId="5528DF85" w14:textId="754A8C6D" w:rsidR="00B1707B" w:rsidRDefault="00B1707B" w:rsidP="00B1707B">
            <w:pPr>
              <w:autoSpaceDE w:val="0"/>
              <w:autoSpaceDN w:val="0"/>
              <w:adjustRightInd w:val="0"/>
              <w:rPr>
                <w:color w:val="000000"/>
                <w:sz w:val="20"/>
              </w:rPr>
            </w:pPr>
            <w:proofErr w:type="spellStart"/>
            <w:r>
              <w:rPr>
                <w:color w:val="000000"/>
                <w:sz w:val="20"/>
              </w:rPr>
              <w:t>V_slurry</w:t>
            </w:r>
            <w:proofErr w:type="spellEnd"/>
          </w:p>
        </w:tc>
        <w:tc>
          <w:tcPr>
            <w:tcW w:w="0" w:type="auto"/>
            <w:tcBorders>
              <w:top w:val="single" w:sz="18" w:space="0" w:color="auto"/>
            </w:tcBorders>
          </w:tcPr>
          <w:p w14:paraId="1C13E35C" w14:textId="4F8F2B9E" w:rsidR="00B1707B" w:rsidRDefault="00291AE7" w:rsidP="00B1707B">
            <w:pPr>
              <w:autoSpaceDE w:val="0"/>
              <w:autoSpaceDN w:val="0"/>
              <w:adjustRightInd w:val="0"/>
              <w:rPr>
                <w:color w:val="000000"/>
                <w:sz w:val="20"/>
              </w:rPr>
            </w:pPr>
            <w:r>
              <w:rPr>
                <w:color w:val="000000"/>
                <w:sz w:val="20"/>
              </w:rPr>
              <w:t>Nominal fed slurry volume</w:t>
            </w:r>
            <w:r w:rsidR="006C4403">
              <w:rPr>
                <w:color w:val="000000"/>
                <w:sz w:val="20"/>
              </w:rPr>
              <w:t xml:space="preserve"> - scalar</w:t>
            </w:r>
          </w:p>
        </w:tc>
        <w:tc>
          <w:tcPr>
            <w:tcW w:w="705" w:type="dxa"/>
            <w:tcBorders>
              <w:top w:val="single" w:sz="18" w:space="0" w:color="auto"/>
            </w:tcBorders>
          </w:tcPr>
          <w:p w14:paraId="262FB080" w14:textId="6AF66F4B" w:rsidR="00B1707B" w:rsidRDefault="00291AE7" w:rsidP="00B1707B">
            <w:pPr>
              <w:autoSpaceDE w:val="0"/>
              <w:autoSpaceDN w:val="0"/>
              <w:adjustRightInd w:val="0"/>
              <w:rPr>
                <w:color w:val="000000"/>
                <w:sz w:val="20"/>
              </w:rPr>
            </w:pPr>
            <w:r>
              <w:rPr>
                <w:color w:val="000000"/>
                <w:sz w:val="20"/>
              </w:rPr>
              <w:t>m</w:t>
            </w:r>
            <w:r w:rsidRPr="00291AE7">
              <w:rPr>
                <w:color w:val="000000"/>
                <w:sz w:val="20"/>
                <w:vertAlign w:val="superscript"/>
              </w:rPr>
              <w:t>3</w:t>
            </w:r>
          </w:p>
        </w:tc>
      </w:tr>
      <w:tr w:rsidR="006C4403" w:rsidRPr="00F42257" w14:paraId="3038B690" w14:textId="0E92E828" w:rsidTr="00B54233">
        <w:trPr>
          <w:jc w:val="center"/>
        </w:trPr>
        <w:tc>
          <w:tcPr>
            <w:tcW w:w="0" w:type="auto"/>
          </w:tcPr>
          <w:p w14:paraId="1A1FF190" w14:textId="77777777" w:rsidR="00B1707B" w:rsidRDefault="00B1707B" w:rsidP="00B1707B">
            <w:pPr>
              <w:autoSpaceDE w:val="0"/>
              <w:autoSpaceDN w:val="0"/>
              <w:adjustRightInd w:val="0"/>
              <w:rPr>
                <w:color w:val="000000"/>
                <w:sz w:val="20"/>
              </w:rPr>
            </w:pPr>
          </w:p>
        </w:tc>
        <w:tc>
          <w:tcPr>
            <w:tcW w:w="0" w:type="auto"/>
          </w:tcPr>
          <w:p w14:paraId="5682F395" w14:textId="77777777" w:rsidR="00B1707B" w:rsidRDefault="00B1707B" w:rsidP="00B1707B">
            <w:pPr>
              <w:autoSpaceDE w:val="0"/>
              <w:autoSpaceDN w:val="0"/>
              <w:adjustRightInd w:val="0"/>
              <w:rPr>
                <w:color w:val="000000"/>
                <w:sz w:val="20"/>
              </w:rPr>
            </w:pPr>
          </w:p>
        </w:tc>
        <w:tc>
          <w:tcPr>
            <w:tcW w:w="0" w:type="auto"/>
          </w:tcPr>
          <w:p w14:paraId="78C785E6" w14:textId="77777777" w:rsidR="00B1707B" w:rsidRDefault="00B1707B" w:rsidP="00B1707B">
            <w:pPr>
              <w:autoSpaceDE w:val="0"/>
              <w:autoSpaceDN w:val="0"/>
              <w:adjustRightInd w:val="0"/>
              <w:rPr>
                <w:color w:val="000000"/>
                <w:sz w:val="20"/>
              </w:rPr>
            </w:pPr>
          </w:p>
        </w:tc>
        <w:tc>
          <w:tcPr>
            <w:tcW w:w="0" w:type="auto"/>
          </w:tcPr>
          <w:p w14:paraId="1968C28A" w14:textId="622AA72E" w:rsidR="00B1707B" w:rsidRDefault="00B1707B" w:rsidP="00B1707B">
            <w:pPr>
              <w:autoSpaceDE w:val="0"/>
              <w:autoSpaceDN w:val="0"/>
              <w:adjustRightInd w:val="0"/>
              <w:rPr>
                <w:color w:val="000000"/>
                <w:sz w:val="20"/>
              </w:rPr>
            </w:pPr>
            <w:proofErr w:type="spellStart"/>
            <w:r>
              <w:rPr>
                <w:color w:val="000000"/>
                <w:sz w:val="20"/>
              </w:rPr>
              <w:t>dP</w:t>
            </w:r>
            <w:proofErr w:type="spellEnd"/>
          </w:p>
        </w:tc>
        <w:tc>
          <w:tcPr>
            <w:tcW w:w="0" w:type="auto"/>
          </w:tcPr>
          <w:p w14:paraId="62FBF6E1" w14:textId="2457C9BC" w:rsidR="00B1707B" w:rsidRDefault="006C4403" w:rsidP="00B1707B">
            <w:pPr>
              <w:autoSpaceDE w:val="0"/>
              <w:autoSpaceDN w:val="0"/>
              <w:adjustRightInd w:val="0"/>
              <w:rPr>
                <w:color w:val="000000"/>
                <w:sz w:val="20"/>
              </w:rPr>
            </w:pPr>
            <w:r>
              <w:rPr>
                <w:color w:val="000000"/>
                <w:sz w:val="20"/>
              </w:rPr>
              <w:t xml:space="preserve">Nominal pressure </w:t>
            </w:r>
            <w:proofErr w:type="gramStart"/>
            <w:r>
              <w:rPr>
                <w:color w:val="000000"/>
                <w:sz w:val="20"/>
              </w:rPr>
              <w:t>drop</w:t>
            </w:r>
            <w:proofErr w:type="gramEnd"/>
            <w:r>
              <w:rPr>
                <w:color w:val="000000"/>
                <w:sz w:val="20"/>
              </w:rPr>
              <w:t xml:space="preserve"> – scalar</w:t>
            </w:r>
          </w:p>
        </w:tc>
        <w:tc>
          <w:tcPr>
            <w:tcW w:w="705" w:type="dxa"/>
          </w:tcPr>
          <w:p w14:paraId="34E10F36" w14:textId="2B64FC3C" w:rsidR="00B1707B" w:rsidRDefault="006C4403" w:rsidP="00B1707B">
            <w:pPr>
              <w:autoSpaceDE w:val="0"/>
              <w:autoSpaceDN w:val="0"/>
              <w:adjustRightInd w:val="0"/>
              <w:rPr>
                <w:color w:val="000000"/>
                <w:sz w:val="20"/>
              </w:rPr>
            </w:pPr>
            <w:r>
              <w:rPr>
                <w:color w:val="000000"/>
                <w:sz w:val="20"/>
              </w:rPr>
              <w:t>Pa</w:t>
            </w:r>
          </w:p>
        </w:tc>
      </w:tr>
      <w:tr w:rsidR="006C4403" w:rsidRPr="00F42257" w14:paraId="038E2B43" w14:textId="39116BCD" w:rsidTr="00B54233">
        <w:trPr>
          <w:jc w:val="center"/>
        </w:trPr>
        <w:tc>
          <w:tcPr>
            <w:tcW w:w="0" w:type="auto"/>
            <w:tcBorders>
              <w:bottom w:val="single" w:sz="18" w:space="0" w:color="auto"/>
            </w:tcBorders>
          </w:tcPr>
          <w:p w14:paraId="65CCAD0D" w14:textId="77777777" w:rsidR="00B1707B" w:rsidRDefault="00B1707B" w:rsidP="00B1707B">
            <w:pPr>
              <w:autoSpaceDE w:val="0"/>
              <w:autoSpaceDN w:val="0"/>
              <w:adjustRightInd w:val="0"/>
              <w:rPr>
                <w:color w:val="000000"/>
                <w:sz w:val="20"/>
              </w:rPr>
            </w:pPr>
          </w:p>
        </w:tc>
        <w:tc>
          <w:tcPr>
            <w:tcW w:w="0" w:type="auto"/>
            <w:tcBorders>
              <w:bottom w:val="single" w:sz="18" w:space="0" w:color="auto"/>
            </w:tcBorders>
          </w:tcPr>
          <w:p w14:paraId="7817ACFA" w14:textId="77777777" w:rsidR="00B1707B" w:rsidRDefault="00B1707B" w:rsidP="00B1707B">
            <w:pPr>
              <w:autoSpaceDE w:val="0"/>
              <w:autoSpaceDN w:val="0"/>
              <w:adjustRightInd w:val="0"/>
              <w:rPr>
                <w:color w:val="000000"/>
                <w:sz w:val="20"/>
              </w:rPr>
            </w:pPr>
          </w:p>
        </w:tc>
        <w:tc>
          <w:tcPr>
            <w:tcW w:w="0" w:type="auto"/>
            <w:tcBorders>
              <w:bottom w:val="single" w:sz="18" w:space="0" w:color="auto"/>
            </w:tcBorders>
          </w:tcPr>
          <w:p w14:paraId="3F53EA2E" w14:textId="77777777" w:rsidR="00B1707B" w:rsidRDefault="00B1707B" w:rsidP="00B1707B">
            <w:pPr>
              <w:autoSpaceDE w:val="0"/>
              <w:autoSpaceDN w:val="0"/>
              <w:adjustRightInd w:val="0"/>
              <w:rPr>
                <w:color w:val="000000"/>
                <w:sz w:val="20"/>
              </w:rPr>
            </w:pPr>
          </w:p>
        </w:tc>
        <w:tc>
          <w:tcPr>
            <w:tcW w:w="0" w:type="auto"/>
            <w:tcBorders>
              <w:bottom w:val="single" w:sz="18" w:space="0" w:color="auto"/>
            </w:tcBorders>
          </w:tcPr>
          <w:p w14:paraId="114BCE31" w14:textId="0B76AE7D" w:rsidR="00B1707B" w:rsidRDefault="00B1707B" w:rsidP="00B1707B">
            <w:pPr>
              <w:autoSpaceDE w:val="0"/>
              <w:autoSpaceDN w:val="0"/>
              <w:adjustRightInd w:val="0"/>
              <w:rPr>
                <w:color w:val="000000"/>
                <w:sz w:val="20"/>
              </w:rPr>
            </w:pPr>
            <w:proofErr w:type="spellStart"/>
            <w:r>
              <w:rPr>
                <w:color w:val="000000"/>
                <w:sz w:val="20"/>
              </w:rPr>
              <w:t>Tinlet_drying</w:t>
            </w:r>
            <w:proofErr w:type="spellEnd"/>
          </w:p>
        </w:tc>
        <w:tc>
          <w:tcPr>
            <w:tcW w:w="0" w:type="auto"/>
            <w:tcBorders>
              <w:bottom w:val="single" w:sz="18" w:space="0" w:color="auto"/>
            </w:tcBorders>
          </w:tcPr>
          <w:p w14:paraId="2431DB5C" w14:textId="50F012DA" w:rsidR="00B1707B" w:rsidRDefault="006C4403" w:rsidP="00B1707B">
            <w:pPr>
              <w:autoSpaceDE w:val="0"/>
              <w:autoSpaceDN w:val="0"/>
              <w:adjustRightInd w:val="0"/>
              <w:rPr>
                <w:color w:val="000000"/>
                <w:sz w:val="20"/>
              </w:rPr>
            </w:pPr>
            <w:r>
              <w:rPr>
                <w:color w:val="000000"/>
                <w:sz w:val="20"/>
              </w:rPr>
              <w:t>Nominal inlet drying gas temperature</w:t>
            </w:r>
          </w:p>
        </w:tc>
        <w:tc>
          <w:tcPr>
            <w:tcW w:w="705" w:type="dxa"/>
            <w:tcBorders>
              <w:bottom w:val="single" w:sz="18" w:space="0" w:color="auto"/>
            </w:tcBorders>
          </w:tcPr>
          <w:p w14:paraId="6C616180" w14:textId="2510248A" w:rsidR="00B1707B" w:rsidRDefault="006C4403" w:rsidP="00B1707B">
            <w:pPr>
              <w:autoSpaceDE w:val="0"/>
              <w:autoSpaceDN w:val="0"/>
              <w:adjustRightInd w:val="0"/>
              <w:rPr>
                <w:color w:val="000000"/>
                <w:sz w:val="20"/>
              </w:rPr>
            </w:pPr>
            <w:r>
              <w:rPr>
                <w:color w:val="000000"/>
                <w:sz w:val="20"/>
              </w:rPr>
              <w:t>K</w:t>
            </w:r>
          </w:p>
        </w:tc>
      </w:tr>
    </w:tbl>
    <w:p w14:paraId="7FC5B16A" w14:textId="77777777" w:rsidR="001B7AD7" w:rsidRDefault="001B7AD7" w:rsidP="0073636D">
      <w:pPr>
        <w:spacing w:after="0" w:line="240" w:lineRule="auto"/>
        <w:rPr>
          <w:rFonts w:ascii="Arial" w:hAnsi="Arial" w:cs="Arial"/>
          <w:i/>
          <w:sz w:val="28"/>
          <w:szCs w:val="28"/>
          <w:lang w:eastAsia="it-IT"/>
        </w:rPr>
      </w:pPr>
    </w:p>
    <w:p w14:paraId="5A8DA537" w14:textId="78A49549" w:rsidR="001B7AD7" w:rsidRDefault="001B7AD7" w:rsidP="008D3798">
      <w:pPr>
        <w:spacing w:after="0" w:line="276" w:lineRule="auto"/>
        <w:ind w:left="1440" w:right="1538"/>
        <w:jc w:val="both"/>
        <w:rPr>
          <w:b/>
          <w:sz w:val="20"/>
          <w:szCs w:val="20"/>
          <w:lang w:eastAsia="it-IT"/>
        </w:rPr>
      </w:pPr>
    </w:p>
    <w:p w14:paraId="0E9AA828" w14:textId="6913C5D5" w:rsidR="001B7AD7" w:rsidRDefault="001B7AD7" w:rsidP="008D3798">
      <w:pPr>
        <w:spacing w:after="0" w:line="276" w:lineRule="auto"/>
        <w:ind w:left="1440" w:right="1538"/>
        <w:jc w:val="both"/>
        <w:rPr>
          <w:b/>
          <w:sz w:val="20"/>
          <w:szCs w:val="20"/>
          <w:lang w:eastAsia="it-IT"/>
        </w:rPr>
      </w:pPr>
      <w:bookmarkStart w:id="1" w:name="_GoBack"/>
      <w:bookmarkEnd w:id="1"/>
    </w:p>
    <w:p w14:paraId="276C9FF7" w14:textId="629F60C7" w:rsidR="0044162F" w:rsidRPr="0044162F" w:rsidRDefault="0044162F" w:rsidP="0044162F">
      <w:pPr>
        <w:rPr>
          <w:rFonts w:ascii="Arial" w:hAnsi="Arial" w:cs="Arial"/>
          <w:b/>
          <w:sz w:val="28"/>
          <w:szCs w:val="24"/>
          <w:lang w:eastAsia="it-IT"/>
        </w:rPr>
      </w:pPr>
      <w:proofErr w:type="spellStart"/>
      <w:r>
        <w:rPr>
          <w:rFonts w:ascii="Arial" w:hAnsi="Arial" w:cs="Arial"/>
          <w:b/>
          <w:sz w:val="28"/>
          <w:szCs w:val="24"/>
          <w:lang w:eastAsia="it-IT"/>
        </w:rPr>
        <w:t>Additonal</w:t>
      </w:r>
      <w:proofErr w:type="spellEnd"/>
      <w:r w:rsidRPr="0044162F">
        <w:rPr>
          <w:rFonts w:ascii="Arial" w:hAnsi="Arial" w:cs="Arial"/>
          <w:b/>
          <w:sz w:val="28"/>
          <w:szCs w:val="24"/>
          <w:lang w:eastAsia="it-IT"/>
        </w:rPr>
        <w:t xml:space="preserve"> details on scripts and functions</w:t>
      </w:r>
    </w:p>
    <w:p w14:paraId="0D418154" w14:textId="77777777" w:rsidR="0044162F" w:rsidRDefault="0044162F" w:rsidP="0044162F">
      <w:pPr>
        <w:jc w:val="both"/>
        <w:rPr>
          <w:rFonts w:cs="Times New Roman"/>
          <w:lang w:eastAsia="it-IT"/>
        </w:rPr>
      </w:pPr>
      <w:proofErr w:type="spellStart"/>
      <w:r w:rsidRPr="000807D7">
        <w:rPr>
          <w:rFonts w:ascii="Courier New" w:hAnsi="Courier New" w:cs="Courier New"/>
          <w:lang w:eastAsia="it-IT"/>
        </w:rPr>
        <w:t>run_carousel.m</w:t>
      </w:r>
      <w:proofErr w:type="spellEnd"/>
      <w:r>
        <w:rPr>
          <w:rFonts w:ascii="Courier New" w:hAnsi="Courier New" w:cs="Courier New"/>
          <w:lang w:eastAsia="it-IT"/>
        </w:rPr>
        <w:tab/>
      </w:r>
      <w:r>
        <w:rPr>
          <w:rFonts w:ascii="Courier New" w:hAnsi="Courier New" w:cs="Courier New"/>
          <w:lang w:eastAsia="it-IT"/>
        </w:rPr>
        <w:tab/>
      </w:r>
      <w:r>
        <w:rPr>
          <w:rFonts w:ascii="Courier New" w:hAnsi="Courier New" w:cs="Courier New"/>
          <w:lang w:eastAsia="it-IT"/>
        </w:rPr>
        <w:tab/>
      </w:r>
      <w:r>
        <w:rPr>
          <w:rFonts w:cs="Times New Roman"/>
          <w:lang w:eastAsia="it-IT"/>
        </w:rPr>
        <w:t>Script for</w:t>
      </w:r>
      <w:r w:rsidRPr="00C33BC5">
        <w:rPr>
          <w:rFonts w:cs="Times New Roman"/>
          <w:lang w:eastAsia="it-IT"/>
        </w:rPr>
        <w:t xml:space="preserve"> initiating carousel simulation</w:t>
      </w:r>
    </w:p>
    <w:p w14:paraId="250B28A4" w14:textId="77777777" w:rsidR="0044162F" w:rsidRDefault="0044162F" w:rsidP="0044162F">
      <w:pPr>
        <w:jc w:val="both"/>
        <w:rPr>
          <w:rFonts w:cs="Times New Roman"/>
          <w:lang w:eastAsia="it-IT"/>
        </w:rPr>
      </w:pPr>
      <w:proofErr w:type="spellStart"/>
      <w:r w:rsidRPr="000807D7">
        <w:rPr>
          <w:rFonts w:ascii="Courier New" w:hAnsi="Courier New" w:cs="Courier New"/>
          <w:lang w:eastAsia="it-IT"/>
        </w:rPr>
        <w:t>run_</w:t>
      </w:r>
      <w:r>
        <w:rPr>
          <w:rFonts w:ascii="Courier New" w:hAnsi="Courier New" w:cs="Courier New"/>
          <w:lang w:eastAsia="it-IT"/>
        </w:rPr>
        <w:t>simulation</w:t>
      </w:r>
      <w:r w:rsidRPr="000807D7">
        <w:rPr>
          <w:rFonts w:ascii="Courier New" w:hAnsi="Courier New" w:cs="Courier New"/>
          <w:lang w:eastAsia="it-IT"/>
        </w:rPr>
        <w:t>.m</w:t>
      </w:r>
      <w:proofErr w:type="spellEnd"/>
      <w:r>
        <w:rPr>
          <w:rFonts w:ascii="Courier New" w:hAnsi="Courier New" w:cs="Courier New"/>
          <w:lang w:eastAsia="it-IT"/>
        </w:rPr>
        <w:tab/>
      </w:r>
      <w:r>
        <w:rPr>
          <w:rFonts w:ascii="Courier New" w:hAnsi="Courier New" w:cs="Courier New"/>
          <w:lang w:eastAsia="it-IT"/>
        </w:rPr>
        <w:tab/>
      </w:r>
      <w:r w:rsidRPr="00C33BC5">
        <w:rPr>
          <w:rFonts w:cs="Times New Roman"/>
          <w:lang w:eastAsia="it-IT"/>
        </w:rPr>
        <w:t>Function handling carousel simulation schedule</w:t>
      </w:r>
    </w:p>
    <w:p w14:paraId="3822ED1A" w14:textId="77777777" w:rsidR="0044162F" w:rsidRPr="00C33BC5" w:rsidRDefault="0044162F" w:rsidP="0044162F">
      <w:pPr>
        <w:jc w:val="both"/>
        <w:rPr>
          <w:rFonts w:cs="Times New Roman"/>
          <w:lang w:eastAsia="it-IT"/>
        </w:rPr>
      </w:pPr>
      <w:proofErr w:type="spellStart"/>
      <w:r>
        <w:rPr>
          <w:rFonts w:ascii="Courier New" w:hAnsi="Courier New" w:cs="Courier New"/>
          <w:lang w:eastAsia="it-IT"/>
        </w:rPr>
        <w:t>carousel_parameters</w:t>
      </w:r>
      <w:r w:rsidRPr="000807D7">
        <w:rPr>
          <w:rFonts w:ascii="Courier New" w:hAnsi="Courier New" w:cs="Courier New"/>
          <w:lang w:eastAsia="it-IT"/>
        </w:rPr>
        <w:t>.m</w:t>
      </w:r>
      <w:proofErr w:type="spellEnd"/>
      <w:r>
        <w:rPr>
          <w:rFonts w:ascii="Courier New" w:hAnsi="Courier New" w:cs="Courier New"/>
          <w:lang w:eastAsia="it-IT"/>
        </w:rPr>
        <w:tab/>
      </w:r>
      <w:r w:rsidRPr="00C33BC5">
        <w:rPr>
          <w:rFonts w:cs="Times New Roman"/>
          <w:lang w:eastAsia="it-IT"/>
        </w:rPr>
        <w:t>Function containing simulation and model parameters</w:t>
      </w:r>
    </w:p>
    <w:p w14:paraId="2EEEC9E6" w14:textId="77777777" w:rsidR="0044162F" w:rsidRDefault="0044162F" w:rsidP="0044162F">
      <w:pPr>
        <w:ind w:left="3600" w:hanging="3600"/>
        <w:jc w:val="both"/>
        <w:rPr>
          <w:rFonts w:cs="Times New Roman"/>
          <w:lang w:eastAsia="it-IT"/>
        </w:rPr>
      </w:pPr>
      <w:proofErr w:type="spellStart"/>
      <w:r>
        <w:rPr>
          <w:rFonts w:ascii="Courier New" w:hAnsi="Courier New" w:cs="Courier New"/>
          <w:lang w:eastAsia="it-IT"/>
        </w:rPr>
        <w:t>carousel_simulator</w:t>
      </w:r>
      <w:r w:rsidRPr="000807D7">
        <w:rPr>
          <w:rFonts w:ascii="Courier New" w:hAnsi="Courier New" w:cs="Courier New"/>
          <w:lang w:eastAsia="it-IT"/>
        </w:rPr>
        <w:t>.m</w:t>
      </w:r>
      <w:proofErr w:type="spellEnd"/>
      <w:r>
        <w:rPr>
          <w:rFonts w:ascii="Courier New" w:hAnsi="Courier New" w:cs="Courier New"/>
          <w:lang w:eastAsia="it-IT"/>
        </w:rPr>
        <w:tab/>
      </w:r>
      <w:r>
        <w:rPr>
          <w:rFonts w:cs="Times New Roman"/>
          <w:lang w:eastAsia="it-IT"/>
        </w:rPr>
        <w:t>Function simulating carousel operation using filtration, deliquoring and drying models</w:t>
      </w:r>
    </w:p>
    <w:p w14:paraId="19C45306" w14:textId="77777777" w:rsidR="0044162F" w:rsidRDefault="0044162F" w:rsidP="0044162F">
      <w:pPr>
        <w:ind w:left="3600" w:hanging="3600"/>
        <w:jc w:val="both"/>
        <w:rPr>
          <w:rFonts w:cs="Times New Roman"/>
          <w:lang w:eastAsia="it-IT"/>
        </w:rPr>
      </w:pPr>
      <w:proofErr w:type="spellStart"/>
      <w:r w:rsidRPr="005075ED">
        <w:rPr>
          <w:rFonts w:ascii="Courier New" w:hAnsi="Courier New" w:cs="Courier New"/>
          <w:lang w:eastAsia="it-IT"/>
        </w:rPr>
        <w:t>estimator_online.m</w:t>
      </w:r>
      <w:proofErr w:type="spellEnd"/>
      <w:r>
        <w:rPr>
          <w:rFonts w:ascii="Courier New" w:hAnsi="Courier New" w:cs="Courier New"/>
          <w:lang w:eastAsia="it-IT"/>
        </w:rPr>
        <w:tab/>
      </w:r>
      <w:r>
        <w:rPr>
          <w:rFonts w:cs="Times New Roman"/>
          <w:lang w:eastAsia="it-IT"/>
        </w:rPr>
        <w:t>Function that can be written by the user for online state/parameter estimation</w:t>
      </w:r>
    </w:p>
    <w:p w14:paraId="1BB1D82F" w14:textId="77777777" w:rsidR="0044162F" w:rsidRPr="005075ED" w:rsidRDefault="0044162F" w:rsidP="0044162F">
      <w:pPr>
        <w:ind w:left="3600" w:hanging="3600"/>
        <w:jc w:val="both"/>
        <w:rPr>
          <w:rFonts w:cs="Times New Roman"/>
          <w:lang w:eastAsia="it-IT"/>
        </w:rPr>
      </w:pPr>
      <w:proofErr w:type="spellStart"/>
      <w:r>
        <w:rPr>
          <w:rFonts w:ascii="Courier New" w:hAnsi="Courier New" w:cs="Courier New"/>
          <w:lang w:eastAsia="it-IT"/>
        </w:rPr>
        <w:t>controller</w:t>
      </w:r>
      <w:r w:rsidRPr="005075ED">
        <w:rPr>
          <w:rFonts w:ascii="Courier New" w:hAnsi="Courier New" w:cs="Courier New"/>
          <w:lang w:eastAsia="it-IT"/>
        </w:rPr>
        <w:t>_online.m</w:t>
      </w:r>
      <w:proofErr w:type="spellEnd"/>
      <w:r>
        <w:rPr>
          <w:rFonts w:ascii="Courier New" w:hAnsi="Courier New" w:cs="Courier New"/>
          <w:lang w:eastAsia="it-IT"/>
        </w:rPr>
        <w:tab/>
      </w:r>
      <w:r>
        <w:rPr>
          <w:rFonts w:cs="Times New Roman"/>
          <w:lang w:eastAsia="it-IT"/>
        </w:rPr>
        <w:t>Function that can be written by the user, containing online control routines</w:t>
      </w:r>
    </w:p>
    <w:p w14:paraId="10BF5619" w14:textId="77777777" w:rsidR="0044162F" w:rsidRDefault="0044162F" w:rsidP="0044162F">
      <w:pPr>
        <w:ind w:left="3600" w:hanging="3600"/>
        <w:jc w:val="both"/>
        <w:rPr>
          <w:lang w:eastAsia="it-IT"/>
        </w:rPr>
      </w:pPr>
      <w:proofErr w:type="spellStart"/>
      <w:r>
        <w:rPr>
          <w:rFonts w:ascii="Courier New" w:hAnsi="Courier New" w:cs="Courier New"/>
          <w:lang w:eastAsia="it-IT"/>
        </w:rPr>
        <w:t>estimator_cycle_switch</w:t>
      </w:r>
      <w:r w:rsidRPr="005075ED">
        <w:rPr>
          <w:rFonts w:ascii="Courier New" w:hAnsi="Courier New" w:cs="Courier New"/>
          <w:lang w:eastAsia="it-IT"/>
        </w:rPr>
        <w:t>.m</w:t>
      </w:r>
      <w:proofErr w:type="spellEnd"/>
      <w:r>
        <w:rPr>
          <w:rFonts w:ascii="Courier New" w:hAnsi="Courier New" w:cs="Courier New"/>
          <w:lang w:eastAsia="it-IT"/>
        </w:rPr>
        <w:tab/>
      </w:r>
      <w:r>
        <w:rPr>
          <w:rFonts w:cs="Times New Roman"/>
          <w:lang w:eastAsia="it-IT"/>
        </w:rPr>
        <w:t>Function that can be written by the user for state/parameter  estimation routines to be executed at every carousel rotation</w:t>
      </w:r>
    </w:p>
    <w:p w14:paraId="1756BA73" w14:textId="77777777" w:rsidR="0044162F" w:rsidRDefault="0044162F" w:rsidP="0044162F">
      <w:pPr>
        <w:ind w:left="3600" w:hanging="3600"/>
        <w:jc w:val="both"/>
        <w:rPr>
          <w:rFonts w:cs="Times New Roman"/>
          <w:lang w:eastAsia="it-IT"/>
        </w:rPr>
      </w:pPr>
      <w:proofErr w:type="spellStart"/>
      <w:r>
        <w:rPr>
          <w:rFonts w:ascii="Courier New" w:hAnsi="Courier New" w:cs="Courier New"/>
          <w:lang w:eastAsia="it-IT"/>
        </w:rPr>
        <w:t>final_composition</w:t>
      </w:r>
      <w:r w:rsidRPr="005075ED">
        <w:rPr>
          <w:rFonts w:ascii="Courier New" w:hAnsi="Courier New" w:cs="Courier New"/>
          <w:lang w:eastAsia="it-IT"/>
        </w:rPr>
        <w:t>.m</w:t>
      </w:r>
      <w:proofErr w:type="spellEnd"/>
      <w:r>
        <w:rPr>
          <w:rFonts w:ascii="Courier New" w:hAnsi="Courier New" w:cs="Courier New"/>
          <w:lang w:eastAsia="it-IT"/>
        </w:rPr>
        <w:tab/>
      </w:r>
      <w:r w:rsidRPr="00C33BC5">
        <w:rPr>
          <w:rFonts w:cs="Times New Roman"/>
          <w:lang w:eastAsia="it-IT"/>
        </w:rPr>
        <w:t>Functio</w:t>
      </w:r>
      <w:r>
        <w:rPr>
          <w:rFonts w:cs="Times New Roman"/>
          <w:lang w:eastAsia="it-IT"/>
        </w:rPr>
        <w:t>n executed at the end of every cycle to calculate the composition of the discharged cake, if any</w:t>
      </w:r>
    </w:p>
    <w:p w14:paraId="753B9E8C" w14:textId="77777777" w:rsidR="0044162F" w:rsidRPr="00C33BC5" w:rsidRDefault="0044162F" w:rsidP="0044162F">
      <w:pPr>
        <w:ind w:left="3600" w:hanging="3600"/>
        <w:jc w:val="both"/>
        <w:rPr>
          <w:rFonts w:cs="Times New Roman"/>
          <w:lang w:eastAsia="it-IT"/>
        </w:rPr>
      </w:pPr>
      <w:proofErr w:type="spellStart"/>
      <w:r>
        <w:rPr>
          <w:rFonts w:ascii="Courier New" w:hAnsi="Courier New" w:cs="Courier New"/>
          <w:lang w:eastAsia="it-IT"/>
        </w:rPr>
        <w:t>controller_cycle_switch</w:t>
      </w:r>
      <w:r w:rsidRPr="005075ED">
        <w:rPr>
          <w:rFonts w:ascii="Courier New" w:hAnsi="Courier New" w:cs="Courier New"/>
          <w:lang w:eastAsia="it-IT"/>
        </w:rPr>
        <w:t>.m</w:t>
      </w:r>
      <w:proofErr w:type="spellEnd"/>
      <w:r w:rsidRPr="009D2B4C">
        <w:rPr>
          <w:rFonts w:cs="Times New Roman"/>
          <w:lang w:eastAsia="it-IT"/>
        </w:rPr>
        <w:t xml:space="preserve"> </w:t>
      </w:r>
      <w:r>
        <w:rPr>
          <w:rFonts w:cs="Times New Roman"/>
          <w:lang w:eastAsia="it-IT"/>
        </w:rPr>
        <w:t>Function that can be written by the user, containing control routines to be executed at every carousel rotation</w:t>
      </w:r>
    </w:p>
    <w:p w14:paraId="0B3E59B9" w14:textId="77777777" w:rsidR="0044162F" w:rsidRPr="006D5993" w:rsidRDefault="0044162F" w:rsidP="0044162F">
      <w:pPr>
        <w:ind w:left="3600" w:hanging="3600"/>
        <w:jc w:val="both"/>
        <w:rPr>
          <w:rFonts w:cs="Times New Roman"/>
          <w:lang w:eastAsia="it-IT"/>
        </w:rPr>
      </w:pPr>
      <w:proofErr w:type="spellStart"/>
      <w:r>
        <w:rPr>
          <w:rFonts w:ascii="Courier New" w:hAnsi="Courier New" w:cs="Courier New"/>
          <w:lang w:eastAsia="it-IT"/>
        </w:rPr>
        <w:t>disturbances</w:t>
      </w:r>
      <w:r w:rsidRPr="005075ED">
        <w:rPr>
          <w:rFonts w:ascii="Courier New" w:hAnsi="Courier New" w:cs="Courier New"/>
          <w:lang w:eastAsia="it-IT"/>
        </w:rPr>
        <w:t>.m</w:t>
      </w:r>
      <w:proofErr w:type="spellEnd"/>
      <w:r>
        <w:rPr>
          <w:rFonts w:ascii="Courier New" w:hAnsi="Courier New" w:cs="Courier New"/>
          <w:lang w:eastAsia="it-IT"/>
        </w:rPr>
        <w:tab/>
      </w:r>
      <w:r>
        <w:rPr>
          <w:rFonts w:cs="Times New Roman"/>
          <w:lang w:eastAsia="it-IT"/>
        </w:rPr>
        <w:t>Function that sets the value of the disturbances for the following cycle (e.g., filter mesh resistance, Gaussian fluctuations, …)</w:t>
      </w:r>
    </w:p>
    <w:p w14:paraId="7204C13B" w14:textId="77777777" w:rsidR="0044162F" w:rsidRDefault="0044162F" w:rsidP="0044162F">
      <w:pPr>
        <w:ind w:left="3600" w:hanging="3600"/>
        <w:jc w:val="both"/>
        <w:rPr>
          <w:rFonts w:cs="Times New Roman"/>
          <w:lang w:eastAsia="it-IT"/>
        </w:rPr>
      </w:pPr>
      <w:proofErr w:type="spellStart"/>
      <w:r>
        <w:rPr>
          <w:rFonts w:ascii="Courier New" w:hAnsi="Courier New" w:cs="Courier New"/>
          <w:lang w:eastAsia="it-IT"/>
        </w:rPr>
        <w:t>switch_cycle</w:t>
      </w:r>
      <w:r w:rsidRPr="005075ED">
        <w:rPr>
          <w:rFonts w:ascii="Courier New" w:hAnsi="Courier New" w:cs="Courier New"/>
          <w:lang w:eastAsia="it-IT"/>
        </w:rPr>
        <w:t>.m</w:t>
      </w:r>
      <w:proofErr w:type="spellEnd"/>
      <w:r>
        <w:rPr>
          <w:rFonts w:ascii="Courier New" w:hAnsi="Courier New" w:cs="Courier New"/>
          <w:lang w:eastAsia="it-IT"/>
        </w:rPr>
        <w:tab/>
      </w:r>
      <w:r w:rsidRPr="00AB68A7">
        <w:rPr>
          <w:rFonts w:cs="Times New Roman"/>
          <w:lang w:eastAsia="it-IT"/>
        </w:rPr>
        <w:t xml:space="preserve">Function containing carousel rotation </w:t>
      </w:r>
      <w:r>
        <w:rPr>
          <w:rFonts w:cs="Times New Roman"/>
          <w:lang w:eastAsia="it-IT"/>
        </w:rPr>
        <w:t xml:space="preserve">simulation </w:t>
      </w:r>
      <w:r w:rsidRPr="00AB68A7">
        <w:rPr>
          <w:rFonts w:cs="Times New Roman"/>
          <w:lang w:eastAsia="it-IT"/>
        </w:rPr>
        <w:t>routines, such as material transfer from one port to the following one</w:t>
      </w:r>
    </w:p>
    <w:p w14:paraId="3B75E906" w14:textId="77777777" w:rsidR="0044162F" w:rsidRDefault="0044162F" w:rsidP="0044162F">
      <w:pPr>
        <w:ind w:left="3600" w:hanging="3600"/>
        <w:jc w:val="both"/>
        <w:rPr>
          <w:rFonts w:cs="Times New Roman"/>
          <w:lang w:eastAsia="it-IT"/>
        </w:rPr>
      </w:pPr>
      <w:proofErr w:type="spellStart"/>
      <w:r w:rsidRPr="00541527">
        <w:rPr>
          <w:rFonts w:ascii="Courier New" w:hAnsi="Courier New" w:cs="Courier New"/>
          <w:lang w:eastAsia="it-IT"/>
        </w:rPr>
        <w:t>model_filtration.m</w:t>
      </w:r>
      <w:proofErr w:type="spellEnd"/>
      <w:r>
        <w:rPr>
          <w:rFonts w:ascii="Courier New" w:hAnsi="Courier New" w:cs="Courier New"/>
          <w:lang w:eastAsia="it-IT"/>
        </w:rPr>
        <w:tab/>
      </w:r>
      <w:r w:rsidRPr="00541527">
        <w:rPr>
          <w:rFonts w:cs="Times New Roman"/>
          <w:lang w:eastAsia="it-IT"/>
        </w:rPr>
        <w:t>Function simulating filtration</w:t>
      </w:r>
      <w:r>
        <w:rPr>
          <w:rFonts w:cs="Times New Roman"/>
          <w:lang w:eastAsia="it-IT"/>
        </w:rPr>
        <w:t xml:space="preserve"> (ODE model)</w:t>
      </w:r>
    </w:p>
    <w:p w14:paraId="357956EF" w14:textId="77777777" w:rsidR="0044162F" w:rsidRPr="00541527" w:rsidRDefault="0044162F" w:rsidP="0044162F">
      <w:pPr>
        <w:ind w:left="3600" w:hanging="3600"/>
        <w:jc w:val="both"/>
        <w:rPr>
          <w:rFonts w:cs="Times New Roman"/>
          <w:lang w:eastAsia="it-IT"/>
        </w:rPr>
      </w:pPr>
      <w:proofErr w:type="spellStart"/>
      <w:r w:rsidRPr="00541527">
        <w:rPr>
          <w:rFonts w:ascii="Courier New" w:hAnsi="Courier New" w:cs="Courier New"/>
          <w:lang w:eastAsia="it-IT"/>
        </w:rPr>
        <w:t>model_</w:t>
      </w:r>
      <w:r>
        <w:rPr>
          <w:rFonts w:ascii="Courier New" w:hAnsi="Courier New" w:cs="Courier New"/>
          <w:lang w:eastAsia="it-IT"/>
        </w:rPr>
        <w:t>deliquoring</w:t>
      </w:r>
      <w:r w:rsidRPr="00541527">
        <w:rPr>
          <w:rFonts w:ascii="Courier New" w:hAnsi="Courier New" w:cs="Courier New"/>
          <w:lang w:eastAsia="it-IT"/>
        </w:rPr>
        <w:t>.m</w:t>
      </w:r>
      <w:proofErr w:type="spellEnd"/>
      <w:r>
        <w:rPr>
          <w:rFonts w:ascii="Courier New" w:hAnsi="Courier New" w:cs="Courier New"/>
          <w:lang w:eastAsia="it-IT"/>
        </w:rPr>
        <w:tab/>
      </w:r>
      <w:r w:rsidRPr="00541527">
        <w:rPr>
          <w:rFonts w:cs="Times New Roman"/>
          <w:lang w:eastAsia="it-IT"/>
        </w:rPr>
        <w:t xml:space="preserve">Function simulating </w:t>
      </w:r>
      <w:r>
        <w:rPr>
          <w:rFonts w:cs="Times New Roman"/>
          <w:lang w:eastAsia="it-IT"/>
        </w:rPr>
        <w:t>deliquoring with design charts (approximate method called when cake is very small, i.e. with height below 0.3 mm)</w:t>
      </w:r>
    </w:p>
    <w:p w14:paraId="0B08DACE" w14:textId="77777777" w:rsidR="0044162F" w:rsidRPr="00541527" w:rsidRDefault="0044162F" w:rsidP="0044162F">
      <w:pPr>
        <w:ind w:left="3600" w:hanging="3600"/>
        <w:jc w:val="both"/>
        <w:rPr>
          <w:rFonts w:cs="Times New Roman"/>
          <w:lang w:eastAsia="it-IT"/>
        </w:rPr>
      </w:pPr>
      <w:proofErr w:type="spellStart"/>
      <w:r w:rsidRPr="00541527">
        <w:rPr>
          <w:rFonts w:ascii="Courier New" w:hAnsi="Courier New" w:cs="Courier New"/>
          <w:lang w:eastAsia="it-IT"/>
        </w:rPr>
        <w:t>model_</w:t>
      </w:r>
      <w:r>
        <w:rPr>
          <w:rFonts w:ascii="Courier New" w:hAnsi="Courier New" w:cs="Courier New"/>
          <w:lang w:eastAsia="it-IT"/>
        </w:rPr>
        <w:t>deliquoring_grad</w:t>
      </w:r>
      <w:r w:rsidRPr="00541527">
        <w:rPr>
          <w:rFonts w:ascii="Courier New" w:hAnsi="Courier New" w:cs="Courier New"/>
          <w:lang w:eastAsia="it-IT"/>
        </w:rPr>
        <w:t>.m</w:t>
      </w:r>
      <w:proofErr w:type="spellEnd"/>
      <w:r>
        <w:rPr>
          <w:rFonts w:ascii="Courier New" w:hAnsi="Courier New" w:cs="Courier New"/>
          <w:lang w:eastAsia="it-IT"/>
        </w:rPr>
        <w:tab/>
      </w:r>
      <w:r w:rsidRPr="00541527">
        <w:rPr>
          <w:rFonts w:cs="Times New Roman"/>
          <w:lang w:eastAsia="it-IT"/>
        </w:rPr>
        <w:t xml:space="preserve">Function simulating </w:t>
      </w:r>
      <w:r>
        <w:rPr>
          <w:rFonts w:cs="Times New Roman"/>
          <w:lang w:eastAsia="it-IT"/>
        </w:rPr>
        <w:t>deliquoring (PDE model)</w:t>
      </w:r>
    </w:p>
    <w:p w14:paraId="6DBECB5A" w14:textId="77777777" w:rsidR="0044162F" w:rsidRDefault="0044162F" w:rsidP="0044162F">
      <w:pPr>
        <w:ind w:left="3600" w:hanging="3600"/>
        <w:jc w:val="both"/>
        <w:rPr>
          <w:rFonts w:cs="Times New Roman"/>
          <w:lang w:eastAsia="it-IT"/>
        </w:rPr>
      </w:pPr>
      <w:proofErr w:type="spellStart"/>
      <w:r w:rsidRPr="00541527">
        <w:rPr>
          <w:rFonts w:ascii="Courier New" w:hAnsi="Courier New" w:cs="Courier New"/>
          <w:lang w:eastAsia="it-IT"/>
        </w:rPr>
        <w:t>model_</w:t>
      </w:r>
      <w:r>
        <w:rPr>
          <w:rFonts w:ascii="Courier New" w:hAnsi="Courier New" w:cs="Courier New"/>
          <w:lang w:eastAsia="it-IT"/>
        </w:rPr>
        <w:t>drying</w:t>
      </w:r>
      <w:r w:rsidRPr="00541527">
        <w:rPr>
          <w:rFonts w:ascii="Courier New" w:hAnsi="Courier New" w:cs="Courier New"/>
          <w:lang w:eastAsia="it-IT"/>
        </w:rPr>
        <w:t>.m</w:t>
      </w:r>
      <w:proofErr w:type="spellEnd"/>
      <w:r>
        <w:rPr>
          <w:rFonts w:ascii="Courier New" w:hAnsi="Courier New" w:cs="Courier New"/>
          <w:lang w:eastAsia="it-IT"/>
        </w:rPr>
        <w:tab/>
      </w:r>
      <w:r>
        <w:rPr>
          <w:rFonts w:cs="Times New Roman"/>
          <w:lang w:eastAsia="it-IT"/>
        </w:rPr>
        <w:t>Function simulating drying (PDE model)</w:t>
      </w:r>
    </w:p>
    <w:p w14:paraId="4B8C3694" w14:textId="77777777" w:rsidR="0044162F" w:rsidRDefault="0044162F" w:rsidP="0044162F">
      <w:pPr>
        <w:spacing w:after="0"/>
        <w:ind w:left="3600" w:hanging="3600"/>
        <w:jc w:val="both"/>
        <w:rPr>
          <w:rFonts w:cs="Times New Roman"/>
          <w:lang w:eastAsia="it-IT"/>
        </w:rPr>
      </w:pPr>
    </w:p>
    <w:p w14:paraId="5D16A168" w14:textId="77777777" w:rsidR="0044162F" w:rsidRDefault="0044162F" w:rsidP="0044162F">
      <w:pPr>
        <w:ind w:left="3600" w:hanging="3600"/>
        <w:jc w:val="both"/>
        <w:rPr>
          <w:rFonts w:cs="Times New Roman"/>
          <w:lang w:eastAsia="it-IT"/>
        </w:rPr>
      </w:pPr>
      <w:r>
        <w:rPr>
          <w:rFonts w:cs="Times New Roman"/>
          <w:lang w:eastAsia="it-IT"/>
        </w:rPr>
        <w:t>Functions to run for starting the simulation with the desired settings:</w:t>
      </w:r>
    </w:p>
    <w:p w14:paraId="483B0439" w14:textId="77777777" w:rsidR="0044162F" w:rsidRDefault="0044162F" w:rsidP="0044162F">
      <w:pPr>
        <w:ind w:left="3600" w:hanging="3600"/>
        <w:jc w:val="both"/>
        <w:rPr>
          <w:rFonts w:cs="Times New Roman"/>
          <w:lang w:eastAsia="it-IT"/>
        </w:rPr>
      </w:pPr>
      <w:proofErr w:type="spellStart"/>
      <w:r w:rsidRPr="000807D7">
        <w:rPr>
          <w:rFonts w:ascii="Courier New" w:hAnsi="Courier New" w:cs="Courier New"/>
          <w:lang w:eastAsia="it-IT"/>
        </w:rPr>
        <w:t>run_carousel.m</w:t>
      </w:r>
      <w:proofErr w:type="spellEnd"/>
    </w:p>
    <w:p w14:paraId="1B1DD8B3" w14:textId="77777777" w:rsidR="0044162F" w:rsidRDefault="0044162F" w:rsidP="0044162F">
      <w:pPr>
        <w:spacing w:before="240"/>
        <w:ind w:left="3600" w:hanging="3600"/>
        <w:jc w:val="both"/>
        <w:rPr>
          <w:rFonts w:cs="Times New Roman"/>
          <w:lang w:eastAsia="it-IT"/>
        </w:rPr>
      </w:pPr>
      <w:r>
        <w:rPr>
          <w:rFonts w:cs="Times New Roman"/>
          <w:lang w:eastAsia="it-IT"/>
        </w:rPr>
        <w:lastRenderedPageBreak/>
        <w:t>Functions to edit for changing the control strategy:</w:t>
      </w:r>
    </w:p>
    <w:p w14:paraId="630F0445" w14:textId="77777777" w:rsidR="0044162F" w:rsidRDefault="0044162F" w:rsidP="0044162F">
      <w:pPr>
        <w:ind w:left="3600" w:hanging="3600"/>
        <w:jc w:val="both"/>
        <w:rPr>
          <w:rFonts w:ascii="Courier New" w:hAnsi="Courier New" w:cs="Courier New"/>
          <w:lang w:eastAsia="it-IT"/>
        </w:rPr>
      </w:pPr>
      <w:proofErr w:type="spellStart"/>
      <w:r>
        <w:rPr>
          <w:rFonts w:ascii="Courier New" w:hAnsi="Courier New" w:cs="Courier New"/>
          <w:lang w:eastAsia="it-IT"/>
        </w:rPr>
        <w:t>controller_cycle_switch</w:t>
      </w:r>
      <w:r w:rsidRPr="005075ED">
        <w:rPr>
          <w:rFonts w:ascii="Courier New" w:hAnsi="Courier New" w:cs="Courier New"/>
          <w:lang w:eastAsia="it-IT"/>
        </w:rPr>
        <w:t>.m</w:t>
      </w:r>
      <w:proofErr w:type="spellEnd"/>
    </w:p>
    <w:p w14:paraId="5223C294" w14:textId="77777777" w:rsidR="0044162F" w:rsidRDefault="0044162F" w:rsidP="0044162F">
      <w:pPr>
        <w:ind w:left="3600" w:hanging="3600"/>
        <w:jc w:val="both"/>
        <w:rPr>
          <w:rFonts w:ascii="Courier New" w:hAnsi="Courier New" w:cs="Courier New"/>
          <w:lang w:eastAsia="it-IT"/>
        </w:rPr>
      </w:pPr>
      <w:proofErr w:type="spellStart"/>
      <w:r>
        <w:rPr>
          <w:rFonts w:ascii="Courier New" w:hAnsi="Courier New" w:cs="Courier New"/>
          <w:lang w:eastAsia="it-IT"/>
        </w:rPr>
        <w:t>controller</w:t>
      </w:r>
      <w:r w:rsidRPr="005075ED">
        <w:rPr>
          <w:rFonts w:ascii="Courier New" w:hAnsi="Courier New" w:cs="Courier New"/>
          <w:lang w:eastAsia="it-IT"/>
        </w:rPr>
        <w:t>_online.m</w:t>
      </w:r>
      <w:proofErr w:type="spellEnd"/>
    </w:p>
    <w:p w14:paraId="40EC76BE" w14:textId="77777777" w:rsidR="0044162F" w:rsidRDefault="0044162F" w:rsidP="0044162F">
      <w:pPr>
        <w:ind w:left="3600" w:hanging="3600"/>
        <w:jc w:val="both"/>
        <w:rPr>
          <w:rFonts w:ascii="Courier New" w:hAnsi="Courier New" w:cs="Courier New"/>
          <w:lang w:eastAsia="it-IT"/>
        </w:rPr>
      </w:pPr>
      <w:proofErr w:type="spellStart"/>
      <w:r>
        <w:rPr>
          <w:rFonts w:ascii="Courier New" w:hAnsi="Courier New" w:cs="Courier New"/>
          <w:lang w:eastAsia="it-IT"/>
        </w:rPr>
        <w:t>estimator_cycle_switch</w:t>
      </w:r>
      <w:r w:rsidRPr="005075ED">
        <w:rPr>
          <w:rFonts w:ascii="Courier New" w:hAnsi="Courier New" w:cs="Courier New"/>
          <w:lang w:eastAsia="it-IT"/>
        </w:rPr>
        <w:t>.m</w:t>
      </w:r>
      <w:proofErr w:type="spellEnd"/>
    </w:p>
    <w:p w14:paraId="16C23474" w14:textId="17509A7C" w:rsidR="00A363C1" w:rsidRPr="0044162F" w:rsidRDefault="0044162F" w:rsidP="0044162F">
      <w:pPr>
        <w:ind w:left="3600" w:hanging="3600"/>
        <w:jc w:val="both"/>
        <w:rPr>
          <w:rFonts w:cs="Times New Roman"/>
          <w:lang w:eastAsia="it-IT"/>
        </w:rPr>
      </w:pPr>
      <w:proofErr w:type="spellStart"/>
      <w:r w:rsidRPr="005075ED">
        <w:rPr>
          <w:rFonts w:ascii="Courier New" w:hAnsi="Courier New" w:cs="Courier New"/>
          <w:lang w:eastAsia="it-IT"/>
        </w:rPr>
        <w:t>estimator_online.m</w:t>
      </w:r>
      <w:proofErr w:type="spellEnd"/>
    </w:p>
    <w:sectPr w:rsidR="00A363C1" w:rsidRPr="0044162F" w:rsidSect="00CE736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9AB94" w14:textId="77777777" w:rsidR="008C3DC8" w:rsidRDefault="008C3DC8" w:rsidP="0044162F">
      <w:pPr>
        <w:spacing w:after="0" w:line="240" w:lineRule="auto"/>
      </w:pPr>
      <w:r>
        <w:separator/>
      </w:r>
    </w:p>
  </w:endnote>
  <w:endnote w:type="continuationSeparator" w:id="0">
    <w:p w14:paraId="4E98D715" w14:textId="77777777" w:rsidR="008C3DC8" w:rsidRDefault="008C3DC8" w:rsidP="00441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2E126" w14:textId="77777777" w:rsidR="008C3DC8" w:rsidRDefault="008C3DC8" w:rsidP="0044162F">
      <w:pPr>
        <w:spacing w:after="0" w:line="240" w:lineRule="auto"/>
      </w:pPr>
      <w:r>
        <w:separator/>
      </w:r>
    </w:p>
  </w:footnote>
  <w:footnote w:type="continuationSeparator" w:id="0">
    <w:p w14:paraId="00AB4E2B" w14:textId="77777777" w:rsidR="008C3DC8" w:rsidRDefault="008C3DC8" w:rsidP="00441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550B5"/>
    <w:multiLevelType w:val="hybridMultilevel"/>
    <w:tmpl w:val="0F50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36290"/>
    <w:multiLevelType w:val="hybridMultilevel"/>
    <w:tmpl w:val="117E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67"/>
    <w:rsid w:val="00015725"/>
    <w:rsid w:val="0007367E"/>
    <w:rsid w:val="000807D7"/>
    <w:rsid w:val="00096CFB"/>
    <w:rsid w:val="0014409C"/>
    <w:rsid w:val="00161536"/>
    <w:rsid w:val="0018105E"/>
    <w:rsid w:val="001B7AD7"/>
    <w:rsid w:val="001E198C"/>
    <w:rsid w:val="00222D0A"/>
    <w:rsid w:val="0026591C"/>
    <w:rsid w:val="00291AE7"/>
    <w:rsid w:val="00331780"/>
    <w:rsid w:val="003413D0"/>
    <w:rsid w:val="003B1940"/>
    <w:rsid w:val="003D1853"/>
    <w:rsid w:val="003E6BB9"/>
    <w:rsid w:val="00415A9B"/>
    <w:rsid w:val="004174C5"/>
    <w:rsid w:val="0044162F"/>
    <w:rsid w:val="004750F5"/>
    <w:rsid w:val="00502C51"/>
    <w:rsid w:val="005075ED"/>
    <w:rsid w:val="00541527"/>
    <w:rsid w:val="00551A73"/>
    <w:rsid w:val="0057585F"/>
    <w:rsid w:val="005B262A"/>
    <w:rsid w:val="006C4403"/>
    <w:rsid w:val="006D5993"/>
    <w:rsid w:val="006E2DE0"/>
    <w:rsid w:val="00727349"/>
    <w:rsid w:val="0073636D"/>
    <w:rsid w:val="00773041"/>
    <w:rsid w:val="007760D0"/>
    <w:rsid w:val="00777BBB"/>
    <w:rsid w:val="007B6DD4"/>
    <w:rsid w:val="008300E5"/>
    <w:rsid w:val="00836FE5"/>
    <w:rsid w:val="00865D58"/>
    <w:rsid w:val="008C3DC8"/>
    <w:rsid w:val="008D1CC5"/>
    <w:rsid w:val="008D3798"/>
    <w:rsid w:val="00933837"/>
    <w:rsid w:val="00940E09"/>
    <w:rsid w:val="009429B9"/>
    <w:rsid w:val="009541B7"/>
    <w:rsid w:val="009710A7"/>
    <w:rsid w:val="009B4F42"/>
    <w:rsid w:val="009D2B4C"/>
    <w:rsid w:val="00A363C1"/>
    <w:rsid w:val="00AA5FC9"/>
    <w:rsid w:val="00AB68A7"/>
    <w:rsid w:val="00AC1F72"/>
    <w:rsid w:val="00AE35EA"/>
    <w:rsid w:val="00B1707B"/>
    <w:rsid w:val="00B30696"/>
    <w:rsid w:val="00B309A6"/>
    <w:rsid w:val="00B54233"/>
    <w:rsid w:val="00B66510"/>
    <w:rsid w:val="00BC11B9"/>
    <w:rsid w:val="00BC5157"/>
    <w:rsid w:val="00BC55C8"/>
    <w:rsid w:val="00BE2967"/>
    <w:rsid w:val="00C33BC5"/>
    <w:rsid w:val="00C556A2"/>
    <w:rsid w:val="00C826CD"/>
    <w:rsid w:val="00CC19B4"/>
    <w:rsid w:val="00CE7366"/>
    <w:rsid w:val="00D10F89"/>
    <w:rsid w:val="00D11C80"/>
    <w:rsid w:val="00D52B84"/>
    <w:rsid w:val="00D75E79"/>
    <w:rsid w:val="00D97656"/>
    <w:rsid w:val="00DE42DE"/>
    <w:rsid w:val="00E62129"/>
    <w:rsid w:val="00E71243"/>
    <w:rsid w:val="00EB6893"/>
    <w:rsid w:val="00F401CD"/>
    <w:rsid w:val="00F879DE"/>
    <w:rsid w:val="00FD5442"/>
    <w:rsid w:val="00FE1D67"/>
    <w:rsid w:val="00FF438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2B55"/>
  <w15:chartTrackingRefBased/>
  <w15:docId w15:val="{905419D4-ADCE-4AB4-86D6-4508ED11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3C1"/>
    <w:rPr>
      <w:rFonts w:ascii="Times New Roman" w:hAnsi="Times New Roman"/>
      <w:sz w:val="24"/>
    </w:rPr>
  </w:style>
  <w:style w:type="paragraph" w:styleId="Heading1">
    <w:name w:val="heading 1"/>
    <w:basedOn w:val="Normal"/>
    <w:next w:val="Normal"/>
    <w:link w:val="Heading1Char"/>
    <w:uiPriority w:val="9"/>
    <w:qFormat/>
    <w:rsid w:val="003E6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09A6"/>
    <w:pPr>
      <w:spacing w:after="0" w:line="240" w:lineRule="auto"/>
    </w:pPr>
    <w:rPr>
      <w:rFonts w:ascii="Times New Roman" w:eastAsia="Calibri"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01CD"/>
    <w:rPr>
      <w:color w:val="808080"/>
    </w:rPr>
  </w:style>
  <w:style w:type="paragraph" w:styleId="BalloonText">
    <w:name w:val="Balloon Text"/>
    <w:basedOn w:val="Normal"/>
    <w:link w:val="BalloonTextChar"/>
    <w:uiPriority w:val="99"/>
    <w:semiHidden/>
    <w:unhideWhenUsed/>
    <w:rsid w:val="00DE42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2DE"/>
    <w:rPr>
      <w:rFonts w:ascii="Segoe UI" w:hAnsi="Segoe UI" w:cs="Segoe UI"/>
      <w:sz w:val="18"/>
      <w:szCs w:val="18"/>
    </w:rPr>
  </w:style>
  <w:style w:type="character" w:customStyle="1" w:styleId="Heading1Char">
    <w:name w:val="Heading 1 Char"/>
    <w:basedOn w:val="DefaultParagraphFont"/>
    <w:link w:val="Heading1"/>
    <w:uiPriority w:val="9"/>
    <w:rsid w:val="003E6BB9"/>
    <w:rPr>
      <w:rFonts w:asciiTheme="majorHAnsi" w:eastAsiaTheme="majorEastAsia" w:hAnsiTheme="majorHAnsi" w:cstheme="majorBidi"/>
      <w:color w:val="2F5496" w:themeColor="accent1" w:themeShade="BF"/>
      <w:sz w:val="32"/>
      <w:szCs w:val="32"/>
    </w:rPr>
  </w:style>
  <w:style w:type="paragraph" w:styleId="TOCHeading">
    <w:name w:val="TOC Heading"/>
    <w:basedOn w:val="Normal"/>
    <w:next w:val="Normal"/>
    <w:uiPriority w:val="39"/>
    <w:unhideWhenUsed/>
    <w:qFormat/>
    <w:rsid w:val="003E6BB9"/>
    <w:pPr>
      <w:widowControl w:val="0"/>
      <w:spacing w:after="0" w:line="360" w:lineRule="exact"/>
      <w:jc w:val="both"/>
    </w:pPr>
    <w:rPr>
      <w:lang w:eastAsia="it-IT"/>
    </w:rPr>
  </w:style>
  <w:style w:type="paragraph" w:styleId="ListParagraph">
    <w:name w:val="List Paragraph"/>
    <w:basedOn w:val="Normal"/>
    <w:uiPriority w:val="34"/>
    <w:qFormat/>
    <w:rsid w:val="00D10F89"/>
    <w:pPr>
      <w:ind w:left="720"/>
      <w:contextualSpacing/>
    </w:pPr>
  </w:style>
  <w:style w:type="paragraph" w:styleId="Header">
    <w:name w:val="header"/>
    <w:basedOn w:val="Normal"/>
    <w:link w:val="HeaderChar"/>
    <w:uiPriority w:val="99"/>
    <w:unhideWhenUsed/>
    <w:rsid w:val="0044162F"/>
    <w:pPr>
      <w:tabs>
        <w:tab w:val="center" w:pos="4986"/>
        <w:tab w:val="right" w:pos="9972"/>
      </w:tabs>
      <w:spacing w:after="0" w:line="240" w:lineRule="auto"/>
    </w:pPr>
  </w:style>
  <w:style w:type="character" w:customStyle="1" w:styleId="HeaderChar">
    <w:name w:val="Header Char"/>
    <w:basedOn w:val="DefaultParagraphFont"/>
    <w:link w:val="Header"/>
    <w:uiPriority w:val="99"/>
    <w:rsid w:val="0044162F"/>
    <w:rPr>
      <w:rFonts w:ascii="Times New Roman" w:hAnsi="Times New Roman"/>
      <w:sz w:val="24"/>
    </w:rPr>
  </w:style>
  <w:style w:type="paragraph" w:styleId="Footer">
    <w:name w:val="footer"/>
    <w:basedOn w:val="Normal"/>
    <w:link w:val="FooterChar"/>
    <w:uiPriority w:val="99"/>
    <w:unhideWhenUsed/>
    <w:rsid w:val="0044162F"/>
    <w:pPr>
      <w:tabs>
        <w:tab w:val="center" w:pos="4986"/>
        <w:tab w:val="right" w:pos="9972"/>
      </w:tabs>
      <w:spacing w:after="0" w:line="240" w:lineRule="auto"/>
    </w:pPr>
  </w:style>
  <w:style w:type="character" w:customStyle="1" w:styleId="FooterChar">
    <w:name w:val="Footer Char"/>
    <w:basedOn w:val="DefaultParagraphFont"/>
    <w:link w:val="Footer"/>
    <w:uiPriority w:val="99"/>
    <w:rsid w:val="0044162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8</Pages>
  <Words>3118</Words>
  <Characters>17774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Destro Francesco</dc:creator>
  <cp:keywords/>
  <dc:description/>
  <cp:lastModifiedBy>Destro Francesco</cp:lastModifiedBy>
  <cp:revision>49</cp:revision>
  <dcterms:created xsi:type="dcterms:W3CDTF">2021-10-13T12:44:00Z</dcterms:created>
  <dcterms:modified xsi:type="dcterms:W3CDTF">2021-10-14T13:59:00Z</dcterms:modified>
</cp:coreProperties>
</file>