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CAF" w:rsidRDefault="003C7B88" w:rsidP="00F01221">
      <w:pPr>
        <w:rPr>
          <w:vanish/>
          <w:color w:val="FF0000"/>
        </w:rPr>
      </w:pPr>
      <w:r w:rsidRPr="003C7B88">
        <w:rPr>
          <w:noProof/>
          <w:color w:val="FF0000"/>
        </w:rPr>
        <w:pict>
          <v:shapetype id="_x0000_t201" coordsize="21600,21600" o:spt="201" path="m,l,21600r21600,l21600,xe">
            <v:stroke joinstyle="miter"/>
            <v:path shadowok="f" o:extrusionok="f" strokeok="f" fillok="f" o:connecttype="rect"/>
            <o:lock v:ext="edit" shapetype="t"/>
          </v:shapetype>
          <v:shape id="_x0000_s1027" type="#_x0000_t201" style="position:absolute;margin-left:0;margin-top:0;width:.75pt;height:.75pt;z-index:251658240;visibility:hidden" stroked="f">
            <v:imagedata r:id="rId5" o:title=""/>
            <w10:wrap type="square"/>
          </v:shape>
          <w:control r:id="rId6" w:name="TrinStgClass1" w:shapeid="_x0000_s1027"/>
        </w:pict>
      </w:r>
      <w:r w:rsidR="00F01221" w:rsidRPr="0064628E">
        <w:rPr>
          <w:vanish/>
          <w:color w:val="FF0000"/>
        </w:rPr>
        <w:t>[</w:t>
      </w:r>
      <w:r w:rsidR="00F01221" w:rsidRPr="0064628E">
        <w:rPr>
          <w:b/>
          <w:vanish/>
          <w:color w:val="FF0000"/>
        </w:rPr>
        <w:t>Instructions:</w:t>
      </w:r>
      <w:r w:rsidR="00F01221" w:rsidRPr="0064628E">
        <w:rPr>
          <w:vanish/>
          <w:color w:val="FF0000"/>
        </w:rPr>
        <w:t xml:space="preserve"> </w:t>
      </w:r>
      <w:r w:rsidR="00F01221">
        <w:rPr>
          <w:vanish/>
          <w:color w:val="FF0000"/>
        </w:rPr>
        <w:t xml:space="preserve">The </w:t>
      </w:r>
      <w:r w:rsidR="00F01221" w:rsidRPr="0064628E">
        <w:rPr>
          <w:vanish/>
          <w:color w:val="0099FF"/>
        </w:rPr>
        <w:t>blue</w:t>
      </w:r>
      <w:r w:rsidR="00F01221">
        <w:rPr>
          <w:vanish/>
          <w:color w:val="FF0000"/>
        </w:rPr>
        <w:t xml:space="preserve"> text provides an explanation or examples. </w:t>
      </w:r>
      <w:r w:rsidR="00F01221" w:rsidRPr="0064628E">
        <w:rPr>
          <w:vanish/>
          <w:color w:val="FF0000"/>
        </w:rPr>
        <w:t xml:space="preserve">Edit or replace </w:t>
      </w:r>
      <w:r w:rsidR="00F01221" w:rsidRPr="0064628E">
        <w:rPr>
          <w:vanish/>
          <w:color w:val="0099FF"/>
        </w:rPr>
        <w:t>blue</w:t>
      </w:r>
      <w:r w:rsidR="00F01221" w:rsidRPr="0064628E">
        <w:rPr>
          <w:vanish/>
          <w:color w:val="FF0000"/>
        </w:rPr>
        <w:t xml:space="preserve"> text as necessary.</w:t>
      </w:r>
      <w:r w:rsidR="00F01221">
        <w:rPr>
          <w:vanish/>
          <w:color w:val="FF0000"/>
        </w:rPr>
        <w:t xml:space="preserve"> The Download Title and the content in the Quick Info box will be provided by the Code Posting Tool.</w:t>
      </w:r>
    </w:p>
    <w:p w:rsidR="00F01221" w:rsidRPr="0064628E" w:rsidRDefault="00A87CAF" w:rsidP="00F01221">
      <w:pPr>
        <w:rPr>
          <w:vanish/>
        </w:rPr>
      </w:pPr>
      <w:r>
        <w:rPr>
          <w:vanish/>
          <w:color w:val="FF0000"/>
        </w:rPr>
        <w:t xml:space="preserve">If you don’t have </w:t>
      </w:r>
      <w:proofErr w:type="spellStart"/>
      <w:r>
        <w:rPr>
          <w:vanish/>
          <w:color w:val="FF0000"/>
        </w:rPr>
        <w:t>Versal</w:t>
      </w:r>
      <w:proofErr w:type="spellEnd"/>
      <w:r>
        <w:rPr>
          <w:vanish/>
          <w:color w:val="FF0000"/>
        </w:rPr>
        <w:t xml:space="preserve"> installed for Word2007, get it here</w:t>
      </w:r>
      <w:r w:rsidRPr="00F47511">
        <w:rPr>
          <w:vanish/>
          <w:color w:val="FF0000"/>
        </w:rPr>
        <w:t xml:space="preserve">: </w:t>
      </w:r>
      <w:hyperlink r:id="rId7" w:history="1">
        <w:r w:rsidRPr="00F47511">
          <w:rPr>
            <w:vanish/>
            <w:color w:val="FF0000"/>
          </w:rPr>
          <w:t>http://msrhelp/tools/versal/</w:t>
        </w:r>
      </w:hyperlink>
      <w:r w:rsidR="00F01221" w:rsidRPr="0064628E">
        <w:rPr>
          <w:vanish/>
          <w:color w:val="FF0000"/>
        </w:rPr>
        <w:t>]</w:t>
      </w:r>
    </w:p>
    <w:p w:rsidR="00F01221" w:rsidRPr="004D2834" w:rsidRDefault="003C7B88" w:rsidP="004D2834">
      <w:pPr>
        <w:pStyle w:val="Heading1"/>
      </w:pPr>
      <w:r w:rsidRPr="004D2834">
        <w:pict>
          <v:shape id="_x0000_s1026" type="#_x0000_t201" style="position:absolute;margin-left:0;margin-top:0;width:.75pt;height:.75pt;z-index:251657216;visibility:hidden" stroked="f">
            <v:imagedata r:id="rId8" o:title=""/>
          </v:shape>
        </w:pict>
      </w:r>
      <w:r w:rsidR="00F01221" w:rsidRPr="004D2834">
        <w:t>Overview</w:t>
      </w:r>
    </w:p>
    <w:p w:rsidR="004D2834" w:rsidRDefault="004D2834" w:rsidP="004D2834">
      <w:pPr>
        <w:pStyle w:val="NormalWeb"/>
        <w:rPr>
          <w:rFonts w:ascii="Verdana" w:hAnsi="Verdana"/>
        </w:rPr>
      </w:pPr>
      <w:r>
        <w:rPr>
          <w:rFonts w:ascii="Verdana" w:hAnsi="Verdana"/>
        </w:rPr>
        <w:t>This download installs the runtime and static checking tools for managed contracts along with Visual Studio integration. The tools enable runtime and static checking of managed contracts.</w:t>
      </w:r>
    </w:p>
    <w:p w:rsidR="00F01221" w:rsidRPr="004D2834" w:rsidRDefault="00F01221" w:rsidP="004D2834">
      <w:pPr>
        <w:pStyle w:val="Heading1"/>
      </w:pPr>
      <w:r w:rsidRPr="004D2834">
        <w:t>New Features</w:t>
      </w:r>
    </w:p>
    <w:p w:rsidR="00F01221" w:rsidRPr="004D2834" w:rsidRDefault="00F01221" w:rsidP="004D2834">
      <w:pPr>
        <w:pStyle w:val="NormalWeb"/>
        <w:rPr>
          <w:rFonts w:ascii="Verdana" w:hAnsi="Verdana"/>
        </w:rPr>
      </w:pPr>
      <w:r w:rsidRPr="004D2834">
        <w:rPr>
          <w:rFonts w:ascii="Verdana" w:hAnsi="Verdana"/>
        </w:rPr>
        <w:t>Here’s what’s new in this release:</w:t>
      </w:r>
    </w:p>
    <w:p w:rsidR="00F01221" w:rsidRDefault="004D2834" w:rsidP="00F01221">
      <w:pPr>
        <w:numPr>
          <w:ilvl w:val="0"/>
          <w:numId w:val="2"/>
        </w:numPr>
        <w:spacing w:before="0" w:after="240" w:line="240" w:lineRule="auto"/>
      </w:pPr>
      <w:r>
        <w:rPr>
          <w:rStyle w:val="CustomText"/>
        </w:rPr>
        <w:t>Updated documentation</w:t>
      </w:r>
    </w:p>
    <w:p w:rsidR="00F01221" w:rsidRPr="004D2834" w:rsidRDefault="00F01221" w:rsidP="004D2834">
      <w:pPr>
        <w:pStyle w:val="Heading1"/>
      </w:pPr>
      <w:r w:rsidRPr="004D2834">
        <w:t>System Requirements</w:t>
      </w:r>
    </w:p>
    <w:p w:rsidR="00F01221" w:rsidRPr="004D2834" w:rsidRDefault="00F01221" w:rsidP="004D2834">
      <w:pPr>
        <w:pStyle w:val="NormalWeb"/>
        <w:rPr>
          <w:rFonts w:ascii="Verdana" w:hAnsi="Verdana"/>
        </w:rPr>
      </w:pPr>
      <w:r w:rsidRPr="004D2834">
        <w:rPr>
          <w:rFonts w:ascii="Verdana" w:hAnsi="Verdana"/>
        </w:rPr>
        <w:t>To run this software, you’ll need the following:</w:t>
      </w:r>
    </w:p>
    <w:p w:rsidR="004D2834" w:rsidRPr="007218C6" w:rsidRDefault="004D2834" w:rsidP="004D2834">
      <w:pPr>
        <w:widowControl w:val="0"/>
        <w:numPr>
          <w:ilvl w:val="0"/>
          <w:numId w:val="3"/>
        </w:numPr>
        <w:autoSpaceDE w:val="0"/>
        <w:autoSpaceDN w:val="0"/>
        <w:adjustRightInd w:val="0"/>
        <w:spacing w:after="240"/>
      </w:pPr>
      <w:r w:rsidRPr="007218C6">
        <w:rPr>
          <w:color w:val="0099FF"/>
        </w:rPr>
        <w:t>Windows XP, or Windows Vista</w:t>
      </w:r>
      <w:r>
        <w:br/>
      </w:r>
      <w:r w:rsidRPr="004D2834">
        <w:rPr>
          <w:color w:val="555555"/>
        </w:rPr>
        <w:t>32bit and 64bit version are supported</w:t>
      </w:r>
    </w:p>
    <w:p w:rsidR="004D2834" w:rsidRPr="007218C6" w:rsidRDefault="004D2834" w:rsidP="004D2834">
      <w:pPr>
        <w:pStyle w:val="NormalWeb"/>
        <w:rPr>
          <w:rFonts w:ascii="Verdana" w:hAnsi="Verdana"/>
        </w:rPr>
      </w:pPr>
      <w:r>
        <w:rPr>
          <w:rFonts w:ascii="Verdana" w:hAnsi="Verdana"/>
        </w:rPr>
        <w:t>Code Contracts</w:t>
      </w:r>
      <w:r w:rsidRPr="007218C6">
        <w:rPr>
          <w:rFonts w:ascii="Verdana" w:hAnsi="Verdana"/>
        </w:rPr>
        <w:t xml:space="preserve"> is available in two flavors: For the VS2010 CTP, and also as an Academic Release that does not require Visual Studio 2010. Both have the same features. The flavors only differ in the target platform and the license. </w:t>
      </w:r>
    </w:p>
    <w:p w:rsidR="004D2834" w:rsidRPr="00133BE0" w:rsidRDefault="004D2834" w:rsidP="004D2834">
      <w:pPr>
        <w:pStyle w:val="Heading1"/>
      </w:pPr>
      <w:r w:rsidRPr="00133BE0">
        <w:t xml:space="preserve">VS2010 CTP </w:t>
      </w:r>
      <w:proofErr w:type="spellStart"/>
      <w:r w:rsidRPr="00133BE0">
        <w:t>DevL</w:t>
      </w:r>
      <w:r w:rsidRPr="00133BE0">
        <w:t>a</w:t>
      </w:r>
      <w:r w:rsidRPr="00133BE0">
        <w:t>bs</w:t>
      </w:r>
      <w:proofErr w:type="spellEnd"/>
      <w:r w:rsidRPr="00133BE0">
        <w:t xml:space="preserve"> Release</w:t>
      </w:r>
    </w:p>
    <w:p w:rsidR="004D2834" w:rsidRPr="007218C6" w:rsidRDefault="004D2834" w:rsidP="004D2834">
      <w:pPr>
        <w:pStyle w:val="NormalWeb"/>
        <w:rPr>
          <w:rFonts w:ascii="Verdana" w:hAnsi="Verdana"/>
        </w:rPr>
      </w:pPr>
      <w:r w:rsidRPr="007218C6">
        <w:rPr>
          <w:rFonts w:ascii="Verdana" w:hAnsi="Verdana"/>
        </w:rPr>
        <w:t xml:space="preserve">This version requires Visual Studio Team System 2010. </w:t>
      </w:r>
    </w:p>
    <w:p w:rsidR="004D2834" w:rsidRPr="007218C6" w:rsidRDefault="004D2834" w:rsidP="004D2834">
      <w:pPr>
        <w:pStyle w:val="NormalWeb"/>
        <w:rPr>
          <w:rFonts w:ascii="Verdana" w:hAnsi="Verdana"/>
        </w:rPr>
      </w:pPr>
      <w:r w:rsidRPr="007218C6">
        <w:rPr>
          <w:rFonts w:ascii="Verdana" w:hAnsi="Verdana"/>
        </w:rPr>
        <w:t xml:space="preserve">Coming soon… </w:t>
      </w:r>
    </w:p>
    <w:p w:rsidR="004D2834" w:rsidRPr="00133BE0" w:rsidRDefault="004D2834" w:rsidP="004D2834">
      <w:pPr>
        <w:pStyle w:val="Heading1"/>
      </w:pPr>
      <w:r w:rsidRPr="00133BE0">
        <w:t>Academic Release</w:t>
      </w:r>
    </w:p>
    <w:p w:rsidR="004D2834" w:rsidRPr="00F73E74" w:rsidRDefault="004D2834" w:rsidP="004D2834">
      <w:pPr>
        <w:pStyle w:val="NormalWeb"/>
        <w:rPr>
          <w:rFonts w:ascii="Verdana" w:hAnsi="Verdana"/>
        </w:rPr>
      </w:pPr>
      <w:r>
        <w:rPr>
          <w:rFonts w:ascii="Verdana" w:hAnsi="Verdana"/>
        </w:rPr>
        <w:t xml:space="preserve">The </w:t>
      </w:r>
      <w:r w:rsidRPr="004406FB">
        <w:rPr>
          <w:rFonts w:ascii="Verdana" w:hAnsi="Verdana"/>
        </w:rPr>
        <w:t xml:space="preserve">Code Contracts </w:t>
      </w:r>
      <w:r>
        <w:rPr>
          <w:rFonts w:ascii="Verdana" w:hAnsi="Verdana"/>
        </w:rPr>
        <w:t xml:space="preserve">release on this download page </w:t>
      </w:r>
      <w:r w:rsidRPr="004406FB">
        <w:rPr>
          <w:rFonts w:ascii="Verdana" w:hAnsi="Verdana"/>
        </w:rPr>
        <w:t>come</w:t>
      </w:r>
      <w:r>
        <w:rPr>
          <w:rFonts w:ascii="Verdana" w:hAnsi="Verdana"/>
        </w:rPr>
        <w:t>s</w:t>
      </w:r>
      <w:r w:rsidRPr="004406FB">
        <w:rPr>
          <w:rFonts w:ascii="Verdana" w:hAnsi="Verdana"/>
        </w:rPr>
        <w:t xml:space="preserve"> with a Visual Studio Add-in which only works with </w:t>
      </w:r>
      <w:r w:rsidRPr="00776632">
        <w:rPr>
          <w:rFonts w:ascii="Verdana" w:hAnsi="Verdana"/>
          <w:b/>
        </w:rPr>
        <w:t>Visual Studio 2008</w:t>
      </w:r>
      <w:r w:rsidRPr="004406FB">
        <w:rPr>
          <w:rFonts w:ascii="Verdana" w:hAnsi="Verdana"/>
        </w:rPr>
        <w:t xml:space="preserve"> Professional (or higher).</w:t>
      </w:r>
      <w:r w:rsidRPr="00F73E74">
        <w:rPr>
          <w:rFonts w:ascii="Verdana" w:hAnsi="Verdana"/>
        </w:rPr>
        <w:br/>
      </w:r>
    </w:p>
    <w:p w:rsidR="004D2834" w:rsidRPr="007B2CFE" w:rsidRDefault="004D2834" w:rsidP="004D2834">
      <w:pPr>
        <w:rPr>
          <w:rStyle w:val="CustomText"/>
          <w:vanish/>
          <w:color w:val="auto"/>
        </w:rPr>
      </w:pPr>
      <w:r w:rsidRPr="0064628E">
        <w:rPr>
          <w:vanish/>
          <w:color w:val="FF0000"/>
        </w:rPr>
        <w:t>[</w:t>
      </w:r>
      <w:r w:rsidRPr="0064628E">
        <w:rPr>
          <w:b/>
          <w:vanish/>
          <w:color w:val="FF0000"/>
        </w:rPr>
        <w:t>Instructions:</w:t>
      </w:r>
      <w:r w:rsidRPr="0064628E">
        <w:rPr>
          <w:vanish/>
          <w:color w:val="FF0000"/>
        </w:rPr>
        <w:t xml:space="preserve"> </w:t>
      </w:r>
      <w:r>
        <w:rPr>
          <w:vanish/>
          <w:color w:val="FF0000"/>
        </w:rPr>
        <w:t>The See Also section will appear in the right-hand navigation</w:t>
      </w:r>
      <w:r w:rsidRPr="0064628E">
        <w:rPr>
          <w:vanish/>
          <w:color w:val="FF0000"/>
        </w:rPr>
        <w:t>.</w:t>
      </w:r>
      <w:r>
        <w:rPr>
          <w:vanish/>
          <w:color w:val="FF0000"/>
        </w:rPr>
        <w:t xml:space="preserve"> To create a hyperlink for an item, select the text you want. </w:t>
      </w:r>
      <w:proofErr w:type="gramStart"/>
      <w:r>
        <w:rPr>
          <w:vanish/>
          <w:color w:val="FF0000"/>
        </w:rPr>
        <w:t>Right-click,</w:t>
      </w:r>
      <w:proofErr w:type="gramEnd"/>
      <w:r>
        <w:rPr>
          <w:vanish/>
          <w:color w:val="FF0000"/>
        </w:rPr>
        <w:t xml:space="preserve"> and then click </w:t>
      </w:r>
      <w:r w:rsidRPr="007B2CFE">
        <w:rPr>
          <w:b/>
          <w:vanish/>
          <w:color w:val="FF0000"/>
        </w:rPr>
        <w:t>Hyperlink</w:t>
      </w:r>
      <w:r w:rsidRPr="00CF41CC">
        <w:rPr>
          <w:vanish/>
          <w:color w:val="FF0000"/>
        </w:rPr>
        <w:t xml:space="preserve"> on the shortcut menu</w:t>
      </w:r>
      <w:r>
        <w:rPr>
          <w:vanish/>
          <w:color w:val="FF0000"/>
        </w:rPr>
        <w:t>.</w:t>
      </w:r>
      <w:r w:rsidRPr="0064628E">
        <w:rPr>
          <w:vanish/>
          <w:color w:val="FF0000"/>
        </w:rPr>
        <w:t>]</w:t>
      </w:r>
    </w:p>
    <w:p w:rsidR="004D2834" w:rsidRDefault="004D2834" w:rsidP="004D2834">
      <w:pPr>
        <w:pStyle w:val="RelatedLinks"/>
      </w:pPr>
      <w:r>
        <w:t>See Also</w:t>
      </w:r>
    </w:p>
    <w:p w:rsidR="004D2834" w:rsidRDefault="004D2834" w:rsidP="004D2834">
      <w:pPr>
        <w:numPr>
          <w:ilvl w:val="0"/>
          <w:numId w:val="1"/>
        </w:numPr>
        <w:spacing w:before="0" w:after="240" w:line="240" w:lineRule="auto"/>
      </w:pPr>
      <w:r>
        <w:rPr>
          <w:rStyle w:val="CustomText"/>
        </w:rPr>
        <w:t xml:space="preserve">Code Contracts </w:t>
      </w:r>
      <w:hyperlink r:id="rId9" w:history="1">
        <w:r w:rsidRPr="00133BE0">
          <w:rPr>
            <w:rStyle w:val="Hyperlink"/>
          </w:rPr>
          <w:t>Home</w:t>
        </w:r>
      </w:hyperlink>
    </w:p>
    <w:p w:rsidR="004D2834" w:rsidRDefault="004D2834" w:rsidP="004D2834">
      <w:pPr>
        <w:numPr>
          <w:ilvl w:val="0"/>
          <w:numId w:val="1"/>
        </w:numPr>
        <w:spacing w:before="0" w:after="240" w:line="240" w:lineRule="auto"/>
      </w:pPr>
      <w:r>
        <w:rPr>
          <w:rStyle w:val="CustomText"/>
        </w:rPr>
        <w:t xml:space="preserve">Automated Test Generation with </w:t>
      </w:r>
      <w:hyperlink r:id="rId10" w:history="1">
        <w:proofErr w:type="spellStart"/>
        <w:r w:rsidRPr="00133BE0">
          <w:rPr>
            <w:rStyle w:val="Hyperlink"/>
          </w:rPr>
          <w:t>Pex</w:t>
        </w:r>
        <w:proofErr w:type="spellEnd"/>
      </w:hyperlink>
    </w:p>
    <w:p w:rsidR="004D2834" w:rsidRPr="007A3155" w:rsidRDefault="004D2834" w:rsidP="004D2834"/>
    <w:p w:rsidR="009514A5" w:rsidRPr="007A3155" w:rsidRDefault="009514A5" w:rsidP="00666428"/>
    <w:sectPr w:rsidR="009514A5" w:rsidRPr="007A3155" w:rsidSect="00E2738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275AE"/>
    <w:multiLevelType w:val="hybridMultilevel"/>
    <w:tmpl w:val="CEF08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B90BB9"/>
    <w:multiLevelType w:val="hybridMultilevel"/>
    <w:tmpl w:val="BEA441D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480473F5"/>
    <w:multiLevelType w:val="hybridMultilevel"/>
    <w:tmpl w:val="A3C07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F4115E"/>
    <w:multiLevelType w:val="hybridMultilevel"/>
    <w:tmpl w:val="CDB29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stylePaneFormatFilter w:val="3001"/>
  <w:defaultTabStop w:val="720"/>
  <w:characterSpacingControl w:val="doNotCompress"/>
  <w:compat/>
  <w:rsids>
    <w:rsidRoot w:val="008B7437"/>
    <w:rsid w:val="000B6750"/>
    <w:rsid w:val="001A6750"/>
    <w:rsid w:val="00224CBD"/>
    <w:rsid w:val="0030436B"/>
    <w:rsid w:val="003C7B88"/>
    <w:rsid w:val="004D2834"/>
    <w:rsid w:val="005B46DA"/>
    <w:rsid w:val="00661924"/>
    <w:rsid w:val="00666428"/>
    <w:rsid w:val="006F67CA"/>
    <w:rsid w:val="007219D5"/>
    <w:rsid w:val="00794574"/>
    <w:rsid w:val="007A3155"/>
    <w:rsid w:val="008B7437"/>
    <w:rsid w:val="008D4658"/>
    <w:rsid w:val="009514A5"/>
    <w:rsid w:val="00985212"/>
    <w:rsid w:val="009D758D"/>
    <w:rsid w:val="00A10FDD"/>
    <w:rsid w:val="00A23190"/>
    <w:rsid w:val="00A8112B"/>
    <w:rsid w:val="00A87CAF"/>
    <w:rsid w:val="00C76F8B"/>
    <w:rsid w:val="00CA650A"/>
    <w:rsid w:val="00D44A64"/>
    <w:rsid w:val="00D6133F"/>
    <w:rsid w:val="00DD3366"/>
    <w:rsid w:val="00E27385"/>
    <w:rsid w:val="00E9746E"/>
    <w:rsid w:val="00EC7988"/>
    <w:rsid w:val="00ED47FC"/>
    <w:rsid w:val="00F01221"/>
    <w:rsid w:val="00F32F0A"/>
    <w:rsid w:val="00F475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6F8B"/>
    <w:pPr>
      <w:spacing w:before="60" w:after="60" w:line="260" w:lineRule="exact"/>
    </w:pPr>
    <w:rPr>
      <w:rFonts w:ascii="Verdana" w:hAnsi="Verdana"/>
      <w:color w:val="000000"/>
    </w:rPr>
  </w:style>
  <w:style w:type="paragraph" w:styleId="Heading1">
    <w:name w:val="heading 1"/>
    <w:next w:val="Normal"/>
    <w:autoRedefine/>
    <w:qFormat/>
    <w:rsid w:val="004D2834"/>
    <w:pPr>
      <w:keepNext/>
      <w:spacing w:before="120" w:after="60" w:line="400" w:lineRule="exact"/>
      <w:outlineLvl w:val="0"/>
    </w:pPr>
    <w:rPr>
      <w:rFonts w:ascii="Verdana" w:hAnsi="Verdana"/>
      <w:b/>
      <w:kern w:val="24"/>
      <w:sz w:val="22"/>
    </w:rPr>
  </w:style>
  <w:style w:type="paragraph" w:styleId="Heading2">
    <w:name w:val="heading 2"/>
    <w:basedOn w:val="Heading1"/>
    <w:next w:val="Normal"/>
    <w:qFormat/>
    <w:rsid w:val="00DD3366"/>
    <w:pPr>
      <w:spacing w:before="60" w:after="0"/>
      <w:outlineLvl w:val="1"/>
    </w:pPr>
    <w:rPr>
      <w:color w:val="555555"/>
      <w:sz w:val="20"/>
    </w:rPr>
  </w:style>
  <w:style w:type="paragraph" w:styleId="Heading3">
    <w:name w:val="heading 3"/>
    <w:basedOn w:val="Heading1"/>
    <w:next w:val="Normal"/>
    <w:qFormat/>
    <w:rsid w:val="00224CBD"/>
    <w:pPr>
      <w:outlineLvl w:val="2"/>
    </w:pPr>
    <w:rPr>
      <w:i/>
    </w:rPr>
  </w:style>
  <w:style w:type="paragraph" w:styleId="Heading4">
    <w:name w:val="heading 4"/>
    <w:basedOn w:val="Heading1"/>
    <w:next w:val="Normal"/>
    <w:qFormat/>
    <w:rsid w:val="00224CBD"/>
    <w:pPr>
      <w:spacing w:before="60" w:line="320" w:lineRule="exact"/>
      <w:outlineLvl w:val="3"/>
    </w:pPr>
    <w:rPr>
      <w:sz w:val="20"/>
    </w:rPr>
  </w:style>
  <w:style w:type="paragraph" w:styleId="Heading5">
    <w:name w:val="heading 5"/>
    <w:basedOn w:val="Heading1"/>
    <w:next w:val="Normal"/>
    <w:qFormat/>
    <w:rsid w:val="00224CBD"/>
    <w:pPr>
      <w:spacing w:before="60" w:line="300" w:lineRule="exact"/>
      <w:outlineLvl w:val="4"/>
    </w:pPr>
    <w:rPr>
      <w:sz w:val="20"/>
    </w:rPr>
  </w:style>
  <w:style w:type="paragraph" w:styleId="Heading6">
    <w:name w:val="heading 6"/>
    <w:basedOn w:val="Heading1"/>
    <w:next w:val="Normal"/>
    <w:qFormat/>
    <w:rsid w:val="00224CBD"/>
    <w:pPr>
      <w:spacing w:before="60" w:line="240" w:lineRule="exact"/>
      <w:outlineLvl w:val="5"/>
    </w:pPr>
    <w:rPr>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rsid w:val="005B46DA"/>
    <w:pPr>
      <w:shd w:val="clear" w:color="auto" w:fill="D9D9D9"/>
      <w:spacing w:before="120" w:after="120" w:line="300" w:lineRule="exact"/>
    </w:pPr>
    <w:rPr>
      <w:rFonts w:ascii="Courier New" w:hAnsi="Courier New"/>
      <w:noProof/>
      <w:color w:val="000000"/>
    </w:rPr>
  </w:style>
  <w:style w:type="character" w:customStyle="1" w:styleId="CodeInline">
    <w:name w:val="Code Inline"/>
    <w:basedOn w:val="DefaultParagraphFont"/>
    <w:rsid w:val="005B46DA"/>
    <w:rPr>
      <w:rFonts w:ascii="Courier New" w:hAnsi="Courier New"/>
      <w:sz w:val="20"/>
      <w:bdr w:val="none" w:sz="0" w:space="0" w:color="auto"/>
      <w:shd w:val="clear" w:color="auto" w:fill="D9D9D9"/>
    </w:rPr>
  </w:style>
  <w:style w:type="paragraph" w:customStyle="1" w:styleId="Figure">
    <w:name w:val="Figure"/>
    <w:basedOn w:val="Normal"/>
    <w:next w:val="Normal"/>
    <w:semiHidden/>
    <w:rsid w:val="00224CBD"/>
    <w:pPr>
      <w:spacing w:after="180" w:line="240" w:lineRule="auto"/>
    </w:pPr>
  </w:style>
  <w:style w:type="paragraph" w:styleId="Caption">
    <w:name w:val="caption"/>
    <w:basedOn w:val="Normal"/>
    <w:next w:val="Normal"/>
    <w:qFormat/>
    <w:rsid w:val="00666428"/>
    <w:rPr>
      <w:bCs/>
      <w:color w:val="666666"/>
      <w:sz w:val="18"/>
    </w:rPr>
  </w:style>
  <w:style w:type="paragraph" w:styleId="TOC1">
    <w:name w:val="toc 1"/>
    <w:aliases w:val="toc1"/>
    <w:basedOn w:val="Heading1"/>
    <w:semiHidden/>
    <w:rsid w:val="00224CBD"/>
    <w:pPr>
      <w:tabs>
        <w:tab w:val="left" w:pos="360"/>
      </w:tabs>
      <w:spacing w:before="60" w:line="240" w:lineRule="exact"/>
      <w:outlineLvl w:val="9"/>
    </w:pPr>
    <w:rPr>
      <w:color w:val="800000"/>
      <w:sz w:val="20"/>
    </w:rPr>
  </w:style>
  <w:style w:type="paragraph" w:styleId="TOC2">
    <w:name w:val="toc 2"/>
    <w:aliases w:val="toc2"/>
    <w:basedOn w:val="Normal"/>
    <w:semiHidden/>
    <w:rsid w:val="00224CBD"/>
    <w:pPr>
      <w:ind w:left="360"/>
    </w:pPr>
    <w:rPr>
      <w:color w:val="800000"/>
    </w:rPr>
  </w:style>
  <w:style w:type="paragraph" w:styleId="TOC3">
    <w:name w:val="toc 3"/>
    <w:aliases w:val="toc3"/>
    <w:basedOn w:val="TOC2"/>
    <w:semiHidden/>
    <w:rsid w:val="00224CBD"/>
    <w:pPr>
      <w:ind w:left="720"/>
    </w:pPr>
  </w:style>
  <w:style w:type="paragraph" w:styleId="TOC4">
    <w:name w:val="toc 4"/>
    <w:aliases w:val="toc4"/>
    <w:basedOn w:val="TOC2"/>
    <w:semiHidden/>
    <w:rsid w:val="00224CBD"/>
    <w:pPr>
      <w:ind w:left="1080"/>
    </w:pPr>
  </w:style>
  <w:style w:type="character" w:customStyle="1" w:styleId="CustomText">
    <w:name w:val="Custom Text"/>
    <w:basedOn w:val="DefaultParagraphFont"/>
    <w:semiHidden/>
    <w:rsid w:val="00F01221"/>
    <w:rPr>
      <w:rFonts w:cs="Times New Roman"/>
      <w:color w:val="0099FF"/>
    </w:rPr>
  </w:style>
  <w:style w:type="paragraph" w:customStyle="1" w:styleId="RelatedLinks">
    <w:name w:val="Related Links"/>
    <w:basedOn w:val="Normal"/>
    <w:next w:val="NormalIndent"/>
    <w:rsid w:val="005B46DA"/>
    <w:pPr>
      <w:spacing w:before="120"/>
    </w:pPr>
    <w:rPr>
      <w:b/>
      <w:color w:val="FF6600"/>
    </w:rPr>
  </w:style>
  <w:style w:type="paragraph" w:styleId="NormalIndent">
    <w:name w:val="Normal Indent"/>
    <w:basedOn w:val="Normal"/>
    <w:semiHidden/>
    <w:rsid w:val="00A8112B"/>
    <w:pPr>
      <w:ind w:left="720"/>
    </w:pPr>
  </w:style>
  <w:style w:type="paragraph" w:styleId="NormalWeb">
    <w:name w:val="Normal (Web)"/>
    <w:basedOn w:val="Normal"/>
    <w:uiPriority w:val="99"/>
    <w:unhideWhenUsed/>
    <w:rsid w:val="004D2834"/>
    <w:pPr>
      <w:spacing w:before="120" w:after="120" w:line="240" w:lineRule="auto"/>
    </w:pPr>
    <w:rPr>
      <w:rFonts w:ascii="Times New Roman" w:hAnsi="Times New Roman"/>
      <w:color w:val="555555"/>
    </w:rPr>
  </w:style>
  <w:style w:type="character" w:styleId="Hyperlink">
    <w:name w:val="Hyperlink"/>
    <w:basedOn w:val="DefaultParagraphFont"/>
    <w:rsid w:val="004D283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hyperlink" Target="http://msrhelp/tools/vers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hyperlink" Target="http://research.microsoft.com/pex" TargetMode="External"/><Relationship Id="rId4" Type="http://schemas.openxmlformats.org/officeDocument/2006/relationships/webSettings" Target="webSettings.xml"/><Relationship Id="rId9" Type="http://schemas.openxmlformats.org/officeDocument/2006/relationships/hyperlink" Target="http://research.microsoft.com/contract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68FBE40-B964-453C-BEA2-77F32F2C294F}"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153</Words>
  <Characters>1465</Characters>
  <Application>Microsoft Office Word</Application>
  <DocSecurity>0</DocSecurity>
  <Lines>44</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maf</dc:creator>
  <cp:lastModifiedBy>maf</cp:lastModifiedBy>
  <cp:revision>8</cp:revision>
  <dcterms:created xsi:type="dcterms:W3CDTF">2008-10-31T21:50:00Z</dcterms:created>
  <dcterms:modified xsi:type="dcterms:W3CDTF">2008-10-31T21:54:00Z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Name">
    <vt:lpwstr>*</vt:lpwstr>
  </property>
  <property fmtid="{D5CDD505-2E9C-101B-9397-08002B2CF9AE}" pid="3" name="_AssemblyLocation">
    <vt:lpwstr>{ea89739a-8b09-4486-978e-1c42bedd2f71}</vt:lpwstr>
  </property>
  <property fmtid="{D5CDD505-2E9C-101B-9397-08002B2CF9AE}" pid="4" name="_Versal_documentId">
    <vt:lpwstr>9073bc8e-999e-4d11-8555-68429c4fcd76</vt:lpwstr>
  </property>
  <property fmtid="{D5CDD505-2E9C-101B-9397-08002B2CF9AE}" pid="5" name="_Versal_downloadId">
    <vt:lpwstr>1361</vt:lpwstr>
  </property>
</Properties>
</file>