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b w:val="1"/>
          <w:sz w:val="28"/>
          <w:szCs w:val="28"/>
          <w:u w:val="single"/>
        </w:rPr>
      </w:pPr>
      <w:r w:rsidDel="00000000" w:rsidR="00000000" w:rsidRPr="00000000">
        <w:rPr>
          <w:rFonts w:ascii="Sorts Mill Goudy" w:cs="Sorts Mill Goudy" w:eastAsia="Sorts Mill Goudy" w:hAnsi="Sorts Mill Goudy"/>
          <w:b w:val="1"/>
          <w:sz w:val="28"/>
          <w:szCs w:val="28"/>
          <w:u w:val="single"/>
          <w:rtl w:val="0"/>
        </w:rPr>
        <w:t xml:space="preserve">I Am in Trouble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Looking at her,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I know she is trouble.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Her hair is thick, soft,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An alert wispiness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That induces dreams;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The perfect compliment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To the eyes of her storm.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Her lips part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Crowds and oceans alike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To make way for her smile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Which screams the word bliss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Over and over,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And dimples deeper than the sea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But softer than the waves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That cut the sky like knifes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She is trouble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With her soft, delicate hands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As they gently strum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And turn the alphabet into orchestra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A, E, A, E,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No F;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Soft voice pushing me to pay attention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To that simple note of clarification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Her soft hands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With chipped black nails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Tell a story of everything one wishes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As they are the key to creation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Within this beautiful uproar of gentle noise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Because without her,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It all seems dreadfully hollow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I know she is trouble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From the way I take one look at her,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So focused on the soft accompaniment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That only she can precisely produce;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I take one glance,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Then another,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And another,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And it hurts when I look away.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As soon as I drink her in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The way one sips their first good coffee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After many months of a $1.99 brew,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The resounding lack of her,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Her beautiful concentration,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Her gently stunning nature;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Her absence fills me to the brim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With icy February rain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I know she is trouble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Because she turns sharp pink light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Into a soft, mesmerizing glow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With the way it dances off her skin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And frames her gentle beauty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I know she is trouble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Because I want to learn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All she’s ever been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All she is now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All there is to be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I know she is trouble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Because these feelings are more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Than a friend feels for a friend.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I know she is trouble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Because she doesn’t know they are.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I know she is trouble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Because she doesn’t know.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I know she is trouble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Because this cannot end well.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I know I am in trouble.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orts Mill Goudy">
    <w:embedRegular w:fontKey="{00000000-0000-0000-0000-000000000000}" r:id="rId1" w:subsetted="0"/>
    <w:embe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rtsMillGoudy-regular.ttf"/><Relationship Id="rId2" Type="http://schemas.openxmlformats.org/officeDocument/2006/relationships/font" Target="fonts/SortsMillGoudy-italic.ttf"/></Relationships>
</file>